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51AC4" w14:textId="77777777" w:rsidR="00D004EB" w:rsidRDefault="00D004EB">
      <w:pPr>
        <w:spacing w:before="2" w:line="140" w:lineRule="exact"/>
        <w:rPr>
          <w:sz w:val="14"/>
          <w:szCs w:val="14"/>
          <w:lang w:val="en-US"/>
        </w:rPr>
      </w:pPr>
    </w:p>
    <w:p w14:paraId="0BB51AC5" w14:textId="3313A2A4" w:rsidR="00D004EB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/>
          <w:b/>
        </w:rPr>
        <w:t>Poznámky k mikro účtovnej závierke za rok 202</w:t>
      </w:r>
      <w:r w:rsidR="00B9526D">
        <w:rPr>
          <w:rFonts w:ascii="Arial Narrow" w:hAnsi="Arial Narrow"/>
          <w:b/>
        </w:rPr>
        <w:t>5</w:t>
      </w:r>
    </w:p>
    <w:p w14:paraId="0BB51AC6" w14:textId="77777777" w:rsidR="00D004EB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BB51AC7" w14:textId="77777777" w:rsidR="00D004EB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0BB51AC8" w14:textId="77777777" w:rsidR="00D004EB" w:rsidRDefault="00D004EB">
      <w:pPr>
        <w:spacing w:before="7" w:line="240" w:lineRule="exact"/>
        <w:jc w:val="both"/>
        <w:rPr>
          <w:rFonts w:ascii="Arial" w:hAnsi="Arial" w:cs="Arial"/>
        </w:rPr>
      </w:pPr>
    </w:p>
    <w:p w14:paraId="0BB51AC9" w14:textId="77777777" w:rsidR="00D004EB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BB51ACA" w14:textId="77777777" w:rsidR="00D004EB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BB51ACB" w14:textId="77777777" w:rsidR="00D004EB" w:rsidRDefault="00D004EB">
      <w:pPr>
        <w:spacing w:before="7" w:line="240" w:lineRule="exact"/>
        <w:jc w:val="both"/>
        <w:rPr>
          <w:rFonts w:ascii="Arial" w:hAnsi="Arial" w:cs="Arial"/>
        </w:rPr>
      </w:pPr>
    </w:p>
    <w:p w14:paraId="0BB51ACC" w14:textId="77777777" w:rsidR="00D004EB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BB51ACD" w14:textId="77777777" w:rsidR="00D004EB" w:rsidRDefault="00D004E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537" w:type="dxa"/>
        <w:tblLook w:val="04A0" w:firstRow="1" w:lastRow="0" w:firstColumn="1" w:lastColumn="0" w:noHBand="0" w:noVBand="1"/>
      </w:tblPr>
      <w:tblGrid>
        <w:gridCol w:w="3038"/>
        <w:gridCol w:w="6499"/>
      </w:tblGrid>
      <w:tr w:rsidR="00D004EB" w14:paraId="0BB51AD0" w14:textId="77777777">
        <w:tc>
          <w:tcPr>
            <w:tcW w:w="3038" w:type="dxa"/>
          </w:tcPr>
          <w:p w14:paraId="0BB51ACE" w14:textId="77777777" w:rsidR="00D004EB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8" w:type="dxa"/>
          </w:tcPr>
          <w:p w14:paraId="0BB51ACF" w14:textId="77777777" w:rsidR="00D004EB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ATTACK SBS s.r.o.</w:t>
            </w:r>
          </w:p>
        </w:tc>
      </w:tr>
      <w:tr w:rsidR="00D004EB" w14:paraId="0BB51AD3" w14:textId="77777777">
        <w:tc>
          <w:tcPr>
            <w:tcW w:w="3038" w:type="dxa"/>
          </w:tcPr>
          <w:p w14:paraId="0BB51AD1" w14:textId="77777777" w:rsidR="00D004EB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8" w:type="dxa"/>
          </w:tcPr>
          <w:p w14:paraId="0BB51AD2" w14:textId="77777777" w:rsidR="00D004EB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52 350 266</w:t>
            </w:r>
          </w:p>
        </w:tc>
      </w:tr>
      <w:tr w:rsidR="00D004EB" w14:paraId="0BB51AD6" w14:textId="77777777">
        <w:tc>
          <w:tcPr>
            <w:tcW w:w="3038" w:type="dxa"/>
          </w:tcPr>
          <w:p w14:paraId="0BB51AD4" w14:textId="77777777" w:rsidR="00D004EB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8" w:type="dxa"/>
          </w:tcPr>
          <w:p w14:paraId="0BB51AD5" w14:textId="77777777" w:rsidR="00D004EB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Dostojevského 3313/2, 058 01  Poprad</w:t>
            </w:r>
          </w:p>
        </w:tc>
      </w:tr>
    </w:tbl>
    <w:p w14:paraId="0BB51AD7" w14:textId="77777777" w:rsidR="00D004EB" w:rsidRDefault="00D004EB">
      <w:pPr>
        <w:spacing w:line="260" w:lineRule="exact"/>
        <w:jc w:val="both"/>
        <w:rPr>
          <w:rFonts w:ascii="Arial" w:hAnsi="Arial" w:cs="Arial"/>
        </w:rPr>
      </w:pPr>
    </w:p>
    <w:p w14:paraId="0BB51AD8" w14:textId="77777777" w:rsidR="00D004EB" w:rsidRDefault="00D004EB">
      <w:pPr>
        <w:spacing w:line="260" w:lineRule="exact"/>
        <w:jc w:val="both"/>
        <w:rPr>
          <w:rFonts w:ascii="Arial" w:hAnsi="Arial" w:cs="Arial"/>
        </w:rPr>
      </w:pPr>
    </w:p>
    <w:p w14:paraId="0BB51AD9" w14:textId="77777777" w:rsidR="00D004EB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ADA" w14:textId="77777777" w:rsidR="00D004EB" w:rsidRDefault="00D004E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B51ADB" w14:textId="77777777" w:rsidR="00D004EB" w:rsidRDefault="00D004E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B51ADC" w14:textId="77777777" w:rsidR="00D004EB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BB51ADD" w14:textId="77777777" w:rsidR="00D004EB" w:rsidRDefault="00D004E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537" w:type="dxa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D004EB" w14:paraId="0BB51AE2" w14:textId="77777777">
        <w:tc>
          <w:tcPr>
            <w:tcW w:w="4142" w:type="dxa"/>
          </w:tcPr>
          <w:p w14:paraId="0BB51ADE" w14:textId="77777777" w:rsidR="00D004EB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</w:tcPr>
          <w:p w14:paraId="0BB51ADF" w14:textId="77777777" w:rsidR="00D004EB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BB51AE0" w14:textId="77777777" w:rsidR="00D004EB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</w:tcPr>
          <w:p w14:paraId="0BB51AE1" w14:textId="77777777" w:rsidR="00D004EB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004EB" w14:paraId="0BB51AE6" w14:textId="77777777">
        <w:tc>
          <w:tcPr>
            <w:tcW w:w="4142" w:type="dxa"/>
          </w:tcPr>
          <w:p w14:paraId="0BB51AE3" w14:textId="77777777" w:rsidR="00D004EB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</w:tcPr>
          <w:p w14:paraId="0BB51AE4" w14:textId="77777777" w:rsidR="00D004EB" w:rsidRDefault="000000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</w:tcPr>
          <w:p w14:paraId="0BB51AE5" w14:textId="77777777" w:rsidR="00D004EB" w:rsidRDefault="000000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B51AE7" w14:textId="77777777" w:rsidR="00D004EB" w:rsidRDefault="00D004EB">
      <w:pPr>
        <w:spacing w:line="260" w:lineRule="exact"/>
        <w:jc w:val="both"/>
        <w:rPr>
          <w:rFonts w:ascii="Arial" w:hAnsi="Arial" w:cs="Arial"/>
        </w:rPr>
      </w:pPr>
    </w:p>
    <w:p w14:paraId="0BB51AE8" w14:textId="77777777" w:rsidR="00D004EB" w:rsidRDefault="00D004EB">
      <w:pPr>
        <w:spacing w:before="1" w:line="280" w:lineRule="exact"/>
        <w:jc w:val="both"/>
        <w:rPr>
          <w:rFonts w:ascii="Arial" w:hAnsi="Arial" w:cs="Arial"/>
        </w:rPr>
      </w:pPr>
    </w:p>
    <w:p w14:paraId="0BB51AE9" w14:textId="77777777" w:rsidR="00D004EB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BB51AEA" w14:textId="77777777" w:rsidR="00D004EB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BB51AEB" w14:textId="77777777" w:rsidR="00D004EB" w:rsidRDefault="00D004EB">
      <w:pPr>
        <w:spacing w:before="11" w:line="260" w:lineRule="exact"/>
        <w:jc w:val="both"/>
        <w:rPr>
          <w:rFonts w:ascii="Arial" w:hAnsi="Arial" w:cs="Arial"/>
        </w:rPr>
      </w:pPr>
    </w:p>
    <w:p w14:paraId="0BB51AEC" w14:textId="77777777" w:rsidR="00D004EB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  <w:r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>
        <w:rPr>
          <w:rFonts w:ascii="Arial" w:hAnsi="Arial" w:cs="Arial"/>
          <w:sz w:val="22"/>
          <w:szCs w:val="22"/>
        </w:rPr>
        <w:t>.</w:t>
      </w:r>
    </w:p>
    <w:p w14:paraId="0BB51AED" w14:textId="77777777" w:rsidR="00D004EB" w:rsidRDefault="00D004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51AEE" w14:textId="77777777" w:rsidR="00D004EB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BB51AEF" w14:textId="77777777" w:rsidR="00D004EB" w:rsidRDefault="00D004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537" w:type="dxa"/>
        <w:tblLook w:val="04A0" w:firstRow="1" w:lastRow="0" w:firstColumn="1" w:lastColumn="0" w:noHBand="0" w:noVBand="1"/>
      </w:tblPr>
      <w:tblGrid>
        <w:gridCol w:w="4766"/>
        <w:gridCol w:w="4771"/>
      </w:tblGrid>
      <w:tr w:rsidR="00D004EB" w14:paraId="0BB51AF2" w14:textId="77777777">
        <w:tc>
          <w:tcPr>
            <w:tcW w:w="4766" w:type="dxa"/>
          </w:tcPr>
          <w:p w14:paraId="0BB51AF0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0BB51AF1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004EB" w14:paraId="0BB51AF5" w14:textId="77777777">
        <w:tc>
          <w:tcPr>
            <w:tcW w:w="4766" w:type="dxa"/>
          </w:tcPr>
          <w:p w14:paraId="0BB51AF3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BB51AF4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004EB" w14:paraId="0BB51AF8" w14:textId="77777777">
        <w:tc>
          <w:tcPr>
            <w:tcW w:w="4766" w:type="dxa"/>
          </w:tcPr>
          <w:p w14:paraId="0BB51AF6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BB51AF7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004EB" w14:paraId="0BB51AFB" w14:textId="77777777">
        <w:tc>
          <w:tcPr>
            <w:tcW w:w="4766" w:type="dxa"/>
          </w:tcPr>
          <w:p w14:paraId="0BB51AF9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BB51AFA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004EB" w14:paraId="0BB51AFE" w14:textId="77777777">
        <w:tc>
          <w:tcPr>
            <w:tcW w:w="4766" w:type="dxa"/>
          </w:tcPr>
          <w:p w14:paraId="0BB51AFC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0BB51AFD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004EB" w14:paraId="0BB51B01" w14:textId="77777777">
        <w:tc>
          <w:tcPr>
            <w:tcW w:w="4766" w:type="dxa"/>
          </w:tcPr>
          <w:p w14:paraId="0BB51AFF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</w:tcPr>
          <w:p w14:paraId="0BB51B00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004EB" w14:paraId="0BB51B04" w14:textId="77777777">
        <w:tc>
          <w:tcPr>
            <w:tcW w:w="4766" w:type="dxa"/>
          </w:tcPr>
          <w:p w14:paraId="0BB51B02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0BB51B03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004EB" w14:paraId="0BB51B07" w14:textId="77777777">
        <w:tc>
          <w:tcPr>
            <w:tcW w:w="4766" w:type="dxa"/>
          </w:tcPr>
          <w:p w14:paraId="0BB51B05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0BB51B06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004EB" w14:paraId="0BB51B0A" w14:textId="77777777">
        <w:tc>
          <w:tcPr>
            <w:tcW w:w="4766" w:type="dxa"/>
          </w:tcPr>
          <w:p w14:paraId="0BB51B08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BB51B09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004EB" w14:paraId="0BB51B0D" w14:textId="77777777">
        <w:tc>
          <w:tcPr>
            <w:tcW w:w="4766" w:type="dxa"/>
          </w:tcPr>
          <w:p w14:paraId="0BB51B0B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0BB51B0C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004EB" w14:paraId="0BB51B10" w14:textId="77777777">
        <w:tc>
          <w:tcPr>
            <w:tcW w:w="4766" w:type="dxa"/>
          </w:tcPr>
          <w:p w14:paraId="0BB51B0E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</w:tcPr>
          <w:p w14:paraId="0BB51B0F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004EB" w14:paraId="0BB51B13" w14:textId="77777777">
        <w:tc>
          <w:tcPr>
            <w:tcW w:w="4766" w:type="dxa"/>
          </w:tcPr>
          <w:p w14:paraId="0BB51B11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0BB51B12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004EB" w14:paraId="0BB51B16" w14:textId="77777777">
        <w:tc>
          <w:tcPr>
            <w:tcW w:w="4766" w:type="dxa"/>
          </w:tcPr>
          <w:p w14:paraId="0BB51B14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</w:tcPr>
          <w:p w14:paraId="0BB51B15" w14:textId="77777777" w:rsidR="00D004EB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B51B17" w14:textId="77777777" w:rsidR="00D004EB" w:rsidRDefault="00D004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51B18" w14:textId="77777777" w:rsidR="00D004EB" w:rsidRDefault="00D004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51B19" w14:textId="77777777" w:rsidR="00D004EB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  <w:r>
        <w:rPr>
          <w:rFonts w:ascii="Arial" w:hAnsi="Arial" w:cs="Arial"/>
          <w:b/>
          <w:i/>
          <w:sz w:val="22"/>
          <w:szCs w:val="22"/>
        </w:rPr>
        <w:t>nemá obsahovú náplň</w:t>
      </w:r>
    </w:p>
    <w:p w14:paraId="0BB51B1A" w14:textId="77777777" w:rsidR="00D004EB" w:rsidRDefault="00D004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51B1B" w14:textId="77777777" w:rsidR="00D004EB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1C" w14:textId="77777777" w:rsidR="00D004EB" w:rsidRDefault="00D004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B51B1D" w14:textId="77777777" w:rsidR="00D004EB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1E" w14:textId="77777777" w:rsidR="00D004EB" w:rsidRDefault="00D004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51B1F" w14:textId="77777777" w:rsidR="00D004EB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20" w14:textId="77777777" w:rsidR="00D004EB" w:rsidRDefault="00D004EB">
      <w:pPr>
        <w:spacing w:before="1" w:line="280" w:lineRule="exact"/>
        <w:jc w:val="both"/>
        <w:rPr>
          <w:rFonts w:ascii="Arial" w:hAnsi="Arial" w:cs="Arial"/>
        </w:rPr>
      </w:pPr>
    </w:p>
    <w:p w14:paraId="0BB51B21" w14:textId="77777777" w:rsidR="00D004EB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BB51B22" w14:textId="77777777" w:rsidR="00D004EB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0BB51B23" w14:textId="77777777" w:rsidR="00D004EB" w:rsidRDefault="00D004EB">
      <w:pPr>
        <w:spacing w:before="11" w:line="260" w:lineRule="exact"/>
        <w:jc w:val="both"/>
        <w:rPr>
          <w:rFonts w:ascii="Arial" w:hAnsi="Arial" w:cs="Arial"/>
        </w:rPr>
      </w:pPr>
    </w:p>
    <w:p w14:paraId="0BB51B24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25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B51B26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27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28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BB51B29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2A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BB51B2B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2C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ní: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2D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BB51B2E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2F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30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BB51B31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32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33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B51B34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35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BB51B36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37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B51B38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B51B39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0BB51B3A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3B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3C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B51B3D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BB51B3E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BB51B3F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BB51B40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41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0BB51B42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43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BB51B44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45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BB51B46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47" w14:textId="77777777" w:rsidR="00D004EB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B51B48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49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51B4A" w14:textId="77777777" w:rsidR="00D004EB" w:rsidRDefault="00D004EB">
      <w:pPr>
        <w:pStyle w:val="Zkladntext"/>
        <w:tabs>
          <w:tab w:val="left" w:pos="668"/>
        </w:tabs>
        <w:ind w:left="101" w:right="116" w:firstLine="0"/>
        <w:jc w:val="both"/>
      </w:pPr>
    </w:p>
    <w:sectPr w:rsidR="00D004EB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08E5A" w14:textId="77777777" w:rsidR="00CB2A30" w:rsidRDefault="00CB2A30">
      <w:r>
        <w:separator/>
      </w:r>
    </w:p>
  </w:endnote>
  <w:endnote w:type="continuationSeparator" w:id="0">
    <w:p w14:paraId="1DBCE2B1" w14:textId="77777777" w:rsidR="00CB2A30" w:rsidRDefault="00CB2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51B50" w14:textId="77777777" w:rsidR="00D004EB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1" allowOverlap="1" wp14:anchorId="0BB51B51" wp14:editId="0BB51B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BB51B53" w14:textId="77777777" w:rsidR="00D004EB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55pt;height:13.95pt;mso-position-horizontal-relative:page;mso-position-vertical-relative:page" wp14:anchorId="2BD3138A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>
                        <w:rFonts w:cs="Times New Roman"/>
                        <w:color w:val="auto"/>
                        <w:spacing w:val="-1"/>
                      </w:rPr>
                      <w:t xml:space="preserve"> </w:t>
                    </w:r>
                    <w:r>
                      <w:rPr>
                        <w:color w:val="auto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18294C" w14:textId="77777777" w:rsidR="00CB2A30" w:rsidRDefault="00CB2A30">
      <w:r>
        <w:separator/>
      </w:r>
    </w:p>
  </w:footnote>
  <w:footnote w:type="continuationSeparator" w:id="0">
    <w:p w14:paraId="2796F139" w14:textId="77777777" w:rsidR="00CB2A30" w:rsidRDefault="00CB2A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51B4B" w14:textId="77777777" w:rsidR="00D004EB" w:rsidRDefault="00D004EB">
    <w:pPr>
      <w:pStyle w:val="Hlavika"/>
    </w:pPr>
  </w:p>
  <w:p w14:paraId="0BB51B4C" w14:textId="77777777" w:rsidR="00D004EB" w:rsidRDefault="00D004EB">
    <w:pPr>
      <w:pStyle w:val="Hlavika"/>
    </w:pPr>
  </w:p>
  <w:p w14:paraId="0BB51B4D" w14:textId="77777777" w:rsidR="00D004EB" w:rsidRDefault="00D004EB">
    <w:pPr>
      <w:pStyle w:val="Hlavika"/>
    </w:pPr>
  </w:p>
  <w:p w14:paraId="0BB51B4E" w14:textId="77777777" w:rsidR="00D004EB" w:rsidRDefault="00000000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 52350266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2121102335</w:t>
    </w:r>
  </w:p>
  <w:p w14:paraId="0BB51B4F" w14:textId="77777777" w:rsidR="00D004EB" w:rsidRDefault="00D004E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04EB"/>
    <w:rsid w:val="0040423C"/>
    <w:rsid w:val="00A53020"/>
    <w:rsid w:val="00B9526D"/>
    <w:rsid w:val="00CB2A30"/>
    <w:rsid w:val="00D00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51AC4"/>
  <w15:docId w15:val="{53C5ECAF-BEC7-4156-852B-1A87C37B7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/>
      <w:sz w:val="24"/>
      <w:szCs w:val="24"/>
    </w:rPr>
  </w:style>
  <w:style w:type="character" w:customStyle="1" w:styleId="ListLabel5">
    <w:name w:val="ListLabel 5"/>
    <w:qFormat/>
    <w:rPr>
      <w:rFonts w:eastAsia="Times New Roman"/>
      <w:spacing w:val="-1"/>
      <w:sz w:val="24"/>
      <w:szCs w:val="24"/>
    </w:rPr>
  </w:style>
  <w:style w:type="character" w:customStyle="1" w:styleId="ListLabel6">
    <w:name w:val="ListLabel 6"/>
    <w:qFormat/>
    <w:rPr>
      <w:rFonts w:eastAsia="Times New Roman"/>
      <w:sz w:val="24"/>
      <w:szCs w:val="24"/>
    </w:rPr>
  </w:style>
  <w:style w:type="character" w:customStyle="1" w:styleId="ListLabel7">
    <w:name w:val="ListLabel 7"/>
    <w:qFormat/>
    <w:rPr>
      <w:rFonts w:eastAsia="Times New Roman"/>
      <w:spacing w:val="-1"/>
      <w:sz w:val="24"/>
      <w:szCs w:val="24"/>
    </w:rPr>
  </w:style>
  <w:style w:type="character" w:customStyle="1" w:styleId="ListLabel8">
    <w:name w:val="ListLabel 8"/>
    <w:qFormat/>
    <w:rPr>
      <w:rFonts w:eastAsia="Times New Roman"/>
      <w:sz w:val="24"/>
      <w:szCs w:val="24"/>
    </w:rPr>
  </w:style>
  <w:style w:type="character" w:customStyle="1" w:styleId="ListLabel9">
    <w:name w:val="ListLabel 9"/>
    <w:qFormat/>
    <w:rPr>
      <w:rFonts w:eastAsia="Times New Roman" w:cs="Aria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Aria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Aria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e">
    <w:name w:val="Obsah rámce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962</Words>
  <Characters>6021</Characters>
  <Application>Microsoft Office Word</Application>
  <DocSecurity>0</DocSecurity>
  <Lines>167</Lines>
  <Paragraphs>75</Paragraphs>
  <ScaleCrop>false</ScaleCrop>
  <Company>PKF Slovensko s.r.o.</Company>
  <LinksUpToDate>false</LinksUpToDate>
  <CharactersWithSpaces>6959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Dominika Prcinová</cp:lastModifiedBy>
  <cp:revision>7</cp:revision>
  <dcterms:created xsi:type="dcterms:W3CDTF">2023-02-08T13:49:00Z</dcterms:created>
  <dcterms:modified xsi:type="dcterms:W3CDTF">2026-03-30T08:16:00Z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