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AB49E" w14:textId="77777777" w:rsidR="0061296B" w:rsidRPr="00646154" w:rsidRDefault="0061296B" w:rsidP="0061296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 xml:space="preserve">                                                     Poznámky,</w:t>
      </w:r>
    </w:p>
    <w:p w14:paraId="7D4FF26D" w14:textId="77777777" w:rsidR="0061296B" w:rsidRDefault="0061296B" w:rsidP="0061296B">
      <w:pPr>
        <w:rPr>
          <w:lang w:val="en-US"/>
        </w:rPr>
      </w:pPr>
      <w:r w:rsidRPr="00646154">
        <w:rPr>
          <w:lang w:val="en-US"/>
        </w:rPr>
        <w:tab/>
      </w:r>
      <w:r w:rsidRPr="00646154">
        <w:rPr>
          <w:lang w:val="en-US"/>
        </w:rPr>
        <w:tab/>
        <w:t xml:space="preserve">            </w:t>
      </w:r>
      <w:r w:rsidRPr="00646154">
        <w:rPr>
          <w:lang w:val="en-US"/>
        </w:rPr>
        <w:tab/>
        <w:t>individualnej účtovne závierke</w:t>
      </w:r>
    </w:p>
    <w:p w14:paraId="7F14486A" w14:textId="3A5CC14F" w:rsidR="0061296B" w:rsidRPr="00646154" w:rsidRDefault="0061296B" w:rsidP="0061296B">
      <w:pPr>
        <w:rPr>
          <w:lang w:val="en-US"/>
        </w:rPr>
      </w:pPr>
      <w:r>
        <w:rPr>
          <w:lang w:val="en-US"/>
        </w:rPr>
        <w:t xml:space="preserve">                                           </w:t>
      </w:r>
      <w:r w:rsidRPr="00646154">
        <w:rPr>
          <w:lang w:val="en-US"/>
        </w:rPr>
        <w:t xml:space="preserve">obdobie </w:t>
      </w:r>
      <w:r w:rsidR="00586B6F">
        <w:rPr>
          <w:lang w:val="en-US"/>
        </w:rPr>
        <w:t>10</w:t>
      </w:r>
      <w:r w:rsidRPr="00646154">
        <w:rPr>
          <w:lang w:val="en-US"/>
        </w:rPr>
        <w:t>/20</w:t>
      </w:r>
      <w:r>
        <w:rPr>
          <w:lang w:val="en-US"/>
        </w:rPr>
        <w:t>25 -  12</w:t>
      </w:r>
      <w:r w:rsidRPr="00646154">
        <w:rPr>
          <w:lang w:val="en-US"/>
        </w:rPr>
        <w:t>/</w:t>
      </w:r>
      <w:r>
        <w:rPr>
          <w:lang w:val="en-US"/>
        </w:rPr>
        <w:t>2025</w:t>
      </w:r>
    </w:p>
    <w:p w14:paraId="482AFE6C" w14:textId="77777777" w:rsidR="0061296B" w:rsidRPr="00646154" w:rsidRDefault="0061296B" w:rsidP="0061296B">
      <w:pPr>
        <w:rPr>
          <w:lang w:val="en-US"/>
        </w:rPr>
      </w:pPr>
    </w:p>
    <w:p w14:paraId="346F4F13" w14:textId="022410DB" w:rsidR="0061296B" w:rsidRDefault="0061296B" w:rsidP="0061296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Názov právnickej osoby a jej sídlo</w:t>
      </w:r>
      <w:r>
        <w:rPr>
          <w:b/>
          <w:bCs/>
          <w:lang w:val="en-US"/>
        </w:rPr>
        <w:t xml:space="preserve">: </w:t>
      </w:r>
      <w:r w:rsidR="00586B6F">
        <w:rPr>
          <w:b/>
          <w:bCs/>
          <w:lang w:val="en-US"/>
        </w:rPr>
        <w:t>SLV – InvestConstruct s.r.o.</w:t>
      </w:r>
    </w:p>
    <w:p w14:paraId="2D395D93" w14:textId="77777777" w:rsidR="0061296B" w:rsidRPr="000957FB" w:rsidRDefault="0061296B" w:rsidP="0061296B">
      <w:pPr>
        <w:rPr>
          <w:lang w:val="en-US"/>
        </w:rPr>
      </w:pP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  <w:t xml:space="preserve">        Račianska 64/C, 831 02 Bratislava</w:t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  <w:r>
        <w:rPr>
          <w:b/>
          <w:bCs/>
          <w:lang w:val="en-US"/>
        </w:rPr>
        <w:tab/>
      </w:r>
    </w:p>
    <w:p w14:paraId="0CC7A9CC" w14:textId="7438841F" w:rsidR="0061296B" w:rsidRPr="00646154" w:rsidRDefault="0061296B" w:rsidP="0061296B">
      <w:pPr>
        <w:rPr>
          <w:lang w:val="en-US"/>
        </w:rPr>
      </w:pPr>
      <w:r w:rsidRPr="00646154">
        <w:rPr>
          <w:b/>
          <w:bCs/>
          <w:lang w:val="en-US"/>
        </w:rPr>
        <w:t>IČO</w:t>
      </w:r>
      <w:r w:rsidRPr="00646154">
        <w:rPr>
          <w:lang w:val="en-US"/>
        </w:rPr>
        <w:t xml:space="preserve">: </w:t>
      </w:r>
      <w:r w:rsidR="00586B6F">
        <w:rPr>
          <w:lang w:val="en-US"/>
        </w:rPr>
        <w:t>57294640</w:t>
      </w:r>
    </w:p>
    <w:p w14:paraId="62C99EF8" w14:textId="41472D39" w:rsidR="0061296B" w:rsidRPr="00646154" w:rsidRDefault="0061296B" w:rsidP="0061296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DIČ</w:t>
      </w:r>
      <w:r>
        <w:rPr>
          <w:b/>
          <w:bCs/>
          <w:lang w:val="en-US"/>
        </w:rPr>
        <w:t xml:space="preserve"> </w:t>
      </w:r>
      <w:r w:rsidR="00727D56">
        <w:rPr>
          <w:b/>
          <w:bCs/>
          <w:lang w:val="en-US"/>
        </w:rPr>
        <w:t>2122644172</w:t>
      </w:r>
    </w:p>
    <w:p w14:paraId="6BE48235" w14:textId="30A00E8B" w:rsidR="0061296B" w:rsidRPr="00646154" w:rsidRDefault="0061296B" w:rsidP="0061296B">
      <w:pPr>
        <w:rPr>
          <w:lang w:val="en-US"/>
        </w:rPr>
      </w:pPr>
      <w:r w:rsidRPr="00646154">
        <w:rPr>
          <w:b/>
          <w:bCs/>
          <w:lang w:val="en-US"/>
        </w:rPr>
        <w:t>Deň zápisu</w:t>
      </w:r>
      <w:r w:rsidRPr="00646154">
        <w:rPr>
          <w:lang w:val="en-US"/>
        </w:rPr>
        <w:t xml:space="preserve">:  </w:t>
      </w:r>
      <w:r w:rsidR="00586B6F">
        <w:rPr>
          <w:lang w:val="en-US"/>
        </w:rPr>
        <w:t>29.10.2025</w:t>
      </w:r>
    </w:p>
    <w:p w14:paraId="38641D98" w14:textId="77777777" w:rsidR="0061296B" w:rsidRDefault="0061296B" w:rsidP="0061296B">
      <w:pPr>
        <w:rPr>
          <w:b/>
          <w:bCs/>
          <w:lang w:val="en-US"/>
        </w:rPr>
      </w:pPr>
    </w:p>
    <w:p w14:paraId="73D03140" w14:textId="77777777" w:rsidR="0061296B" w:rsidRPr="00646154" w:rsidRDefault="0061296B" w:rsidP="0061296B">
      <w:pPr>
        <w:rPr>
          <w:b/>
          <w:bCs/>
          <w:lang w:val="en-US"/>
        </w:rPr>
      </w:pPr>
      <w:r w:rsidRPr="00646154">
        <w:rPr>
          <w:b/>
          <w:bCs/>
          <w:lang w:val="en-US"/>
        </w:rPr>
        <w:t>Právny dôvod na zostavenie účtovnej závierky:</w:t>
      </w:r>
    </w:p>
    <w:p w14:paraId="14FE46B5" w14:textId="77777777" w:rsidR="0061296B" w:rsidRPr="00646154" w:rsidRDefault="0061296B" w:rsidP="0061296B">
      <w:pPr>
        <w:rPr>
          <w:lang w:val="en-US"/>
        </w:rPr>
      </w:pPr>
      <w:r w:rsidRPr="00646154">
        <w:rPr>
          <w:lang w:val="en-US"/>
        </w:rPr>
        <w:t>Riadna účtovná závierka podľa §17 ods.6 zákona 431/2002 Z.z. o účtovníctva</w:t>
      </w:r>
    </w:p>
    <w:p w14:paraId="79EB5B4D" w14:textId="77777777" w:rsidR="0061296B" w:rsidRDefault="0061296B" w:rsidP="0061296B">
      <w:pPr>
        <w:rPr>
          <w:b/>
          <w:bCs/>
          <w:lang w:val="en-US"/>
        </w:rPr>
      </w:pPr>
    </w:p>
    <w:p w14:paraId="551A9919" w14:textId="77777777" w:rsidR="0061296B" w:rsidRDefault="0061296B" w:rsidP="0061296B">
      <w:pPr>
        <w:rPr>
          <w:b/>
          <w:bCs/>
          <w:lang w:val="en-US"/>
        </w:rPr>
      </w:pPr>
      <w:r>
        <w:rPr>
          <w:b/>
          <w:bCs/>
          <w:lang w:val="en-US"/>
        </w:rPr>
        <w:t>O</w:t>
      </w:r>
      <w:r w:rsidRPr="00646154">
        <w:rPr>
          <w:b/>
          <w:bCs/>
          <w:lang w:val="en-US"/>
        </w:rPr>
        <w:t>pis vykonávanej činnosti:</w:t>
      </w:r>
    </w:p>
    <w:p w14:paraId="7870454C" w14:textId="77777777" w:rsidR="0061296B" w:rsidRPr="003C0042" w:rsidRDefault="0061296B" w:rsidP="0061296B">
      <w:pPr>
        <w:rPr>
          <w:vanish/>
        </w:rPr>
      </w:pPr>
    </w:p>
    <w:p w14:paraId="061F600F" w14:textId="77777777" w:rsidR="0061296B" w:rsidRPr="003C0042" w:rsidRDefault="0061296B" w:rsidP="0061296B">
      <w:pPr>
        <w:rPr>
          <w:vanish/>
        </w:rPr>
      </w:pPr>
    </w:p>
    <w:p w14:paraId="7CB4E534" w14:textId="77777777" w:rsidR="0061296B" w:rsidRPr="003C0042" w:rsidRDefault="0061296B" w:rsidP="0061296B">
      <w:pPr>
        <w:rPr>
          <w:vanish/>
        </w:rPr>
      </w:pPr>
    </w:p>
    <w:p w14:paraId="5A770F6D" w14:textId="77777777" w:rsidR="0061296B" w:rsidRDefault="0061296B" w:rsidP="0061296B">
      <w:pPr>
        <w:rPr>
          <w:lang w:val="en-US"/>
        </w:rPr>
      </w:pPr>
      <w:r>
        <w:rPr>
          <w:lang w:val="en-US"/>
        </w:rPr>
        <w:t>Služby súvisiace so skrášľovaním tela</w:t>
      </w:r>
    </w:p>
    <w:p w14:paraId="6ACBF700" w14:textId="0AEFEEA6" w:rsidR="0061296B" w:rsidRDefault="00701F2C" w:rsidP="0061296B">
      <w:pPr>
        <w:rPr>
          <w:lang w:val="en-US"/>
        </w:rPr>
      </w:pPr>
      <w:r>
        <w:rPr>
          <w:lang w:val="en-US"/>
        </w:rPr>
        <w:t>Organizovanie športových,kultúrnych a iných spoločenských podujatí</w:t>
      </w:r>
    </w:p>
    <w:p w14:paraId="2DCFABFE" w14:textId="795816C9" w:rsidR="0061296B" w:rsidRDefault="00701F2C" w:rsidP="0061296B">
      <w:pPr>
        <w:rPr>
          <w:lang w:val="en-US"/>
        </w:rPr>
      </w:pPr>
      <w:r>
        <w:rPr>
          <w:lang w:val="en-US"/>
        </w:rPr>
        <w:t>Mimoškolská vzdelávacia činnosť</w:t>
      </w:r>
    </w:p>
    <w:p w14:paraId="625DE8BE" w14:textId="16B3E97C" w:rsidR="008208FD" w:rsidRDefault="008208FD" w:rsidP="0061296B">
      <w:pPr>
        <w:rPr>
          <w:lang w:val="en-US"/>
        </w:rPr>
      </w:pPr>
      <w:r>
        <w:rPr>
          <w:lang w:val="en-US"/>
        </w:rPr>
        <w:t>Poskytovanie služieb rýchleho občerstvenia</w:t>
      </w:r>
      <w:r w:rsidR="00E5343B">
        <w:rPr>
          <w:lang w:val="en-US"/>
        </w:rPr>
        <w:t xml:space="preserve"> v spojení s predajom na priamu konzumáciu,prevádzkovanie výdajne stravy</w:t>
      </w:r>
    </w:p>
    <w:p w14:paraId="130605D2" w14:textId="77777777" w:rsidR="0061296B" w:rsidRDefault="0061296B" w:rsidP="0061296B">
      <w:pPr>
        <w:rPr>
          <w:lang w:val="en-US"/>
        </w:rPr>
      </w:pPr>
      <w:r>
        <w:rPr>
          <w:lang w:val="en-US"/>
        </w:rPr>
        <w:t>Čistace a upratovacie práce</w:t>
      </w:r>
    </w:p>
    <w:p w14:paraId="6919F4E5" w14:textId="77777777" w:rsidR="0061296B" w:rsidRDefault="0061296B" w:rsidP="0061296B">
      <w:pPr>
        <w:rPr>
          <w:lang w:val="en-US"/>
        </w:rPr>
      </w:pPr>
      <w:r>
        <w:rPr>
          <w:lang w:val="en-US"/>
        </w:rPr>
        <w:t>Služby v oblasti administratívnej správa a služby organizačno-hospodárskej povahy</w:t>
      </w:r>
    </w:p>
    <w:p w14:paraId="23D4EA75" w14:textId="77777777" w:rsidR="0061296B" w:rsidRDefault="0061296B" w:rsidP="0061296B">
      <w:pPr>
        <w:rPr>
          <w:lang w:val="en-US"/>
        </w:rPr>
      </w:pPr>
      <w:r>
        <w:rPr>
          <w:lang w:val="en-US"/>
        </w:rPr>
        <w:t>Poskytovanie služieb osobného charaktéru</w:t>
      </w:r>
    </w:p>
    <w:p w14:paraId="3A33483F" w14:textId="77777777" w:rsidR="0061296B" w:rsidRPr="00BA128F" w:rsidRDefault="0061296B" w:rsidP="0061296B">
      <w:pPr>
        <w:rPr>
          <w:sz w:val="20"/>
          <w:szCs w:val="20"/>
          <w:lang w:val="en-US"/>
        </w:rPr>
      </w:pPr>
      <w:r w:rsidRPr="00BA128F">
        <w:rPr>
          <w:sz w:val="20"/>
          <w:szCs w:val="20"/>
          <w:lang w:val="en-US"/>
        </w:rPr>
        <w:t>Sprostredkovateľská činnosť v oblastiobchodu,služieb a výroby</w:t>
      </w:r>
    </w:p>
    <w:p w14:paraId="5C676623" w14:textId="77777777" w:rsidR="0061296B" w:rsidRDefault="0061296B" w:rsidP="0061296B">
      <w:pPr>
        <w:pStyle w:val="Standard"/>
        <w:rPr>
          <w:rFonts w:hint="eastAsia"/>
          <w:b/>
          <w:bCs/>
          <w:sz w:val="20"/>
          <w:szCs w:val="20"/>
        </w:rPr>
      </w:pPr>
    </w:p>
    <w:p w14:paraId="05C630F9" w14:textId="0BEBD8C7" w:rsidR="0061296B" w:rsidRPr="00662567" w:rsidRDefault="0061296B" w:rsidP="0061296B">
      <w:pPr>
        <w:pStyle w:val="Standard"/>
        <w:rPr>
          <w:rFonts w:hint="eastAsia"/>
          <w:sz w:val="20"/>
          <w:szCs w:val="20"/>
        </w:rPr>
      </w:pPr>
      <w:r w:rsidRPr="00BA128F">
        <w:rPr>
          <w:b/>
          <w:bCs/>
          <w:sz w:val="20"/>
          <w:szCs w:val="20"/>
        </w:rPr>
        <w:t>Spoločník</w:t>
      </w:r>
      <w:r w:rsidRPr="00BA128F">
        <w:rPr>
          <w:sz w:val="20"/>
          <w:szCs w:val="20"/>
        </w:rPr>
        <w:t>:</w:t>
      </w:r>
      <w:r w:rsidRPr="00BA128F">
        <w:rPr>
          <w:sz w:val="20"/>
          <w:szCs w:val="20"/>
        </w:rPr>
        <w:tab/>
      </w:r>
      <w:r w:rsidR="00E5343B">
        <w:rPr>
          <w:sz w:val="20"/>
          <w:szCs w:val="20"/>
        </w:rPr>
        <w:t>Leonnid Solovei</w:t>
      </w:r>
      <w:r w:rsidR="00767242">
        <w:rPr>
          <w:sz w:val="20"/>
          <w:szCs w:val="20"/>
        </w:rPr>
        <w:t>,Heroiv Stanislava 167,Slobidnskii Kharkiv 611 00-Ukrajina</w:t>
      </w:r>
    </w:p>
    <w:p w14:paraId="1F517549" w14:textId="77777777" w:rsidR="0061296B" w:rsidRPr="00662567" w:rsidRDefault="0061296B" w:rsidP="0061296B">
      <w:pPr>
        <w:pStyle w:val="Standard"/>
        <w:rPr>
          <w:rFonts w:hint="eastAsia"/>
          <w:b/>
          <w:bCs/>
          <w:sz w:val="20"/>
          <w:szCs w:val="20"/>
        </w:rPr>
      </w:pPr>
    </w:p>
    <w:p w14:paraId="130D272C" w14:textId="77777777" w:rsidR="0061296B" w:rsidRPr="00662567" w:rsidRDefault="0061296B" w:rsidP="0061296B">
      <w:pPr>
        <w:pStyle w:val="Standard"/>
        <w:rPr>
          <w:rFonts w:hint="eastAsia"/>
          <w:sz w:val="20"/>
          <w:szCs w:val="20"/>
        </w:rPr>
      </w:pPr>
      <w:r w:rsidRPr="00662567">
        <w:rPr>
          <w:b/>
          <w:bCs/>
          <w:sz w:val="20"/>
          <w:szCs w:val="20"/>
        </w:rPr>
        <w:t xml:space="preserve">Základné imanie: </w:t>
      </w:r>
      <w:r w:rsidRPr="00662567">
        <w:rPr>
          <w:sz w:val="20"/>
          <w:szCs w:val="20"/>
        </w:rPr>
        <w:t xml:space="preserve">   5 000,00 eur</w:t>
      </w:r>
    </w:p>
    <w:p w14:paraId="7AA4788E" w14:textId="77777777" w:rsidR="0061296B" w:rsidRPr="00662567" w:rsidRDefault="0061296B" w:rsidP="0061296B">
      <w:pPr>
        <w:pStyle w:val="Standard"/>
        <w:rPr>
          <w:rFonts w:hint="eastAsia"/>
          <w:sz w:val="20"/>
          <w:szCs w:val="20"/>
        </w:rPr>
      </w:pPr>
      <w:r w:rsidRPr="00662567">
        <w:rPr>
          <w:sz w:val="20"/>
          <w:szCs w:val="20"/>
        </w:rPr>
        <w:t xml:space="preserve">                                slovom : päťtisíc eur</w:t>
      </w:r>
    </w:p>
    <w:p w14:paraId="12B1DAEC" w14:textId="77777777" w:rsidR="0061296B" w:rsidRPr="00662567" w:rsidRDefault="0061296B" w:rsidP="0061296B">
      <w:pPr>
        <w:pStyle w:val="Standard"/>
        <w:rPr>
          <w:rFonts w:hint="eastAsia"/>
          <w:sz w:val="20"/>
          <w:szCs w:val="20"/>
        </w:rPr>
      </w:pPr>
    </w:p>
    <w:p w14:paraId="4C28429C" w14:textId="77777777" w:rsidR="0061296B" w:rsidRPr="00662567" w:rsidRDefault="0061296B" w:rsidP="0061296B">
      <w:pPr>
        <w:rPr>
          <w:sz w:val="20"/>
          <w:szCs w:val="20"/>
          <w:lang w:val="en-US"/>
        </w:rPr>
      </w:pPr>
    </w:p>
    <w:p w14:paraId="3F904153" w14:textId="77777777" w:rsidR="0061296B" w:rsidRPr="00824437" w:rsidRDefault="0061296B" w:rsidP="0061296B">
      <w:pPr>
        <w:pStyle w:val="Standard"/>
        <w:rPr>
          <w:rFonts w:hint="eastAsia"/>
          <w:sz w:val="20"/>
          <w:szCs w:val="20"/>
        </w:rPr>
      </w:pPr>
      <w:r w:rsidRPr="00824437">
        <w:rPr>
          <w:sz w:val="20"/>
          <w:szCs w:val="20"/>
        </w:rPr>
        <w:t>Štatutárny orgán: konateľ JUDr. Gevorg Ayrumyan PhDr. ,Uhrová 4, 831 01 Bratislava</w:t>
      </w:r>
    </w:p>
    <w:p w14:paraId="1C26E126" w14:textId="77777777" w:rsidR="0061296B" w:rsidRPr="00824437" w:rsidRDefault="0061296B" w:rsidP="0061296B">
      <w:pPr>
        <w:pStyle w:val="Standard"/>
        <w:rPr>
          <w:rFonts w:hint="eastAsia"/>
          <w:b/>
          <w:bCs/>
          <w:sz w:val="20"/>
          <w:szCs w:val="20"/>
        </w:rPr>
      </w:pPr>
    </w:p>
    <w:p w14:paraId="1A983A09" w14:textId="77777777" w:rsidR="0061296B" w:rsidRDefault="0061296B" w:rsidP="0061296B"/>
    <w:p w14:paraId="5CF72CD5" w14:textId="77777777" w:rsidR="0061296B" w:rsidRDefault="0061296B" w:rsidP="0061296B">
      <w:r>
        <w:t>Spoločnosť v roku 2025 nevykonávala žiadnu podnikateľskú činnosť.</w:t>
      </w:r>
    </w:p>
    <w:p w14:paraId="117FBEC0" w14:textId="77777777" w:rsidR="0061296B" w:rsidRDefault="0061296B" w:rsidP="0061296B"/>
    <w:p w14:paraId="4C099284" w14:textId="77777777" w:rsidR="00DE4534" w:rsidRDefault="00DE4534"/>
    <w:sectPr w:rsidR="00DE4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002"/>
    <w:rsid w:val="00336B0E"/>
    <w:rsid w:val="00460002"/>
    <w:rsid w:val="005836C5"/>
    <w:rsid w:val="00586B6F"/>
    <w:rsid w:val="005B6712"/>
    <w:rsid w:val="0061296B"/>
    <w:rsid w:val="00701F2C"/>
    <w:rsid w:val="00727D56"/>
    <w:rsid w:val="00767242"/>
    <w:rsid w:val="008208FD"/>
    <w:rsid w:val="00DD59FE"/>
    <w:rsid w:val="00DE4534"/>
    <w:rsid w:val="00E47CAE"/>
    <w:rsid w:val="00E5343B"/>
    <w:rsid w:val="00EA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7C451"/>
  <w15:chartTrackingRefBased/>
  <w15:docId w15:val="{BACD5CEF-3BEB-436C-9046-637CB31765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1296B"/>
  </w:style>
  <w:style w:type="paragraph" w:styleId="Nadpis1">
    <w:name w:val="heading 1"/>
    <w:basedOn w:val="Normlny"/>
    <w:next w:val="Normlny"/>
    <w:link w:val="Nadpis1Char"/>
    <w:uiPriority w:val="9"/>
    <w:qFormat/>
    <w:rsid w:val="0046000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6000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6000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6000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6000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6000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6000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6000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6000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000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600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6000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6000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6000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6000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6000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6000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6000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6000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6000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6000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6000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6000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6000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6000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6000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6000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6000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60002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61296B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6</cp:revision>
  <dcterms:created xsi:type="dcterms:W3CDTF">2026-03-24T16:50:00Z</dcterms:created>
  <dcterms:modified xsi:type="dcterms:W3CDTF">2026-03-26T13:31:00Z</dcterms:modified>
</cp:coreProperties>
</file>