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71AFC" w:rsidRDefault="00871AFC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 xml:space="preserve">Poznámky </w:t>
      </w:r>
    </w:p>
    <w:p w:rsidR="00871AFC" w:rsidRDefault="000E5FE7" w:rsidP="00C75E12">
      <w:pPr>
        <w:widowControl w:val="0"/>
        <w:spacing w:after="0"/>
        <w:jc w:val="center"/>
        <w:rPr>
          <w:szCs w:val="22"/>
        </w:rPr>
      </w:pPr>
      <w:r>
        <w:rPr>
          <w:szCs w:val="22"/>
        </w:rPr>
        <w:t>k 31.12.202</w:t>
      </w:r>
      <w:r w:rsidR="00312652">
        <w:rPr>
          <w:szCs w:val="22"/>
        </w:rPr>
        <w:t>5</w:t>
      </w:r>
    </w:p>
    <w:p w:rsidR="00871AFC" w:rsidRDefault="00871AFC" w:rsidP="00C75E12">
      <w:pPr>
        <w:widowControl w:val="0"/>
        <w:spacing w:after="0"/>
        <w:jc w:val="both"/>
        <w:rPr>
          <w:szCs w:val="22"/>
        </w:rPr>
      </w:pPr>
    </w:p>
    <w:p w:rsidR="00871AFC" w:rsidRPr="00734754" w:rsidRDefault="00734754" w:rsidP="00C75E12">
      <w:pPr>
        <w:widowControl w:val="0"/>
        <w:spacing w:after="0"/>
        <w:jc w:val="both"/>
        <w:rPr>
          <w:rFonts w:ascii="Times New Roman" w:hAnsi="Times New Roman"/>
          <w:b/>
          <w:szCs w:val="22"/>
        </w:rPr>
      </w:pPr>
      <w:r w:rsidRPr="00734754">
        <w:rPr>
          <w:rFonts w:ascii="Times New Roman" w:hAnsi="Times New Roman"/>
          <w:b/>
          <w:szCs w:val="22"/>
        </w:rPr>
        <w:t>A. Základné informácie o účtovnej jednotke</w:t>
      </w:r>
    </w:p>
    <w:p w:rsidR="00734754" w:rsidRDefault="00734754" w:rsidP="00C75E12">
      <w:pPr>
        <w:widowControl w:val="0"/>
        <w:spacing w:after="0"/>
        <w:jc w:val="both"/>
        <w:rPr>
          <w:szCs w:val="22"/>
        </w:rPr>
      </w:pPr>
    </w:p>
    <w:p w:rsidR="00871AFC" w:rsidRDefault="00871AFC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 xml:space="preserve">Názov spoločnosti: </w:t>
      </w:r>
      <w:r>
        <w:rPr>
          <w:szCs w:val="22"/>
        </w:rPr>
        <w:tab/>
      </w:r>
      <w:r w:rsidR="00B7175B">
        <w:rPr>
          <w:szCs w:val="22"/>
        </w:rPr>
        <w:t>GÁNOVSKÝ</w:t>
      </w:r>
      <w:r>
        <w:rPr>
          <w:szCs w:val="22"/>
        </w:rPr>
        <w:t xml:space="preserve"> s.r.o.</w:t>
      </w:r>
    </w:p>
    <w:p w:rsidR="00734754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založenia:</w:t>
      </w:r>
      <w:r>
        <w:rPr>
          <w:szCs w:val="22"/>
        </w:rPr>
        <w:tab/>
      </w:r>
      <w:r w:rsidR="00B7175B">
        <w:rPr>
          <w:szCs w:val="22"/>
        </w:rPr>
        <w:t>02</w:t>
      </w:r>
      <w:r>
        <w:rPr>
          <w:szCs w:val="22"/>
        </w:rPr>
        <w:t>.</w:t>
      </w:r>
      <w:r w:rsidR="00B7175B">
        <w:rPr>
          <w:szCs w:val="22"/>
        </w:rPr>
        <w:t>09</w:t>
      </w:r>
      <w:r w:rsidR="00734754" w:rsidRPr="00734754">
        <w:rPr>
          <w:szCs w:val="22"/>
        </w:rPr>
        <w:t>.201</w:t>
      </w:r>
      <w:r w:rsidR="00B7175B">
        <w:rPr>
          <w:szCs w:val="22"/>
        </w:rPr>
        <w:t>9</w:t>
      </w:r>
    </w:p>
    <w:p w:rsidR="00871AFC" w:rsidRDefault="00EE02B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Dátum vzniku:</w:t>
      </w:r>
      <w:r>
        <w:rPr>
          <w:szCs w:val="22"/>
        </w:rPr>
        <w:tab/>
      </w:r>
      <w:r w:rsidR="00B7175B">
        <w:rPr>
          <w:szCs w:val="22"/>
        </w:rPr>
        <w:t>05</w:t>
      </w:r>
      <w:r>
        <w:rPr>
          <w:szCs w:val="22"/>
        </w:rPr>
        <w:t>.</w:t>
      </w:r>
      <w:r w:rsidR="00B7175B">
        <w:rPr>
          <w:szCs w:val="22"/>
        </w:rPr>
        <w:t>1</w:t>
      </w:r>
      <w:r>
        <w:rPr>
          <w:szCs w:val="22"/>
        </w:rPr>
        <w:t>0</w:t>
      </w:r>
      <w:r w:rsidR="00871AFC">
        <w:rPr>
          <w:szCs w:val="22"/>
        </w:rPr>
        <w:t>.201</w:t>
      </w:r>
      <w:r w:rsidR="00B7175B">
        <w:rPr>
          <w:szCs w:val="22"/>
        </w:rPr>
        <w:t>9</w:t>
      </w:r>
    </w:p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szCs w:val="22"/>
        </w:rPr>
        <w:t>Sídlo:</w:t>
      </w:r>
      <w:r>
        <w:rPr>
          <w:szCs w:val="22"/>
        </w:rPr>
        <w:tab/>
      </w:r>
      <w:proofErr w:type="spellStart"/>
      <w:r w:rsidR="00B7175B">
        <w:rPr>
          <w:szCs w:val="22"/>
        </w:rPr>
        <w:t>Fraňa</w:t>
      </w:r>
      <w:proofErr w:type="spellEnd"/>
      <w:r w:rsidR="00B7175B">
        <w:rPr>
          <w:szCs w:val="22"/>
        </w:rPr>
        <w:t xml:space="preserve"> Kráľa 191/1</w:t>
      </w:r>
      <w:r>
        <w:rPr>
          <w:szCs w:val="22"/>
        </w:rPr>
        <w:t xml:space="preserve">, </w:t>
      </w:r>
      <w:r w:rsidR="00B7175B">
        <w:rPr>
          <w:szCs w:val="22"/>
        </w:rPr>
        <w:t>Svit</w:t>
      </w:r>
      <w:r>
        <w:rPr>
          <w:szCs w:val="22"/>
        </w:rPr>
        <w:t xml:space="preserve">, PSČ 059 </w:t>
      </w:r>
      <w:r w:rsidR="00B7175B">
        <w:rPr>
          <w:szCs w:val="22"/>
        </w:rPr>
        <w:t>21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Právny dôvod na zostavenie účtovnej závierky:</w:t>
      </w:r>
      <w:r w:rsidRPr="00734754">
        <w:rPr>
          <w:szCs w:val="22"/>
        </w:rPr>
        <w:br/>
        <w:t xml:space="preserve">    - riadna účtovná závierka</w:t>
      </w:r>
    </w:p>
    <w:p w:rsidR="00734754" w:rsidRDefault="00734754" w:rsidP="00C75E12">
      <w:pPr>
        <w:widowControl w:val="0"/>
        <w:tabs>
          <w:tab w:val="left" w:pos="1843"/>
        </w:tabs>
        <w:spacing w:after="0"/>
        <w:rPr>
          <w:szCs w:val="22"/>
        </w:rPr>
      </w:pPr>
      <w:r w:rsidRPr="00734754">
        <w:rPr>
          <w:szCs w:val="22"/>
        </w:rPr>
        <w:t>Priemerný počet zamestnancov počas účtovného obdobia:</w:t>
      </w:r>
      <w:r>
        <w:rPr>
          <w:szCs w:val="22"/>
        </w:rPr>
        <w:t xml:space="preserve"> 0</w:t>
      </w:r>
    </w:p>
    <w:p w:rsidR="00734754" w:rsidRPr="00734754" w:rsidRDefault="00734754" w:rsidP="00C75E12">
      <w:pPr>
        <w:widowControl w:val="0"/>
        <w:tabs>
          <w:tab w:val="left" w:pos="1843"/>
        </w:tabs>
        <w:spacing w:after="0"/>
        <w:rPr>
          <w:rFonts w:ascii="Times New Roman" w:hAnsi="Times New Roman"/>
          <w:b/>
          <w:szCs w:val="22"/>
        </w:rPr>
      </w:pPr>
    </w:p>
    <w:p w:rsidR="00734754" w:rsidRDefault="00734754" w:rsidP="00C75E12">
      <w:pPr>
        <w:widowControl w:val="0"/>
        <w:shd w:val="clear" w:color="auto" w:fill="FFFFFF"/>
        <w:spacing w:line="360" w:lineRule="auto"/>
        <w:rPr>
          <w:szCs w:val="22"/>
        </w:rPr>
      </w:pPr>
      <w:r w:rsidRPr="00734754">
        <w:rPr>
          <w:rFonts w:ascii="Times New Roman" w:hAnsi="Times New Roman"/>
          <w:b/>
          <w:szCs w:val="22"/>
        </w:rPr>
        <w:t>B. Informácie o členoch štatutárnych or</w:t>
      </w:r>
      <w:r>
        <w:rPr>
          <w:rFonts w:ascii="Times New Roman" w:hAnsi="Times New Roman"/>
          <w:b/>
          <w:szCs w:val="22"/>
        </w:rPr>
        <w:t>gánov</w:t>
      </w:r>
      <w:r w:rsidRPr="00734754">
        <w:rPr>
          <w:rFonts w:ascii="Times New Roman" w:hAnsi="Times New Roman"/>
          <w:b/>
          <w:szCs w:val="22"/>
        </w:rPr>
        <w:t xml:space="preserve"> účtovnej jednotky</w:t>
      </w:r>
    </w:p>
    <w:tbl>
      <w:tblPr>
        <w:tblW w:w="9923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3463"/>
        <w:gridCol w:w="2975"/>
      </w:tblGrid>
      <w:tr w:rsidR="00734754" w:rsidRPr="00734754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2"/>
              </w:rPr>
              <w:t>Meno, priezvisko, (obch. meno) člena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w w:val="101"/>
              </w:rPr>
              <w:t>Názov orgánu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  <w:color w:val="000000"/>
                <w:spacing w:val="-1"/>
                <w:w w:val="101"/>
              </w:rPr>
              <w:t>Funkcia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</w:tr>
      <w:tr w:rsidR="00734754" w:rsidRPr="00734754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34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Štatutárny orgán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  <w:tc>
          <w:tcPr>
            <w:tcW w:w="297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 w:rsidRPr="00734754">
              <w:rPr>
                <w:rFonts w:ascii="Times New Roman" w:hAnsi="Times New Roman"/>
              </w:rPr>
              <w:t>Konateľ</w:t>
            </w:r>
          </w:p>
          <w:p w:rsidR="00734754" w:rsidRPr="00734754" w:rsidRDefault="00734754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</w:p>
        </w:tc>
      </w:tr>
    </w:tbl>
    <w:p w:rsidR="00734754" w:rsidRDefault="00734754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tbl>
      <w:tblPr>
        <w:tblW w:w="99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3485"/>
        <w:gridCol w:w="2469"/>
        <w:gridCol w:w="1984"/>
        <w:gridCol w:w="1984"/>
      </w:tblGrid>
      <w:tr w:rsidR="00474603" w:rsidRPr="00474603" w:rsidTr="00D04CF7">
        <w:trPr>
          <w:trHeight w:hRule="exact" w:val="582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2"/>
              </w:rPr>
              <w:t>Meno, priezvisko, (obch. meno) spoločníka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(absolútna)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Hodnota podielu na ZI (%)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  <w:color w:val="000000"/>
                <w:w w:val="101"/>
              </w:rPr>
            </w:pPr>
            <w:r w:rsidRPr="00474603">
              <w:rPr>
                <w:rFonts w:ascii="Times New Roman" w:hAnsi="Times New Roman"/>
                <w:color w:val="000000"/>
                <w:w w:val="101"/>
              </w:rPr>
              <w:t>Výška podielu na hlas. právach (%)</w:t>
            </w:r>
          </w:p>
        </w:tc>
      </w:tr>
      <w:tr w:rsidR="00474603" w:rsidRPr="00474603" w:rsidTr="00D04CF7">
        <w:trPr>
          <w:trHeight w:hRule="exact" w:val="420"/>
        </w:trPr>
        <w:tc>
          <w:tcPr>
            <w:tcW w:w="348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B7175B" w:rsidP="00C75E12">
            <w:pPr>
              <w:widowControl w:val="0"/>
              <w:shd w:val="clear" w:color="auto" w:fill="FFFFFF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 xml:space="preserve">Rastislav </w:t>
            </w:r>
            <w:proofErr w:type="spellStart"/>
            <w:r>
              <w:rPr>
                <w:rFonts w:ascii="Times New Roman" w:hAnsi="Times New Roman"/>
              </w:rPr>
              <w:t>Gánovský</w:t>
            </w:r>
            <w:proofErr w:type="spellEnd"/>
          </w:p>
        </w:tc>
        <w:tc>
          <w:tcPr>
            <w:tcW w:w="246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5000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</w:p>
        </w:tc>
        <w:tc>
          <w:tcPr>
            <w:tcW w:w="198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474603" w:rsidRPr="00474603" w:rsidRDefault="00474603" w:rsidP="00C75E12">
            <w:pPr>
              <w:widowControl w:val="0"/>
              <w:shd w:val="clear" w:color="auto" w:fill="FFFFFF"/>
              <w:jc w:val="center"/>
              <w:rPr>
                <w:rFonts w:ascii="Times New Roman" w:hAnsi="Times New Roman"/>
              </w:rPr>
            </w:pPr>
            <w:r>
              <w:rPr>
                <w:rFonts w:ascii="Times New Roman" w:hAnsi="Times New Roman"/>
              </w:rPr>
              <w:t>100</w:t>
            </w:r>
          </w:p>
        </w:tc>
      </w:tr>
    </w:tbl>
    <w:p w:rsidR="00474603" w:rsidRDefault="00474603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Pr="00C75E12" w:rsidRDefault="00C75E12" w:rsidP="00C75E12">
      <w:pPr>
        <w:widowControl w:val="0"/>
        <w:shd w:val="clear" w:color="auto" w:fill="FFFFFF"/>
        <w:spacing w:line="360" w:lineRule="auto"/>
        <w:rPr>
          <w:rFonts w:ascii="Times New Roman" w:hAnsi="Times New Roman"/>
          <w:b/>
          <w:szCs w:val="22"/>
        </w:rPr>
      </w:pPr>
      <w:r w:rsidRPr="00C75E12">
        <w:rPr>
          <w:rFonts w:ascii="Times New Roman" w:hAnsi="Times New Roman"/>
          <w:b/>
          <w:szCs w:val="22"/>
        </w:rPr>
        <w:t>C. Informácie a účtovných zásadách a účtovných metódach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Účtovná jednotka bude nepretržite pokračovať vo svojej činnosti.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Účtovné metódy a zásady boli aplikované v rámci platného zákona o účtovníctve.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Spôsob oceňovania jednotlivých zložiek majetku a záväzkov: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 xml:space="preserve">Podnik nakupoval v danom roku </w:t>
      </w:r>
      <w:r>
        <w:rPr>
          <w:szCs w:val="22"/>
        </w:rPr>
        <w:t>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vlastnou činnosťou</w:t>
      </w:r>
      <w:r>
        <w:rPr>
          <w:szCs w:val="22"/>
        </w:rPr>
        <w:t xml:space="preserve"> dlhodobý</w:t>
      </w:r>
      <w:r w:rsidRPr="00C75E12">
        <w:rPr>
          <w:szCs w:val="22"/>
        </w:rPr>
        <w:t xml:space="preserve"> nehmotný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nakupoval</w:t>
      </w:r>
      <w:r>
        <w:rPr>
          <w:szCs w:val="22"/>
        </w:rPr>
        <w:t xml:space="preserve"> dlhodobý</w:t>
      </w:r>
      <w:r w:rsidR="000E5FE7">
        <w:rPr>
          <w:szCs w:val="22"/>
        </w:rPr>
        <w:t xml:space="preserve"> hmotný majetok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</w:t>
      </w:r>
      <w:r>
        <w:rPr>
          <w:szCs w:val="22"/>
        </w:rPr>
        <w:t xml:space="preserve">m roku tvoril dlhodobý hmotný </w:t>
      </w:r>
      <w:r w:rsidRPr="00C75E12">
        <w:rPr>
          <w:szCs w:val="22"/>
        </w:rPr>
        <w:t>majetok vlastnou činnosťou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v bežnom roku vlastnil cenné papiere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nakupoval zásoby - nie</w:t>
      </w:r>
      <w:r w:rsidRPr="00C75E12">
        <w:rPr>
          <w:szCs w:val="22"/>
        </w:rPr>
        <w:tab/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tvoril v bežnom roku zásoby  vlastnou výrobou -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oceňoval peňažné prostriedky, ceniny, pohľadávky, záväzky – nie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Peňažné prostriedky a ceniny, pohľadávky pri ich vzniku, záväzky pri ich vzniku oceňoval menovitou hodnotou.</w:t>
      </w:r>
    </w:p>
    <w:p w:rsidR="00C75E12" w:rsidRP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prijal darovaný majetok – nie</w:t>
      </w:r>
    </w:p>
    <w:p w:rsidR="00871AFC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 w:rsidRPr="00C75E12">
        <w:rPr>
          <w:szCs w:val="22"/>
        </w:rPr>
        <w:t>Podnik má novozistený majetok pri inventarizácii – nie</w:t>
      </w: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b/>
          <w:bCs/>
          <w:szCs w:val="22"/>
        </w:rPr>
      </w:pPr>
    </w:p>
    <w:p w:rsidR="00C75E12" w:rsidRDefault="00C75E12" w:rsidP="00C75E12">
      <w:pPr>
        <w:widowControl w:val="0"/>
        <w:tabs>
          <w:tab w:val="left" w:pos="1843"/>
        </w:tabs>
        <w:spacing w:after="0"/>
        <w:jc w:val="both"/>
        <w:rPr>
          <w:szCs w:val="22"/>
        </w:rPr>
      </w:pPr>
      <w:r>
        <w:rPr>
          <w:b/>
          <w:bCs/>
          <w:szCs w:val="22"/>
        </w:rPr>
        <w:lastRenderedPageBreak/>
        <w:t>D. Informácie, ktoré vysvetľujú a dopĺňajú súvahu a výkaz ziskov a strát</w:t>
      </w:r>
    </w:p>
    <w:p w:rsidR="0000458C" w:rsidRDefault="0000458C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240"/>
        <w:gridCol w:w="2643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13540,07</w:t>
            </w: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459,92</w:t>
            </w: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4950,98</w:t>
            </w:r>
          </w:p>
        </w:tc>
        <w:tc>
          <w:tcPr>
            <w:tcW w:w="2405" w:type="dxa"/>
            <w:vAlign w:val="center"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12773,90</w:t>
            </w: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2405" w:type="dxa"/>
            <w:vAlign w:val="center"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18491,05</w:t>
            </w: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13233,82</w:t>
            </w:r>
          </w:p>
        </w:tc>
      </w:tr>
    </w:tbl>
    <w:p w:rsidR="007B2E0B" w:rsidRPr="003F477D" w:rsidRDefault="007B2E0B" w:rsidP="00C75E12">
      <w:pPr>
        <w:widowControl w:val="0"/>
        <w:spacing w:after="0" w:line="240" w:lineRule="auto"/>
        <w:rPr>
          <w:kern w:val="28"/>
          <w:szCs w:val="22"/>
        </w:rPr>
      </w:pPr>
    </w:p>
    <w:p w:rsidR="0003344F" w:rsidRPr="003F477D" w:rsidRDefault="0003344F" w:rsidP="00C75E1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/>
      </w:tblPr>
      <w:tblGrid>
        <w:gridCol w:w="5886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03344F"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C323B3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35886,70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55121,98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41169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F85844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F85844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za 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312652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4905,61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F85844" w:rsidRPr="003F477D" w:rsidRDefault="00312652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15354,18</w:t>
            </w: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E5FE7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Tržby z predaja DHM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F85844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128,90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734754" w:rsidRDefault="00312652" w:rsidP="00F85844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41421,21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652" w:rsidP="00F85844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b/>
                <w:szCs w:val="22"/>
              </w:rPr>
              <w:t>70476,16</w:t>
            </w:r>
          </w:p>
        </w:tc>
      </w:tr>
    </w:tbl>
    <w:p w:rsidR="0003344F" w:rsidRDefault="0003344F" w:rsidP="00C75E1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587B11" w:rsidRPr="00110960" w:rsidRDefault="00587B11" w:rsidP="00587B11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rFonts w:ascii="Times New Roman" w:hAnsi="Times New Roman"/>
          <w:b/>
          <w:szCs w:val="22"/>
        </w:rPr>
        <w:t>3</w:t>
      </w:r>
      <w:r w:rsidRPr="00110960">
        <w:rPr>
          <w:rFonts w:ascii="Times New Roman" w:hAnsi="Times New Roman"/>
          <w:b/>
          <w:szCs w:val="22"/>
        </w:rPr>
        <w:t>. Informácie k údajom vykázaným v nákladoch</w:t>
      </w:r>
    </w:p>
    <w:tbl>
      <w:tblPr>
        <w:tblW w:w="8222" w:type="dxa"/>
        <w:tblInd w:w="40" w:type="dxa"/>
        <w:tblLayout w:type="fixed"/>
        <w:tblCellMar>
          <w:left w:w="40" w:type="dxa"/>
          <w:right w:w="40" w:type="dxa"/>
        </w:tblCellMar>
        <w:tblLook w:val="0000"/>
      </w:tblPr>
      <w:tblGrid>
        <w:gridCol w:w="5387"/>
        <w:gridCol w:w="2835"/>
      </w:tblGrid>
      <w:tr w:rsidR="00587B11" w:rsidRPr="00BF1937" w:rsidTr="00AD2E29">
        <w:trPr>
          <w:trHeight w:hRule="exact" w:val="274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6"/>
                <w:szCs w:val="22"/>
              </w:rPr>
              <w:t>Položky nákladov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  <w:r w:rsidRPr="00BF1937">
              <w:rPr>
                <w:rFonts w:ascii="Times New Roman" w:hAnsi="Times New Roman"/>
                <w:b/>
                <w:color w:val="000000"/>
                <w:w w:val="102"/>
                <w:szCs w:val="22"/>
              </w:rPr>
              <w:t>Hodnota BO</w:t>
            </w:r>
          </w:p>
          <w:p w:rsidR="00587B11" w:rsidRPr="00BF1937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b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Spotreba materiálu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312652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12368,93</w:t>
            </w: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Ostatné služby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312652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11938,01</w:t>
            </w:r>
          </w:p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AD2E2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Dane a</w:t>
            </w:r>
            <w:r w:rsidR="00312652">
              <w:rPr>
                <w:rFonts w:ascii="Times New Roman" w:hAnsi="Times New Roman"/>
                <w:szCs w:val="22"/>
              </w:rPr>
              <w:t> </w:t>
            </w:r>
            <w:r w:rsidRPr="00110960">
              <w:rPr>
                <w:rFonts w:ascii="Times New Roman" w:hAnsi="Times New Roman"/>
                <w:szCs w:val="22"/>
              </w:rPr>
              <w:t>poplatky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F85844" w:rsidRPr="00110960" w:rsidRDefault="00312652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406,59</w:t>
            </w:r>
          </w:p>
          <w:p w:rsidR="00587B11" w:rsidRPr="00110960" w:rsidRDefault="00587B11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  <w:tr w:rsidR="00587B11" w:rsidRPr="00BF1937" w:rsidTr="00AD2E29">
        <w:trPr>
          <w:trHeight w:hRule="exact" w:val="245"/>
        </w:trPr>
        <w:tc>
          <w:tcPr>
            <w:tcW w:w="538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Pr="00110960" w:rsidRDefault="00587B11" w:rsidP="00872B79">
            <w:pPr>
              <w:shd w:val="clear" w:color="auto" w:fill="FFFFFF"/>
              <w:rPr>
                <w:rFonts w:ascii="Times New Roman" w:hAnsi="Times New Roman"/>
                <w:szCs w:val="22"/>
              </w:rPr>
            </w:pPr>
            <w:r w:rsidRPr="00110960">
              <w:rPr>
                <w:rFonts w:ascii="Times New Roman" w:hAnsi="Times New Roman"/>
                <w:szCs w:val="22"/>
              </w:rPr>
              <w:t>O</w:t>
            </w:r>
            <w:r w:rsidR="00872B79">
              <w:rPr>
                <w:rFonts w:ascii="Times New Roman" w:hAnsi="Times New Roman"/>
                <w:szCs w:val="22"/>
              </w:rPr>
              <w:t xml:space="preserve">dpisy DHM </w:t>
            </w:r>
          </w:p>
        </w:tc>
        <w:tc>
          <w:tcPr>
            <w:tcW w:w="283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587B11" w:rsidRDefault="00312652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  <w:r>
              <w:rPr>
                <w:rFonts w:ascii="Times New Roman" w:hAnsi="Times New Roman"/>
                <w:szCs w:val="22"/>
              </w:rPr>
              <w:t>3229,17</w:t>
            </w:r>
          </w:p>
          <w:p w:rsidR="00155E9F" w:rsidRPr="00110960" w:rsidRDefault="00155E9F" w:rsidP="00AD2E29">
            <w:pPr>
              <w:shd w:val="clear" w:color="auto" w:fill="FFFFFF"/>
              <w:jc w:val="center"/>
              <w:rPr>
                <w:rFonts w:ascii="Times New Roman" w:hAnsi="Times New Roman"/>
                <w:szCs w:val="22"/>
              </w:rPr>
            </w:pPr>
          </w:p>
        </w:tc>
      </w:tr>
    </w:tbl>
    <w:p w:rsidR="00587B11" w:rsidRDefault="00587B11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872B79" w:rsidRDefault="00872B79" w:rsidP="00872B79">
      <w:pPr>
        <w:widowControl w:val="0"/>
        <w:tabs>
          <w:tab w:val="left" w:pos="1276"/>
        </w:tabs>
        <w:spacing w:after="0" w:line="240" w:lineRule="auto"/>
        <w:jc w:val="both"/>
        <w:rPr>
          <w:szCs w:val="22"/>
        </w:rPr>
      </w:pPr>
      <w:r>
        <w:rPr>
          <w:szCs w:val="22"/>
        </w:rPr>
        <w:t>Spotreba materiálu zahŕňa nakúpený spotrebný, stavebný materiál potrebný pri stavebných prácac</w:t>
      </w:r>
      <w:r w:rsidR="00F85844">
        <w:rPr>
          <w:szCs w:val="22"/>
        </w:rPr>
        <w:t>h</w:t>
      </w:r>
      <w:r w:rsidR="00AE3B53">
        <w:rPr>
          <w:szCs w:val="22"/>
        </w:rPr>
        <w:t>, pracovné odevy a náradie, PHM</w:t>
      </w:r>
      <w:r w:rsidR="00F85844">
        <w:rPr>
          <w:szCs w:val="22"/>
        </w:rPr>
        <w:t>. Ostatné služby</w:t>
      </w:r>
      <w:r>
        <w:rPr>
          <w:szCs w:val="22"/>
        </w:rPr>
        <w:t xml:space="preserve"> </w:t>
      </w:r>
      <w:r w:rsidR="00AE3B53">
        <w:rPr>
          <w:szCs w:val="22"/>
        </w:rPr>
        <w:t xml:space="preserve">zahŕňajú </w:t>
      </w:r>
      <w:r>
        <w:rPr>
          <w:szCs w:val="22"/>
        </w:rPr>
        <w:t>mobil</w:t>
      </w:r>
      <w:r w:rsidR="00AE3B53">
        <w:rPr>
          <w:szCs w:val="22"/>
        </w:rPr>
        <w:t>né služby</w:t>
      </w:r>
      <w:r w:rsidR="008A6522">
        <w:rPr>
          <w:szCs w:val="22"/>
        </w:rPr>
        <w:t xml:space="preserve"> a </w:t>
      </w:r>
      <w:r w:rsidR="00F41169">
        <w:rPr>
          <w:szCs w:val="22"/>
        </w:rPr>
        <w:t>pomocné práca na stavbe od iných</w:t>
      </w:r>
      <w:r w:rsidR="008A6522">
        <w:rPr>
          <w:szCs w:val="22"/>
        </w:rPr>
        <w:t xml:space="preserve"> dodávateľ</w:t>
      </w:r>
      <w:r w:rsidR="00F41169">
        <w:rPr>
          <w:szCs w:val="22"/>
        </w:rPr>
        <w:t>ov</w:t>
      </w:r>
      <w:r>
        <w:rPr>
          <w:szCs w:val="22"/>
        </w:rPr>
        <w:t>. Ostatné dane a poplatky zahŕňajú daň z MV za rok 20</w:t>
      </w:r>
      <w:r w:rsidR="00AE3B53">
        <w:rPr>
          <w:szCs w:val="22"/>
        </w:rPr>
        <w:t>2</w:t>
      </w:r>
      <w:r w:rsidR="00312652">
        <w:rPr>
          <w:szCs w:val="22"/>
        </w:rPr>
        <w:t>5</w:t>
      </w:r>
      <w:r w:rsidR="00F41169">
        <w:rPr>
          <w:szCs w:val="22"/>
        </w:rPr>
        <w:t xml:space="preserve"> a</w:t>
      </w:r>
      <w:r w:rsidR="00312652">
        <w:rPr>
          <w:szCs w:val="22"/>
        </w:rPr>
        <w:t> transakčnú daň</w:t>
      </w:r>
      <w:r>
        <w:rPr>
          <w:szCs w:val="22"/>
        </w:rPr>
        <w:t>. Odpisy DHM sú odpisy za</w:t>
      </w:r>
      <w:r w:rsidR="00F85844">
        <w:rPr>
          <w:szCs w:val="22"/>
        </w:rPr>
        <w:t xml:space="preserve"> motorové vozidl</w:t>
      </w:r>
      <w:r w:rsidR="00312652">
        <w:rPr>
          <w:szCs w:val="22"/>
        </w:rPr>
        <w:t>o</w:t>
      </w:r>
      <w:r w:rsidR="00F85844">
        <w:rPr>
          <w:szCs w:val="22"/>
        </w:rPr>
        <w:t xml:space="preserve"> vo vlastníctve spoločnosti.</w:t>
      </w:r>
    </w:p>
    <w:p w:rsidR="00872B79" w:rsidRDefault="00872B79" w:rsidP="00587B11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BA0C11" w:rsidRDefault="00BA0C11" w:rsidP="00587B11">
      <w:pPr>
        <w:pStyle w:val="Nzov"/>
        <w:keepNext w:val="0"/>
        <w:widowControl w:val="0"/>
        <w:spacing w:before="0" w:beforeAutospacing="0" w:after="0"/>
        <w:jc w:val="left"/>
        <w:rPr>
          <w:bCs w:val="0"/>
          <w:kern w:val="0"/>
          <w:szCs w:val="36"/>
        </w:rPr>
      </w:pPr>
    </w:p>
    <w:p w:rsidR="0003344F" w:rsidRPr="003F477D" w:rsidRDefault="00587B11" w:rsidP="00587B11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 w:rsidRPr="00587B11">
        <w:rPr>
          <w:bCs w:val="0"/>
          <w:kern w:val="0"/>
          <w:szCs w:val="36"/>
        </w:rPr>
        <w:lastRenderedPageBreak/>
        <w:t xml:space="preserve">4. </w:t>
      </w:r>
      <w:r w:rsidR="0003344F"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="0003344F"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="0003344F"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/>
      </w:tblPr>
      <w:tblGrid>
        <w:gridCol w:w="2802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C75E12">
            <w:pPr>
              <w:pStyle w:val="TopHeader"/>
              <w:widowControl w:val="0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155E9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2652" w:rsidP="008A652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12276,85</w:t>
            </w: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587B11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265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18090,26</w:t>
            </w: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872B79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8456F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265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31265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21</w:t>
            </w: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65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6748,</w:t>
            </w:r>
            <w:r w:rsidRPr="00F41169">
              <w:rPr>
                <w:szCs w:val="22"/>
              </w:rPr>
              <w:t>34</w:t>
            </w: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8A6522" w:rsidRPr="003F477D" w:rsidRDefault="00312652" w:rsidP="00AD356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12276,85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652" w:rsidP="00262F15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11341,92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652" w:rsidP="00F4116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1227,69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65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2381,80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7475E3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652" w:rsidP="00F41169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1227,69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70681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652" w:rsidP="00C75E12">
            <w:pPr>
              <w:widowControl w:val="0"/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2381,80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D539D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</w:tbl>
    <w:p w:rsidR="00CF3093" w:rsidRPr="003F477D" w:rsidRDefault="00CF3093" w:rsidP="00C75E12">
      <w:pPr>
        <w:widowControl w:val="0"/>
        <w:spacing w:after="0" w:line="240" w:lineRule="auto"/>
        <w:rPr>
          <w:szCs w:val="22"/>
        </w:rPr>
      </w:pPr>
    </w:p>
    <w:p w:rsidR="0003344F" w:rsidRPr="003F477D" w:rsidRDefault="00872B79" w:rsidP="00872B79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  <w:r>
        <w:rPr>
          <w:szCs w:val="22"/>
        </w:rPr>
        <w:t xml:space="preserve">5. </w:t>
      </w:r>
      <w:r w:rsidR="0003344F"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="0003344F" w:rsidRPr="003F477D">
        <w:rPr>
          <w:szCs w:val="22"/>
        </w:rPr>
        <w:t>o zmenách vlastného imania</w:t>
      </w:r>
    </w:p>
    <w:p w:rsidR="0003344F" w:rsidRPr="003F477D" w:rsidRDefault="0003344F" w:rsidP="00C75E12">
      <w:pPr>
        <w:widowControl w:val="0"/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/>
      </w:tblPr>
      <w:tblGrid>
        <w:gridCol w:w="2154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872B79" w:rsidP="00C75E12">
            <w:pPr>
              <w:pStyle w:val="TopHeader"/>
              <w:widowControl w:val="0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4E0DC6"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E0DC6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C3E2B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Zákonný rezervný fond 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1265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12652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500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Oceňovacie rozdiely </w:t>
            </w:r>
            <w:r w:rsidRPr="003F477D">
              <w:rPr>
                <w:szCs w:val="22"/>
              </w:rPr>
              <w:lastRenderedPageBreak/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872B79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E2B">
              <w:rPr>
                <w:szCs w:val="22"/>
              </w:rPr>
              <w:t>4316,26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9C3E2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4316,25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9C3E2B" w:rsidP="00197110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-10892,20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9C3E2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10892,20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9C3E2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AD3560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E2B">
              <w:rPr>
                <w:szCs w:val="22"/>
              </w:rPr>
              <w:t>15708,46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E2B">
              <w:rPr>
                <w:szCs w:val="22"/>
              </w:rPr>
              <w:t>11049,16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  <w:r w:rsidR="009C3E2B">
              <w:rPr>
                <w:szCs w:val="22"/>
              </w:rPr>
              <w:t>-15708,46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9C3E2B" w:rsidP="00C75E12">
            <w:pPr>
              <w:widowControl w:val="0"/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11049,16</w:t>
            </w:r>
          </w:p>
        </w:tc>
      </w:tr>
      <w:tr w:rsidR="00D242D5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D242D5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osoby-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D242D5" w:rsidRPr="003F477D" w:rsidRDefault="00D242D5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91F08" w:rsidRDefault="00891F08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Default="00734754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734754" w:rsidRPr="00734754" w:rsidRDefault="00872B79" w:rsidP="00C75E12">
      <w:pPr>
        <w:widowControl w:val="0"/>
        <w:tabs>
          <w:tab w:val="left" w:pos="1276"/>
        </w:tabs>
        <w:spacing w:after="0" w:line="240" w:lineRule="auto"/>
        <w:rPr>
          <w:b/>
          <w:szCs w:val="22"/>
        </w:rPr>
      </w:pPr>
      <w:r>
        <w:rPr>
          <w:b/>
          <w:szCs w:val="22"/>
        </w:rPr>
        <w:t>6</w:t>
      </w:r>
      <w:r w:rsidR="00734754" w:rsidRPr="00734754">
        <w:rPr>
          <w:b/>
          <w:szCs w:val="22"/>
        </w:rPr>
        <w:t>. Informácie k prílohe č. 3  časti G. písm. c) a d) o záväzkoch</w:t>
      </w:r>
    </w:p>
    <w:tbl>
      <w:tblPr>
        <w:tblW w:w="5000" w:type="pct"/>
        <w:jc w:val="center"/>
        <w:tblLook w:val="04A0"/>
      </w:tblPr>
      <w:tblGrid>
        <w:gridCol w:w="3756"/>
        <w:gridCol w:w="2922"/>
        <w:gridCol w:w="2610"/>
      </w:tblGrid>
      <w:tr w:rsidR="00734754" w:rsidRPr="003F477D" w:rsidTr="00D04CF7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pStyle w:val="TopHeader"/>
              <w:widowControl w:val="0"/>
            </w:pPr>
            <w:r w:rsidRPr="003F477D">
              <w:t>Bezprostredne predchádzajúce účtovné obdobie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734754" w:rsidRPr="003F477D" w:rsidRDefault="009C3E2B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52</w:t>
            </w:r>
            <w:r w:rsidR="001C61EC">
              <w:rPr>
                <w:b/>
                <w:bCs/>
                <w:szCs w:val="22"/>
              </w:rPr>
              <w:t>00,00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734754" w:rsidRPr="003F477D" w:rsidRDefault="009C3E2B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/>
                <w:bCs/>
                <w:szCs w:val="22"/>
              </w:rPr>
              <w:t>13900,00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A03CA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  <w:r w:rsidR="00734754" w:rsidRPr="003F477D">
              <w:rPr>
                <w:szCs w:val="22"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A03CAE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3F477D" w:rsidRDefault="009C3E2B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5200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9C3E2B" w:rsidP="00AD3560">
            <w:pPr>
              <w:widowControl w:val="0"/>
              <w:spacing w:after="0" w:line="240" w:lineRule="auto"/>
              <w:jc w:val="right"/>
              <w:rPr>
                <w:szCs w:val="22"/>
              </w:rPr>
            </w:pPr>
            <w:r>
              <w:rPr>
                <w:szCs w:val="22"/>
              </w:rPr>
              <w:t>13900,00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D242D5" w:rsidRDefault="00A03CAE" w:rsidP="00D242D5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734754" w:rsidRPr="00AD3560" w:rsidRDefault="00155E9F" w:rsidP="00AD3560">
            <w:pPr>
              <w:widowControl w:val="0"/>
              <w:spacing w:after="0" w:line="240" w:lineRule="auto"/>
              <w:jc w:val="right"/>
              <w:rPr>
                <w:b/>
                <w:szCs w:val="22"/>
              </w:rPr>
            </w:pPr>
            <w:r>
              <w:rPr>
                <w:b/>
                <w:szCs w:val="22"/>
              </w:rPr>
              <w:t>0,00</w:t>
            </w:r>
          </w:p>
        </w:tc>
      </w:tr>
      <w:tr w:rsidR="00734754" w:rsidRPr="003F477D" w:rsidTr="00D04CF7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Default="00734754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</w:p>
          <w:p w:rsidR="00D242D5" w:rsidRPr="00AD3560" w:rsidRDefault="00A03CA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734754" w:rsidRPr="00AD3560" w:rsidRDefault="00A03CA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  <w:tr w:rsidR="00734754" w:rsidRPr="003F477D" w:rsidTr="00D04CF7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734754" w:rsidP="00C75E12">
            <w:pPr>
              <w:widowControl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734754" w:rsidRPr="00AD3560" w:rsidRDefault="00A03CAE" w:rsidP="00AD3560">
            <w:pPr>
              <w:widowControl w:val="0"/>
              <w:spacing w:after="0" w:line="240" w:lineRule="auto"/>
              <w:jc w:val="right"/>
              <w:rPr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734754" w:rsidRPr="003F477D" w:rsidRDefault="00A03CAE" w:rsidP="00AD3560">
            <w:pPr>
              <w:widowControl w:val="0"/>
              <w:spacing w:after="0" w:line="240" w:lineRule="auto"/>
              <w:jc w:val="right"/>
              <w:rPr>
                <w:b/>
                <w:bCs/>
                <w:szCs w:val="22"/>
              </w:rPr>
            </w:pPr>
            <w:r>
              <w:rPr>
                <w:bCs/>
                <w:szCs w:val="22"/>
              </w:rPr>
              <w:t>0</w:t>
            </w:r>
          </w:p>
        </w:tc>
      </w:tr>
    </w:tbl>
    <w:p w:rsidR="00871AFC" w:rsidRDefault="00871AFC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</w:p>
    <w:p w:rsidR="00AD3560" w:rsidRPr="003F477D" w:rsidRDefault="00AD3560" w:rsidP="00C75E12">
      <w:pPr>
        <w:widowControl w:val="0"/>
        <w:tabs>
          <w:tab w:val="left" w:pos="1276"/>
        </w:tabs>
        <w:spacing w:after="0" w:line="240" w:lineRule="auto"/>
        <w:rPr>
          <w:szCs w:val="22"/>
        </w:rPr>
      </w:pPr>
      <w:r>
        <w:rPr>
          <w:szCs w:val="22"/>
        </w:rPr>
        <w:t>Dlhodobé záväzky v roku 202</w:t>
      </w:r>
      <w:r w:rsidR="009C3E2B">
        <w:rPr>
          <w:szCs w:val="22"/>
        </w:rPr>
        <w:t>5</w:t>
      </w:r>
      <w:r w:rsidR="001C61EC">
        <w:rPr>
          <w:szCs w:val="22"/>
        </w:rPr>
        <w:t xml:space="preserve"> sú </w:t>
      </w:r>
      <w:r w:rsidR="00A03CAE">
        <w:rPr>
          <w:szCs w:val="22"/>
        </w:rPr>
        <w:t>to záväzk</w:t>
      </w:r>
      <w:r w:rsidR="001C61EC">
        <w:rPr>
          <w:szCs w:val="22"/>
        </w:rPr>
        <w:t>y</w:t>
      </w:r>
      <w:r w:rsidR="00A03CAE">
        <w:rPr>
          <w:szCs w:val="22"/>
        </w:rPr>
        <w:t xml:space="preserve"> spoločnosti</w:t>
      </w:r>
      <w:r>
        <w:rPr>
          <w:szCs w:val="22"/>
        </w:rPr>
        <w:t xml:space="preserve"> na základe zmluvy o pôžičke</w:t>
      </w:r>
      <w:r w:rsidR="00D242D5">
        <w:rPr>
          <w:szCs w:val="22"/>
        </w:rPr>
        <w:t>.</w:t>
      </w:r>
    </w:p>
    <w:sectPr w:rsidR="00AD3560" w:rsidRPr="003F477D" w:rsidSect="00871AFC">
      <w:headerReference w:type="default" r:id="rId8"/>
      <w:pgSz w:w="11906" w:h="16838"/>
      <w:pgMar w:top="1417" w:right="1417" w:bottom="1417" w:left="1417" w:header="709" w:footer="709" w:gutter="0"/>
      <w:pgNumType w:start="2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E25194" w:rsidRDefault="00E25194" w:rsidP="00107589">
      <w:pPr>
        <w:spacing w:after="0" w:line="240" w:lineRule="auto"/>
      </w:pPr>
      <w:r>
        <w:separator/>
      </w:r>
    </w:p>
  </w:endnote>
  <w:endnote w:type="continuationSeparator" w:id="0">
    <w:p w:rsidR="00E25194" w:rsidRDefault="00E25194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E25194" w:rsidRDefault="00E25194" w:rsidP="00107589">
      <w:pPr>
        <w:spacing w:after="0" w:line="240" w:lineRule="auto"/>
      </w:pPr>
      <w:r>
        <w:separator/>
      </w:r>
    </w:p>
  </w:footnote>
  <w:footnote w:type="continuationSeparator" w:id="0">
    <w:p w:rsidR="00E25194" w:rsidRDefault="00E25194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35A2B" w:rsidRDefault="002F658D" w:rsidP="00871AFC">
    <w:pPr>
      <w:pStyle w:val="Hlavika"/>
      <w:tabs>
        <w:tab w:val="clear" w:pos="4536"/>
        <w:tab w:val="center" w:pos="6804"/>
      </w:tabs>
    </w:pPr>
    <w:proofErr w:type="spellStart"/>
    <w:r>
      <w:t>Úč</w:t>
    </w:r>
    <w:proofErr w:type="spellEnd"/>
    <w:r>
      <w:t xml:space="preserve"> POD </w:t>
    </w:r>
    <w:r w:rsidR="00871AFC" w:rsidRPr="00871AFC">
      <w:t>3-</w:t>
    </w:r>
    <w:r>
      <w:t>0</w:t>
    </w:r>
    <w:r w:rsidR="00871AFC" w:rsidRPr="00871AFC">
      <w:t>1</w:t>
    </w:r>
    <w:r w:rsidR="00871AFC">
      <w:tab/>
      <w:t xml:space="preserve">DIČ: </w:t>
    </w:r>
    <w:r w:rsidR="00DB619E">
      <w:t>2121102709</w:t>
    </w:r>
  </w:p>
  <w:p w:rsidR="00871AFC" w:rsidRPr="004268D2" w:rsidRDefault="00871AFC" w:rsidP="00871AFC">
    <w:pPr>
      <w:pStyle w:val="Hlavika"/>
      <w:tabs>
        <w:tab w:val="clear" w:pos="4536"/>
        <w:tab w:val="center" w:pos="6804"/>
      </w:tabs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7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8"/>
  </w:num>
  <w:num w:numId="2">
    <w:abstractNumId w:val="7"/>
  </w:num>
  <w:num w:numId="3">
    <w:abstractNumId w:val="3"/>
  </w:num>
  <w:num w:numId="4">
    <w:abstractNumId w:val="4"/>
  </w:num>
  <w:num w:numId="5">
    <w:abstractNumId w:val="2"/>
  </w:num>
  <w:num w:numId="6">
    <w:abstractNumId w:val="9"/>
  </w:num>
  <w:num w:numId="7">
    <w:abstractNumId w:val="1"/>
  </w:num>
  <w:num w:numId="8">
    <w:abstractNumId w:val="0"/>
  </w:num>
  <w:num w:numId="9">
    <w:abstractNumId w:val="12"/>
  </w:num>
  <w:num w:numId="10">
    <w:abstractNumId w:val="6"/>
  </w:num>
  <w:num w:numId="11">
    <w:abstractNumId w:val="11"/>
  </w:num>
  <w:num w:numId="12">
    <w:abstractNumId w:val="5"/>
  </w:num>
  <w:num w:numId="13">
    <w:abstractNumId w:val="1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18434"/>
  </w:hdrShapeDefaults>
  <w:footnotePr>
    <w:footnote w:id="-1"/>
    <w:footnote w:id="0"/>
  </w:footnotePr>
  <w:endnotePr>
    <w:endnote w:id="-1"/>
    <w:endnote w:id="0"/>
  </w:endnotePr>
  <w:compat/>
  <w:rsids>
    <w:rsidRoot w:val="00B86FC2"/>
    <w:rsid w:val="0000458C"/>
    <w:rsid w:val="00016072"/>
    <w:rsid w:val="00025FD6"/>
    <w:rsid w:val="000266FD"/>
    <w:rsid w:val="0003344F"/>
    <w:rsid w:val="00037084"/>
    <w:rsid w:val="00041895"/>
    <w:rsid w:val="0005176E"/>
    <w:rsid w:val="000649F6"/>
    <w:rsid w:val="00082070"/>
    <w:rsid w:val="00083A25"/>
    <w:rsid w:val="000856F9"/>
    <w:rsid w:val="000A08D0"/>
    <w:rsid w:val="000A4A5A"/>
    <w:rsid w:val="000A7EE3"/>
    <w:rsid w:val="000D22CE"/>
    <w:rsid w:val="000D539D"/>
    <w:rsid w:val="000E5FE7"/>
    <w:rsid w:val="00107589"/>
    <w:rsid w:val="001140EA"/>
    <w:rsid w:val="00137C83"/>
    <w:rsid w:val="00151C69"/>
    <w:rsid w:val="00155E9F"/>
    <w:rsid w:val="00173E61"/>
    <w:rsid w:val="00186CFF"/>
    <w:rsid w:val="001923C8"/>
    <w:rsid w:val="001A61FB"/>
    <w:rsid w:val="001A6B11"/>
    <w:rsid w:val="001C286E"/>
    <w:rsid w:val="001C61EC"/>
    <w:rsid w:val="001D5C39"/>
    <w:rsid w:val="001E03F2"/>
    <w:rsid w:val="001E6A7F"/>
    <w:rsid w:val="001F43A0"/>
    <w:rsid w:val="001F4417"/>
    <w:rsid w:val="001F5199"/>
    <w:rsid w:val="00211CF4"/>
    <w:rsid w:val="00223763"/>
    <w:rsid w:val="00230834"/>
    <w:rsid w:val="002351F7"/>
    <w:rsid w:val="002410BD"/>
    <w:rsid w:val="0025187B"/>
    <w:rsid w:val="00254C9D"/>
    <w:rsid w:val="00262F15"/>
    <w:rsid w:val="00266CC9"/>
    <w:rsid w:val="002767C1"/>
    <w:rsid w:val="00281309"/>
    <w:rsid w:val="00290DD6"/>
    <w:rsid w:val="002A30A7"/>
    <w:rsid w:val="002A416F"/>
    <w:rsid w:val="002B61EE"/>
    <w:rsid w:val="002B7B1D"/>
    <w:rsid w:val="002D0376"/>
    <w:rsid w:val="002D372A"/>
    <w:rsid w:val="002F658D"/>
    <w:rsid w:val="003071BE"/>
    <w:rsid w:val="00311795"/>
    <w:rsid w:val="00312652"/>
    <w:rsid w:val="00321FCD"/>
    <w:rsid w:val="00326AA0"/>
    <w:rsid w:val="003325F7"/>
    <w:rsid w:val="00344DB4"/>
    <w:rsid w:val="00363F47"/>
    <w:rsid w:val="0037431D"/>
    <w:rsid w:val="003879EA"/>
    <w:rsid w:val="00390CFF"/>
    <w:rsid w:val="00395E72"/>
    <w:rsid w:val="003A0628"/>
    <w:rsid w:val="003C6761"/>
    <w:rsid w:val="003D38D7"/>
    <w:rsid w:val="003F13FB"/>
    <w:rsid w:val="003F477D"/>
    <w:rsid w:val="003F5EB5"/>
    <w:rsid w:val="00401963"/>
    <w:rsid w:val="00420380"/>
    <w:rsid w:val="004268D2"/>
    <w:rsid w:val="004304FF"/>
    <w:rsid w:val="00457623"/>
    <w:rsid w:val="004576B8"/>
    <w:rsid w:val="00465A3F"/>
    <w:rsid w:val="00474603"/>
    <w:rsid w:val="004A2FAC"/>
    <w:rsid w:val="004A3783"/>
    <w:rsid w:val="004A5A13"/>
    <w:rsid w:val="004A6BBF"/>
    <w:rsid w:val="004C6614"/>
    <w:rsid w:val="004E0DC6"/>
    <w:rsid w:val="00512E8A"/>
    <w:rsid w:val="00523E3C"/>
    <w:rsid w:val="00537F98"/>
    <w:rsid w:val="0054020D"/>
    <w:rsid w:val="00544F4D"/>
    <w:rsid w:val="005649E2"/>
    <w:rsid w:val="005852EB"/>
    <w:rsid w:val="00587B11"/>
    <w:rsid w:val="005922FF"/>
    <w:rsid w:val="005A765F"/>
    <w:rsid w:val="005C4DA9"/>
    <w:rsid w:val="005D2F62"/>
    <w:rsid w:val="005D6688"/>
    <w:rsid w:val="005E3B59"/>
    <w:rsid w:val="005F4092"/>
    <w:rsid w:val="00645466"/>
    <w:rsid w:val="00687B87"/>
    <w:rsid w:val="006A003C"/>
    <w:rsid w:val="006A4709"/>
    <w:rsid w:val="006A5428"/>
    <w:rsid w:val="006B42EC"/>
    <w:rsid w:val="006B5F4E"/>
    <w:rsid w:val="006C695D"/>
    <w:rsid w:val="006E4959"/>
    <w:rsid w:val="006E5B26"/>
    <w:rsid w:val="00704155"/>
    <w:rsid w:val="00734754"/>
    <w:rsid w:val="00741B22"/>
    <w:rsid w:val="007449B8"/>
    <w:rsid w:val="00746B7E"/>
    <w:rsid w:val="007475E3"/>
    <w:rsid w:val="00760D6D"/>
    <w:rsid w:val="00764E4C"/>
    <w:rsid w:val="00772363"/>
    <w:rsid w:val="00781E5E"/>
    <w:rsid w:val="00782646"/>
    <w:rsid w:val="00796024"/>
    <w:rsid w:val="007B2E0B"/>
    <w:rsid w:val="007C6EE9"/>
    <w:rsid w:val="007D4632"/>
    <w:rsid w:val="007D57BF"/>
    <w:rsid w:val="007E22E8"/>
    <w:rsid w:val="007E2E46"/>
    <w:rsid w:val="007E52A9"/>
    <w:rsid w:val="007F351A"/>
    <w:rsid w:val="00805654"/>
    <w:rsid w:val="008456F2"/>
    <w:rsid w:val="00847433"/>
    <w:rsid w:val="00851D99"/>
    <w:rsid w:val="00866CC6"/>
    <w:rsid w:val="00871AFC"/>
    <w:rsid w:val="008725BC"/>
    <w:rsid w:val="00872B79"/>
    <w:rsid w:val="008875A1"/>
    <w:rsid w:val="00891F08"/>
    <w:rsid w:val="008A6522"/>
    <w:rsid w:val="008C0E76"/>
    <w:rsid w:val="008E284C"/>
    <w:rsid w:val="008E4928"/>
    <w:rsid w:val="00900BE9"/>
    <w:rsid w:val="00912D01"/>
    <w:rsid w:val="00934878"/>
    <w:rsid w:val="009463F6"/>
    <w:rsid w:val="00970681"/>
    <w:rsid w:val="009707D0"/>
    <w:rsid w:val="009731CC"/>
    <w:rsid w:val="009743FB"/>
    <w:rsid w:val="00984260"/>
    <w:rsid w:val="00991D9F"/>
    <w:rsid w:val="009A1BB7"/>
    <w:rsid w:val="009B1FE4"/>
    <w:rsid w:val="009B3A55"/>
    <w:rsid w:val="009C21AB"/>
    <w:rsid w:val="009C3E2B"/>
    <w:rsid w:val="009D03E7"/>
    <w:rsid w:val="009E240F"/>
    <w:rsid w:val="009F0A29"/>
    <w:rsid w:val="009F39E7"/>
    <w:rsid w:val="00A03CAE"/>
    <w:rsid w:val="00A533B1"/>
    <w:rsid w:val="00A55721"/>
    <w:rsid w:val="00A62542"/>
    <w:rsid w:val="00A657E1"/>
    <w:rsid w:val="00A8025E"/>
    <w:rsid w:val="00A9643D"/>
    <w:rsid w:val="00AA4D92"/>
    <w:rsid w:val="00AB03FB"/>
    <w:rsid w:val="00AD2E29"/>
    <w:rsid w:val="00AD3560"/>
    <w:rsid w:val="00AE3B53"/>
    <w:rsid w:val="00B308A6"/>
    <w:rsid w:val="00B5583E"/>
    <w:rsid w:val="00B6221B"/>
    <w:rsid w:val="00B6262B"/>
    <w:rsid w:val="00B7175B"/>
    <w:rsid w:val="00B7696D"/>
    <w:rsid w:val="00B80DB6"/>
    <w:rsid w:val="00B86FC2"/>
    <w:rsid w:val="00BA0C11"/>
    <w:rsid w:val="00C04782"/>
    <w:rsid w:val="00C13B7E"/>
    <w:rsid w:val="00C270D3"/>
    <w:rsid w:val="00C323B3"/>
    <w:rsid w:val="00C56862"/>
    <w:rsid w:val="00C6795C"/>
    <w:rsid w:val="00C75E12"/>
    <w:rsid w:val="00C93A1A"/>
    <w:rsid w:val="00CA4B07"/>
    <w:rsid w:val="00CA5DF6"/>
    <w:rsid w:val="00CB0F57"/>
    <w:rsid w:val="00CD280F"/>
    <w:rsid w:val="00CF3093"/>
    <w:rsid w:val="00D031EE"/>
    <w:rsid w:val="00D04CF7"/>
    <w:rsid w:val="00D055BD"/>
    <w:rsid w:val="00D102FA"/>
    <w:rsid w:val="00D210B5"/>
    <w:rsid w:val="00D21713"/>
    <w:rsid w:val="00D242D5"/>
    <w:rsid w:val="00D3362A"/>
    <w:rsid w:val="00D615E8"/>
    <w:rsid w:val="00D63D82"/>
    <w:rsid w:val="00D9007D"/>
    <w:rsid w:val="00D95681"/>
    <w:rsid w:val="00D97B36"/>
    <w:rsid w:val="00DA72FC"/>
    <w:rsid w:val="00DB1EA0"/>
    <w:rsid w:val="00DB619E"/>
    <w:rsid w:val="00DC066D"/>
    <w:rsid w:val="00DD0855"/>
    <w:rsid w:val="00DD6981"/>
    <w:rsid w:val="00DE0D81"/>
    <w:rsid w:val="00DE45D2"/>
    <w:rsid w:val="00DE76EE"/>
    <w:rsid w:val="00E04DF3"/>
    <w:rsid w:val="00E061B4"/>
    <w:rsid w:val="00E100EF"/>
    <w:rsid w:val="00E109E2"/>
    <w:rsid w:val="00E2186D"/>
    <w:rsid w:val="00E25194"/>
    <w:rsid w:val="00E33704"/>
    <w:rsid w:val="00E33912"/>
    <w:rsid w:val="00E35053"/>
    <w:rsid w:val="00E35A2B"/>
    <w:rsid w:val="00E66ECB"/>
    <w:rsid w:val="00E7732E"/>
    <w:rsid w:val="00E916CF"/>
    <w:rsid w:val="00E94D7D"/>
    <w:rsid w:val="00EA0E90"/>
    <w:rsid w:val="00EA41E2"/>
    <w:rsid w:val="00EB51C5"/>
    <w:rsid w:val="00EB5202"/>
    <w:rsid w:val="00EC561A"/>
    <w:rsid w:val="00EE02B3"/>
    <w:rsid w:val="00EE7DA7"/>
    <w:rsid w:val="00EF276E"/>
    <w:rsid w:val="00EF5677"/>
    <w:rsid w:val="00EF63EA"/>
    <w:rsid w:val="00F007D1"/>
    <w:rsid w:val="00F15121"/>
    <w:rsid w:val="00F16363"/>
    <w:rsid w:val="00F342AD"/>
    <w:rsid w:val="00F41169"/>
    <w:rsid w:val="00F44A24"/>
    <w:rsid w:val="00F47885"/>
    <w:rsid w:val="00F54CD1"/>
    <w:rsid w:val="00F72C00"/>
    <w:rsid w:val="00F732EB"/>
    <w:rsid w:val="00F85844"/>
    <w:rsid w:val="00FB290D"/>
    <w:rsid w:val="00FC1ACF"/>
    <w:rsid w:val="00FD1740"/>
    <w:rsid w:val="00FD5399"/>
    <w:rsid w:val="00FE50D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843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 Narrow" w:eastAsia="Times New Roman" w:hAnsi="Arial Narrow" w:cs="Arial Narrow"/>
        <w:lang w:val="sk-SK" w:eastAsia="sk-SK" w:bidi="ar-SA"/>
      </w:rPr>
    </w:rPrDefault>
    <w:pPrDefault/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9743FB"/>
    <w:pPr>
      <w:spacing w:after="200" w:line="276" w:lineRule="auto"/>
    </w:pPr>
    <w:rPr>
      <w:rFonts w:cs="Times New Roman"/>
      <w:sz w:val="22"/>
      <w:szCs w:val="36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rPr>
      <w:rFonts w:cs="Times New Roman"/>
      <w:szCs w:val="36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3344F"/>
    <w:rPr>
      <w:rFonts w:ascii="Times New Roman" w:hAnsi="Times New Roman" w:cs="Times New Roman"/>
      <w:sz w:val="20"/>
      <w:szCs w:val="20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1">
    <w:name w:val="Text poznámky pod čiarou Char1"/>
    <w:basedOn w:val="Predvolenpsmoodseku"/>
    <w:link w:val="Textpoznmkypodiaro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9743FB"/>
    <w:rPr>
      <w:rFonts w:cs="Times New Roman"/>
      <w:sz w:val="20"/>
      <w:szCs w:val="20"/>
    </w:rPr>
  </w:style>
  <w:style w:type="character" w:customStyle="1" w:styleId="NzovChar">
    <w:name w:val="Názov Char"/>
    <w:basedOn w:val="Predvolenpsmoodseku"/>
    <w:link w:val="Nzov"/>
    <w:uiPriority w:val="99"/>
    <w:locked/>
    <w:rsid w:val="0003344F"/>
    <w:rPr>
      <w:rFonts w:eastAsia="Times New Roman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1">
    <w:name w:val="Názov Char1"/>
    <w:basedOn w:val="Predvolenpsmoodseku"/>
    <w:link w:val="Nzov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9743FB"/>
    <w:rPr>
      <w:rFonts w:ascii="Cambria" w:eastAsia="Times New Roman" w:hAnsi="Cambria" w:cs="Times New Roman"/>
      <w:b/>
      <w:bCs/>
      <w:kern w:val="28"/>
      <w:sz w:val="32"/>
      <w:szCs w:val="32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03344F"/>
    <w:rPr>
      <w:rFonts w:ascii="Times New Roman" w:hAnsi="Times New Roman" w:cs="Times New Roman"/>
      <w:b/>
      <w:bCs/>
      <w:sz w:val="24"/>
      <w:szCs w:val="24"/>
      <w:lang w:eastAsia="cs-CZ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1">
    <w:name w:val="Základný text Char1"/>
    <w:basedOn w:val="Predvolenpsmoodseku"/>
    <w:link w:val="Zkladntext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03344F"/>
    <w:rPr>
      <w:rFonts w:ascii="Cambria" w:hAnsi="Cambria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1">
    <w:name w:val="Podtitul Char1"/>
    <w:basedOn w:val="Predvolenpsmoodseku"/>
    <w:link w:val="Podtitul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9743FB"/>
    <w:rPr>
      <w:rFonts w:ascii="Cambria" w:eastAsia="Times New Roman" w:hAnsi="Cambria" w:cs="Times New Roman"/>
      <w:sz w:val="24"/>
      <w:szCs w:val="24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1">
    <w:name w:val="Základný text 2 Char1"/>
    <w:basedOn w:val="Predvolenpsmoodseku"/>
    <w:link w:val="Zkladntext2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1">
    <w:name w:val="Zarážka základného textu 2 Char1"/>
    <w:basedOn w:val="Predvolenpsmoodseku"/>
    <w:link w:val="Zarkazkladnhotextu2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9743FB"/>
    <w:rPr>
      <w:rFonts w:cs="Times New Roman"/>
      <w:sz w:val="36"/>
      <w:szCs w:val="36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03344F"/>
    <w:rPr>
      <w:rFonts w:ascii="Times New Roman" w:hAnsi="Times New Roman" w:cs="Times New Roman"/>
      <w:sz w:val="24"/>
      <w:szCs w:val="24"/>
      <w:lang w:eastAsia="cs-CZ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1">
    <w:name w:val="Zarážka základného textu 3 Char1"/>
    <w:basedOn w:val="Predvolenpsmoodseku"/>
    <w:link w:val="Zarkazkladnhotextu3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9743FB"/>
    <w:rPr>
      <w:rFonts w:cs="Times New Roman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3344F"/>
    <w:rPr>
      <w:rFonts w:ascii="Tahoma" w:hAnsi="Tahoma" w:cs="Tahoma"/>
      <w:sz w:val="16"/>
      <w:szCs w:val="16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1">
    <w:name w:val="Text bubliny Char1"/>
    <w:basedOn w:val="Predvolenpsmoodseku"/>
    <w:link w:val="Textbubliny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9743FB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9743FB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hAnsi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6111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19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61120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EF74042-5E22-4A53-8071-736819ACA58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194</TotalTime>
  <Pages>4</Pages>
  <Words>807</Words>
  <Characters>4605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5402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Hela</cp:lastModifiedBy>
  <cp:revision>12</cp:revision>
  <cp:lastPrinted>2023-03-26T21:20:00Z</cp:lastPrinted>
  <dcterms:created xsi:type="dcterms:W3CDTF">2021-06-30T16:04:00Z</dcterms:created>
  <dcterms:modified xsi:type="dcterms:W3CDTF">2026-03-31T09:47:00Z</dcterms:modified>
</cp:coreProperties>
</file>