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766F524A" w14:textId="77777777" w:rsidTr="00355F64">
        <w:trPr>
          <w:trHeight w:val="360"/>
        </w:trPr>
        <w:tc>
          <w:tcPr>
            <w:tcW w:w="3152" w:type="dxa"/>
          </w:tcPr>
          <w:p w14:paraId="256D8AB7" w14:textId="77777777" w:rsidR="009F539F" w:rsidRPr="00004E55" w:rsidRDefault="007C1B45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14:paraId="27B4C97C" w14:textId="77777777"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</w:t>
      </w:r>
      <w:r w:rsidR="00F14365">
        <w:rPr>
          <w:rFonts w:cs="Times New Roman"/>
          <w:sz w:val="24"/>
          <w:szCs w:val="24"/>
        </w:rPr>
        <w:t>42</w:t>
      </w:r>
      <w:r w:rsidR="004748A8">
        <w:rPr>
          <w:rFonts w:cs="Times New Roman"/>
          <w:sz w:val="24"/>
          <w:szCs w:val="24"/>
        </w:rPr>
        <w:t>7784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</w:t>
      </w:r>
      <w:r>
        <w:rPr>
          <w:rFonts w:cs="Times New Roman"/>
          <w:sz w:val="24"/>
          <w:szCs w:val="24"/>
        </w:rPr>
        <w:t>2</w:t>
      </w:r>
      <w:r w:rsidR="00F14365">
        <w:rPr>
          <w:rFonts w:cs="Times New Roman"/>
          <w:sz w:val="24"/>
          <w:szCs w:val="24"/>
        </w:rPr>
        <w:t>0</w:t>
      </w:r>
      <w:r w:rsidR="004748A8">
        <w:rPr>
          <w:rFonts w:cs="Times New Roman"/>
          <w:sz w:val="24"/>
          <w:szCs w:val="24"/>
        </w:rPr>
        <w:t>331565</w:t>
      </w:r>
    </w:p>
    <w:p w14:paraId="5DA26366" w14:textId="77777777"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39CC3997" w14:textId="23492EA6"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881CEB">
        <w:rPr>
          <w:rFonts w:ascii="Arial Narrow" w:hAnsi="Arial Narrow"/>
          <w:b/>
        </w:rPr>
        <w:t>2</w:t>
      </w:r>
      <w:r w:rsidR="00330DC9">
        <w:rPr>
          <w:rFonts w:ascii="Arial Narrow" w:hAnsi="Arial Narrow"/>
          <w:b/>
        </w:rPr>
        <w:t>5</w:t>
      </w:r>
    </w:p>
    <w:p w14:paraId="6ACA2128" w14:textId="77777777"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6766EA6C" w14:textId="77777777"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14:paraId="723C2AD7" w14:textId="77777777" w:rsidR="002F2BCC" w:rsidRDefault="002F2BCC" w:rsidP="002F2BCC">
      <w:pPr>
        <w:rPr>
          <w:rFonts w:ascii="Arial Narrow" w:hAnsi="Arial Narrow"/>
        </w:rPr>
      </w:pPr>
    </w:p>
    <w:p w14:paraId="094472BE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21F2A796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7513E0AF" w14:textId="77777777" w:rsidR="00C64869" w:rsidRDefault="00C64869" w:rsidP="00C64869">
      <w:pPr>
        <w:rPr>
          <w:rFonts w:ascii="Arial Narrow" w:hAnsi="Arial Narrow"/>
        </w:rPr>
      </w:pPr>
    </w:p>
    <w:p w14:paraId="169F8673" w14:textId="77777777"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14:paraId="25D14A11" w14:textId="77777777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F59A69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315D33" w14:textId="77777777" w:rsidR="00C64869" w:rsidRDefault="00C64869" w:rsidP="004748A8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4748A8">
              <w:rPr>
                <w:rFonts w:ascii="Arial Narrow" w:hAnsi="Arial Narrow" w:cs="Arial Narrow"/>
                <w:b/>
              </w:rPr>
              <w:t>HALÁS KOVOOBRÁBANIE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14:paraId="2C4FA102" w14:textId="77777777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1339A0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96ABF5" w14:textId="77777777"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4748A8">
              <w:rPr>
                <w:rFonts w:ascii="Arial Narrow" w:hAnsi="Arial Narrow" w:cs="Arial Narrow"/>
              </w:rPr>
              <w:t>2</w:t>
            </w:r>
            <w:r w:rsidR="00F14365">
              <w:rPr>
                <w:rFonts w:ascii="Arial Narrow" w:hAnsi="Arial Narrow" w:cs="Arial Narrow"/>
              </w:rPr>
              <w:t xml:space="preserve"> 0</w:t>
            </w:r>
            <w:r w:rsidR="004748A8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 xml:space="preserve"> </w:t>
            </w:r>
            <w:proofErr w:type="spellStart"/>
            <w:r w:rsidR="004748A8">
              <w:rPr>
                <w:rFonts w:ascii="Arial Narrow" w:hAnsi="Arial Narrow" w:cs="Arial Narrow"/>
              </w:rPr>
              <w:t>Šurany</w:t>
            </w:r>
            <w:r w:rsidR="00F14365">
              <w:rPr>
                <w:rFonts w:ascii="Arial Narrow" w:hAnsi="Arial Narrow" w:cs="Arial Narrow"/>
              </w:rPr>
              <w:t>,</w:t>
            </w:r>
            <w:r w:rsidR="004748A8">
              <w:rPr>
                <w:rFonts w:ascii="Arial Narrow" w:hAnsi="Arial Narrow" w:cs="Arial Narrow"/>
              </w:rPr>
              <w:t>Slovenská</w:t>
            </w:r>
            <w:proofErr w:type="spellEnd"/>
            <w:r w:rsidR="004748A8">
              <w:rPr>
                <w:rFonts w:ascii="Arial Narrow" w:hAnsi="Arial Narrow" w:cs="Arial Narrow"/>
              </w:rPr>
              <w:t xml:space="preserve"> 54</w:t>
            </w:r>
          </w:p>
        </w:tc>
      </w:tr>
      <w:tr w:rsidR="00C64869" w14:paraId="771E62AB" w14:textId="77777777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E09CC0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EA2F1F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14:paraId="07A8F5A2" w14:textId="77777777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C32FB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CA093" w14:textId="77777777"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8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4748A8">
              <w:rPr>
                <w:rFonts w:ascii="Arial Narrow" w:hAnsi="Arial Narrow" w:cs="Arial Narrow"/>
              </w:rPr>
              <w:t>6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14:paraId="74582287" w14:textId="77777777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E3ED3D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12F7F" w14:textId="77777777" w:rsidR="00C64869" w:rsidRDefault="004748A8" w:rsidP="00911DC7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Kovoobrábanie</w:t>
            </w:r>
            <w:proofErr w:type="spellEnd"/>
          </w:p>
        </w:tc>
      </w:tr>
      <w:tr w:rsidR="00C64869" w14:paraId="38DE199A" w14:textId="77777777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19DEF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4D4A2" w14:textId="77777777"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4748A8">
              <w:rPr>
                <w:rFonts w:ascii="Arial Narrow" w:hAnsi="Arial Narrow" w:cs="Arial Narrow"/>
              </w:rPr>
              <w:t>HALÁS KOVOOBRÁBANIE</w:t>
            </w:r>
            <w:r>
              <w:rPr>
                <w:rFonts w:ascii="Arial Narrow" w:hAnsi="Arial Narrow" w:cs="Arial Narrow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14:paraId="20F2DD0D" w14:textId="77777777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8FF1D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AFD108" w14:textId="2BD9441E" w:rsidR="00C64869" w:rsidRDefault="00C64869" w:rsidP="0082761A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D35A5C">
              <w:rPr>
                <w:rFonts w:ascii="Arial Narrow" w:hAnsi="Arial Narrow" w:cs="Arial Narrow"/>
              </w:rPr>
              <w:t>2</w:t>
            </w:r>
            <w:r w:rsidR="00330DC9">
              <w:rPr>
                <w:rFonts w:ascii="Arial Narrow" w:hAnsi="Arial Narrow" w:cs="Arial Narrow"/>
              </w:rPr>
              <w:t xml:space="preserve">5 </w:t>
            </w:r>
          </w:p>
        </w:tc>
      </w:tr>
    </w:tbl>
    <w:p w14:paraId="2016F798" w14:textId="77777777"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14:paraId="2C253AB7" w14:textId="77777777"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14:paraId="2B4A56AC" w14:textId="77777777"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14:paraId="2AFE30FB" w14:textId="77777777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BD64E" w14:textId="77777777"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955AA" w14:textId="77777777"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820BE" w14:textId="77777777"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CE587" w14:textId="77777777"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14:paraId="40DA705F" w14:textId="77777777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9C4DA" w14:textId="77777777"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7C097" w14:textId="1F2660C7" w:rsidR="00C64869" w:rsidRDefault="00330DC9" w:rsidP="00330DC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828249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45200" w14:textId="116C848F" w:rsidR="00C64869" w:rsidRDefault="00330DC9" w:rsidP="0082761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992464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A8844" w14:textId="77777777"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14:paraId="459A7F67" w14:textId="77777777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5B3EC" w14:textId="77777777"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41C2F" w14:textId="24D181EB" w:rsidR="00C64869" w:rsidRDefault="00330DC9" w:rsidP="0082761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2496500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9FA6F" w14:textId="383AE11D" w:rsidR="00C64869" w:rsidRDefault="00330DC9" w:rsidP="0082761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2380193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9597A" w14:textId="77777777"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14:paraId="6FF46C1C" w14:textId="77777777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66357" w14:textId="77777777"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DE10A" w14:textId="77777777" w:rsidR="00C64869" w:rsidRDefault="00772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4</w:t>
            </w:r>
            <w:r w:rsidR="0006406D">
              <w:rPr>
                <w:rFonts w:ascii="Arial Narrow" w:eastAsia="Times New Roman" w:hAnsi="Arial Narrow" w:cs="Arial Narrow"/>
                <w:b/>
                <w:bCs/>
              </w:rPr>
              <w:t>5</w:t>
            </w:r>
          </w:p>
          <w:p w14:paraId="6CDF0DB4" w14:textId="77777777"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DA0C3" w14:textId="77777777" w:rsidR="00C64869" w:rsidRDefault="00D35A5C" w:rsidP="0097255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97255F"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D21BF" w14:textId="77777777"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0EE45234" w14:textId="77777777"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14:paraId="68325B3F" w14:textId="77777777"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14:paraId="7C125C8D" w14:textId="77777777" w:rsidR="00330DC9" w:rsidRDefault="00330DC9" w:rsidP="00C64869">
      <w:pPr>
        <w:jc w:val="both"/>
        <w:rPr>
          <w:rFonts w:ascii="Arial Narrow" w:hAnsi="Arial Narrow" w:cs="Arial Narrow"/>
          <w:b/>
          <w:bCs/>
        </w:rPr>
      </w:pPr>
    </w:p>
    <w:p w14:paraId="6EE36F3A" w14:textId="77777777"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14:paraId="262F0121" w14:textId="77777777"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14:paraId="7D96164B" w14:textId="77777777" w:rsidTr="00B319AC">
        <w:trPr>
          <w:trHeight w:val="360"/>
        </w:trPr>
        <w:tc>
          <w:tcPr>
            <w:tcW w:w="3152" w:type="dxa"/>
          </w:tcPr>
          <w:p w14:paraId="744B089B" w14:textId="77777777" w:rsidR="00687872" w:rsidRPr="00004E55" w:rsidRDefault="00687872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14:paraId="01E24259" w14:textId="77777777"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120331565</w:t>
      </w:r>
    </w:p>
    <w:p w14:paraId="6017F0A0" w14:textId="77777777"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14:paraId="11770EFC" w14:textId="77777777"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14:paraId="1F869066" w14:textId="35F21C2B"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</w:t>
      </w:r>
      <w:r w:rsidR="004748A8">
        <w:rPr>
          <w:rFonts w:cs="Times New Roman"/>
        </w:rPr>
        <w:t xml:space="preserve">: </w:t>
      </w:r>
      <w:r w:rsidR="002C09A5">
        <w:rPr>
          <w:rFonts w:cs="Times New Roman"/>
        </w:rPr>
        <w:t xml:space="preserve"> účtovná  závierka za rok 20</w:t>
      </w:r>
      <w:r w:rsidR="0006406D">
        <w:rPr>
          <w:rFonts w:cs="Times New Roman"/>
        </w:rPr>
        <w:t>2</w:t>
      </w:r>
      <w:r w:rsidR="008E28A7">
        <w:rPr>
          <w:rFonts w:cs="Times New Roman"/>
        </w:rPr>
        <w:t>4</w:t>
      </w:r>
      <w:r w:rsidR="002C09A5">
        <w:rPr>
          <w:rFonts w:cs="Times New Roman"/>
        </w:rPr>
        <w:t xml:space="preserve"> bola schválená </w:t>
      </w:r>
      <w:r w:rsidR="0006406D">
        <w:rPr>
          <w:rFonts w:cs="Times New Roman"/>
        </w:rPr>
        <w:t>2</w:t>
      </w:r>
      <w:r w:rsidR="00330DC9">
        <w:rPr>
          <w:rFonts w:cs="Times New Roman"/>
        </w:rPr>
        <w:t>4</w:t>
      </w:r>
      <w:r w:rsidR="002C09A5">
        <w:rPr>
          <w:rFonts w:cs="Times New Roman"/>
        </w:rPr>
        <w:t>.</w:t>
      </w:r>
      <w:r w:rsidR="0006406D">
        <w:rPr>
          <w:rFonts w:cs="Times New Roman"/>
        </w:rPr>
        <w:t>03</w:t>
      </w:r>
      <w:r w:rsidR="002C09A5">
        <w:rPr>
          <w:rFonts w:cs="Times New Roman"/>
        </w:rPr>
        <w:t>.20</w:t>
      </w:r>
      <w:r w:rsidR="00D35A5C">
        <w:rPr>
          <w:rFonts w:cs="Times New Roman"/>
        </w:rPr>
        <w:t>2</w:t>
      </w:r>
      <w:r w:rsidR="00330DC9">
        <w:rPr>
          <w:rFonts w:cs="Times New Roman"/>
        </w:rPr>
        <w:t>5</w:t>
      </w:r>
    </w:p>
    <w:p w14:paraId="085E4B09" w14:textId="5FF897CA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35A5C">
        <w:rPr>
          <w:rFonts w:cs="Times New Roman"/>
        </w:rPr>
        <w:t>2</w:t>
      </w:r>
      <w:r w:rsidR="00330DC9">
        <w:rPr>
          <w:rFonts w:cs="Times New Roman"/>
        </w:rPr>
        <w:t>5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C09A5">
        <w:rPr>
          <w:rFonts w:cs="Times New Roman"/>
        </w:rPr>
        <w:t>1</w:t>
      </w:r>
      <w:r w:rsidRPr="00567C75">
        <w:rPr>
          <w:rFonts w:cs="Times New Roman"/>
        </w:rPr>
        <w:t>.</w:t>
      </w:r>
      <w:r w:rsidR="002C09A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35A5C">
        <w:rPr>
          <w:rFonts w:cs="Times New Roman"/>
        </w:rPr>
        <w:t>2</w:t>
      </w:r>
      <w:r w:rsidR="00330DC9">
        <w:rPr>
          <w:rFonts w:cs="Times New Roman"/>
        </w:rPr>
        <w:t>5</w:t>
      </w:r>
      <w:r w:rsidRPr="00567C75">
        <w:rPr>
          <w:rFonts w:cs="Times New Roman"/>
        </w:rPr>
        <w:t xml:space="preserve"> do 31.12.20</w:t>
      </w:r>
      <w:r w:rsidR="00D35A5C">
        <w:rPr>
          <w:rFonts w:cs="Times New Roman"/>
        </w:rPr>
        <w:t>2</w:t>
      </w:r>
      <w:r w:rsidR="00330DC9">
        <w:rPr>
          <w:rFonts w:cs="Times New Roman"/>
        </w:rPr>
        <w:t>5</w:t>
      </w:r>
    </w:p>
    <w:p w14:paraId="247151AB" w14:textId="77777777"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14:paraId="2A56C5D8" w14:textId="77777777" w:rsidR="0075608D" w:rsidRPr="0075608D" w:rsidRDefault="0075608D" w:rsidP="0075608D">
      <w:pPr>
        <w:rPr>
          <w:rFonts w:cs="Times New Roman"/>
        </w:rPr>
      </w:pPr>
    </w:p>
    <w:p w14:paraId="5DF0B633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768AAE59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414F74C8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203FFE97" w14:textId="77777777"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14:paraId="5216A9D7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4A7E85C8" w14:textId="77777777" w:rsidR="0075608D" w:rsidRDefault="0075608D" w:rsidP="00567C75">
      <w:pPr>
        <w:pStyle w:val="Odsekzoznamu"/>
        <w:ind w:left="644"/>
        <w:rPr>
          <w:rFonts w:cs="Times New Roman"/>
        </w:rPr>
      </w:pPr>
    </w:p>
    <w:p w14:paraId="72DF19FA" w14:textId="77777777" w:rsidR="0075608D" w:rsidRDefault="0075608D" w:rsidP="00567C75">
      <w:pPr>
        <w:pStyle w:val="Odsekzoznamu"/>
        <w:ind w:left="644"/>
        <w:rPr>
          <w:rFonts w:cs="Times New Roman"/>
        </w:rPr>
      </w:pPr>
    </w:p>
    <w:p w14:paraId="73F4813B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060EA68E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7B183B46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6BA6D447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14:paraId="7A2A9EB3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5017436B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14:paraId="27824C98" w14:textId="77777777" w:rsidR="009F3BED" w:rsidRDefault="009F3BED" w:rsidP="003C458B">
      <w:pPr>
        <w:pStyle w:val="Odsekzoznamu"/>
        <w:rPr>
          <w:rFonts w:cs="Times New Roman"/>
        </w:rPr>
      </w:pPr>
    </w:p>
    <w:p w14:paraId="4CC12C33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29C97739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30EF7F41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6EF1A745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47AAE6EB" w14:textId="77777777"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14:paraId="0269B219" w14:textId="77777777"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14:paraId="2BE20BB3" w14:textId="77777777" w:rsidR="0075608D" w:rsidRDefault="0075608D" w:rsidP="0075608D">
      <w:pPr>
        <w:rPr>
          <w:rFonts w:cs="Times New Roman"/>
        </w:rPr>
      </w:pPr>
    </w:p>
    <w:p w14:paraId="19E7A8B9" w14:textId="77777777" w:rsidR="00BD05BA" w:rsidRDefault="00BD05BA" w:rsidP="0075608D">
      <w:pPr>
        <w:rPr>
          <w:rFonts w:cs="Times New Roman"/>
        </w:rPr>
      </w:pPr>
    </w:p>
    <w:p w14:paraId="674091C1" w14:textId="77777777" w:rsidR="00F857B4" w:rsidRDefault="00F857B4" w:rsidP="0075608D">
      <w:pPr>
        <w:rPr>
          <w:rFonts w:cs="Times New Roman"/>
        </w:rPr>
      </w:pPr>
    </w:p>
    <w:p w14:paraId="33247D12" w14:textId="77777777"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14:paraId="157EC9B2" w14:textId="77777777" w:rsidTr="00B319AC">
        <w:trPr>
          <w:trHeight w:val="360"/>
        </w:trPr>
        <w:tc>
          <w:tcPr>
            <w:tcW w:w="3152" w:type="dxa"/>
          </w:tcPr>
          <w:p w14:paraId="19DEDADB" w14:textId="77777777" w:rsidR="00687872" w:rsidRPr="00004E55" w:rsidRDefault="00687872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14:paraId="3C0C65BD" w14:textId="77777777"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14:paraId="42A7E6B7" w14:textId="77777777"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3E4AD944" w14:textId="77777777"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587DD6ED" w14:textId="77777777"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6EAB180A" w14:textId="77777777"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34C61E96" w14:textId="77777777"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2F902A26" w14:textId="77777777"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48ADBC7C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4C24C23A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393C1B77" w14:textId="77777777" w:rsidR="0075608D" w:rsidRDefault="0075608D" w:rsidP="004C25A1">
      <w:pPr>
        <w:pStyle w:val="Odsekzoznamu"/>
        <w:rPr>
          <w:rFonts w:cs="Times New Roman"/>
        </w:rPr>
      </w:pPr>
    </w:p>
    <w:p w14:paraId="51F66963" w14:textId="77777777" w:rsidR="00C97A55" w:rsidRPr="002C09A5" w:rsidRDefault="004C25A1" w:rsidP="002C09A5">
      <w:pPr>
        <w:ind w:left="720"/>
        <w:rPr>
          <w:rFonts w:cs="Times New Roman"/>
          <w:b/>
        </w:rPr>
      </w:pPr>
      <w:r w:rsidRPr="002C09A5">
        <w:rPr>
          <w:rFonts w:cs="Times New Roman"/>
        </w:rPr>
        <w:t>Spôsob ocenenia jednotlivých zložiek majetku</w:t>
      </w:r>
    </w:p>
    <w:p w14:paraId="7535EDE7" w14:textId="77777777" w:rsidR="00A86F47" w:rsidRDefault="00D00469" w:rsidP="00A86F47">
      <w:pPr>
        <w:pStyle w:val="Odsekzoznamu"/>
        <w:numPr>
          <w:ilvl w:val="0"/>
          <w:numId w:val="14"/>
        </w:numPr>
        <w:rPr>
          <w:rFonts w:cs="Times New Roman"/>
          <w:b/>
        </w:rPr>
      </w:pPr>
      <w:r>
        <w:rPr>
          <w:rFonts w:cs="Times New Roman"/>
          <w:b/>
        </w:rPr>
        <w:t xml:space="preserve">   </w:t>
      </w:r>
      <w:r w:rsidR="00A86F47">
        <w:rPr>
          <w:rFonts w:cs="Times New Roman"/>
          <w:b/>
        </w:rPr>
        <w:t xml:space="preserve">Dlhodobý nehmotný a dlhodobý hmotný majetok </w:t>
      </w:r>
    </w:p>
    <w:p w14:paraId="30F4A92F" w14:textId="77777777"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14:paraId="350B4A10" w14:textId="77777777"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nehmotný a hmotný majetok sa vykazuje v obstarávacích cenách . Obstarávacia cena zahrňuje cenu obstarania a náklady súvisiace s obstarávaním (clo, dovozná prirážku, prepravu, montáž a pod.). Súčasťou obstarávacej ceny nie sú úroky z úverov.</w:t>
      </w:r>
    </w:p>
    <w:p w14:paraId="031D5725" w14:textId="322F490A" w:rsidR="006D1BE1" w:rsidRDefault="006D1BE1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DHM v roku 2025 bol obstaraný.</w:t>
      </w:r>
    </w:p>
    <w:p w14:paraId="0D25276D" w14:textId="77777777"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14:paraId="65662B61" w14:textId="77777777"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a viac. Dlhodobý hmotný majetok ktorého obstarávacia cena je viac ako 1700,- Eur .</w:t>
      </w:r>
    </w:p>
    <w:p w14:paraId="1B9B1D94" w14:textId="77777777"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dlhodobého majetku na základe individuálneho posúdenia.</w:t>
      </w:r>
    </w:p>
    <w:p w14:paraId="28CA7B7A" w14:textId="77777777" w:rsidR="00A86F47" w:rsidRDefault="00A86F47" w:rsidP="00A86F47">
      <w:pPr>
        <w:pStyle w:val="Odsekzoznamu"/>
        <w:ind w:left="1080"/>
        <w:rPr>
          <w:rFonts w:cs="Times New Roman"/>
        </w:rPr>
      </w:pPr>
    </w:p>
    <w:p w14:paraId="7AEFC072" w14:textId="77777777"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14:paraId="5AB6E068" w14:textId="77777777" w:rsidR="00A86F47" w:rsidRDefault="00A86F47" w:rsidP="00A86F47">
      <w:pPr>
        <w:pStyle w:val="Odsekzoznamu"/>
        <w:ind w:left="1080"/>
        <w:rPr>
          <w:rFonts w:cs="Times New Roman"/>
          <w:b/>
        </w:rPr>
      </w:pPr>
    </w:p>
    <w:p w14:paraId="34CBCD86" w14:textId="77777777"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14:paraId="09985C0F" w14:textId="77777777"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4-roky.</w:t>
      </w:r>
    </w:p>
    <w:p w14:paraId="35105EC7" w14:textId="77777777" w:rsidR="00A86F47" w:rsidRDefault="00A86F47" w:rsidP="00A86F47">
      <w:pPr>
        <w:pStyle w:val="Odsekzoznamu"/>
        <w:ind w:left="1440"/>
        <w:rPr>
          <w:rFonts w:cs="Times New Roman"/>
        </w:rPr>
      </w:pPr>
    </w:p>
    <w:p w14:paraId="5010BC07" w14:textId="77777777"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2D0A3A2D" w14:textId="77777777"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7C669DD2" w14:textId="77777777"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14:paraId="07C17A74" w14:textId="77777777"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24835CAE" w14:textId="77777777" w:rsidR="00A86F47" w:rsidRDefault="00A86F47" w:rsidP="00A86F47">
      <w:pPr>
        <w:pStyle w:val="Odsekzoznamu"/>
        <w:ind w:left="1440"/>
        <w:rPr>
          <w:rFonts w:cs="Times New Roman"/>
        </w:rPr>
      </w:pPr>
    </w:p>
    <w:p w14:paraId="5E873CF3" w14:textId="77777777"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053A29E5" w14:textId="77777777"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BD05BA">
        <w:rPr>
          <w:rFonts w:cs="Times New Roman"/>
        </w:rPr>
        <w:t> </w:t>
      </w:r>
      <w:r>
        <w:rPr>
          <w:rFonts w:cs="Times New Roman"/>
        </w:rPr>
        <w:t>DHM</w:t>
      </w:r>
    </w:p>
    <w:p w14:paraId="2365F416" w14:textId="77777777" w:rsidR="00BD05BA" w:rsidRDefault="00BD05BA" w:rsidP="00A86F47">
      <w:pPr>
        <w:pStyle w:val="Odsekzoznamu"/>
        <w:ind w:left="1440"/>
        <w:rPr>
          <w:rFonts w:cs="Times New Roman"/>
        </w:rPr>
      </w:pPr>
    </w:p>
    <w:p w14:paraId="1951A4D2" w14:textId="77777777" w:rsidR="00A86F47" w:rsidRDefault="00A86F47" w:rsidP="00A86F47">
      <w:pPr>
        <w:pStyle w:val="Odsekzoznamu"/>
        <w:ind w:left="1440"/>
        <w:rPr>
          <w:rFonts w:cs="Times New Roman"/>
        </w:rPr>
      </w:pPr>
    </w:p>
    <w:p w14:paraId="6C2CC1EF" w14:textId="77777777" w:rsidR="00A86F47" w:rsidRDefault="00A86F47" w:rsidP="00A86F47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A86F47" w:rsidRPr="00004E55" w14:paraId="33C0D0AB" w14:textId="77777777" w:rsidTr="00107378">
        <w:trPr>
          <w:trHeight w:val="360"/>
        </w:trPr>
        <w:tc>
          <w:tcPr>
            <w:tcW w:w="3152" w:type="dxa"/>
          </w:tcPr>
          <w:p w14:paraId="0C18F021" w14:textId="77777777" w:rsidR="00A86F47" w:rsidRPr="00004E55" w:rsidRDefault="00A86F47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Poznámky </w:t>
            </w:r>
            <w:proofErr w:type="spellStart"/>
            <w:r>
              <w:rPr>
                <w:rFonts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POD </w:t>
            </w:r>
          </w:p>
        </w:tc>
      </w:tr>
    </w:tbl>
    <w:p w14:paraId="0712102F" w14:textId="77777777" w:rsidR="00A86F47" w:rsidRDefault="00A86F47" w:rsidP="00A86F47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50427784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2120331565</w:t>
      </w:r>
    </w:p>
    <w:p w14:paraId="5B03894E" w14:textId="77777777" w:rsidR="00A86F47" w:rsidRDefault="00A86F47" w:rsidP="00A86F47">
      <w:pPr>
        <w:pStyle w:val="Odsekzoznamu"/>
        <w:ind w:left="1440"/>
        <w:rPr>
          <w:rFonts w:cs="Times New Roman"/>
        </w:rPr>
      </w:pPr>
    </w:p>
    <w:p w14:paraId="31B751F3" w14:textId="77777777" w:rsidR="00A86F47" w:rsidRDefault="00A86F47" w:rsidP="00A86F47">
      <w:pPr>
        <w:pStyle w:val="Odsekzoznamu"/>
        <w:ind w:left="1440"/>
        <w:rPr>
          <w:rFonts w:cs="Times New Roman"/>
        </w:rPr>
      </w:pPr>
    </w:p>
    <w:p w14:paraId="60CF9E3C" w14:textId="77777777" w:rsidR="00A86F47" w:rsidRDefault="00A86F47" w:rsidP="00A86F47">
      <w:pPr>
        <w:pStyle w:val="Odsekzoznamu"/>
        <w:ind w:left="1440"/>
        <w:rPr>
          <w:rFonts w:cs="Times New Roman"/>
        </w:rPr>
      </w:pPr>
    </w:p>
    <w:p w14:paraId="17F63E2A" w14:textId="77777777" w:rsidR="00004E55" w:rsidRDefault="00004E55" w:rsidP="00A86F47">
      <w:pPr>
        <w:ind w:left="720"/>
        <w:rPr>
          <w:rFonts w:cs="Times New Roman"/>
        </w:rPr>
      </w:pPr>
      <w:r>
        <w:rPr>
          <w:rFonts w:cs="Times New Roman"/>
          <w:b/>
        </w:rPr>
        <w:t>Zásoby</w:t>
      </w:r>
    </w:p>
    <w:p w14:paraId="5CBB86FB" w14:textId="77777777" w:rsidR="003D7E53" w:rsidRDefault="003D7E53" w:rsidP="0097224F">
      <w:pPr>
        <w:pStyle w:val="Odsekzoznamu"/>
        <w:ind w:left="1080"/>
        <w:rPr>
          <w:rFonts w:cs="Times New Roman"/>
        </w:rPr>
      </w:pPr>
    </w:p>
    <w:p w14:paraId="21362E17" w14:textId="77777777" w:rsidR="00A86F47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uplatňovala metóda </w:t>
      </w:r>
      <w:r w:rsidR="004748A8">
        <w:rPr>
          <w:rFonts w:cs="Times New Roman"/>
        </w:rPr>
        <w:t>A</w:t>
      </w:r>
      <w:r>
        <w:rPr>
          <w:rFonts w:cs="Times New Roman"/>
        </w:rPr>
        <w:t xml:space="preserve"> účtovania zásob. Nakupované zásoby sa oceňovali obstarávacou cenou</w:t>
      </w:r>
      <w:r w:rsidR="00A86F47">
        <w:rPr>
          <w:rFonts w:cs="Times New Roman"/>
        </w:rPr>
        <w:t xml:space="preserve"> a náklady súvisiace s ich obstaraním boli účtované na </w:t>
      </w:r>
      <w:proofErr w:type="spellStart"/>
      <w:r w:rsidR="00A86F47">
        <w:rPr>
          <w:rFonts w:cs="Times New Roman"/>
        </w:rPr>
        <w:t>analyt</w:t>
      </w:r>
      <w:proofErr w:type="spellEnd"/>
      <w:r w:rsidR="00A86F47">
        <w:rPr>
          <w:rFonts w:cs="Times New Roman"/>
        </w:rPr>
        <w:t>. účte , ktoré sa po</w:t>
      </w:r>
    </w:p>
    <w:p w14:paraId="3692F934" w14:textId="6B22CCF4" w:rsidR="003D7E53" w:rsidRDefault="00A86F47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Vyskladnení zásob rozpustí /prepočtom </w:t>
      </w:r>
      <w:proofErr w:type="spellStart"/>
      <w:r>
        <w:rPr>
          <w:rFonts w:cs="Times New Roman"/>
        </w:rPr>
        <w:t>koef</w:t>
      </w:r>
      <w:proofErr w:type="spellEnd"/>
      <w:r>
        <w:rPr>
          <w:rFonts w:cs="Times New Roman"/>
        </w:rPr>
        <w:t>./ do nákladov</w:t>
      </w:r>
      <w:r w:rsidR="000554C6">
        <w:rPr>
          <w:rFonts w:cs="Times New Roman"/>
        </w:rPr>
        <w:t>. Opravné položky k zásobám sa v roku 20</w:t>
      </w:r>
      <w:r w:rsidR="00D35A5C">
        <w:rPr>
          <w:rFonts w:cs="Times New Roman"/>
        </w:rPr>
        <w:t>2</w:t>
      </w:r>
      <w:r w:rsidR="00330DC9">
        <w:rPr>
          <w:rFonts w:cs="Times New Roman"/>
        </w:rPr>
        <w:t>5</w:t>
      </w:r>
      <w:r w:rsidR="000554C6">
        <w:rPr>
          <w:rFonts w:cs="Times New Roman"/>
        </w:rPr>
        <w:t xml:space="preserve"> netvorili.</w:t>
      </w:r>
    </w:p>
    <w:p w14:paraId="3F6F195B" w14:textId="77777777" w:rsidR="003D7E53" w:rsidRDefault="003D7E53" w:rsidP="003D7E53">
      <w:pPr>
        <w:pStyle w:val="Odsekzoznamu"/>
        <w:ind w:left="1080"/>
        <w:rPr>
          <w:rFonts w:cs="Times New Roman"/>
        </w:rPr>
      </w:pPr>
    </w:p>
    <w:p w14:paraId="242C8D41" w14:textId="77777777" w:rsidR="003D7E53" w:rsidRPr="00A86F47" w:rsidRDefault="003D7E53" w:rsidP="00A86F47">
      <w:pPr>
        <w:ind w:left="720"/>
        <w:rPr>
          <w:rFonts w:cs="Times New Roman"/>
        </w:rPr>
      </w:pPr>
      <w:r w:rsidRPr="00A86F47">
        <w:rPr>
          <w:rFonts w:cs="Times New Roman"/>
          <w:b/>
        </w:rPr>
        <w:t>Pohľadávky</w:t>
      </w:r>
    </w:p>
    <w:p w14:paraId="5C33BE3E" w14:textId="77777777" w:rsidR="003D7E53" w:rsidRDefault="003D7E53" w:rsidP="003D7E53">
      <w:pPr>
        <w:pStyle w:val="Odsekzoznamu"/>
        <w:ind w:left="1080"/>
        <w:rPr>
          <w:rFonts w:cs="Times New Roman"/>
        </w:rPr>
      </w:pPr>
    </w:p>
    <w:p w14:paraId="4816433D" w14:textId="77777777"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191E5886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3C36CC98" w14:textId="77777777" w:rsidR="004748A8" w:rsidRDefault="004748A8" w:rsidP="0097224F">
      <w:pPr>
        <w:pStyle w:val="Odsekzoznamu"/>
        <w:ind w:left="1080"/>
        <w:rPr>
          <w:rFonts w:cs="Times New Roman"/>
        </w:rPr>
      </w:pPr>
    </w:p>
    <w:p w14:paraId="1D53BABD" w14:textId="77777777" w:rsidR="00A86F47" w:rsidRPr="00A86F47" w:rsidRDefault="00A86F47" w:rsidP="00A86F47">
      <w:pPr>
        <w:ind w:left="720"/>
        <w:rPr>
          <w:rFonts w:cs="Times New Roman"/>
          <w:b/>
        </w:rPr>
      </w:pPr>
      <w:r w:rsidRPr="00A86F47">
        <w:rPr>
          <w:rFonts w:cs="Times New Roman"/>
          <w:b/>
        </w:rPr>
        <w:t>Peňažné prostriedky a ceniny</w:t>
      </w:r>
    </w:p>
    <w:p w14:paraId="302F9E22" w14:textId="77777777"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2DD23E0B" w14:textId="77777777" w:rsidR="00A86F47" w:rsidRDefault="00A86F47" w:rsidP="00A86F47">
      <w:pPr>
        <w:pStyle w:val="Odsekzoznamu"/>
        <w:ind w:left="1080"/>
        <w:rPr>
          <w:rFonts w:cs="Times New Roman"/>
        </w:rPr>
      </w:pPr>
    </w:p>
    <w:p w14:paraId="75A2EE9B" w14:textId="77777777" w:rsidR="00A86F47" w:rsidRPr="00A86F47" w:rsidRDefault="00A86F47" w:rsidP="00A86F47">
      <w:pPr>
        <w:ind w:left="720"/>
        <w:rPr>
          <w:rFonts w:cs="Times New Roman"/>
        </w:rPr>
      </w:pPr>
      <w:r>
        <w:rPr>
          <w:rFonts w:cs="Times New Roman"/>
          <w:b/>
        </w:rPr>
        <w:t>N</w:t>
      </w:r>
      <w:r w:rsidRPr="00A86F47">
        <w:rPr>
          <w:rFonts w:cs="Times New Roman"/>
          <w:b/>
        </w:rPr>
        <w:t>áklady budúcich období, príjmy budúcich období , výdavky budúcich období a výnosy budúcich období</w:t>
      </w:r>
    </w:p>
    <w:p w14:paraId="06A89C82" w14:textId="77777777"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 Účtovná jednotka účtovala  o nákladoch budúcich období .</w:t>
      </w:r>
    </w:p>
    <w:p w14:paraId="0D88E5CC" w14:textId="77777777" w:rsidR="004748A8" w:rsidRDefault="004748A8" w:rsidP="0097224F">
      <w:pPr>
        <w:pStyle w:val="Odsekzoznamu"/>
        <w:ind w:left="1080"/>
        <w:rPr>
          <w:rFonts w:cs="Times New Roman"/>
        </w:rPr>
      </w:pPr>
    </w:p>
    <w:p w14:paraId="57E469EC" w14:textId="77777777" w:rsidR="004748A8" w:rsidRDefault="004748A8" w:rsidP="0097224F">
      <w:pPr>
        <w:pStyle w:val="Odsekzoznamu"/>
        <w:ind w:left="1080"/>
        <w:rPr>
          <w:rFonts w:cs="Times New Roman"/>
        </w:rPr>
      </w:pPr>
    </w:p>
    <w:p w14:paraId="70C06004" w14:textId="77777777"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Rezervy</w:t>
      </w:r>
    </w:p>
    <w:p w14:paraId="1F307F21" w14:textId="77777777"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Krátkodobé rezervy sa tvoria ku dňu, ku ktorému sa zostavuje účtovná závierka vo výške potrebnej na plnenie záväzku v nasledujúcom účtovnom období. Účtovná jednotka tvorila krátkodobé rezervy ku dňu zostavenia účtovnej závierky za nevyčerpanú dovolenku.</w:t>
      </w:r>
    </w:p>
    <w:p w14:paraId="2289CA44" w14:textId="77777777" w:rsidR="00A86F47" w:rsidRDefault="00A86F47" w:rsidP="00A86F47">
      <w:pPr>
        <w:pStyle w:val="Odsekzoznamu"/>
        <w:ind w:left="1080"/>
        <w:rPr>
          <w:rFonts w:cs="Times New Roman"/>
        </w:rPr>
      </w:pPr>
    </w:p>
    <w:p w14:paraId="1B214BCD" w14:textId="77777777"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Záväzky</w:t>
      </w:r>
    </w:p>
    <w:p w14:paraId="6765BAAE" w14:textId="77777777"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Záväzky pri ich vzniku sa oceňujú menovitou hodnotou. Záväzky nadobudnuté prevzatím sa nerealizovali.</w:t>
      </w:r>
    </w:p>
    <w:p w14:paraId="44B7A2CA" w14:textId="77777777" w:rsidR="00A86F47" w:rsidRDefault="00A86F47" w:rsidP="00A86F47">
      <w:pPr>
        <w:pStyle w:val="Odsekzoznamu"/>
        <w:ind w:left="1080"/>
        <w:rPr>
          <w:rFonts w:cs="Times New Roman"/>
        </w:rPr>
      </w:pPr>
    </w:p>
    <w:p w14:paraId="53ED09B5" w14:textId="77777777" w:rsidR="00A86F47" w:rsidRPr="00F64274" w:rsidRDefault="00A86F47" w:rsidP="00F64274">
      <w:pPr>
        <w:ind w:left="567"/>
        <w:rPr>
          <w:rFonts w:cs="Times New Roman"/>
        </w:rPr>
      </w:pPr>
      <w:r w:rsidRPr="00F64274">
        <w:rPr>
          <w:rFonts w:cs="Times New Roman"/>
          <w:b/>
        </w:rPr>
        <w:t>Daň z príjmov</w:t>
      </w:r>
    </w:p>
    <w:p w14:paraId="479A34ED" w14:textId="538DD2E6"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dane. O odloženej dani spoločnosť neúčtuje. Splatná daň z príjmov vo výške 2</w:t>
      </w:r>
      <w:r w:rsidR="00390A42">
        <w:rPr>
          <w:rFonts w:cs="Times New Roman"/>
        </w:rPr>
        <w:t>1</w:t>
      </w:r>
      <w:r>
        <w:rPr>
          <w:rFonts w:cs="Times New Roman"/>
        </w:rPr>
        <w:t>% daňového základu sa vypočítala po úprave účtovného výsledku hospodárenia upraveného o položky zvyšujúce a znižujúce základ dane.</w:t>
      </w:r>
      <w:r w:rsidR="0006406D">
        <w:rPr>
          <w:rFonts w:cs="Times New Roman"/>
        </w:rPr>
        <w:t xml:space="preserve"> UJ za rok 202</w:t>
      </w:r>
      <w:r w:rsidR="00330DC9">
        <w:rPr>
          <w:rFonts w:cs="Times New Roman"/>
        </w:rPr>
        <w:t>5</w:t>
      </w:r>
      <w:r w:rsidR="0006406D">
        <w:rPr>
          <w:rFonts w:cs="Times New Roman"/>
        </w:rPr>
        <w:t xml:space="preserve"> vykazuje </w:t>
      </w:r>
      <w:r w:rsidR="00330DC9">
        <w:rPr>
          <w:rFonts w:cs="Times New Roman"/>
        </w:rPr>
        <w:t>zisk</w:t>
      </w:r>
      <w:r w:rsidR="0006406D">
        <w:rPr>
          <w:rFonts w:cs="Times New Roman"/>
        </w:rPr>
        <w:t>.</w:t>
      </w:r>
    </w:p>
    <w:p w14:paraId="01ED4F94" w14:textId="77777777" w:rsidR="004748A8" w:rsidRDefault="004748A8" w:rsidP="0097224F">
      <w:pPr>
        <w:pStyle w:val="Odsekzoznamu"/>
        <w:ind w:left="1080"/>
        <w:rPr>
          <w:rFonts w:cs="Times New Roman"/>
        </w:rPr>
      </w:pPr>
    </w:p>
    <w:p w14:paraId="08128E53" w14:textId="77777777" w:rsidR="00F64274" w:rsidRDefault="00F64274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14:paraId="2C642130" w14:textId="77777777" w:rsidTr="00DD24EB">
        <w:trPr>
          <w:trHeight w:val="360"/>
        </w:trPr>
        <w:tc>
          <w:tcPr>
            <w:tcW w:w="3152" w:type="dxa"/>
          </w:tcPr>
          <w:p w14:paraId="4AEACA6A" w14:textId="77777777" w:rsidR="00D00469" w:rsidRPr="00004E55" w:rsidRDefault="00D00469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Poznámky </w:t>
            </w:r>
            <w:proofErr w:type="spellStart"/>
            <w:r>
              <w:rPr>
                <w:rFonts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POD   </w:t>
            </w:r>
          </w:p>
        </w:tc>
      </w:tr>
    </w:tbl>
    <w:p w14:paraId="1859ED15" w14:textId="77777777"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D03119">
        <w:rPr>
          <w:rFonts w:cs="Times New Roman"/>
          <w:sz w:val="24"/>
          <w:szCs w:val="24"/>
        </w:rPr>
        <w:t>50427784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D03119">
        <w:rPr>
          <w:rFonts w:cs="Times New Roman"/>
          <w:sz w:val="24"/>
          <w:szCs w:val="24"/>
        </w:rPr>
        <w:t>12</w:t>
      </w:r>
      <w:r>
        <w:rPr>
          <w:rFonts w:cs="Times New Roman"/>
          <w:sz w:val="24"/>
          <w:szCs w:val="24"/>
        </w:rPr>
        <w:t>0</w:t>
      </w:r>
      <w:r w:rsidR="00D03119">
        <w:rPr>
          <w:rFonts w:cs="Times New Roman"/>
          <w:sz w:val="24"/>
          <w:szCs w:val="24"/>
        </w:rPr>
        <w:t>331565</w:t>
      </w:r>
    </w:p>
    <w:p w14:paraId="4CE8EC69" w14:textId="77777777" w:rsidR="00D00469" w:rsidRDefault="00D00469" w:rsidP="0097224F">
      <w:pPr>
        <w:pStyle w:val="Odsekzoznamu"/>
        <w:ind w:left="1080"/>
        <w:rPr>
          <w:rFonts w:cs="Times New Roman"/>
        </w:rPr>
      </w:pPr>
    </w:p>
    <w:p w14:paraId="1EC25150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1FB62363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29783EB8" w14:textId="77777777"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14:paraId="050AE3B3" w14:textId="77777777"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14:paraId="0DCE0F1D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35269125" w14:textId="77777777"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239B0878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0DA096C6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64C4DFBA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6FC7CC71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5EFAFE24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 xml:space="preserve">poločnosť nevykazuje záväzky </w:t>
      </w:r>
      <w:r w:rsidR="001F0D16">
        <w:rPr>
          <w:rFonts w:cs="Times New Roman"/>
        </w:rPr>
        <w:t>z</w:t>
      </w:r>
      <w:r w:rsidR="00816E87">
        <w:rPr>
          <w:rFonts w:cs="Times New Roman"/>
        </w:rPr>
        <w:t>o zostatkovou dobou splatnosti viac ako 5 rokov.</w:t>
      </w:r>
    </w:p>
    <w:p w14:paraId="5DF484EA" w14:textId="59B27C83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 w:rsidR="006D1BE1">
        <w:rPr>
          <w:rFonts w:cs="Times New Roman"/>
        </w:rPr>
        <w:t>ý</w:t>
      </w:r>
      <w:r w:rsidR="00816E87">
        <w:rPr>
          <w:rFonts w:cs="Times New Roman"/>
        </w:rPr>
        <w:t xml:space="preserve"> úver</w:t>
      </w:r>
      <w:r w:rsidR="006D1BE1">
        <w:rPr>
          <w:rFonts w:cs="Times New Roman"/>
        </w:rPr>
        <w:t xml:space="preserve"> - kontokorent</w:t>
      </w:r>
      <w:r w:rsidR="00B07B17">
        <w:rPr>
          <w:rFonts w:cs="Times New Roman"/>
        </w:rPr>
        <w:t>.</w:t>
      </w:r>
    </w:p>
    <w:p w14:paraId="089BFD0C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63476862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457C6C31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514F5F8D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6D119690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56C9F332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1C8399C3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7FAE8416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650E2D50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6BED3080" w14:textId="77777777" w:rsidR="00D00469" w:rsidRDefault="00D00469" w:rsidP="00C741C3">
      <w:pPr>
        <w:pStyle w:val="Odsekzoznamu"/>
        <w:ind w:left="1800"/>
        <w:rPr>
          <w:rFonts w:cs="Times New Roman"/>
        </w:rPr>
      </w:pPr>
    </w:p>
    <w:p w14:paraId="056A818F" w14:textId="77777777"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14:paraId="61F90385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2908E47A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5531EA05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76EBA984" w14:textId="3042240A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35A5C">
        <w:rPr>
          <w:rFonts w:cs="Times New Roman"/>
        </w:rPr>
        <w:t>2</w:t>
      </w:r>
      <w:r w:rsidR="00330DC9">
        <w:rPr>
          <w:rFonts w:cs="Times New Roman"/>
        </w:rPr>
        <w:t>5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32519D">
        <w:rPr>
          <w:rFonts w:cs="Times New Roman"/>
        </w:rPr>
        <w:t>2</w:t>
      </w:r>
      <w:r w:rsidR="00330DC9">
        <w:rPr>
          <w:rFonts w:cs="Times New Roman"/>
        </w:rPr>
        <w:t>5</w:t>
      </w:r>
      <w:r w:rsidR="00224B7F">
        <w:rPr>
          <w:rFonts w:cs="Times New Roman"/>
        </w:rPr>
        <w:t>.</w:t>
      </w:r>
    </w:p>
    <w:p w14:paraId="49D315C7" w14:textId="77777777" w:rsidR="00224B7F" w:rsidRDefault="00224B7F" w:rsidP="00C741C3">
      <w:pPr>
        <w:pStyle w:val="Odsekzoznamu"/>
        <w:ind w:left="1800"/>
        <w:rPr>
          <w:rFonts w:cs="Times New Roman"/>
        </w:rPr>
      </w:pPr>
    </w:p>
    <w:p w14:paraId="41F751A1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48035B44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43D10802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452D196E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6E356F98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130703DF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0F2C39FD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2EB94653" w14:textId="6B31DBD7"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03119">
        <w:rPr>
          <w:rFonts w:cs="Times New Roman"/>
        </w:rPr>
        <w:t>V Šuranoch</w:t>
      </w:r>
      <w:r w:rsidR="00B95766">
        <w:rPr>
          <w:rFonts w:cs="Times New Roman"/>
        </w:rPr>
        <w:t xml:space="preserve">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330DC9">
        <w:rPr>
          <w:rFonts w:cs="Times New Roman"/>
        </w:rPr>
        <w:t>2</w:t>
      </w:r>
      <w:r w:rsidR="00DE4286">
        <w:rPr>
          <w:rFonts w:cs="Times New Roman"/>
        </w:rPr>
        <w:t>4</w:t>
      </w:r>
      <w:r>
        <w:rPr>
          <w:rFonts w:cs="Times New Roman"/>
        </w:rPr>
        <w:t>.</w:t>
      </w:r>
      <w:r w:rsidR="00390A42">
        <w:rPr>
          <w:rFonts w:cs="Times New Roman"/>
        </w:rPr>
        <w:t>0</w:t>
      </w:r>
      <w:r w:rsidR="00E06308">
        <w:rPr>
          <w:rFonts w:cs="Times New Roman"/>
        </w:rPr>
        <w:t>3</w:t>
      </w:r>
      <w:r>
        <w:rPr>
          <w:rFonts w:cs="Times New Roman"/>
        </w:rPr>
        <w:t>.20</w:t>
      </w:r>
      <w:r w:rsidR="00772365">
        <w:rPr>
          <w:rFonts w:cs="Times New Roman"/>
        </w:rPr>
        <w:t>2</w:t>
      </w:r>
      <w:r w:rsidR="00330DC9">
        <w:rPr>
          <w:rFonts w:cs="Times New Roman"/>
        </w:rPr>
        <w:t>6</w:t>
      </w:r>
    </w:p>
    <w:p w14:paraId="14CBA676" w14:textId="77777777" w:rsidR="00991CB3" w:rsidRDefault="00991CB3">
      <w:pPr>
        <w:pStyle w:val="Odsekzoznamu"/>
        <w:rPr>
          <w:rFonts w:cs="Times New Roman"/>
        </w:rPr>
      </w:pPr>
    </w:p>
    <w:p w14:paraId="63BDBB35" w14:textId="77777777"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14:paraId="00C3BEE4" w14:textId="5F7FBF38"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</w:t>
      </w:r>
      <w:r w:rsidR="00330DC9">
        <w:rPr>
          <w:rFonts w:cs="Times New Roman"/>
        </w:rPr>
        <w:t xml:space="preserve">Ľubica </w:t>
      </w:r>
      <w:r w:rsidR="00D03119">
        <w:rPr>
          <w:rFonts w:cs="Times New Roman"/>
        </w:rPr>
        <w:t>Halás</w:t>
      </w:r>
      <w:r w:rsidR="00330DC9">
        <w:rPr>
          <w:rFonts w:cs="Times New Roman"/>
        </w:rPr>
        <w:t>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31710" w14:textId="77777777" w:rsidR="000B0E3D" w:rsidRDefault="000B0E3D" w:rsidP="009F539F">
      <w:pPr>
        <w:spacing w:after="0" w:line="240" w:lineRule="auto"/>
      </w:pPr>
      <w:r>
        <w:separator/>
      </w:r>
    </w:p>
  </w:endnote>
  <w:endnote w:type="continuationSeparator" w:id="0">
    <w:p w14:paraId="183A8F50" w14:textId="77777777" w:rsidR="000B0E3D" w:rsidRDefault="000B0E3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A85447" w14:textId="77777777" w:rsidR="000B0E3D" w:rsidRDefault="000B0E3D" w:rsidP="009F539F">
      <w:pPr>
        <w:spacing w:after="0" w:line="240" w:lineRule="auto"/>
      </w:pPr>
      <w:r>
        <w:separator/>
      </w:r>
    </w:p>
  </w:footnote>
  <w:footnote w:type="continuationSeparator" w:id="0">
    <w:p w14:paraId="2240B4CE" w14:textId="77777777" w:rsidR="000B0E3D" w:rsidRDefault="000B0E3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054673">
    <w:abstractNumId w:val="3"/>
  </w:num>
  <w:num w:numId="2" w16cid:durableId="148906085">
    <w:abstractNumId w:val="7"/>
  </w:num>
  <w:num w:numId="3" w16cid:durableId="233204775">
    <w:abstractNumId w:val="12"/>
  </w:num>
  <w:num w:numId="4" w16cid:durableId="1150250898">
    <w:abstractNumId w:val="11"/>
  </w:num>
  <w:num w:numId="5" w16cid:durableId="877667445">
    <w:abstractNumId w:val="4"/>
  </w:num>
  <w:num w:numId="6" w16cid:durableId="1600915581">
    <w:abstractNumId w:val="6"/>
  </w:num>
  <w:num w:numId="7" w16cid:durableId="109445544">
    <w:abstractNumId w:val="0"/>
  </w:num>
  <w:num w:numId="8" w16cid:durableId="942416173">
    <w:abstractNumId w:val="5"/>
  </w:num>
  <w:num w:numId="9" w16cid:durableId="196822287">
    <w:abstractNumId w:val="9"/>
  </w:num>
  <w:num w:numId="10" w16cid:durableId="1150442619">
    <w:abstractNumId w:val="10"/>
  </w:num>
  <w:num w:numId="11" w16cid:durableId="1774938115">
    <w:abstractNumId w:val="1"/>
  </w:num>
  <w:num w:numId="12" w16cid:durableId="1915582360">
    <w:abstractNumId w:val="8"/>
  </w:num>
  <w:num w:numId="13" w16cid:durableId="648363887">
    <w:abstractNumId w:val="2"/>
  </w:num>
  <w:num w:numId="14" w16cid:durableId="41386552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1362788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2259599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865"/>
    <w:rsid w:val="00004E55"/>
    <w:rsid w:val="00013C69"/>
    <w:rsid w:val="00016205"/>
    <w:rsid w:val="00020F41"/>
    <w:rsid w:val="000317E9"/>
    <w:rsid w:val="000434C0"/>
    <w:rsid w:val="000530EA"/>
    <w:rsid w:val="000554C6"/>
    <w:rsid w:val="0006406D"/>
    <w:rsid w:val="000768CD"/>
    <w:rsid w:val="00083833"/>
    <w:rsid w:val="00097B6C"/>
    <w:rsid w:val="000B0E3D"/>
    <w:rsid w:val="000C62EE"/>
    <w:rsid w:val="000F0AC7"/>
    <w:rsid w:val="000F402F"/>
    <w:rsid w:val="00173273"/>
    <w:rsid w:val="00181C41"/>
    <w:rsid w:val="001B50BD"/>
    <w:rsid w:val="001D4DC5"/>
    <w:rsid w:val="001D79C4"/>
    <w:rsid w:val="001E285C"/>
    <w:rsid w:val="001E6818"/>
    <w:rsid w:val="001F0D16"/>
    <w:rsid w:val="001F203A"/>
    <w:rsid w:val="002030C6"/>
    <w:rsid w:val="0020440E"/>
    <w:rsid w:val="00207BE7"/>
    <w:rsid w:val="00224B7F"/>
    <w:rsid w:val="00270C87"/>
    <w:rsid w:val="002A6FEC"/>
    <w:rsid w:val="002B5278"/>
    <w:rsid w:val="002C09A5"/>
    <w:rsid w:val="002C3707"/>
    <w:rsid w:val="002F2BCC"/>
    <w:rsid w:val="002F6D68"/>
    <w:rsid w:val="00301763"/>
    <w:rsid w:val="00306609"/>
    <w:rsid w:val="00306FCF"/>
    <w:rsid w:val="0032519D"/>
    <w:rsid w:val="00330DC9"/>
    <w:rsid w:val="003452FF"/>
    <w:rsid w:val="00355876"/>
    <w:rsid w:val="00355F64"/>
    <w:rsid w:val="00376A3D"/>
    <w:rsid w:val="00383B5D"/>
    <w:rsid w:val="00387DD2"/>
    <w:rsid w:val="00390A42"/>
    <w:rsid w:val="003A542C"/>
    <w:rsid w:val="003C458B"/>
    <w:rsid w:val="003D7E53"/>
    <w:rsid w:val="003E2319"/>
    <w:rsid w:val="003E5A50"/>
    <w:rsid w:val="00400CDC"/>
    <w:rsid w:val="00431AD0"/>
    <w:rsid w:val="004355FB"/>
    <w:rsid w:val="00436197"/>
    <w:rsid w:val="00441EED"/>
    <w:rsid w:val="00450BCB"/>
    <w:rsid w:val="004748A8"/>
    <w:rsid w:val="004B332A"/>
    <w:rsid w:val="004C25A1"/>
    <w:rsid w:val="004D243B"/>
    <w:rsid w:val="00500277"/>
    <w:rsid w:val="00521A99"/>
    <w:rsid w:val="00532275"/>
    <w:rsid w:val="005627BC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5F6815"/>
    <w:rsid w:val="006110AF"/>
    <w:rsid w:val="00625C69"/>
    <w:rsid w:val="0062794C"/>
    <w:rsid w:val="00647C2A"/>
    <w:rsid w:val="00687872"/>
    <w:rsid w:val="006A1A23"/>
    <w:rsid w:val="006D1BE1"/>
    <w:rsid w:val="006D21A4"/>
    <w:rsid w:val="006D237F"/>
    <w:rsid w:val="006F489B"/>
    <w:rsid w:val="006F49D5"/>
    <w:rsid w:val="00702EAA"/>
    <w:rsid w:val="00721178"/>
    <w:rsid w:val="0075608D"/>
    <w:rsid w:val="00760DBB"/>
    <w:rsid w:val="00772365"/>
    <w:rsid w:val="007822B5"/>
    <w:rsid w:val="007976CE"/>
    <w:rsid w:val="007C1B45"/>
    <w:rsid w:val="007D0552"/>
    <w:rsid w:val="00816E87"/>
    <w:rsid w:val="00817706"/>
    <w:rsid w:val="0082761A"/>
    <w:rsid w:val="00844001"/>
    <w:rsid w:val="00847BBA"/>
    <w:rsid w:val="00881245"/>
    <w:rsid w:val="00881CEB"/>
    <w:rsid w:val="008B2ED6"/>
    <w:rsid w:val="008C50AE"/>
    <w:rsid w:val="008E28A7"/>
    <w:rsid w:val="008E3155"/>
    <w:rsid w:val="008E4681"/>
    <w:rsid w:val="008E5A0C"/>
    <w:rsid w:val="008F7C6A"/>
    <w:rsid w:val="00902C91"/>
    <w:rsid w:val="0090430A"/>
    <w:rsid w:val="00911DC7"/>
    <w:rsid w:val="00913880"/>
    <w:rsid w:val="00923AB7"/>
    <w:rsid w:val="009319EE"/>
    <w:rsid w:val="009439AA"/>
    <w:rsid w:val="009608F7"/>
    <w:rsid w:val="00962C6A"/>
    <w:rsid w:val="009649DF"/>
    <w:rsid w:val="0097224F"/>
    <w:rsid w:val="0097255F"/>
    <w:rsid w:val="00991CB3"/>
    <w:rsid w:val="009B147A"/>
    <w:rsid w:val="009E0F1E"/>
    <w:rsid w:val="009F3BED"/>
    <w:rsid w:val="009F539F"/>
    <w:rsid w:val="009F62BF"/>
    <w:rsid w:val="00A331BC"/>
    <w:rsid w:val="00A62651"/>
    <w:rsid w:val="00A86174"/>
    <w:rsid w:val="00A86F47"/>
    <w:rsid w:val="00AA7EF7"/>
    <w:rsid w:val="00AB5B6F"/>
    <w:rsid w:val="00AD3CD7"/>
    <w:rsid w:val="00AE7ACD"/>
    <w:rsid w:val="00AF2283"/>
    <w:rsid w:val="00AF7C0D"/>
    <w:rsid w:val="00B07B17"/>
    <w:rsid w:val="00B4215E"/>
    <w:rsid w:val="00B54876"/>
    <w:rsid w:val="00B95766"/>
    <w:rsid w:val="00BD05BA"/>
    <w:rsid w:val="00BF6926"/>
    <w:rsid w:val="00C43C50"/>
    <w:rsid w:val="00C4469C"/>
    <w:rsid w:val="00C64869"/>
    <w:rsid w:val="00C741C3"/>
    <w:rsid w:val="00C77ABD"/>
    <w:rsid w:val="00C84280"/>
    <w:rsid w:val="00C853FB"/>
    <w:rsid w:val="00C859F7"/>
    <w:rsid w:val="00C85C1F"/>
    <w:rsid w:val="00C9299F"/>
    <w:rsid w:val="00C9644A"/>
    <w:rsid w:val="00C97A55"/>
    <w:rsid w:val="00CA7D53"/>
    <w:rsid w:val="00D00469"/>
    <w:rsid w:val="00D03119"/>
    <w:rsid w:val="00D21759"/>
    <w:rsid w:val="00D3457D"/>
    <w:rsid w:val="00D35A5C"/>
    <w:rsid w:val="00D425FE"/>
    <w:rsid w:val="00D82739"/>
    <w:rsid w:val="00DA53A1"/>
    <w:rsid w:val="00DA5F1C"/>
    <w:rsid w:val="00DD6EDF"/>
    <w:rsid w:val="00DE0865"/>
    <w:rsid w:val="00DE4286"/>
    <w:rsid w:val="00DE42AE"/>
    <w:rsid w:val="00E06308"/>
    <w:rsid w:val="00E17D17"/>
    <w:rsid w:val="00E37A13"/>
    <w:rsid w:val="00E53877"/>
    <w:rsid w:val="00E5496D"/>
    <w:rsid w:val="00E8483E"/>
    <w:rsid w:val="00E856B8"/>
    <w:rsid w:val="00ED1BCC"/>
    <w:rsid w:val="00ED4B74"/>
    <w:rsid w:val="00F14365"/>
    <w:rsid w:val="00F20575"/>
    <w:rsid w:val="00F604D2"/>
    <w:rsid w:val="00F6100E"/>
    <w:rsid w:val="00F64274"/>
    <w:rsid w:val="00F71BE4"/>
    <w:rsid w:val="00F857B4"/>
    <w:rsid w:val="00F86076"/>
    <w:rsid w:val="00FC3D8F"/>
    <w:rsid w:val="00FE3DAB"/>
    <w:rsid w:val="00FF6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6F0A9"/>
  <w15:docId w15:val="{303F6C4F-896A-401E-BE02-192A7C3D6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8F65EF-D25A-4821-9B28-0658736A20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5</Pages>
  <Words>1445</Words>
  <Characters>8240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Clerking</cp:lastModifiedBy>
  <cp:revision>5</cp:revision>
  <cp:lastPrinted>2026-03-24T12:18:00Z</cp:lastPrinted>
  <dcterms:created xsi:type="dcterms:W3CDTF">2026-03-24T12:09:00Z</dcterms:created>
  <dcterms:modified xsi:type="dcterms:W3CDTF">2026-03-31T09:21:00Z</dcterms:modified>
</cp:coreProperties>
</file>