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wmf" ContentType="image/x-wmf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4574F7" w14:textId="77777777" w:rsidR="0058479C" w:rsidRPr="002139EE" w:rsidRDefault="006B3C4D" w:rsidP="0058479C">
      <w:pPr>
        <w:rPr>
          <w:sz w:val="28"/>
          <w:szCs w:val="28"/>
        </w:rPr>
      </w:pPr>
      <w:r w:rsidRPr="002139EE">
        <w:rPr>
          <w:sz w:val="28"/>
          <w:szCs w:val="28"/>
        </w:rPr>
        <w:t xml:space="preserve"> </w:t>
      </w:r>
    </w:p>
    <w:p w14:paraId="7431FEF0" w14:textId="77777777" w:rsidR="000A68F9" w:rsidRPr="002139EE" w:rsidRDefault="000A68F9" w:rsidP="0058479C">
      <w:pPr>
        <w:rPr>
          <w:sz w:val="28"/>
          <w:szCs w:val="28"/>
        </w:rPr>
      </w:pPr>
    </w:p>
    <w:p w14:paraId="50A4FA87" w14:textId="77777777" w:rsidR="004D3B4A" w:rsidRPr="002139EE" w:rsidRDefault="00260FFF" w:rsidP="00B50225">
      <w:pPr>
        <w:pStyle w:val="Nadpis1"/>
        <w:tabs>
          <w:tab w:val="clear" w:pos="450"/>
        </w:tabs>
        <w:spacing w:after="60"/>
        <w:ind w:left="360"/>
        <w:rPr>
          <w:szCs w:val="18"/>
        </w:rPr>
      </w:pPr>
      <w:bookmarkStart w:id="0" w:name="_Toc530739894"/>
      <w:r w:rsidRPr="002139EE">
        <w:rPr>
          <w:szCs w:val="18"/>
        </w:rPr>
        <w:t>INFORMÁ</w:t>
      </w:r>
      <w:r w:rsidR="004D3B4A" w:rsidRPr="002139EE">
        <w:rPr>
          <w:szCs w:val="18"/>
        </w:rPr>
        <w:t>cie o účtovnej jednotke</w:t>
      </w:r>
      <w:bookmarkEnd w:id="0"/>
    </w:p>
    <w:p w14:paraId="642BDBDE" w14:textId="77777777" w:rsidR="004D3B4A" w:rsidRPr="002139EE" w:rsidRDefault="004D3B4A" w:rsidP="004D3B4A">
      <w:pPr>
        <w:pStyle w:val="Zkladntext"/>
        <w:rPr>
          <w:szCs w:val="18"/>
        </w:rPr>
      </w:pPr>
    </w:p>
    <w:p w14:paraId="019EB0CA" w14:textId="77777777" w:rsidR="004D3B4A" w:rsidRPr="002139EE" w:rsidRDefault="00D72087" w:rsidP="004D3B4A">
      <w:pPr>
        <w:pStyle w:val="Nadpis2"/>
        <w:numPr>
          <w:ilvl w:val="0"/>
          <w:numId w:val="2"/>
        </w:numPr>
        <w:rPr>
          <w:szCs w:val="18"/>
        </w:rPr>
      </w:pPr>
      <w:r w:rsidRPr="002139EE">
        <w:rPr>
          <w:szCs w:val="18"/>
        </w:rPr>
        <w:t>Založenie spoločnosti</w:t>
      </w:r>
    </w:p>
    <w:p w14:paraId="3FF0E064" w14:textId="77777777" w:rsidR="005B4777" w:rsidRPr="002139EE" w:rsidRDefault="004D3B4A" w:rsidP="005B4777">
      <w:pPr>
        <w:pStyle w:val="Zkladntext"/>
      </w:pPr>
      <w:r w:rsidRPr="002139EE">
        <w:rPr>
          <w:szCs w:val="18"/>
        </w:rPr>
        <w:t xml:space="preserve">Spoločnosť </w:t>
      </w:r>
      <w:r w:rsidR="005B4777" w:rsidRPr="002139EE">
        <w:rPr>
          <w:szCs w:val="18"/>
        </w:rPr>
        <w:t>KOMPLEX – odpadová spoločnosť</w:t>
      </w:r>
      <w:r w:rsidRPr="002139EE">
        <w:rPr>
          <w:szCs w:val="18"/>
        </w:rPr>
        <w:t xml:space="preserve">, spol. s r. o. (ďalej len Spoločnosť), bola založená </w:t>
      </w:r>
      <w:r w:rsidR="005B4777" w:rsidRPr="002139EE">
        <w:t xml:space="preserve">22. marca 1994 a do obchodného registra bola zapísaná 13. mája 1994 (Obchodný register Okresného súdu Trnava v Trnave, oddiel s.r.o., vložka číslo 218/T). </w:t>
      </w:r>
    </w:p>
    <w:p w14:paraId="16DD4036" w14:textId="77777777" w:rsidR="004D3B4A" w:rsidRPr="002139EE" w:rsidRDefault="004D3B4A" w:rsidP="004D3B4A">
      <w:pPr>
        <w:pStyle w:val="Zkladntext"/>
        <w:rPr>
          <w:szCs w:val="18"/>
        </w:rPr>
      </w:pPr>
    </w:p>
    <w:p w14:paraId="40F51B6D" w14:textId="77777777" w:rsidR="004D3B4A" w:rsidRPr="002139EE" w:rsidRDefault="004D3B4A" w:rsidP="004D3B4A">
      <w:pPr>
        <w:rPr>
          <w:sz w:val="18"/>
          <w:szCs w:val="18"/>
        </w:rPr>
      </w:pPr>
    </w:p>
    <w:p w14:paraId="162A0D33" w14:textId="77777777" w:rsidR="004D3B4A" w:rsidRPr="002139EE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bookmarkStart w:id="1" w:name="_Toc530739896"/>
      <w:r w:rsidRPr="002139EE">
        <w:rPr>
          <w:szCs w:val="18"/>
        </w:rPr>
        <w:t>Hlavnými činnosťami Spoločnosti sú:</w:t>
      </w:r>
      <w:bookmarkEnd w:id="1"/>
    </w:p>
    <w:p w14:paraId="664926E1" w14:textId="77777777" w:rsidR="00386BFA" w:rsidRPr="002139EE" w:rsidRDefault="00386BFA" w:rsidP="00C0684C">
      <w:pPr>
        <w:pStyle w:val="Zkladntext"/>
        <w:numPr>
          <w:ilvl w:val="0"/>
          <w:numId w:val="11"/>
        </w:numPr>
        <w:ind w:left="567" w:hanging="141"/>
      </w:pPr>
      <w:r w:rsidRPr="002139EE">
        <w:t>podnikanie v oblasti nakladania s iným než NO,</w:t>
      </w:r>
    </w:p>
    <w:p w14:paraId="1F657F46" w14:textId="77777777" w:rsidR="00CF3391" w:rsidRPr="002139EE" w:rsidRDefault="00CF3391" w:rsidP="00C0684C">
      <w:pPr>
        <w:pStyle w:val="Zkladntext"/>
        <w:numPr>
          <w:ilvl w:val="0"/>
          <w:numId w:val="11"/>
        </w:numPr>
        <w:ind w:left="567" w:hanging="141"/>
      </w:pPr>
      <w:r w:rsidRPr="002139EE">
        <w:t>podnikanie v oblasti nakladania s NO,</w:t>
      </w:r>
    </w:p>
    <w:p w14:paraId="13D06BBC" w14:textId="77777777" w:rsidR="00386BFA" w:rsidRPr="002139EE" w:rsidRDefault="00386BFA" w:rsidP="00C0684C">
      <w:pPr>
        <w:pStyle w:val="Zkladntext"/>
        <w:numPr>
          <w:ilvl w:val="0"/>
          <w:numId w:val="11"/>
        </w:numPr>
        <w:ind w:left="567" w:hanging="141"/>
      </w:pPr>
      <w:r w:rsidRPr="002139EE">
        <w:t>sprostredkovateľská činnosť,</w:t>
      </w:r>
    </w:p>
    <w:p w14:paraId="3DC1D3D4" w14:textId="77777777" w:rsidR="00386BFA" w:rsidRPr="002139EE" w:rsidRDefault="00CF3391" w:rsidP="00C0684C">
      <w:pPr>
        <w:pStyle w:val="Zkladntext"/>
        <w:numPr>
          <w:ilvl w:val="0"/>
          <w:numId w:val="11"/>
        </w:numPr>
        <w:ind w:left="567" w:hanging="141"/>
      </w:pPr>
      <w:r w:rsidRPr="002139EE">
        <w:t>finančný a operatívny leasing,</w:t>
      </w:r>
      <w:r w:rsidR="00AD653A" w:rsidRPr="002139EE">
        <w:tab/>
      </w:r>
    </w:p>
    <w:p w14:paraId="4FE83F43" w14:textId="77777777" w:rsidR="00386BFA" w:rsidRPr="002139EE" w:rsidRDefault="00CF3391" w:rsidP="00C0684C">
      <w:pPr>
        <w:pStyle w:val="Zkladntext"/>
        <w:numPr>
          <w:ilvl w:val="0"/>
          <w:numId w:val="11"/>
        </w:numPr>
        <w:ind w:left="567" w:hanging="141"/>
      </w:pPr>
      <w:r w:rsidRPr="002139EE">
        <w:t>kúpa tovaru na účely jeho predaja konečnému spotrebiteľovi alebo na účely predaja iným prevádzkovateľom živnosti,</w:t>
      </w:r>
    </w:p>
    <w:p w14:paraId="1BCFBF9D" w14:textId="77777777" w:rsidR="00386BFA" w:rsidRPr="002139EE" w:rsidRDefault="00CF3391" w:rsidP="00C0684C">
      <w:pPr>
        <w:pStyle w:val="Zkladntext"/>
        <w:numPr>
          <w:ilvl w:val="0"/>
          <w:numId w:val="11"/>
        </w:numPr>
        <w:ind w:left="567" w:hanging="141"/>
      </w:pPr>
      <w:r w:rsidRPr="002139EE">
        <w:t>vnútroštátna cestná nákladná doprava,</w:t>
      </w:r>
    </w:p>
    <w:p w14:paraId="0BF6AE73" w14:textId="77777777" w:rsidR="00386BFA" w:rsidRPr="002139EE" w:rsidRDefault="00CF3391" w:rsidP="00C0684C">
      <w:pPr>
        <w:pStyle w:val="Zkladntext"/>
        <w:numPr>
          <w:ilvl w:val="0"/>
          <w:numId w:val="11"/>
        </w:numPr>
        <w:ind w:left="567" w:hanging="141"/>
      </w:pPr>
      <w:r w:rsidRPr="002139EE">
        <w:t>prenájom motorových vozidiel a zariadení na nakladanie o odpadmi,</w:t>
      </w:r>
    </w:p>
    <w:p w14:paraId="118F1F0A" w14:textId="77777777" w:rsidR="00386BFA" w:rsidRPr="002139EE" w:rsidRDefault="00CF3391" w:rsidP="00C0684C">
      <w:pPr>
        <w:pStyle w:val="Zkladntext"/>
        <w:numPr>
          <w:ilvl w:val="0"/>
          <w:numId w:val="11"/>
        </w:numPr>
        <w:ind w:left="567" w:hanging="141"/>
      </w:pPr>
      <w:r w:rsidRPr="002139EE">
        <w:t>čistenie komunikácií,</w:t>
      </w:r>
    </w:p>
    <w:p w14:paraId="3AA66B05" w14:textId="77777777" w:rsidR="00386BFA" w:rsidRPr="002139EE" w:rsidRDefault="00CF3391" w:rsidP="00C0684C">
      <w:pPr>
        <w:pStyle w:val="Zkladntext"/>
        <w:numPr>
          <w:ilvl w:val="0"/>
          <w:numId w:val="11"/>
        </w:numPr>
        <w:ind w:left="567" w:hanging="141"/>
      </w:pPr>
      <w:r w:rsidRPr="002139EE">
        <w:t>zimná údržba komunikácií,</w:t>
      </w:r>
    </w:p>
    <w:p w14:paraId="1D6474FD" w14:textId="77777777" w:rsidR="00386BFA" w:rsidRPr="002139EE" w:rsidRDefault="00CF3391" w:rsidP="00C0684C">
      <w:pPr>
        <w:pStyle w:val="Zkladntext"/>
        <w:numPr>
          <w:ilvl w:val="0"/>
          <w:numId w:val="11"/>
        </w:numPr>
        <w:ind w:left="567" w:hanging="141"/>
      </w:pPr>
      <w:r w:rsidRPr="002139EE">
        <w:t>prenájom strojov a zariadení,</w:t>
      </w:r>
    </w:p>
    <w:p w14:paraId="31E8BD0B" w14:textId="77777777" w:rsidR="00CF3391" w:rsidRPr="002139EE" w:rsidRDefault="00C0684C" w:rsidP="00C0684C">
      <w:pPr>
        <w:pStyle w:val="Zkladntext"/>
        <w:numPr>
          <w:ilvl w:val="0"/>
          <w:numId w:val="11"/>
        </w:numPr>
        <w:ind w:left="567" w:hanging="141"/>
      </w:pPr>
      <w:r w:rsidRPr="002139EE">
        <w:t>terénne úpravy a rekultivácie,</w:t>
      </w:r>
    </w:p>
    <w:p w14:paraId="48A90C23" w14:textId="77777777" w:rsidR="00C0684C" w:rsidRPr="002139EE" w:rsidRDefault="00C0684C" w:rsidP="00C0684C">
      <w:pPr>
        <w:pStyle w:val="Zkladntext"/>
        <w:numPr>
          <w:ilvl w:val="0"/>
          <w:numId w:val="11"/>
        </w:numPr>
        <w:ind w:left="567" w:hanging="141"/>
      </w:pPr>
      <w:r w:rsidRPr="002139EE">
        <w:t>výkon povolania prevádzkovateľa nákladnej cestnej dopravy,</w:t>
      </w:r>
    </w:p>
    <w:p w14:paraId="18437CF3" w14:textId="77777777" w:rsidR="00C0684C" w:rsidRPr="002139EE" w:rsidRDefault="00C0684C" w:rsidP="00C0684C">
      <w:pPr>
        <w:pStyle w:val="Zkladntext"/>
        <w:numPr>
          <w:ilvl w:val="0"/>
          <w:numId w:val="11"/>
        </w:numPr>
        <w:ind w:left="567" w:hanging="141"/>
      </w:pPr>
      <w:r w:rsidRPr="002139EE">
        <w:t>licencia Spoločenstva pre medzinárodnú prepravu tovaru po ceste v prenájme alebo za úhradu.</w:t>
      </w:r>
    </w:p>
    <w:p w14:paraId="0299F44F" w14:textId="05F6BDE2" w:rsidR="00BC1EF0" w:rsidRPr="002139EE" w:rsidRDefault="00BC1EF0" w:rsidP="00C0684C">
      <w:pPr>
        <w:pStyle w:val="Zkladntext"/>
        <w:numPr>
          <w:ilvl w:val="0"/>
          <w:numId w:val="11"/>
        </w:numPr>
        <w:ind w:left="567" w:hanging="141"/>
      </w:pPr>
      <w:r w:rsidRPr="002139EE">
        <w:t>výroba priemyselných a organických hnojív, kompostu, rekultivačných zemín, organicko-biologických substrátov a agrochemických produktov</w:t>
      </w:r>
    </w:p>
    <w:p w14:paraId="189ACB8C" w14:textId="4BCCBEDF" w:rsidR="00BC1EF0" w:rsidRPr="002139EE" w:rsidRDefault="00BC1EF0" w:rsidP="00C0684C">
      <w:pPr>
        <w:pStyle w:val="Zkladntext"/>
        <w:numPr>
          <w:ilvl w:val="0"/>
          <w:numId w:val="11"/>
        </w:numPr>
        <w:ind w:left="567" w:hanging="141"/>
      </w:pPr>
      <w:r w:rsidRPr="002139EE">
        <w:t>výroba výrobkov z gumy a plastov</w:t>
      </w:r>
    </w:p>
    <w:p w14:paraId="701D2EC5" w14:textId="77777777" w:rsidR="00CF3391" w:rsidRPr="002139EE" w:rsidRDefault="00CF3391" w:rsidP="00CF3391">
      <w:pPr>
        <w:pStyle w:val="Zkladntext"/>
      </w:pPr>
    </w:p>
    <w:p w14:paraId="63FA523B" w14:textId="77777777" w:rsidR="000A68F9" w:rsidRPr="002139EE" w:rsidRDefault="000A68F9" w:rsidP="00CF3391">
      <w:pPr>
        <w:pStyle w:val="Zkladntext"/>
      </w:pPr>
    </w:p>
    <w:p w14:paraId="2A983A1F" w14:textId="77777777" w:rsidR="004D3B4A" w:rsidRPr="002139EE" w:rsidRDefault="005F5D4F" w:rsidP="004D3B4A">
      <w:pPr>
        <w:pStyle w:val="Nadpis2"/>
        <w:numPr>
          <w:ilvl w:val="0"/>
          <w:numId w:val="2"/>
        </w:numPr>
        <w:rPr>
          <w:szCs w:val="18"/>
        </w:rPr>
      </w:pPr>
      <w:r w:rsidRPr="002139EE">
        <w:rPr>
          <w:szCs w:val="18"/>
        </w:rPr>
        <w:t>P</w:t>
      </w:r>
      <w:r w:rsidR="004D3B4A" w:rsidRPr="002139EE">
        <w:rPr>
          <w:szCs w:val="18"/>
        </w:rPr>
        <w:t xml:space="preserve">očet zamestnancov </w:t>
      </w:r>
    </w:p>
    <w:p w14:paraId="2CFA8929" w14:textId="77777777" w:rsidR="005F5D4F" w:rsidRPr="002139EE" w:rsidRDefault="005F5D4F" w:rsidP="004D3B4A">
      <w:pPr>
        <w:pStyle w:val="Zkladntext"/>
        <w:rPr>
          <w:szCs w:val="18"/>
        </w:rPr>
      </w:pPr>
      <w:r w:rsidRPr="002139EE">
        <w:rPr>
          <w:szCs w:val="18"/>
        </w:rPr>
        <w:t>Údaje o počte zamestnancov za bežné účtovné obdobie a bezprostredne predchádzajúce účtovné obdobie sú uvedené v nasledujúcom prehľade:</w:t>
      </w:r>
    </w:p>
    <w:p w14:paraId="226CB1D4" w14:textId="77777777" w:rsidR="004B0930" w:rsidRPr="002139EE" w:rsidRDefault="004B0930" w:rsidP="004D3B4A">
      <w:pPr>
        <w:pStyle w:val="Zkladntext"/>
        <w:rPr>
          <w:i/>
          <w:szCs w:val="18"/>
          <w:u w:val="single"/>
        </w:rPr>
      </w:pPr>
    </w:p>
    <w:bookmarkStart w:id="2" w:name="_MON_1405921752"/>
    <w:bookmarkEnd w:id="2"/>
    <w:p w14:paraId="3EEED3E1" w14:textId="1499EC2F" w:rsidR="004D3B4A" w:rsidRPr="002139EE" w:rsidRDefault="00BD6442" w:rsidP="00BD0A9B">
      <w:pPr>
        <w:pStyle w:val="Zkladntext"/>
        <w:rPr>
          <w:szCs w:val="18"/>
        </w:rPr>
      </w:pPr>
      <w:r w:rsidRPr="002139EE">
        <w:rPr>
          <w:szCs w:val="18"/>
        </w:rPr>
        <w:object w:dxaOrig="9179" w:dyaOrig="1633" w14:anchorId="7430963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0.25pt;height:87.75pt" o:ole="" o:preferrelative="f">
            <v:imagedata r:id="rId12" o:title=""/>
            <o:lock v:ext="edit" aspectratio="f"/>
          </v:shape>
          <o:OLEObject Type="Embed" ProgID="Excel.Sheet.12" ShapeID="_x0000_i1025" DrawAspect="Content" ObjectID="_1835954156" r:id="rId13"/>
        </w:object>
      </w:r>
    </w:p>
    <w:p w14:paraId="6B432B9D" w14:textId="77777777" w:rsidR="004D3B4A" w:rsidRPr="002139EE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2139EE">
        <w:rPr>
          <w:szCs w:val="18"/>
        </w:rPr>
        <w:t>Údaje o neobmedzenom ručení</w:t>
      </w:r>
    </w:p>
    <w:p w14:paraId="0AED0DD0" w14:textId="77777777" w:rsidR="004D3B4A" w:rsidRPr="002139EE" w:rsidRDefault="004D3B4A" w:rsidP="004D3B4A">
      <w:pPr>
        <w:ind w:left="450"/>
        <w:jc w:val="both"/>
        <w:rPr>
          <w:sz w:val="18"/>
          <w:szCs w:val="18"/>
        </w:rPr>
      </w:pPr>
      <w:r w:rsidRPr="002139EE">
        <w:rPr>
          <w:sz w:val="18"/>
          <w:szCs w:val="18"/>
        </w:rPr>
        <w:t>Spoločnosť nie je neobmedzene ručiacim spoločníkom v iných spoločnostiach podľa § 56 ods. 5 Obchodného zákonníka.</w:t>
      </w:r>
    </w:p>
    <w:p w14:paraId="4337AE11" w14:textId="77777777" w:rsidR="004D3B4A" w:rsidRPr="002139EE" w:rsidRDefault="004D3B4A" w:rsidP="004D3B4A">
      <w:pPr>
        <w:pStyle w:val="Zkladntext"/>
        <w:rPr>
          <w:szCs w:val="18"/>
        </w:rPr>
      </w:pPr>
    </w:p>
    <w:p w14:paraId="4A1DA348" w14:textId="77777777" w:rsidR="004D3B4A" w:rsidRPr="002139EE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2139EE">
        <w:rPr>
          <w:szCs w:val="18"/>
        </w:rPr>
        <w:t>Právny dôvod na zostavenie účtovnej závierky</w:t>
      </w:r>
    </w:p>
    <w:p w14:paraId="6E0DEA94" w14:textId="33741E42" w:rsidR="004D3B4A" w:rsidRPr="002139EE" w:rsidRDefault="004D3B4A" w:rsidP="004D3B4A">
      <w:pPr>
        <w:pStyle w:val="Zkladntext"/>
        <w:ind w:hanging="426"/>
        <w:rPr>
          <w:szCs w:val="18"/>
        </w:rPr>
      </w:pPr>
      <w:r w:rsidRPr="002139EE">
        <w:rPr>
          <w:szCs w:val="18"/>
        </w:rPr>
        <w:tab/>
        <w:t xml:space="preserve">Účtovná závierka </w:t>
      </w:r>
      <w:r w:rsidR="00C933E5" w:rsidRPr="002139EE">
        <w:rPr>
          <w:szCs w:val="18"/>
        </w:rPr>
        <w:t>s</w:t>
      </w:r>
      <w:r w:rsidRPr="002139EE">
        <w:rPr>
          <w:szCs w:val="18"/>
        </w:rPr>
        <w:t xml:space="preserve">poločnosti k 31. decembru </w:t>
      </w:r>
      <w:r w:rsidR="00C4486C" w:rsidRPr="002139EE">
        <w:rPr>
          <w:szCs w:val="18"/>
        </w:rPr>
        <w:t>20</w:t>
      </w:r>
      <w:r w:rsidR="00F156CB" w:rsidRPr="002139EE">
        <w:rPr>
          <w:szCs w:val="18"/>
        </w:rPr>
        <w:t>2</w:t>
      </w:r>
      <w:r w:rsidR="00600FF0" w:rsidRPr="002139EE">
        <w:rPr>
          <w:szCs w:val="18"/>
        </w:rPr>
        <w:t>5</w:t>
      </w:r>
      <w:r w:rsidRPr="002139EE">
        <w:rPr>
          <w:szCs w:val="18"/>
        </w:rPr>
        <w:t xml:space="preserve"> je zostavená ako riadna účtovná závierka podľa § 17 ods. 6 zákona NR SR č. 431/2002 Z. z. o účtovníctve za účtovné obdobie od 1. januára </w:t>
      </w:r>
      <w:r w:rsidR="00C4486C" w:rsidRPr="002139EE">
        <w:rPr>
          <w:szCs w:val="18"/>
        </w:rPr>
        <w:t>20</w:t>
      </w:r>
      <w:r w:rsidR="00F156CB" w:rsidRPr="002139EE">
        <w:rPr>
          <w:szCs w:val="18"/>
        </w:rPr>
        <w:t>2</w:t>
      </w:r>
      <w:r w:rsidR="00600FF0" w:rsidRPr="002139EE">
        <w:rPr>
          <w:szCs w:val="18"/>
        </w:rPr>
        <w:t>5</w:t>
      </w:r>
      <w:r w:rsidRPr="002139EE">
        <w:rPr>
          <w:szCs w:val="18"/>
        </w:rPr>
        <w:t xml:space="preserve"> do 31. decembra </w:t>
      </w:r>
      <w:r w:rsidR="00C4486C" w:rsidRPr="002139EE">
        <w:rPr>
          <w:szCs w:val="18"/>
        </w:rPr>
        <w:t>20</w:t>
      </w:r>
      <w:r w:rsidR="00F156CB" w:rsidRPr="002139EE">
        <w:rPr>
          <w:szCs w:val="18"/>
        </w:rPr>
        <w:t>2</w:t>
      </w:r>
      <w:r w:rsidR="00600FF0" w:rsidRPr="002139EE">
        <w:rPr>
          <w:szCs w:val="18"/>
        </w:rPr>
        <w:t>5</w:t>
      </w:r>
      <w:r w:rsidRPr="002139EE">
        <w:rPr>
          <w:szCs w:val="18"/>
        </w:rPr>
        <w:t>.</w:t>
      </w:r>
    </w:p>
    <w:p w14:paraId="26ED1F69" w14:textId="77777777" w:rsidR="004D3B4A" w:rsidRPr="002139EE" w:rsidRDefault="004D3B4A" w:rsidP="004D3B4A">
      <w:pPr>
        <w:pStyle w:val="Zkladntext"/>
        <w:ind w:hanging="426"/>
        <w:rPr>
          <w:szCs w:val="18"/>
        </w:rPr>
      </w:pPr>
    </w:p>
    <w:p w14:paraId="71DACB7E" w14:textId="77777777" w:rsidR="004D3B4A" w:rsidRPr="002139EE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2139EE">
        <w:rPr>
          <w:szCs w:val="18"/>
        </w:rPr>
        <w:t>Dátum schválenia účtovnej závierky za predchádzajúce účtovné obdobie</w:t>
      </w:r>
    </w:p>
    <w:p w14:paraId="71BDA47F" w14:textId="42BC5019" w:rsidR="004D3B4A" w:rsidRPr="002139EE" w:rsidRDefault="004D3B4A" w:rsidP="004D3B4A">
      <w:pPr>
        <w:pStyle w:val="Zkladntext"/>
        <w:ind w:hanging="426"/>
        <w:rPr>
          <w:szCs w:val="18"/>
        </w:rPr>
      </w:pPr>
      <w:r w:rsidRPr="002139EE">
        <w:rPr>
          <w:szCs w:val="18"/>
        </w:rPr>
        <w:tab/>
        <w:t xml:space="preserve">Účtovná závierka </w:t>
      </w:r>
      <w:r w:rsidR="00C933E5" w:rsidRPr="00BE239F">
        <w:rPr>
          <w:szCs w:val="18"/>
        </w:rPr>
        <w:t>s</w:t>
      </w:r>
      <w:r w:rsidRPr="00BE239F">
        <w:rPr>
          <w:szCs w:val="18"/>
        </w:rPr>
        <w:t xml:space="preserve">poločnosti k 31. decembru </w:t>
      </w:r>
      <w:r w:rsidR="00C4486C" w:rsidRPr="00BE239F">
        <w:rPr>
          <w:szCs w:val="18"/>
        </w:rPr>
        <w:t>20</w:t>
      </w:r>
      <w:r w:rsidR="001F793D" w:rsidRPr="00BE239F">
        <w:rPr>
          <w:szCs w:val="18"/>
        </w:rPr>
        <w:t>2</w:t>
      </w:r>
      <w:r w:rsidR="004C26B1" w:rsidRPr="00BE239F">
        <w:rPr>
          <w:szCs w:val="18"/>
        </w:rPr>
        <w:t>3 a účtovná závierka</w:t>
      </w:r>
      <w:r w:rsidR="004C26B1">
        <w:rPr>
          <w:szCs w:val="18"/>
        </w:rPr>
        <w:t xml:space="preserve"> spoločnosti k 31. decembru 2024</w:t>
      </w:r>
      <w:r w:rsidRPr="002139EE">
        <w:rPr>
          <w:szCs w:val="18"/>
        </w:rPr>
        <w:t xml:space="preserve"> bol</w:t>
      </w:r>
      <w:r w:rsidR="004C26B1">
        <w:rPr>
          <w:szCs w:val="18"/>
        </w:rPr>
        <w:t>i</w:t>
      </w:r>
      <w:r w:rsidRPr="002139EE">
        <w:rPr>
          <w:szCs w:val="18"/>
        </w:rPr>
        <w:t xml:space="preserve"> schválen</w:t>
      </w:r>
      <w:r w:rsidR="004C26B1">
        <w:rPr>
          <w:szCs w:val="18"/>
        </w:rPr>
        <w:t>é</w:t>
      </w:r>
      <w:r w:rsidRPr="002139EE">
        <w:rPr>
          <w:szCs w:val="18"/>
        </w:rPr>
        <w:t xml:space="preserve"> valným zhromaždením </w:t>
      </w:r>
      <w:r w:rsidR="00C933E5" w:rsidRPr="002139EE">
        <w:rPr>
          <w:szCs w:val="18"/>
        </w:rPr>
        <w:t>s</w:t>
      </w:r>
      <w:r w:rsidRPr="002139EE">
        <w:rPr>
          <w:szCs w:val="18"/>
        </w:rPr>
        <w:t>poločnosti</w:t>
      </w:r>
      <w:r w:rsidR="000A68F9" w:rsidRPr="002139EE">
        <w:rPr>
          <w:szCs w:val="18"/>
        </w:rPr>
        <w:t xml:space="preserve"> dňa 18.08.2025</w:t>
      </w:r>
      <w:r w:rsidR="002E2DA0" w:rsidRPr="002139EE">
        <w:rPr>
          <w:szCs w:val="18"/>
        </w:rPr>
        <w:t>.</w:t>
      </w:r>
    </w:p>
    <w:p w14:paraId="135C8291" w14:textId="77777777" w:rsidR="00152DFF" w:rsidRPr="002139EE" w:rsidRDefault="00E45C91" w:rsidP="004D3B4A">
      <w:pPr>
        <w:pStyle w:val="Zkladntext"/>
        <w:ind w:hanging="426"/>
        <w:rPr>
          <w:szCs w:val="18"/>
        </w:rPr>
      </w:pPr>
      <w:r w:rsidRPr="002139EE">
        <w:rPr>
          <w:szCs w:val="18"/>
        </w:rPr>
        <w:t xml:space="preserve"> </w:t>
      </w:r>
    </w:p>
    <w:p w14:paraId="5F09B3D7" w14:textId="77777777" w:rsidR="00152DFF" w:rsidRPr="002139EE" w:rsidRDefault="00152DFF" w:rsidP="00152DFF">
      <w:pPr>
        <w:pStyle w:val="Nadpis2"/>
        <w:numPr>
          <w:ilvl w:val="0"/>
          <w:numId w:val="2"/>
        </w:numPr>
        <w:rPr>
          <w:szCs w:val="18"/>
        </w:rPr>
      </w:pPr>
      <w:r w:rsidRPr="002139EE">
        <w:rPr>
          <w:szCs w:val="18"/>
        </w:rPr>
        <w:t>Zverejnenie účtovnej závierky za predchádzajúce účtovné obdobie</w:t>
      </w:r>
    </w:p>
    <w:p w14:paraId="12451DAB" w14:textId="77036179" w:rsidR="00152DFF" w:rsidRPr="002139EE" w:rsidRDefault="00152DFF" w:rsidP="00152DFF">
      <w:pPr>
        <w:pStyle w:val="Zkladntext"/>
        <w:rPr>
          <w:szCs w:val="18"/>
        </w:rPr>
      </w:pPr>
      <w:r w:rsidRPr="002139EE">
        <w:rPr>
          <w:szCs w:val="18"/>
        </w:rPr>
        <w:t xml:space="preserve">Účtovná závierka </w:t>
      </w:r>
      <w:r w:rsidR="00C933E5" w:rsidRPr="002139EE">
        <w:rPr>
          <w:szCs w:val="18"/>
        </w:rPr>
        <w:t>s</w:t>
      </w:r>
      <w:r w:rsidRPr="002139EE">
        <w:rPr>
          <w:szCs w:val="18"/>
        </w:rPr>
        <w:t>poločnosti k 31. decembru 20</w:t>
      </w:r>
      <w:r w:rsidR="005E35E7" w:rsidRPr="002139EE">
        <w:rPr>
          <w:szCs w:val="18"/>
        </w:rPr>
        <w:t>2</w:t>
      </w:r>
      <w:r w:rsidR="00600FF0" w:rsidRPr="002139EE">
        <w:rPr>
          <w:szCs w:val="18"/>
        </w:rPr>
        <w:t>4</w:t>
      </w:r>
      <w:r w:rsidRPr="002139EE">
        <w:rPr>
          <w:szCs w:val="18"/>
        </w:rPr>
        <w:t xml:space="preserve"> bola uložená do registra účtovných závierok </w:t>
      </w:r>
      <w:r w:rsidR="006F77AD" w:rsidRPr="002139EE">
        <w:rPr>
          <w:szCs w:val="18"/>
        </w:rPr>
        <w:t>18</w:t>
      </w:r>
      <w:r w:rsidRPr="002139EE">
        <w:rPr>
          <w:szCs w:val="18"/>
        </w:rPr>
        <w:t xml:space="preserve">. </w:t>
      </w:r>
      <w:r w:rsidR="006F77AD" w:rsidRPr="002139EE">
        <w:rPr>
          <w:szCs w:val="18"/>
        </w:rPr>
        <w:t>augusta</w:t>
      </w:r>
      <w:r w:rsidRPr="002139EE">
        <w:rPr>
          <w:szCs w:val="18"/>
        </w:rPr>
        <w:t xml:space="preserve"> 20</w:t>
      </w:r>
      <w:r w:rsidR="00B778FE" w:rsidRPr="002139EE">
        <w:rPr>
          <w:szCs w:val="18"/>
        </w:rPr>
        <w:t>2</w:t>
      </w:r>
      <w:r w:rsidR="006F77AD" w:rsidRPr="002139EE">
        <w:rPr>
          <w:szCs w:val="18"/>
        </w:rPr>
        <w:t>5</w:t>
      </w:r>
      <w:r w:rsidRPr="002139EE">
        <w:rPr>
          <w:szCs w:val="18"/>
        </w:rPr>
        <w:t>.</w:t>
      </w:r>
    </w:p>
    <w:p w14:paraId="008FE571" w14:textId="77777777" w:rsidR="004D3B4A" w:rsidRPr="002139EE" w:rsidRDefault="004D3B4A" w:rsidP="004D3B4A">
      <w:pPr>
        <w:pStyle w:val="Zkladntext"/>
        <w:rPr>
          <w:szCs w:val="18"/>
        </w:rPr>
      </w:pPr>
      <w:bookmarkStart w:id="3" w:name="OLE_LINK13"/>
      <w:bookmarkStart w:id="4" w:name="OLE_LINK14"/>
    </w:p>
    <w:p w14:paraId="2B61DBFF" w14:textId="77777777" w:rsidR="004D3B4A" w:rsidRPr="002139EE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2139EE">
        <w:rPr>
          <w:szCs w:val="18"/>
        </w:rPr>
        <w:t>Schválenie audítora</w:t>
      </w:r>
    </w:p>
    <w:p w14:paraId="6441851A" w14:textId="77777777" w:rsidR="004D3B4A" w:rsidRPr="002139EE" w:rsidRDefault="001816A6" w:rsidP="004D3B4A">
      <w:pPr>
        <w:pStyle w:val="Zkladntext"/>
        <w:rPr>
          <w:szCs w:val="18"/>
        </w:rPr>
      </w:pPr>
      <w:r w:rsidRPr="002139EE">
        <w:rPr>
          <w:szCs w:val="18"/>
        </w:rPr>
        <w:t>Spoločnosť nemá povinnosť overovať účtovnú závierku audítorom.</w:t>
      </w:r>
    </w:p>
    <w:bookmarkEnd w:id="3"/>
    <w:bookmarkEnd w:id="4"/>
    <w:p w14:paraId="409C1604" w14:textId="77777777" w:rsidR="004D3B4A" w:rsidRPr="002139EE" w:rsidRDefault="004D3B4A" w:rsidP="004D3B4A">
      <w:pPr>
        <w:pStyle w:val="Zkladntext"/>
        <w:jc w:val="left"/>
        <w:rPr>
          <w:szCs w:val="18"/>
        </w:rPr>
      </w:pPr>
    </w:p>
    <w:p w14:paraId="3F057843" w14:textId="77777777" w:rsidR="00A65AED" w:rsidRPr="002139EE" w:rsidRDefault="00A65AED" w:rsidP="004D3B4A">
      <w:pPr>
        <w:pStyle w:val="Zkladntext"/>
        <w:jc w:val="left"/>
        <w:rPr>
          <w:szCs w:val="18"/>
        </w:rPr>
      </w:pPr>
    </w:p>
    <w:p w14:paraId="4FE36FE4" w14:textId="77777777" w:rsidR="004D3B4A" w:rsidRPr="002139EE" w:rsidRDefault="004D3B4A" w:rsidP="00B50225">
      <w:pPr>
        <w:pStyle w:val="Nadpis1"/>
        <w:tabs>
          <w:tab w:val="clear" w:pos="450"/>
        </w:tabs>
        <w:ind w:left="360"/>
        <w:rPr>
          <w:szCs w:val="18"/>
        </w:rPr>
      </w:pPr>
      <w:bookmarkStart w:id="5" w:name="_Toc530739897"/>
      <w:r w:rsidRPr="002139EE">
        <w:rPr>
          <w:szCs w:val="18"/>
        </w:rPr>
        <w:lastRenderedPageBreak/>
        <w:t>Informácie o orgánoch účtovnej jednotky</w:t>
      </w:r>
      <w:bookmarkEnd w:id="5"/>
    </w:p>
    <w:p w14:paraId="63485797" w14:textId="77777777" w:rsidR="006F53C7" w:rsidRPr="002139EE" w:rsidRDefault="006F53C7" w:rsidP="004D3B4A">
      <w:pPr>
        <w:rPr>
          <w:sz w:val="18"/>
          <w:szCs w:val="18"/>
        </w:rPr>
      </w:pPr>
    </w:p>
    <w:p w14:paraId="69552CEC" w14:textId="77777777" w:rsidR="004D3B4A" w:rsidRPr="002139EE" w:rsidRDefault="004D3B4A" w:rsidP="004D3B4A">
      <w:pPr>
        <w:pStyle w:val="Zkladntext"/>
        <w:rPr>
          <w:szCs w:val="18"/>
        </w:rPr>
      </w:pPr>
      <w:r w:rsidRPr="002139EE">
        <w:rPr>
          <w:szCs w:val="18"/>
        </w:rPr>
        <w:t>Konatelia</w:t>
      </w:r>
      <w:r w:rsidRPr="002139EE">
        <w:rPr>
          <w:szCs w:val="18"/>
        </w:rPr>
        <w:tab/>
      </w:r>
      <w:r w:rsidRPr="002139EE">
        <w:rPr>
          <w:szCs w:val="18"/>
        </w:rPr>
        <w:tab/>
        <w:t xml:space="preserve">Ing. </w:t>
      </w:r>
      <w:r w:rsidR="00BD0A9B" w:rsidRPr="002139EE">
        <w:rPr>
          <w:szCs w:val="18"/>
        </w:rPr>
        <w:t>Jaroslav Serenčéš</w:t>
      </w:r>
    </w:p>
    <w:p w14:paraId="03A93740" w14:textId="50FF8663" w:rsidR="004D3B4A" w:rsidRPr="002139EE" w:rsidRDefault="004D3B4A" w:rsidP="004D3B4A">
      <w:pPr>
        <w:pStyle w:val="Zkladntext"/>
        <w:rPr>
          <w:szCs w:val="18"/>
        </w:rPr>
      </w:pPr>
      <w:r w:rsidRPr="002139EE">
        <w:rPr>
          <w:szCs w:val="18"/>
        </w:rPr>
        <w:tab/>
      </w:r>
      <w:r w:rsidRPr="002139EE">
        <w:rPr>
          <w:szCs w:val="18"/>
        </w:rPr>
        <w:tab/>
      </w:r>
      <w:r w:rsidRPr="002139EE">
        <w:rPr>
          <w:szCs w:val="18"/>
        </w:rPr>
        <w:tab/>
        <w:t xml:space="preserve">Ing. </w:t>
      </w:r>
      <w:r w:rsidR="00600FF0" w:rsidRPr="002139EE">
        <w:rPr>
          <w:szCs w:val="18"/>
        </w:rPr>
        <w:t>Juraj Jakeš</w:t>
      </w:r>
    </w:p>
    <w:p w14:paraId="3F5D7683" w14:textId="77777777" w:rsidR="004D3B4A" w:rsidRPr="002139EE" w:rsidRDefault="004D3B4A" w:rsidP="004D3B4A">
      <w:pPr>
        <w:ind w:left="426"/>
        <w:rPr>
          <w:sz w:val="18"/>
          <w:szCs w:val="18"/>
        </w:rPr>
      </w:pPr>
      <w:r w:rsidRPr="002139EE">
        <w:rPr>
          <w:sz w:val="18"/>
          <w:szCs w:val="18"/>
        </w:rPr>
        <w:tab/>
      </w:r>
      <w:r w:rsidRPr="002139EE">
        <w:rPr>
          <w:sz w:val="18"/>
          <w:szCs w:val="18"/>
        </w:rPr>
        <w:tab/>
      </w:r>
      <w:r w:rsidRPr="002139EE">
        <w:rPr>
          <w:sz w:val="18"/>
          <w:szCs w:val="18"/>
        </w:rPr>
        <w:tab/>
      </w:r>
      <w:r w:rsidRPr="002139EE">
        <w:rPr>
          <w:sz w:val="18"/>
          <w:szCs w:val="18"/>
        </w:rPr>
        <w:tab/>
      </w:r>
    </w:p>
    <w:p w14:paraId="7F98493E" w14:textId="77777777" w:rsidR="00051C6D" w:rsidRPr="002139EE" w:rsidRDefault="00051C6D" w:rsidP="00051C6D">
      <w:pPr>
        <w:pStyle w:val="Nadpis1"/>
        <w:tabs>
          <w:tab w:val="clear" w:pos="450"/>
        </w:tabs>
        <w:ind w:left="360"/>
        <w:rPr>
          <w:szCs w:val="18"/>
        </w:rPr>
      </w:pPr>
      <w:r w:rsidRPr="002139EE">
        <w:rPr>
          <w:szCs w:val="18"/>
        </w:rPr>
        <w:t>informácie o spoločníkoch účtovnej jednotky</w:t>
      </w:r>
    </w:p>
    <w:p w14:paraId="103EBE92" w14:textId="77777777" w:rsidR="004D3B4A" w:rsidRPr="002139EE" w:rsidRDefault="00051C6D" w:rsidP="00051C6D">
      <w:pPr>
        <w:ind w:firstLine="360"/>
        <w:rPr>
          <w:sz w:val="18"/>
          <w:szCs w:val="18"/>
        </w:rPr>
      </w:pPr>
      <w:r w:rsidRPr="002139EE">
        <w:rPr>
          <w:i/>
          <w:sz w:val="18"/>
          <w:szCs w:val="18"/>
          <w:u w:val="single"/>
        </w:rPr>
        <w:t xml:space="preserve"> </w:t>
      </w:r>
    </w:p>
    <w:p w14:paraId="5221A202" w14:textId="1A2A0EA8" w:rsidR="00D54563" w:rsidRPr="002139EE" w:rsidRDefault="004B3467" w:rsidP="00D54563">
      <w:pPr>
        <w:pStyle w:val="Zkladntext"/>
        <w:rPr>
          <w:szCs w:val="18"/>
        </w:rPr>
      </w:pPr>
      <w:r w:rsidRPr="002139EE">
        <w:rPr>
          <w:szCs w:val="18"/>
        </w:rPr>
        <w:t>Štr</w:t>
      </w:r>
      <w:r w:rsidR="00D54563" w:rsidRPr="002139EE">
        <w:rPr>
          <w:szCs w:val="18"/>
        </w:rPr>
        <w:t xml:space="preserve">uktúra spoločníkov k 31. decembru </w:t>
      </w:r>
      <w:r w:rsidR="00C4486C" w:rsidRPr="002139EE">
        <w:rPr>
          <w:szCs w:val="18"/>
        </w:rPr>
        <w:t>20</w:t>
      </w:r>
      <w:r w:rsidR="00063AF8" w:rsidRPr="002139EE">
        <w:rPr>
          <w:szCs w:val="18"/>
        </w:rPr>
        <w:t>2</w:t>
      </w:r>
      <w:r w:rsidR="003457DE" w:rsidRPr="002139EE">
        <w:rPr>
          <w:szCs w:val="18"/>
        </w:rPr>
        <w:t>5</w:t>
      </w:r>
      <w:r w:rsidR="00D54563" w:rsidRPr="002139EE">
        <w:rPr>
          <w:szCs w:val="18"/>
        </w:rPr>
        <w:t xml:space="preserve"> je takáto: </w:t>
      </w:r>
    </w:p>
    <w:p w14:paraId="6F50FEB1" w14:textId="77777777" w:rsidR="00D54563" w:rsidRPr="002139EE" w:rsidRDefault="00D54563" w:rsidP="00D54563">
      <w:pPr>
        <w:pStyle w:val="Zkladntext"/>
        <w:rPr>
          <w:szCs w:val="18"/>
        </w:rPr>
      </w:pPr>
    </w:p>
    <w:bookmarkStart w:id="6" w:name="_MON_1410865165"/>
    <w:bookmarkEnd w:id="6"/>
    <w:p w14:paraId="34A2784F" w14:textId="1BBDC5D9" w:rsidR="004C26B1" w:rsidRPr="00BE239F" w:rsidRDefault="003457DE" w:rsidP="004C26B1">
      <w:pPr>
        <w:pStyle w:val="Zkladntext"/>
        <w:rPr>
          <w:szCs w:val="18"/>
        </w:rPr>
      </w:pPr>
      <w:r w:rsidRPr="00BE239F">
        <w:rPr>
          <w:szCs w:val="18"/>
        </w:rPr>
        <w:object w:dxaOrig="10392" w:dyaOrig="2585" w14:anchorId="06FF213C">
          <v:shape id="_x0000_i1026" type="#_x0000_t75" style="width:487.5pt;height:135.75pt" o:ole="" o:preferrelative="f">
            <v:imagedata r:id="rId14" o:title=""/>
            <o:lock v:ext="edit" aspectratio="f"/>
          </v:shape>
          <o:OLEObject Type="Embed" ProgID="Excel.Sheet.12" ShapeID="_x0000_i1026" DrawAspect="Content" ObjectID="_1835954157" r:id="rId15"/>
        </w:object>
      </w:r>
      <w:bookmarkStart w:id="7" w:name="_MON_1405921861"/>
      <w:bookmarkEnd w:id="7"/>
    </w:p>
    <w:p w14:paraId="266A444B" w14:textId="77777777" w:rsidR="004C26B1" w:rsidRPr="00BE239F" w:rsidRDefault="004C26B1" w:rsidP="004C26B1">
      <w:r w:rsidRPr="00BE239F">
        <w:t xml:space="preserve">       Rozhodnutím valného zhromaždenia za dňa 18. augusta 2025 došlo k zvýšeniu základného imania spoločnosti  </w:t>
      </w:r>
    </w:p>
    <w:p w14:paraId="625EB2D1" w14:textId="77777777" w:rsidR="004C26B1" w:rsidRPr="00BE239F" w:rsidRDefault="004C26B1" w:rsidP="004C26B1">
      <w:r w:rsidRPr="00BE239F">
        <w:t xml:space="preserve">       s cieľom zaokrúhlenia sumy základného imania na celé čísla pri zachovaní podielov jednotlivých spoločníkov  </w:t>
      </w:r>
    </w:p>
    <w:p w14:paraId="73E6224A" w14:textId="77777777" w:rsidR="004C26B1" w:rsidRPr="00BE239F" w:rsidRDefault="004C26B1" w:rsidP="004C26B1">
      <w:r w:rsidRPr="00BE239F">
        <w:t xml:space="preserve">       tak ako je uvedené v tabuľke vyššie. Taktiež bola schválená úprava kapitálového fondu z príspevkov  </w:t>
      </w:r>
    </w:p>
    <w:p w14:paraId="0BCACDD0" w14:textId="77777777" w:rsidR="004C26B1" w:rsidRPr="00BE239F" w:rsidRDefault="004C26B1" w:rsidP="004C26B1">
      <w:r w:rsidRPr="00BE239F">
        <w:t xml:space="preserve">       spoločníkov a to tak, že splatené kapitálové fondy z príspevkov spoločníkov boli spoločníkom prerozdelené, </w:t>
      </w:r>
    </w:p>
    <w:p w14:paraId="57776DD7" w14:textId="2ECA51B0" w:rsidR="004C26B1" w:rsidRDefault="004C26B1" w:rsidP="004C26B1">
      <w:r w:rsidRPr="00BE239F">
        <w:t xml:space="preserve">       resp. vrátené, čím sa zmenil podiel spoločníkov na ostatných zložkách VI.</w:t>
      </w:r>
    </w:p>
    <w:p w14:paraId="0E40EDA2" w14:textId="44BDCEA5" w:rsidR="004C26B1" w:rsidRDefault="004C26B1" w:rsidP="004C26B1">
      <w:r>
        <w:t xml:space="preserve">     </w:t>
      </w:r>
    </w:p>
    <w:p w14:paraId="68C241BC" w14:textId="77777777" w:rsidR="004C26B1" w:rsidRDefault="004C26B1" w:rsidP="004C26B1"/>
    <w:p w14:paraId="3E169112" w14:textId="77777777" w:rsidR="004C26B1" w:rsidRPr="004C26B1" w:rsidRDefault="004C26B1" w:rsidP="004C26B1"/>
    <w:p w14:paraId="0627B489" w14:textId="1600B813" w:rsidR="004D3B4A" w:rsidRPr="002139EE" w:rsidRDefault="004D3B4A" w:rsidP="004D3B4A">
      <w:pPr>
        <w:pStyle w:val="Nadpis1"/>
        <w:tabs>
          <w:tab w:val="clear" w:pos="450"/>
        </w:tabs>
        <w:spacing w:before="120" w:after="60"/>
        <w:ind w:left="360"/>
        <w:rPr>
          <w:szCs w:val="18"/>
        </w:rPr>
      </w:pPr>
      <w:r w:rsidRPr="002139EE">
        <w:rPr>
          <w:szCs w:val="18"/>
        </w:rPr>
        <w:t>Informácie o konsolidovanom celku</w:t>
      </w:r>
    </w:p>
    <w:p w14:paraId="2E453E98" w14:textId="77777777" w:rsidR="004C26B1" w:rsidRPr="002139EE" w:rsidRDefault="004C26B1" w:rsidP="004C26B1">
      <w:pPr>
        <w:pStyle w:val="Zkladntext"/>
        <w:ind w:left="0"/>
        <w:rPr>
          <w:szCs w:val="18"/>
        </w:rPr>
      </w:pPr>
    </w:p>
    <w:p w14:paraId="53E17DBE" w14:textId="52A46596" w:rsidR="00651689" w:rsidRPr="002139EE" w:rsidRDefault="002E2DA0" w:rsidP="00651689">
      <w:pPr>
        <w:pStyle w:val="Zkladntext"/>
        <w:rPr>
          <w:szCs w:val="18"/>
        </w:rPr>
      </w:pPr>
      <w:r w:rsidRPr="002139EE">
        <w:rPr>
          <w:szCs w:val="18"/>
        </w:rPr>
        <w:t xml:space="preserve">Spoločnosť sa </w:t>
      </w:r>
      <w:r w:rsidR="00C3518F" w:rsidRPr="002139EE">
        <w:rPr>
          <w:szCs w:val="18"/>
        </w:rPr>
        <w:t xml:space="preserve">metódou vlastného imania </w:t>
      </w:r>
      <w:r w:rsidRPr="002139EE">
        <w:rPr>
          <w:szCs w:val="18"/>
        </w:rPr>
        <w:t xml:space="preserve">zahŕňa do konsolidovanej účtovnej závierky spoločnosti </w:t>
      </w:r>
      <w:proofErr w:type="spellStart"/>
      <w:r w:rsidRPr="002139EE">
        <w:rPr>
          <w:szCs w:val="18"/>
        </w:rPr>
        <w:t>Marius</w:t>
      </w:r>
      <w:proofErr w:type="spellEnd"/>
      <w:r w:rsidRPr="002139EE">
        <w:rPr>
          <w:szCs w:val="18"/>
        </w:rPr>
        <w:t xml:space="preserve"> </w:t>
      </w:r>
      <w:proofErr w:type="spellStart"/>
      <w:r w:rsidRPr="002139EE">
        <w:rPr>
          <w:szCs w:val="18"/>
        </w:rPr>
        <w:t>Pedersen</w:t>
      </w:r>
      <w:proofErr w:type="spellEnd"/>
      <w:r w:rsidRPr="002139EE">
        <w:rPr>
          <w:szCs w:val="18"/>
        </w:rPr>
        <w:t xml:space="preserve"> A/S, </w:t>
      </w:r>
      <w:proofErr w:type="spellStart"/>
      <w:r w:rsidRPr="002139EE">
        <w:rPr>
          <w:szCs w:val="18"/>
        </w:rPr>
        <w:t>Orbaekvej</w:t>
      </w:r>
      <w:proofErr w:type="spellEnd"/>
      <w:r w:rsidRPr="002139EE">
        <w:rPr>
          <w:szCs w:val="18"/>
        </w:rPr>
        <w:t xml:space="preserve"> 851, 5863 </w:t>
      </w:r>
      <w:proofErr w:type="spellStart"/>
      <w:r w:rsidRPr="002139EE">
        <w:rPr>
          <w:szCs w:val="18"/>
        </w:rPr>
        <w:t>Ferritslev</w:t>
      </w:r>
      <w:proofErr w:type="spellEnd"/>
      <w:r w:rsidRPr="002139EE">
        <w:rPr>
          <w:szCs w:val="18"/>
        </w:rPr>
        <w:t xml:space="preserve"> </w:t>
      </w:r>
      <w:proofErr w:type="spellStart"/>
      <w:r w:rsidRPr="002139EE">
        <w:rPr>
          <w:szCs w:val="18"/>
        </w:rPr>
        <w:t>Fyn</w:t>
      </w:r>
      <w:proofErr w:type="spellEnd"/>
      <w:r w:rsidRPr="002139EE">
        <w:rPr>
          <w:szCs w:val="18"/>
        </w:rPr>
        <w:t xml:space="preserve">, </w:t>
      </w:r>
      <w:proofErr w:type="spellStart"/>
      <w:r w:rsidRPr="002139EE">
        <w:rPr>
          <w:szCs w:val="18"/>
        </w:rPr>
        <w:t>Odense</w:t>
      </w:r>
      <w:proofErr w:type="spellEnd"/>
      <w:r w:rsidRPr="002139EE">
        <w:rPr>
          <w:szCs w:val="18"/>
        </w:rPr>
        <w:t xml:space="preserve">, Dánsko a táto sa zahŕňa do konsolidovanej účtovnej závierky, zostavovanej spoločnosťou </w:t>
      </w:r>
      <w:proofErr w:type="spellStart"/>
      <w:r w:rsidRPr="002139EE">
        <w:rPr>
          <w:szCs w:val="18"/>
        </w:rPr>
        <w:t>Marius</w:t>
      </w:r>
      <w:proofErr w:type="spellEnd"/>
      <w:r w:rsidRPr="002139EE">
        <w:rPr>
          <w:szCs w:val="18"/>
        </w:rPr>
        <w:t xml:space="preserve"> </w:t>
      </w:r>
      <w:proofErr w:type="spellStart"/>
      <w:r w:rsidRPr="002139EE">
        <w:rPr>
          <w:szCs w:val="18"/>
        </w:rPr>
        <w:t>Pedersen</w:t>
      </w:r>
      <w:proofErr w:type="spellEnd"/>
      <w:r w:rsidRPr="002139EE">
        <w:rPr>
          <w:szCs w:val="18"/>
        </w:rPr>
        <w:t xml:space="preserve"> Holding A/S, </w:t>
      </w:r>
      <w:proofErr w:type="spellStart"/>
      <w:r w:rsidRPr="002139EE">
        <w:rPr>
          <w:szCs w:val="18"/>
        </w:rPr>
        <w:t>Orbaekvej</w:t>
      </w:r>
      <w:proofErr w:type="spellEnd"/>
      <w:r w:rsidRPr="002139EE">
        <w:rPr>
          <w:szCs w:val="18"/>
        </w:rPr>
        <w:t xml:space="preserve"> 851, 5863 </w:t>
      </w:r>
      <w:proofErr w:type="spellStart"/>
      <w:r w:rsidRPr="002139EE">
        <w:rPr>
          <w:szCs w:val="18"/>
        </w:rPr>
        <w:t>Ferritslev</w:t>
      </w:r>
      <w:proofErr w:type="spellEnd"/>
      <w:r w:rsidRPr="002139EE">
        <w:rPr>
          <w:szCs w:val="18"/>
        </w:rPr>
        <w:t xml:space="preserve"> </w:t>
      </w:r>
      <w:proofErr w:type="spellStart"/>
      <w:r w:rsidRPr="002139EE">
        <w:rPr>
          <w:szCs w:val="18"/>
        </w:rPr>
        <w:t>Fyn</w:t>
      </w:r>
      <w:proofErr w:type="spellEnd"/>
      <w:r w:rsidRPr="002139EE">
        <w:rPr>
          <w:szCs w:val="18"/>
        </w:rPr>
        <w:t xml:space="preserve">, </w:t>
      </w:r>
      <w:proofErr w:type="spellStart"/>
      <w:r w:rsidRPr="002139EE">
        <w:rPr>
          <w:szCs w:val="18"/>
        </w:rPr>
        <w:t>Odense</w:t>
      </w:r>
      <w:proofErr w:type="spellEnd"/>
      <w:r w:rsidRPr="002139EE">
        <w:rPr>
          <w:szCs w:val="18"/>
        </w:rPr>
        <w:t xml:space="preserve">, Dánsko. Tieto konsolidované účtovné závierky je možné dostať priamo v sídle uvedených spoločností. Adresa registrovaného súdu, ktorý vedie obchodný register, kde je uložená účtovná závierka, je </w:t>
      </w:r>
      <w:proofErr w:type="spellStart"/>
      <w:r w:rsidRPr="002139EE">
        <w:rPr>
          <w:szCs w:val="18"/>
        </w:rPr>
        <w:t>Danisch</w:t>
      </w:r>
      <w:proofErr w:type="spellEnd"/>
      <w:r w:rsidRPr="002139EE">
        <w:rPr>
          <w:szCs w:val="18"/>
        </w:rPr>
        <w:t xml:space="preserve"> </w:t>
      </w:r>
      <w:proofErr w:type="spellStart"/>
      <w:r w:rsidRPr="002139EE">
        <w:rPr>
          <w:szCs w:val="18"/>
        </w:rPr>
        <w:t>Commerce</w:t>
      </w:r>
      <w:proofErr w:type="spellEnd"/>
      <w:r w:rsidRPr="002139EE">
        <w:rPr>
          <w:szCs w:val="18"/>
        </w:rPr>
        <w:t xml:space="preserve"> and </w:t>
      </w:r>
      <w:proofErr w:type="spellStart"/>
      <w:r w:rsidRPr="002139EE">
        <w:rPr>
          <w:szCs w:val="18"/>
        </w:rPr>
        <w:t>Companies</w:t>
      </w:r>
      <w:proofErr w:type="spellEnd"/>
      <w:r w:rsidRPr="002139EE">
        <w:rPr>
          <w:szCs w:val="18"/>
        </w:rPr>
        <w:t xml:space="preserve"> </w:t>
      </w:r>
      <w:proofErr w:type="spellStart"/>
      <w:r w:rsidRPr="002139EE">
        <w:rPr>
          <w:szCs w:val="18"/>
        </w:rPr>
        <w:t>Agency</w:t>
      </w:r>
      <w:proofErr w:type="spellEnd"/>
      <w:r w:rsidRPr="002139EE">
        <w:rPr>
          <w:szCs w:val="18"/>
        </w:rPr>
        <w:t>, Dánsko, CVR-</w:t>
      </w:r>
      <w:proofErr w:type="spellStart"/>
      <w:r w:rsidRPr="002139EE">
        <w:rPr>
          <w:szCs w:val="18"/>
        </w:rPr>
        <w:t>nummer</w:t>
      </w:r>
      <w:proofErr w:type="spellEnd"/>
      <w:r w:rsidRPr="002139EE">
        <w:rPr>
          <w:szCs w:val="18"/>
        </w:rPr>
        <w:t xml:space="preserve"> 35846735.</w:t>
      </w:r>
      <w:r w:rsidR="00651689" w:rsidRPr="002139EE">
        <w:rPr>
          <w:szCs w:val="18"/>
        </w:rPr>
        <w:t xml:space="preserve"> </w:t>
      </w:r>
    </w:p>
    <w:p w14:paraId="0CA1BECA" w14:textId="77777777" w:rsidR="003341A8" w:rsidRPr="002139EE" w:rsidRDefault="003341A8" w:rsidP="00651689">
      <w:pPr>
        <w:pStyle w:val="Zkladntext"/>
        <w:rPr>
          <w:szCs w:val="18"/>
        </w:rPr>
      </w:pPr>
    </w:p>
    <w:p w14:paraId="3420F9EA" w14:textId="77777777" w:rsidR="003341A8" w:rsidRPr="002139EE" w:rsidRDefault="003341A8" w:rsidP="003341A8">
      <w:pPr>
        <w:pStyle w:val="Nadpis1"/>
        <w:numPr>
          <w:ilvl w:val="0"/>
          <w:numId w:val="0"/>
        </w:numPr>
        <w:tabs>
          <w:tab w:val="clear" w:pos="450"/>
          <w:tab w:val="left" w:pos="426"/>
        </w:tabs>
        <w:spacing w:after="60"/>
        <w:rPr>
          <w:szCs w:val="18"/>
        </w:rPr>
      </w:pPr>
      <w:bookmarkStart w:id="8" w:name="_Toc530739899"/>
      <w:r w:rsidRPr="002139EE">
        <w:rPr>
          <w:caps w:val="0"/>
          <w:szCs w:val="18"/>
        </w:rPr>
        <w:t>E</w:t>
      </w:r>
      <w:r w:rsidRPr="002139EE">
        <w:rPr>
          <w:b w:val="0"/>
          <w:caps w:val="0"/>
          <w:szCs w:val="18"/>
        </w:rPr>
        <w:t>.</w:t>
      </w:r>
      <w:r w:rsidRPr="002139EE">
        <w:rPr>
          <w:caps w:val="0"/>
          <w:szCs w:val="18"/>
        </w:rPr>
        <w:tab/>
      </w:r>
      <w:r w:rsidRPr="002139EE">
        <w:rPr>
          <w:szCs w:val="18"/>
        </w:rPr>
        <w:t xml:space="preserve">Informácie o účtovných zásadách a účtovných metódach  </w:t>
      </w:r>
      <w:bookmarkEnd w:id="8"/>
    </w:p>
    <w:p w14:paraId="70205820" w14:textId="77777777" w:rsidR="003341A8" w:rsidRPr="002139EE" w:rsidRDefault="003341A8" w:rsidP="003341A8">
      <w:pPr>
        <w:pStyle w:val="Zkladntext"/>
        <w:rPr>
          <w:szCs w:val="18"/>
        </w:rPr>
      </w:pPr>
    </w:p>
    <w:p w14:paraId="23E1C6D4" w14:textId="77777777" w:rsidR="003341A8" w:rsidRPr="002139EE" w:rsidRDefault="003341A8" w:rsidP="003341A8">
      <w:pPr>
        <w:pStyle w:val="Pismenka"/>
        <w:tabs>
          <w:tab w:val="clear" w:pos="426"/>
        </w:tabs>
        <w:ind w:left="426"/>
        <w:rPr>
          <w:szCs w:val="18"/>
        </w:rPr>
      </w:pPr>
      <w:r w:rsidRPr="002139EE">
        <w:rPr>
          <w:szCs w:val="18"/>
        </w:rPr>
        <w:t>Východiská pre zostavenie účtovnej závierky</w:t>
      </w:r>
    </w:p>
    <w:p w14:paraId="27956897" w14:textId="77777777" w:rsidR="003341A8" w:rsidRPr="002139EE" w:rsidRDefault="003341A8" w:rsidP="003341A8">
      <w:pPr>
        <w:pStyle w:val="Zkladntext"/>
        <w:ind w:left="450"/>
        <w:rPr>
          <w:szCs w:val="18"/>
        </w:rPr>
      </w:pPr>
      <w:r w:rsidRPr="002139EE">
        <w:rPr>
          <w:szCs w:val="18"/>
        </w:rPr>
        <w:t xml:space="preserve">Účtovná závierka bola zostavená za predpokladu, že </w:t>
      </w:r>
      <w:r w:rsidR="00C933E5" w:rsidRPr="002139EE">
        <w:rPr>
          <w:szCs w:val="18"/>
        </w:rPr>
        <w:t>s</w:t>
      </w:r>
      <w:r w:rsidRPr="002139EE">
        <w:rPr>
          <w:szCs w:val="18"/>
        </w:rPr>
        <w:t>poločnosť bude nepretržite pokračovať vo svojej činnosti (</w:t>
      </w:r>
      <w:proofErr w:type="spellStart"/>
      <w:r w:rsidRPr="002139EE">
        <w:rPr>
          <w:szCs w:val="18"/>
        </w:rPr>
        <w:t>goingconcern</w:t>
      </w:r>
      <w:proofErr w:type="spellEnd"/>
      <w:r w:rsidRPr="002139EE">
        <w:rPr>
          <w:szCs w:val="18"/>
        </w:rPr>
        <w:t>).</w:t>
      </w:r>
    </w:p>
    <w:p w14:paraId="29DA3DD3" w14:textId="77777777" w:rsidR="003341A8" w:rsidRPr="002139EE" w:rsidRDefault="003341A8" w:rsidP="003341A8">
      <w:pPr>
        <w:pStyle w:val="Zkladntext"/>
        <w:ind w:left="450"/>
        <w:rPr>
          <w:szCs w:val="18"/>
        </w:rPr>
      </w:pPr>
    </w:p>
    <w:p w14:paraId="3482A0BE" w14:textId="77777777" w:rsidR="003341A8" w:rsidRPr="002139EE" w:rsidRDefault="003341A8" w:rsidP="003341A8">
      <w:pPr>
        <w:pStyle w:val="Zkladntext"/>
      </w:pPr>
      <w:r w:rsidRPr="002139EE">
        <w:rPr>
          <w:szCs w:val="18"/>
        </w:rPr>
        <w:t>Účtovné metódy a všeobecné účtovné zásady boli účtovnou jednotkou konzistentne aplikované.</w:t>
      </w:r>
      <w:r w:rsidR="001816A6" w:rsidRPr="002139EE">
        <w:rPr>
          <w:szCs w:val="18"/>
        </w:rPr>
        <w:t xml:space="preserve"> </w:t>
      </w:r>
    </w:p>
    <w:p w14:paraId="125D71BE" w14:textId="77777777" w:rsidR="003341A8" w:rsidRPr="002139EE" w:rsidRDefault="003341A8" w:rsidP="003341A8">
      <w:pPr>
        <w:pStyle w:val="Zkladntext"/>
        <w:ind w:left="450"/>
        <w:rPr>
          <w:szCs w:val="18"/>
        </w:rPr>
      </w:pPr>
    </w:p>
    <w:p w14:paraId="25E13BE6" w14:textId="7DC92F96" w:rsidR="003341A8" w:rsidRPr="002139EE" w:rsidRDefault="003341A8" w:rsidP="003341A8">
      <w:pPr>
        <w:pStyle w:val="Zkladntext"/>
        <w:ind w:left="450"/>
        <w:rPr>
          <w:szCs w:val="18"/>
        </w:rPr>
      </w:pPr>
      <w:r w:rsidRPr="002139EE">
        <w:rPr>
          <w:szCs w:val="18"/>
        </w:rPr>
        <w:t>V účtovnom období 20</w:t>
      </w:r>
      <w:r w:rsidR="00063AF8" w:rsidRPr="002139EE">
        <w:rPr>
          <w:szCs w:val="18"/>
        </w:rPr>
        <w:t>2</w:t>
      </w:r>
      <w:r w:rsidR="00B90E42" w:rsidRPr="002139EE">
        <w:rPr>
          <w:szCs w:val="18"/>
        </w:rPr>
        <w:t>5</w:t>
      </w:r>
      <w:r w:rsidRPr="002139EE">
        <w:rPr>
          <w:szCs w:val="18"/>
        </w:rPr>
        <w:t xml:space="preserve"> </w:t>
      </w:r>
      <w:r w:rsidR="00065C1D" w:rsidRPr="002139EE">
        <w:rPr>
          <w:szCs w:val="18"/>
        </w:rPr>
        <w:t>s</w:t>
      </w:r>
      <w:r w:rsidRPr="002139EE">
        <w:rPr>
          <w:szCs w:val="18"/>
        </w:rPr>
        <w:t>poločnosť nevykonala žiadne opravy významných</w:t>
      </w:r>
      <w:r w:rsidR="00063AF8" w:rsidRPr="002139EE">
        <w:rPr>
          <w:szCs w:val="18"/>
        </w:rPr>
        <w:t xml:space="preserve"> </w:t>
      </w:r>
      <w:r w:rsidRPr="002139EE">
        <w:rPr>
          <w:szCs w:val="18"/>
        </w:rPr>
        <w:t xml:space="preserve">chýb minulých účtovných období. </w:t>
      </w:r>
    </w:p>
    <w:p w14:paraId="4CC3B108" w14:textId="77777777" w:rsidR="003341A8" w:rsidRPr="002139EE" w:rsidRDefault="003341A8" w:rsidP="003341A8">
      <w:pPr>
        <w:pStyle w:val="Zkladntext"/>
        <w:ind w:left="450"/>
        <w:rPr>
          <w:szCs w:val="18"/>
        </w:rPr>
      </w:pPr>
    </w:p>
    <w:p w14:paraId="0A6B6EE1" w14:textId="77777777" w:rsidR="003341A8" w:rsidRPr="002139EE" w:rsidRDefault="003341A8" w:rsidP="003341A8">
      <w:pPr>
        <w:pStyle w:val="Pismenka"/>
        <w:tabs>
          <w:tab w:val="clear" w:pos="426"/>
        </w:tabs>
        <w:ind w:left="426"/>
        <w:rPr>
          <w:szCs w:val="18"/>
        </w:rPr>
      </w:pPr>
      <w:r w:rsidRPr="002139EE">
        <w:rPr>
          <w:szCs w:val="18"/>
        </w:rPr>
        <w:t>Dlhodobý nehmotný majetok a dlhodobý hmotný majetok</w:t>
      </w:r>
    </w:p>
    <w:p w14:paraId="56896196" w14:textId="77777777" w:rsidR="003341A8" w:rsidRPr="002139EE" w:rsidRDefault="003341A8" w:rsidP="003341A8">
      <w:pPr>
        <w:pStyle w:val="Zkladntext"/>
        <w:rPr>
          <w:szCs w:val="18"/>
        </w:rPr>
      </w:pPr>
      <w:r w:rsidRPr="002139EE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6F71AC01" w14:textId="77777777" w:rsidR="003341A8" w:rsidRPr="002139EE" w:rsidRDefault="003341A8" w:rsidP="003341A8">
      <w:pPr>
        <w:pStyle w:val="Zkladntext"/>
        <w:rPr>
          <w:szCs w:val="18"/>
        </w:rPr>
      </w:pPr>
    </w:p>
    <w:p w14:paraId="76E08D82" w14:textId="77777777" w:rsidR="003341A8" w:rsidRPr="002139EE" w:rsidRDefault="003341A8" w:rsidP="003341A8">
      <w:pPr>
        <w:pStyle w:val="Zkladntext"/>
        <w:rPr>
          <w:szCs w:val="18"/>
        </w:rPr>
      </w:pPr>
      <w:r w:rsidRPr="002139EE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14:paraId="1FA1AAD7" w14:textId="77777777" w:rsidR="003341A8" w:rsidRPr="002139EE" w:rsidRDefault="003341A8" w:rsidP="003341A8">
      <w:pPr>
        <w:pStyle w:val="Zkladntext"/>
        <w:rPr>
          <w:szCs w:val="18"/>
        </w:rPr>
      </w:pPr>
    </w:p>
    <w:p w14:paraId="1823C244" w14:textId="77777777" w:rsidR="003341A8" w:rsidRPr="002139EE" w:rsidRDefault="003341A8" w:rsidP="003341A8">
      <w:pPr>
        <w:pStyle w:val="Zkladntext"/>
        <w:rPr>
          <w:szCs w:val="18"/>
        </w:rPr>
      </w:pPr>
      <w:r w:rsidRPr="002139EE">
        <w:rPr>
          <w:szCs w:val="18"/>
        </w:rPr>
        <w:t>Súčasťou obstarávacej ceny dlhodobého nehmotného majetku nie sú úroky z cudzích zdrojov, ktoré vznikli do momentu zaradenia dlhodobého nehmotného majetku do používania.</w:t>
      </w:r>
    </w:p>
    <w:p w14:paraId="2EE05B1C" w14:textId="77777777" w:rsidR="003341A8" w:rsidRPr="002139EE" w:rsidRDefault="003341A8" w:rsidP="003341A8">
      <w:pPr>
        <w:pStyle w:val="Zkladntext"/>
        <w:rPr>
          <w:szCs w:val="18"/>
        </w:rPr>
      </w:pPr>
    </w:p>
    <w:p w14:paraId="4A917F79" w14:textId="73E03B70" w:rsidR="003341A8" w:rsidRPr="002139EE" w:rsidRDefault="003341A8" w:rsidP="00ED144A">
      <w:pPr>
        <w:pStyle w:val="Zkladntext"/>
        <w:rPr>
          <w:szCs w:val="18"/>
        </w:rPr>
      </w:pPr>
      <w:r w:rsidRPr="002139EE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31E90DF4" w14:textId="77777777" w:rsidR="00ED144A" w:rsidRDefault="003341A8" w:rsidP="00ED144A">
      <w:pPr>
        <w:pStyle w:val="Zkladntext"/>
        <w:rPr>
          <w:szCs w:val="18"/>
        </w:rPr>
      </w:pPr>
      <w:r w:rsidRPr="002139EE">
        <w:rPr>
          <w:szCs w:val="18"/>
        </w:rPr>
        <w:lastRenderedPageBreak/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  <w:r w:rsidR="00ED144A">
        <w:rPr>
          <w:szCs w:val="18"/>
        </w:rPr>
        <w:t xml:space="preserve"> </w:t>
      </w:r>
    </w:p>
    <w:p w14:paraId="3FA5C26C" w14:textId="77777777" w:rsidR="00ED144A" w:rsidRDefault="00ED144A" w:rsidP="00ED144A">
      <w:pPr>
        <w:pStyle w:val="Zkladntext"/>
        <w:rPr>
          <w:szCs w:val="18"/>
        </w:rPr>
      </w:pPr>
    </w:p>
    <w:p w14:paraId="6BD4D467" w14:textId="54C90A87" w:rsidR="004D3B4A" w:rsidRPr="002139EE" w:rsidRDefault="004D3B4A" w:rsidP="00ED144A">
      <w:pPr>
        <w:pStyle w:val="Zkladntext"/>
        <w:rPr>
          <w:szCs w:val="18"/>
        </w:rPr>
      </w:pPr>
      <w:r w:rsidRPr="002139EE">
        <w:rPr>
          <w:szCs w:val="18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14:paraId="5EE56755" w14:textId="77777777" w:rsidR="004D3B4A" w:rsidRPr="002139EE" w:rsidRDefault="004D3B4A" w:rsidP="004D3B4A">
      <w:pPr>
        <w:pStyle w:val="Zkladntext"/>
        <w:rPr>
          <w:szCs w:val="18"/>
        </w:rPr>
      </w:pPr>
    </w:p>
    <w:p w14:paraId="21BA01B8" w14:textId="109EB3D5" w:rsidR="004D3B4A" w:rsidRPr="00BE239F" w:rsidRDefault="004D3B4A" w:rsidP="004D3B4A">
      <w:pPr>
        <w:pStyle w:val="Zkladntext"/>
        <w:rPr>
          <w:szCs w:val="18"/>
        </w:rPr>
      </w:pPr>
      <w:r w:rsidRPr="00BE239F">
        <w:rPr>
          <w:szCs w:val="18"/>
        </w:rPr>
        <w:t>Odpisy dlhodobého nehmotného majetku sú stanovené vychádzajúc z predpokladanej doby jeho používania a predpokladaného priebehu jeho opotrebenia. Odpisovať sa začína</w:t>
      </w:r>
      <w:r w:rsidR="00ED144A" w:rsidRPr="00BE239F">
        <w:rPr>
          <w:szCs w:val="18"/>
        </w:rPr>
        <w:t xml:space="preserve"> počnúc mesiacom bezprostredne nasledujúcim po uvedení dlhodobého nehmotného majetku </w:t>
      </w:r>
      <w:r w:rsidRPr="00BE239F">
        <w:rPr>
          <w:szCs w:val="18"/>
        </w:rPr>
        <w:t xml:space="preserve">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14:paraId="77E0C183" w14:textId="77777777" w:rsidR="004D3B4A" w:rsidRPr="00BE239F" w:rsidRDefault="004D3B4A" w:rsidP="004D3B4A">
      <w:pPr>
        <w:pStyle w:val="Zkladntext"/>
        <w:rPr>
          <w:szCs w:val="18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4"/>
        <w:gridCol w:w="414"/>
        <w:gridCol w:w="1543"/>
        <w:gridCol w:w="222"/>
        <w:gridCol w:w="1808"/>
        <w:gridCol w:w="222"/>
        <w:gridCol w:w="1692"/>
      </w:tblGrid>
      <w:tr w:rsidR="004D3B4A" w:rsidRPr="00BE239F" w14:paraId="3ED7678D" w14:textId="77777777" w:rsidTr="002139EE">
        <w:trPr>
          <w:trHeight w:val="250"/>
        </w:trPr>
        <w:tc>
          <w:tcPr>
            <w:tcW w:w="3298" w:type="dxa"/>
            <w:gridSpan w:val="2"/>
          </w:tcPr>
          <w:p w14:paraId="046CBE59" w14:textId="77777777" w:rsidR="004D3B4A" w:rsidRPr="00BE239F" w:rsidRDefault="004D3B4A" w:rsidP="0000290B">
            <w:pPr>
              <w:pStyle w:val="Tabulka"/>
              <w:rPr>
                <w:szCs w:val="18"/>
              </w:rPr>
            </w:pPr>
            <w:r w:rsidRPr="00BE239F">
              <w:rPr>
                <w:szCs w:val="18"/>
              </w:rPr>
              <w:br w:type="page"/>
            </w:r>
          </w:p>
        </w:tc>
        <w:tc>
          <w:tcPr>
            <w:tcW w:w="1543" w:type="dxa"/>
          </w:tcPr>
          <w:p w14:paraId="5ACF0444" w14:textId="77777777" w:rsidR="004D3B4A" w:rsidRPr="00BE239F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E239F">
              <w:rPr>
                <w:szCs w:val="18"/>
              </w:rPr>
              <w:t>Predpokladaná</w:t>
            </w:r>
          </w:p>
        </w:tc>
        <w:tc>
          <w:tcPr>
            <w:tcW w:w="222" w:type="dxa"/>
          </w:tcPr>
          <w:p w14:paraId="52E39DC9" w14:textId="77777777" w:rsidR="004D3B4A" w:rsidRPr="00BE239F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08" w:type="dxa"/>
          </w:tcPr>
          <w:p w14:paraId="0129163E" w14:textId="77777777" w:rsidR="004D3B4A" w:rsidRPr="00BE239F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E239F">
              <w:rPr>
                <w:szCs w:val="18"/>
              </w:rPr>
              <w:t>Metóda</w:t>
            </w:r>
          </w:p>
        </w:tc>
        <w:tc>
          <w:tcPr>
            <w:tcW w:w="222" w:type="dxa"/>
          </w:tcPr>
          <w:p w14:paraId="2047036B" w14:textId="77777777" w:rsidR="004D3B4A" w:rsidRPr="00BE239F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92" w:type="dxa"/>
          </w:tcPr>
          <w:p w14:paraId="5F5AF0DE" w14:textId="77777777" w:rsidR="004D3B4A" w:rsidRPr="00BE239F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E239F">
              <w:rPr>
                <w:szCs w:val="18"/>
              </w:rPr>
              <w:t>Ročná odpisová</w:t>
            </w:r>
          </w:p>
        </w:tc>
      </w:tr>
      <w:tr w:rsidR="005B316E" w:rsidRPr="00BE239F" w14:paraId="79FC05F2" w14:textId="77777777" w:rsidTr="002139EE">
        <w:trPr>
          <w:trHeight w:val="250"/>
        </w:trPr>
        <w:tc>
          <w:tcPr>
            <w:tcW w:w="2884" w:type="dxa"/>
            <w:tcBorders>
              <w:bottom w:val="single" w:sz="4" w:space="0" w:color="auto"/>
            </w:tcBorders>
          </w:tcPr>
          <w:p w14:paraId="68AC67C8" w14:textId="77777777" w:rsidR="004D3B4A" w:rsidRPr="00BE239F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414" w:type="dxa"/>
            <w:tcBorders>
              <w:bottom w:val="single" w:sz="4" w:space="0" w:color="auto"/>
            </w:tcBorders>
          </w:tcPr>
          <w:p w14:paraId="39166283" w14:textId="77777777" w:rsidR="004D3B4A" w:rsidRPr="00BE239F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543" w:type="dxa"/>
            <w:tcBorders>
              <w:bottom w:val="single" w:sz="4" w:space="0" w:color="auto"/>
            </w:tcBorders>
          </w:tcPr>
          <w:p w14:paraId="2ACE02EC" w14:textId="77777777" w:rsidR="004D3B4A" w:rsidRPr="00BE239F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E239F">
              <w:rPr>
                <w:szCs w:val="18"/>
              </w:rPr>
              <w:t>doba používania</w:t>
            </w:r>
            <w:r w:rsidRPr="00BE239F">
              <w:rPr>
                <w:szCs w:val="18"/>
              </w:rP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3C52EE94" w14:textId="77777777" w:rsidR="004D3B4A" w:rsidRPr="00BE239F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08" w:type="dxa"/>
            <w:tcBorders>
              <w:bottom w:val="single" w:sz="4" w:space="0" w:color="auto"/>
            </w:tcBorders>
          </w:tcPr>
          <w:p w14:paraId="54976B3F" w14:textId="77777777" w:rsidR="004D3B4A" w:rsidRPr="00BE239F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E239F">
              <w:rPr>
                <w:szCs w:val="18"/>
              </w:rP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4FFA34AA" w14:textId="77777777" w:rsidR="004D3B4A" w:rsidRPr="00BE239F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92" w:type="dxa"/>
            <w:tcBorders>
              <w:bottom w:val="single" w:sz="4" w:space="0" w:color="auto"/>
            </w:tcBorders>
          </w:tcPr>
          <w:p w14:paraId="4CC3435C" w14:textId="77777777" w:rsidR="004D3B4A" w:rsidRPr="00BE239F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E239F">
              <w:rPr>
                <w:szCs w:val="18"/>
              </w:rPr>
              <w:t>sadzba v %</w:t>
            </w:r>
          </w:p>
        </w:tc>
      </w:tr>
      <w:tr w:rsidR="004D3B4A" w:rsidRPr="00BE239F" w14:paraId="36F6B19C" w14:textId="77777777" w:rsidTr="002139EE">
        <w:trPr>
          <w:trHeight w:val="250"/>
        </w:trPr>
        <w:tc>
          <w:tcPr>
            <w:tcW w:w="3298" w:type="dxa"/>
            <w:gridSpan w:val="2"/>
          </w:tcPr>
          <w:p w14:paraId="547D19D6" w14:textId="77777777" w:rsidR="004D3B4A" w:rsidRPr="00BE239F" w:rsidRDefault="00C21E38" w:rsidP="0000290B">
            <w:pPr>
              <w:pStyle w:val="Tabulka"/>
              <w:rPr>
                <w:szCs w:val="18"/>
              </w:rPr>
            </w:pPr>
            <w:r w:rsidRPr="00BE239F">
              <w:rPr>
                <w:szCs w:val="18"/>
              </w:rPr>
              <w:t>softvér</w:t>
            </w:r>
          </w:p>
        </w:tc>
        <w:tc>
          <w:tcPr>
            <w:tcW w:w="1543" w:type="dxa"/>
          </w:tcPr>
          <w:p w14:paraId="5E550992" w14:textId="77777777" w:rsidR="004D3B4A" w:rsidRPr="00BE239F" w:rsidRDefault="00C21E38" w:rsidP="0000290B">
            <w:pPr>
              <w:pStyle w:val="Tabulka"/>
              <w:jc w:val="center"/>
              <w:rPr>
                <w:szCs w:val="18"/>
              </w:rPr>
            </w:pPr>
            <w:r w:rsidRPr="00BE239F">
              <w:rPr>
                <w:szCs w:val="18"/>
              </w:rPr>
              <w:t>3</w:t>
            </w:r>
          </w:p>
        </w:tc>
        <w:tc>
          <w:tcPr>
            <w:tcW w:w="222" w:type="dxa"/>
          </w:tcPr>
          <w:p w14:paraId="7F5D1647" w14:textId="77777777" w:rsidR="004D3B4A" w:rsidRPr="00BE239F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08" w:type="dxa"/>
          </w:tcPr>
          <w:p w14:paraId="312CA5BE" w14:textId="77777777" w:rsidR="004D3B4A" w:rsidRPr="00BE239F" w:rsidRDefault="00C21E38" w:rsidP="0000290B">
            <w:pPr>
              <w:pStyle w:val="Tabulka"/>
              <w:jc w:val="center"/>
              <w:rPr>
                <w:szCs w:val="18"/>
              </w:rPr>
            </w:pPr>
            <w:r w:rsidRPr="00BE239F">
              <w:rPr>
                <w:szCs w:val="18"/>
              </w:rPr>
              <w:t>lineárna</w:t>
            </w:r>
          </w:p>
        </w:tc>
        <w:tc>
          <w:tcPr>
            <w:tcW w:w="222" w:type="dxa"/>
          </w:tcPr>
          <w:p w14:paraId="18DF3EEB" w14:textId="77777777" w:rsidR="004D3B4A" w:rsidRPr="00BE239F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92" w:type="dxa"/>
          </w:tcPr>
          <w:p w14:paraId="477D8F7E" w14:textId="77777777" w:rsidR="004D3B4A" w:rsidRPr="00BE239F" w:rsidRDefault="00C21E38" w:rsidP="0000290B">
            <w:pPr>
              <w:pStyle w:val="Tabulka"/>
              <w:jc w:val="center"/>
              <w:rPr>
                <w:szCs w:val="18"/>
              </w:rPr>
            </w:pPr>
            <w:r w:rsidRPr="00BE239F">
              <w:rPr>
                <w:szCs w:val="18"/>
              </w:rPr>
              <w:t>33,3</w:t>
            </w:r>
          </w:p>
        </w:tc>
      </w:tr>
      <w:tr w:rsidR="004D3B4A" w:rsidRPr="00BE239F" w14:paraId="1848621A" w14:textId="77777777" w:rsidTr="002139EE">
        <w:trPr>
          <w:trHeight w:val="250"/>
        </w:trPr>
        <w:tc>
          <w:tcPr>
            <w:tcW w:w="3298" w:type="dxa"/>
            <w:gridSpan w:val="2"/>
          </w:tcPr>
          <w:p w14:paraId="31088989" w14:textId="77777777" w:rsidR="004D3B4A" w:rsidRPr="00BE239F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543" w:type="dxa"/>
          </w:tcPr>
          <w:p w14:paraId="2F911AC5" w14:textId="77777777" w:rsidR="004D3B4A" w:rsidRPr="00BE239F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222" w:type="dxa"/>
          </w:tcPr>
          <w:p w14:paraId="6CBCD4C6" w14:textId="77777777" w:rsidR="004D3B4A" w:rsidRPr="00BE239F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08" w:type="dxa"/>
          </w:tcPr>
          <w:p w14:paraId="233BAEA3" w14:textId="77777777" w:rsidR="004D3B4A" w:rsidRPr="00BE239F" w:rsidRDefault="004D3B4A" w:rsidP="00C21E38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222" w:type="dxa"/>
          </w:tcPr>
          <w:p w14:paraId="43A75CAF" w14:textId="77777777" w:rsidR="004D3B4A" w:rsidRPr="00BE239F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92" w:type="dxa"/>
          </w:tcPr>
          <w:p w14:paraId="069B8BA1" w14:textId="77777777" w:rsidR="004D3B4A" w:rsidRPr="00BE239F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</w:tr>
    </w:tbl>
    <w:p w14:paraId="049ECB6F" w14:textId="77777777" w:rsidR="00F46C6C" w:rsidRPr="00BE239F" w:rsidRDefault="00F46C6C" w:rsidP="00735A1C">
      <w:pPr>
        <w:pStyle w:val="Zkladntext"/>
        <w:ind w:left="0"/>
        <w:rPr>
          <w:szCs w:val="18"/>
        </w:rPr>
      </w:pPr>
    </w:p>
    <w:p w14:paraId="5AEF26B5" w14:textId="77777777" w:rsidR="00F46C6C" w:rsidRPr="00BE239F" w:rsidRDefault="00D96800">
      <w:pPr>
        <w:pStyle w:val="Zkladntext"/>
        <w:rPr>
          <w:szCs w:val="18"/>
        </w:rPr>
      </w:pPr>
      <w:r w:rsidRPr="00BE239F">
        <w:rPr>
          <w:szCs w:val="18"/>
        </w:rPr>
        <w:t>Drobný dlhodobý majetok, ktorého obstarávacia cena (resp. vlastné náklady) je 2</w:t>
      </w:r>
      <w:r w:rsidR="001000E5" w:rsidRPr="00BE239F">
        <w:rPr>
          <w:szCs w:val="18"/>
        </w:rPr>
        <w:t xml:space="preserve"> </w:t>
      </w:r>
      <w:r w:rsidRPr="00BE239F">
        <w:rPr>
          <w:szCs w:val="18"/>
        </w:rPr>
        <w:t>400 EUR a nižšia sa účtuje priamo do nákladov na účet 518.</w:t>
      </w:r>
    </w:p>
    <w:p w14:paraId="23ACCF3D" w14:textId="77777777" w:rsidR="00D96800" w:rsidRPr="00BE239F" w:rsidRDefault="00D96800">
      <w:pPr>
        <w:pStyle w:val="Zkladntext"/>
        <w:rPr>
          <w:szCs w:val="18"/>
        </w:rPr>
      </w:pPr>
    </w:p>
    <w:p w14:paraId="379716B3" w14:textId="27D7074F" w:rsidR="00F46C6C" w:rsidRPr="002139EE" w:rsidRDefault="004D3B4A">
      <w:pPr>
        <w:pStyle w:val="Zkladntext"/>
        <w:rPr>
          <w:szCs w:val="18"/>
        </w:rPr>
      </w:pPr>
      <w:r w:rsidRPr="00BE239F">
        <w:rPr>
          <w:szCs w:val="18"/>
        </w:rPr>
        <w:t xml:space="preserve">Odpisy dlhodobého hmotného majetku sú stanovené vychádzajúc z predpokladanej doby jeho používania a predpokladaného priebehu jeho opotrebenia. Odpisovať sa začína </w:t>
      </w:r>
      <w:r w:rsidR="00D549A9" w:rsidRPr="00BE239F">
        <w:rPr>
          <w:szCs w:val="18"/>
        </w:rPr>
        <w:t>počnúc mesiacom bezprostredne nasledujúcim po  uvedení dlhodobého hmotného m</w:t>
      </w:r>
      <w:r w:rsidRPr="00BE239F">
        <w:rPr>
          <w:szCs w:val="18"/>
        </w:rPr>
        <w:t>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14:paraId="02DAD6C2" w14:textId="77777777" w:rsidR="00C56197" w:rsidRPr="002139EE" w:rsidRDefault="00C56197" w:rsidP="00C56197">
      <w:pPr>
        <w:ind w:left="426"/>
        <w:jc w:val="both"/>
        <w:rPr>
          <w:sz w:val="18"/>
          <w:szCs w:val="18"/>
        </w:rPr>
      </w:pPr>
    </w:p>
    <w:p w14:paraId="03812699" w14:textId="0923180B" w:rsidR="00C56197" w:rsidRPr="002139EE" w:rsidRDefault="00C56197" w:rsidP="00C56197">
      <w:pPr>
        <w:ind w:left="426"/>
        <w:jc w:val="both"/>
        <w:rPr>
          <w:sz w:val="18"/>
          <w:szCs w:val="18"/>
        </w:rPr>
      </w:pPr>
    </w:p>
    <w:p w14:paraId="772BD63F" w14:textId="77777777" w:rsidR="003226A5" w:rsidRPr="002139EE" w:rsidRDefault="003226A5">
      <w:pPr>
        <w:pStyle w:val="Zkladntext"/>
        <w:rPr>
          <w:szCs w:val="18"/>
        </w:rPr>
      </w:pPr>
    </w:p>
    <w:tbl>
      <w:tblPr>
        <w:tblW w:w="8746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62"/>
        <w:gridCol w:w="142"/>
        <w:gridCol w:w="1976"/>
        <w:gridCol w:w="139"/>
        <w:gridCol w:w="1693"/>
        <w:gridCol w:w="141"/>
        <w:gridCol w:w="1693"/>
      </w:tblGrid>
      <w:tr w:rsidR="004D3B4A" w:rsidRPr="002139EE" w14:paraId="111229B7" w14:textId="77777777" w:rsidTr="001816A6">
        <w:trPr>
          <w:trHeight w:val="351"/>
        </w:trPr>
        <w:tc>
          <w:tcPr>
            <w:tcW w:w="3104" w:type="dxa"/>
            <w:gridSpan w:val="2"/>
          </w:tcPr>
          <w:p w14:paraId="67C7396D" w14:textId="77777777" w:rsidR="004D3B4A" w:rsidRPr="002139EE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76" w:type="dxa"/>
          </w:tcPr>
          <w:p w14:paraId="60F30541" w14:textId="77777777" w:rsidR="004D3B4A" w:rsidRPr="002139EE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2139EE">
              <w:rPr>
                <w:szCs w:val="18"/>
              </w:rPr>
              <w:t>Predpokladaná</w:t>
            </w:r>
          </w:p>
        </w:tc>
        <w:tc>
          <w:tcPr>
            <w:tcW w:w="139" w:type="dxa"/>
          </w:tcPr>
          <w:p w14:paraId="661D75B6" w14:textId="77777777" w:rsidR="004D3B4A" w:rsidRPr="002139EE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93" w:type="dxa"/>
          </w:tcPr>
          <w:p w14:paraId="1339C4ED" w14:textId="77777777" w:rsidR="004D3B4A" w:rsidRPr="002139EE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2139EE">
              <w:rPr>
                <w:szCs w:val="18"/>
              </w:rPr>
              <w:t>Metóda</w:t>
            </w:r>
          </w:p>
        </w:tc>
        <w:tc>
          <w:tcPr>
            <w:tcW w:w="141" w:type="dxa"/>
          </w:tcPr>
          <w:p w14:paraId="2A446A9A" w14:textId="77777777" w:rsidR="004D3B4A" w:rsidRPr="002139EE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93" w:type="dxa"/>
          </w:tcPr>
          <w:p w14:paraId="1DBA59C2" w14:textId="77777777" w:rsidR="004D3B4A" w:rsidRPr="002139EE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2139EE">
              <w:rPr>
                <w:szCs w:val="18"/>
              </w:rPr>
              <w:t>Ročná odpisová</w:t>
            </w:r>
          </w:p>
        </w:tc>
      </w:tr>
      <w:tr w:rsidR="004D3B4A" w:rsidRPr="002139EE" w14:paraId="30D9F388" w14:textId="77777777" w:rsidTr="001816A6">
        <w:trPr>
          <w:trHeight w:val="351"/>
        </w:trPr>
        <w:tc>
          <w:tcPr>
            <w:tcW w:w="2962" w:type="dxa"/>
            <w:tcBorders>
              <w:bottom w:val="single" w:sz="4" w:space="0" w:color="auto"/>
            </w:tcBorders>
          </w:tcPr>
          <w:p w14:paraId="00D71AD7" w14:textId="77777777" w:rsidR="004D3B4A" w:rsidRPr="002139EE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572D56E9" w14:textId="77777777" w:rsidR="004D3B4A" w:rsidRPr="002139EE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76" w:type="dxa"/>
            <w:tcBorders>
              <w:bottom w:val="single" w:sz="4" w:space="0" w:color="auto"/>
            </w:tcBorders>
          </w:tcPr>
          <w:p w14:paraId="016C1A51" w14:textId="77777777" w:rsidR="004D3B4A" w:rsidRPr="002139EE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2139EE">
              <w:rPr>
                <w:szCs w:val="18"/>
              </w:rPr>
              <w:t>doba používania v rokoch</w:t>
            </w:r>
          </w:p>
        </w:tc>
        <w:tc>
          <w:tcPr>
            <w:tcW w:w="139" w:type="dxa"/>
            <w:tcBorders>
              <w:bottom w:val="single" w:sz="4" w:space="0" w:color="auto"/>
            </w:tcBorders>
          </w:tcPr>
          <w:p w14:paraId="2B3A430F" w14:textId="77777777" w:rsidR="004D3B4A" w:rsidRPr="002139EE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93" w:type="dxa"/>
            <w:tcBorders>
              <w:bottom w:val="single" w:sz="4" w:space="0" w:color="auto"/>
            </w:tcBorders>
          </w:tcPr>
          <w:p w14:paraId="752B61AD" w14:textId="77777777" w:rsidR="004D3B4A" w:rsidRPr="002139EE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2139EE">
              <w:rPr>
                <w:szCs w:val="18"/>
              </w:rPr>
              <w:t>odpisovania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1C4F1D47" w14:textId="77777777" w:rsidR="004D3B4A" w:rsidRPr="002139EE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93" w:type="dxa"/>
            <w:tcBorders>
              <w:bottom w:val="single" w:sz="4" w:space="0" w:color="auto"/>
            </w:tcBorders>
          </w:tcPr>
          <w:p w14:paraId="2222EC8F" w14:textId="77777777" w:rsidR="004D3B4A" w:rsidRPr="002139EE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2139EE">
              <w:rPr>
                <w:szCs w:val="18"/>
              </w:rPr>
              <w:t>sadzba v %</w:t>
            </w:r>
          </w:p>
        </w:tc>
      </w:tr>
      <w:tr w:rsidR="004D3B4A" w:rsidRPr="002139EE" w14:paraId="45008EDE" w14:textId="77777777" w:rsidTr="001816A6">
        <w:trPr>
          <w:trHeight w:val="351"/>
        </w:trPr>
        <w:tc>
          <w:tcPr>
            <w:tcW w:w="3104" w:type="dxa"/>
            <w:gridSpan w:val="2"/>
            <w:tcBorders>
              <w:top w:val="single" w:sz="4" w:space="0" w:color="auto"/>
            </w:tcBorders>
          </w:tcPr>
          <w:p w14:paraId="34606A1F" w14:textId="77777777" w:rsidR="004D3B4A" w:rsidRPr="002139EE" w:rsidRDefault="004D3B4A" w:rsidP="0000290B">
            <w:pPr>
              <w:pStyle w:val="Tabulka"/>
              <w:rPr>
                <w:szCs w:val="18"/>
              </w:rPr>
            </w:pPr>
            <w:r w:rsidRPr="002139EE">
              <w:rPr>
                <w:szCs w:val="18"/>
              </w:rPr>
              <w:t>Stavby</w:t>
            </w:r>
          </w:p>
        </w:tc>
        <w:tc>
          <w:tcPr>
            <w:tcW w:w="1976" w:type="dxa"/>
            <w:tcBorders>
              <w:top w:val="single" w:sz="4" w:space="0" w:color="auto"/>
            </w:tcBorders>
          </w:tcPr>
          <w:p w14:paraId="71D3E633" w14:textId="77777777" w:rsidR="004D3B4A" w:rsidRPr="002139EE" w:rsidRDefault="00D96800" w:rsidP="00BB2020">
            <w:pPr>
              <w:pStyle w:val="Tabulka"/>
              <w:jc w:val="center"/>
              <w:rPr>
                <w:szCs w:val="18"/>
              </w:rPr>
            </w:pPr>
            <w:r w:rsidRPr="002139EE">
              <w:rPr>
                <w:szCs w:val="18"/>
              </w:rPr>
              <w:t xml:space="preserve">Max </w:t>
            </w:r>
            <w:r w:rsidR="00BB2020" w:rsidRPr="002139EE">
              <w:rPr>
                <w:szCs w:val="18"/>
              </w:rPr>
              <w:t>40</w:t>
            </w:r>
          </w:p>
        </w:tc>
        <w:tc>
          <w:tcPr>
            <w:tcW w:w="139" w:type="dxa"/>
            <w:tcBorders>
              <w:top w:val="single" w:sz="4" w:space="0" w:color="auto"/>
            </w:tcBorders>
          </w:tcPr>
          <w:p w14:paraId="6933228B" w14:textId="77777777" w:rsidR="004D3B4A" w:rsidRPr="002139EE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93" w:type="dxa"/>
            <w:tcBorders>
              <w:top w:val="single" w:sz="4" w:space="0" w:color="auto"/>
            </w:tcBorders>
          </w:tcPr>
          <w:p w14:paraId="69C11D9D" w14:textId="77777777" w:rsidR="004D3B4A" w:rsidRPr="002139EE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2139EE">
              <w:rPr>
                <w:szCs w:val="18"/>
              </w:rPr>
              <w:t>lineárna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3099F830" w14:textId="77777777" w:rsidR="004D3B4A" w:rsidRPr="002139EE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93" w:type="dxa"/>
            <w:tcBorders>
              <w:top w:val="single" w:sz="4" w:space="0" w:color="auto"/>
            </w:tcBorders>
          </w:tcPr>
          <w:p w14:paraId="1DD30F59" w14:textId="77777777" w:rsidR="004D3B4A" w:rsidRPr="002139EE" w:rsidRDefault="00D96800" w:rsidP="0000290B">
            <w:pPr>
              <w:pStyle w:val="Tabulka"/>
              <w:jc w:val="center"/>
              <w:rPr>
                <w:szCs w:val="18"/>
              </w:rPr>
            </w:pPr>
            <w:r w:rsidRPr="002139EE">
              <w:rPr>
                <w:szCs w:val="18"/>
              </w:rPr>
              <w:t>min 4</w:t>
            </w:r>
          </w:p>
        </w:tc>
      </w:tr>
      <w:tr w:rsidR="004D3B4A" w:rsidRPr="002139EE" w14:paraId="61C015DA" w14:textId="77777777" w:rsidTr="001816A6">
        <w:trPr>
          <w:trHeight w:val="351"/>
        </w:trPr>
        <w:tc>
          <w:tcPr>
            <w:tcW w:w="3104" w:type="dxa"/>
            <w:gridSpan w:val="2"/>
          </w:tcPr>
          <w:p w14:paraId="4175A3B4" w14:textId="77777777" w:rsidR="004D3B4A" w:rsidRPr="002139EE" w:rsidRDefault="004D3B4A" w:rsidP="0000290B">
            <w:pPr>
              <w:pStyle w:val="Tabulka"/>
              <w:rPr>
                <w:szCs w:val="18"/>
              </w:rPr>
            </w:pPr>
            <w:r w:rsidRPr="002139EE">
              <w:rPr>
                <w:szCs w:val="18"/>
              </w:rPr>
              <w:t>Stroje, prístroje a zariadenia</w:t>
            </w:r>
          </w:p>
        </w:tc>
        <w:tc>
          <w:tcPr>
            <w:tcW w:w="1976" w:type="dxa"/>
          </w:tcPr>
          <w:p w14:paraId="59160E0D" w14:textId="77777777" w:rsidR="004D3B4A" w:rsidRPr="002139EE" w:rsidRDefault="00D96800" w:rsidP="00BB2020">
            <w:pPr>
              <w:pStyle w:val="Tabulka"/>
              <w:jc w:val="center"/>
              <w:rPr>
                <w:szCs w:val="18"/>
              </w:rPr>
            </w:pPr>
            <w:r w:rsidRPr="002139EE">
              <w:rPr>
                <w:szCs w:val="18"/>
              </w:rPr>
              <w:t>3</w:t>
            </w:r>
            <w:r w:rsidR="004D3B4A" w:rsidRPr="002139EE">
              <w:rPr>
                <w:szCs w:val="18"/>
              </w:rPr>
              <w:t xml:space="preserve"> až 1</w:t>
            </w:r>
            <w:r w:rsidR="00BB2020" w:rsidRPr="002139EE">
              <w:rPr>
                <w:szCs w:val="18"/>
              </w:rPr>
              <w:t>2</w:t>
            </w:r>
          </w:p>
        </w:tc>
        <w:tc>
          <w:tcPr>
            <w:tcW w:w="139" w:type="dxa"/>
          </w:tcPr>
          <w:p w14:paraId="3E25E483" w14:textId="77777777" w:rsidR="004D3B4A" w:rsidRPr="002139EE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93" w:type="dxa"/>
          </w:tcPr>
          <w:p w14:paraId="4EBC3C9F" w14:textId="77777777" w:rsidR="004D3B4A" w:rsidRPr="002139EE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2139EE">
              <w:rPr>
                <w:szCs w:val="18"/>
              </w:rPr>
              <w:t>lineárna</w:t>
            </w:r>
          </w:p>
        </w:tc>
        <w:tc>
          <w:tcPr>
            <w:tcW w:w="141" w:type="dxa"/>
          </w:tcPr>
          <w:p w14:paraId="266E8118" w14:textId="77777777" w:rsidR="004D3B4A" w:rsidRPr="002139EE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93" w:type="dxa"/>
          </w:tcPr>
          <w:p w14:paraId="785B4DAE" w14:textId="77777777" w:rsidR="004D3B4A" w:rsidRPr="002139EE" w:rsidRDefault="00D96800" w:rsidP="00D96800">
            <w:pPr>
              <w:pStyle w:val="Tabulka"/>
              <w:jc w:val="center"/>
              <w:rPr>
                <w:szCs w:val="18"/>
              </w:rPr>
            </w:pPr>
            <w:r w:rsidRPr="002139EE">
              <w:rPr>
                <w:szCs w:val="18"/>
              </w:rPr>
              <w:t>10</w:t>
            </w:r>
            <w:r w:rsidR="004D3B4A" w:rsidRPr="002139EE">
              <w:rPr>
                <w:szCs w:val="18"/>
              </w:rPr>
              <w:t xml:space="preserve"> až </w:t>
            </w:r>
            <w:r w:rsidRPr="002139EE">
              <w:rPr>
                <w:szCs w:val="18"/>
              </w:rPr>
              <w:t>33</w:t>
            </w:r>
            <w:r w:rsidR="004D3B4A" w:rsidRPr="002139EE">
              <w:rPr>
                <w:szCs w:val="18"/>
              </w:rPr>
              <w:t>,</w:t>
            </w:r>
            <w:r w:rsidRPr="002139EE">
              <w:rPr>
                <w:szCs w:val="18"/>
              </w:rPr>
              <w:t>3</w:t>
            </w:r>
          </w:p>
        </w:tc>
      </w:tr>
      <w:tr w:rsidR="004D3B4A" w:rsidRPr="002139EE" w14:paraId="419E14C5" w14:textId="77777777" w:rsidTr="001816A6">
        <w:trPr>
          <w:trHeight w:val="351"/>
        </w:trPr>
        <w:tc>
          <w:tcPr>
            <w:tcW w:w="3104" w:type="dxa"/>
            <w:gridSpan w:val="2"/>
          </w:tcPr>
          <w:p w14:paraId="21133FF6" w14:textId="77777777" w:rsidR="004D3B4A" w:rsidRPr="002139EE" w:rsidRDefault="004D3B4A" w:rsidP="0000290B">
            <w:pPr>
              <w:pStyle w:val="Tabulka"/>
              <w:rPr>
                <w:szCs w:val="18"/>
              </w:rPr>
            </w:pPr>
            <w:r w:rsidRPr="002139EE">
              <w:rPr>
                <w:szCs w:val="18"/>
              </w:rPr>
              <w:t>Dopravné prostriedky</w:t>
            </w:r>
            <w:r w:rsidR="00D96800" w:rsidRPr="002139EE">
              <w:rPr>
                <w:szCs w:val="18"/>
              </w:rPr>
              <w:t xml:space="preserve"> (nákladné)</w:t>
            </w:r>
          </w:p>
        </w:tc>
        <w:tc>
          <w:tcPr>
            <w:tcW w:w="1976" w:type="dxa"/>
          </w:tcPr>
          <w:p w14:paraId="7A898C31" w14:textId="77777777" w:rsidR="004D3B4A" w:rsidRPr="002139EE" w:rsidRDefault="00D96800" w:rsidP="00D96800">
            <w:pPr>
              <w:pStyle w:val="Tabulka"/>
              <w:jc w:val="center"/>
              <w:rPr>
                <w:szCs w:val="18"/>
              </w:rPr>
            </w:pPr>
            <w:r w:rsidRPr="002139EE">
              <w:rPr>
                <w:szCs w:val="18"/>
              </w:rPr>
              <w:t>3</w:t>
            </w:r>
            <w:r w:rsidR="004D3B4A" w:rsidRPr="002139EE">
              <w:rPr>
                <w:szCs w:val="18"/>
              </w:rPr>
              <w:t xml:space="preserve"> až </w:t>
            </w:r>
            <w:r w:rsidRPr="002139EE">
              <w:rPr>
                <w:szCs w:val="18"/>
              </w:rPr>
              <w:t>7</w:t>
            </w:r>
          </w:p>
        </w:tc>
        <w:tc>
          <w:tcPr>
            <w:tcW w:w="139" w:type="dxa"/>
          </w:tcPr>
          <w:p w14:paraId="09D42D1D" w14:textId="77777777" w:rsidR="004D3B4A" w:rsidRPr="002139EE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93" w:type="dxa"/>
          </w:tcPr>
          <w:p w14:paraId="2BD36802" w14:textId="77777777" w:rsidR="004D3B4A" w:rsidRPr="002139EE" w:rsidRDefault="00D96800" w:rsidP="0000290B">
            <w:pPr>
              <w:pStyle w:val="Tabulka"/>
              <w:jc w:val="center"/>
              <w:rPr>
                <w:szCs w:val="18"/>
              </w:rPr>
            </w:pPr>
            <w:r w:rsidRPr="002139EE">
              <w:rPr>
                <w:szCs w:val="18"/>
              </w:rPr>
              <w:t>lineárna</w:t>
            </w:r>
          </w:p>
        </w:tc>
        <w:tc>
          <w:tcPr>
            <w:tcW w:w="141" w:type="dxa"/>
          </w:tcPr>
          <w:p w14:paraId="6849F096" w14:textId="77777777" w:rsidR="004D3B4A" w:rsidRPr="002139EE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93" w:type="dxa"/>
          </w:tcPr>
          <w:p w14:paraId="779F9EDA" w14:textId="77777777" w:rsidR="004D3B4A" w:rsidRPr="002139EE" w:rsidRDefault="004D3B4A" w:rsidP="00D96800">
            <w:pPr>
              <w:pStyle w:val="Tabulka"/>
              <w:jc w:val="center"/>
              <w:rPr>
                <w:szCs w:val="18"/>
              </w:rPr>
            </w:pPr>
            <w:r w:rsidRPr="002139EE">
              <w:rPr>
                <w:szCs w:val="18"/>
              </w:rPr>
              <w:t>1</w:t>
            </w:r>
            <w:r w:rsidR="00D96800" w:rsidRPr="002139EE">
              <w:rPr>
                <w:szCs w:val="18"/>
              </w:rPr>
              <w:t>4,3</w:t>
            </w:r>
            <w:r w:rsidRPr="002139EE">
              <w:rPr>
                <w:szCs w:val="18"/>
              </w:rPr>
              <w:t xml:space="preserve"> až 3</w:t>
            </w:r>
            <w:r w:rsidR="00D96800" w:rsidRPr="002139EE">
              <w:rPr>
                <w:szCs w:val="18"/>
              </w:rPr>
              <w:t>3,3</w:t>
            </w:r>
            <w:r w:rsidRPr="002139EE">
              <w:rPr>
                <w:szCs w:val="18"/>
              </w:rPr>
              <w:t>0</w:t>
            </w:r>
          </w:p>
        </w:tc>
      </w:tr>
      <w:tr w:rsidR="004D3B4A" w:rsidRPr="002139EE" w14:paraId="3E077A50" w14:textId="77777777" w:rsidTr="001816A6">
        <w:trPr>
          <w:trHeight w:val="379"/>
        </w:trPr>
        <w:tc>
          <w:tcPr>
            <w:tcW w:w="3104" w:type="dxa"/>
            <w:gridSpan w:val="2"/>
          </w:tcPr>
          <w:p w14:paraId="688FA1E8" w14:textId="77777777" w:rsidR="004D3B4A" w:rsidRPr="002139EE" w:rsidRDefault="00D96800" w:rsidP="0000290B">
            <w:pPr>
              <w:pStyle w:val="Tabulka"/>
              <w:rPr>
                <w:szCs w:val="18"/>
              </w:rPr>
            </w:pPr>
            <w:r w:rsidRPr="002139EE">
              <w:rPr>
                <w:szCs w:val="18"/>
              </w:rPr>
              <w:t>Dopravné prostriedky (osobné)</w:t>
            </w:r>
          </w:p>
        </w:tc>
        <w:tc>
          <w:tcPr>
            <w:tcW w:w="1976" w:type="dxa"/>
          </w:tcPr>
          <w:p w14:paraId="6943210A" w14:textId="77777777" w:rsidR="004D3B4A" w:rsidRPr="002139EE" w:rsidRDefault="00D96800" w:rsidP="0000290B">
            <w:pPr>
              <w:pStyle w:val="Tabulka"/>
              <w:jc w:val="center"/>
              <w:rPr>
                <w:szCs w:val="18"/>
              </w:rPr>
            </w:pPr>
            <w:r w:rsidRPr="002139EE">
              <w:rPr>
                <w:szCs w:val="18"/>
              </w:rPr>
              <w:t>5</w:t>
            </w:r>
          </w:p>
        </w:tc>
        <w:tc>
          <w:tcPr>
            <w:tcW w:w="139" w:type="dxa"/>
          </w:tcPr>
          <w:p w14:paraId="4F575BB7" w14:textId="77777777" w:rsidR="004D3B4A" w:rsidRPr="002139EE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93" w:type="dxa"/>
          </w:tcPr>
          <w:p w14:paraId="65666893" w14:textId="77777777" w:rsidR="004D3B4A" w:rsidRPr="002139EE" w:rsidRDefault="00D96800" w:rsidP="0000290B">
            <w:pPr>
              <w:pStyle w:val="Tabulka"/>
              <w:jc w:val="center"/>
              <w:rPr>
                <w:szCs w:val="18"/>
              </w:rPr>
            </w:pPr>
            <w:r w:rsidRPr="002139EE">
              <w:rPr>
                <w:szCs w:val="18"/>
              </w:rPr>
              <w:t>lineárna</w:t>
            </w:r>
          </w:p>
        </w:tc>
        <w:tc>
          <w:tcPr>
            <w:tcW w:w="141" w:type="dxa"/>
          </w:tcPr>
          <w:p w14:paraId="24C6BB3A" w14:textId="77777777" w:rsidR="004D3B4A" w:rsidRPr="002139EE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93" w:type="dxa"/>
          </w:tcPr>
          <w:p w14:paraId="77096227" w14:textId="77777777" w:rsidR="004D3B4A" w:rsidRPr="002139EE" w:rsidRDefault="00D96800" w:rsidP="0000290B">
            <w:pPr>
              <w:pStyle w:val="Tabulka"/>
              <w:jc w:val="center"/>
              <w:rPr>
                <w:szCs w:val="18"/>
              </w:rPr>
            </w:pPr>
            <w:r w:rsidRPr="002139EE">
              <w:rPr>
                <w:szCs w:val="18"/>
              </w:rPr>
              <w:t>20</w:t>
            </w:r>
          </w:p>
        </w:tc>
      </w:tr>
    </w:tbl>
    <w:p w14:paraId="3FEC2A8D" w14:textId="77777777" w:rsidR="00D96800" w:rsidRPr="002139EE" w:rsidRDefault="00D96800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  <w:r w:rsidRPr="002139EE">
        <w:rPr>
          <w:b w:val="0"/>
          <w:szCs w:val="18"/>
        </w:rPr>
        <w:t xml:space="preserve">         </w:t>
      </w:r>
      <w:r w:rsidR="003037F3" w:rsidRPr="002139EE">
        <w:rPr>
          <w:b w:val="0"/>
          <w:szCs w:val="18"/>
        </w:rPr>
        <w:t xml:space="preserve"> </w:t>
      </w:r>
      <w:r w:rsidRPr="002139EE">
        <w:rPr>
          <w:b w:val="0"/>
          <w:szCs w:val="18"/>
        </w:rPr>
        <w:t xml:space="preserve">Kontajnery                                                           </w:t>
      </w:r>
      <w:r w:rsidR="001816A6" w:rsidRPr="002139EE">
        <w:rPr>
          <w:b w:val="0"/>
          <w:szCs w:val="18"/>
        </w:rPr>
        <w:t xml:space="preserve">        </w:t>
      </w:r>
      <w:r w:rsidRPr="002139EE">
        <w:rPr>
          <w:b w:val="0"/>
          <w:szCs w:val="18"/>
        </w:rPr>
        <w:t xml:space="preserve"> 5 až 10            </w:t>
      </w:r>
      <w:r w:rsidR="003037F3" w:rsidRPr="002139EE">
        <w:rPr>
          <w:b w:val="0"/>
          <w:szCs w:val="18"/>
        </w:rPr>
        <w:t xml:space="preserve"> </w:t>
      </w:r>
      <w:r w:rsidRPr="002139EE">
        <w:rPr>
          <w:b w:val="0"/>
          <w:szCs w:val="18"/>
        </w:rPr>
        <w:t xml:space="preserve">            </w:t>
      </w:r>
      <w:r w:rsidR="001816A6" w:rsidRPr="002139EE">
        <w:rPr>
          <w:b w:val="0"/>
          <w:szCs w:val="18"/>
        </w:rPr>
        <w:t xml:space="preserve">      </w:t>
      </w:r>
      <w:r w:rsidRPr="002139EE">
        <w:rPr>
          <w:b w:val="0"/>
          <w:szCs w:val="18"/>
        </w:rPr>
        <w:t xml:space="preserve">lineárna        </w:t>
      </w:r>
      <w:r w:rsidR="003037F3" w:rsidRPr="002139EE">
        <w:rPr>
          <w:b w:val="0"/>
          <w:szCs w:val="18"/>
        </w:rPr>
        <w:t xml:space="preserve"> </w:t>
      </w:r>
      <w:r w:rsidRPr="002139EE">
        <w:rPr>
          <w:b w:val="0"/>
          <w:szCs w:val="18"/>
        </w:rPr>
        <w:t xml:space="preserve">                  10 až 20      </w:t>
      </w:r>
    </w:p>
    <w:p w14:paraId="622934BE" w14:textId="77777777" w:rsidR="00D96800" w:rsidRPr="002139EE" w:rsidRDefault="00D96800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  <w:r w:rsidRPr="002139EE">
        <w:rPr>
          <w:b w:val="0"/>
          <w:szCs w:val="18"/>
        </w:rPr>
        <w:t xml:space="preserve">                                                             </w:t>
      </w:r>
    </w:p>
    <w:p w14:paraId="61D94ED6" w14:textId="4A028B60" w:rsidR="00D96800" w:rsidRPr="002139EE" w:rsidRDefault="00D96800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  <w:r w:rsidRPr="002139EE">
        <w:rPr>
          <w:b w:val="0"/>
          <w:szCs w:val="18"/>
        </w:rPr>
        <w:t xml:space="preserve">         </w:t>
      </w:r>
      <w:r w:rsidR="003037F3" w:rsidRPr="002139EE">
        <w:rPr>
          <w:b w:val="0"/>
          <w:szCs w:val="18"/>
        </w:rPr>
        <w:t xml:space="preserve">Skládkové teleso (etapa)                                     </w:t>
      </w:r>
      <w:proofErr w:type="spellStart"/>
      <w:r w:rsidR="003037F3" w:rsidRPr="002139EE">
        <w:rPr>
          <w:b w:val="0"/>
          <w:szCs w:val="18"/>
        </w:rPr>
        <w:t>predp</w:t>
      </w:r>
      <w:proofErr w:type="spellEnd"/>
      <w:r w:rsidR="003037F3" w:rsidRPr="002139EE">
        <w:rPr>
          <w:b w:val="0"/>
          <w:szCs w:val="18"/>
        </w:rPr>
        <w:t>.</w:t>
      </w:r>
      <w:r w:rsidR="002139EE" w:rsidRPr="002139EE">
        <w:rPr>
          <w:b w:val="0"/>
          <w:szCs w:val="18"/>
        </w:rPr>
        <w:t xml:space="preserve"> </w:t>
      </w:r>
      <w:r w:rsidR="003037F3" w:rsidRPr="002139EE">
        <w:rPr>
          <w:b w:val="0"/>
          <w:szCs w:val="18"/>
        </w:rPr>
        <w:t>životnosť etapy                 kapacitná                               -</w:t>
      </w:r>
      <w:r w:rsidRPr="002139EE">
        <w:rPr>
          <w:b w:val="0"/>
          <w:szCs w:val="18"/>
        </w:rPr>
        <w:t xml:space="preserve">                                                                           </w:t>
      </w:r>
    </w:p>
    <w:p w14:paraId="68B26492" w14:textId="77777777" w:rsidR="001816A6" w:rsidRPr="002139EE" w:rsidRDefault="003037F3" w:rsidP="00251BF2">
      <w:pPr>
        <w:pStyle w:val="Pismenka"/>
        <w:numPr>
          <w:ilvl w:val="0"/>
          <w:numId w:val="0"/>
        </w:numPr>
        <w:rPr>
          <w:szCs w:val="18"/>
        </w:rPr>
      </w:pPr>
      <w:r w:rsidRPr="002139EE">
        <w:rPr>
          <w:szCs w:val="18"/>
        </w:rPr>
        <w:t xml:space="preserve">      </w:t>
      </w:r>
      <w:r w:rsidR="00D96800" w:rsidRPr="002139EE">
        <w:rPr>
          <w:szCs w:val="18"/>
        </w:rPr>
        <w:t xml:space="preserve">     </w:t>
      </w:r>
    </w:p>
    <w:p w14:paraId="1EC92668" w14:textId="6BBCAC69" w:rsidR="00D96800" w:rsidRPr="002139EE" w:rsidRDefault="003037F3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  <w:r w:rsidRPr="002139EE">
        <w:rPr>
          <w:b w:val="0"/>
          <w:szCs w:val="18"/>
        </w:rPr>
        <w:t xml:space="preserve">         Skládka odpadov – dlhodobá                              pred.</w:t>
      </w:r>
      <w:r w:rsidR="002139EE" w:rsidRPr="002139EE">
        <w:rPr>
          <w:b w:val="0"/>
          <w:szCs w:val="18"/>
        </w:rPr>
        <w:t xml:space="preserve"> </w:t>
      </w:r>
      <w:r w:rsidRPr="002139EE">
        <w:rPr>
          <w:b w:val="0"/>
          <w:szCs w:val="18"/>
        </w:rPr>
        <w:t xml:space="preserve">životnosť skládky             </w:t>
      </w:r>
      <w:r w:rsidR="001816A6" w:rsidRPr="002139EE">
        <w:rPr>
          <w:b w:val="0"/>
          <w:szCs w:val="18"/>
        </w:rPr>
        <w:t xml:space="preserve"> </w:t>
      </w:r>
      <w:r w:rsidRPr="002139EE">
        <w:rPr>
          <w:b w:val="0"/>
          <w:szCs w:val="18"/>
        </w:rPr>
        <w:t xml:space="preserve">  lineárna                                 -</w:t>
      </w:r>
    </w:p>
    <w:p w14:paraId="25D336CE" w14:textId="77777777" w:rsidR="00D96800" w:rsidRPr="002139EE" w:rsidRDefault="00D96800" w:rsidP="00251BF2">
      <w:pPr>
        <w:pStyle w:val="Pismenka"/>
        <w:numPr>
          <w:ilvl w:val="0"/>
          <w:numId w:val="0"/>
        </w:numPr>
        <w:rPr>
          <w:szCs w:val="18"/>
        </w:rPr>
      </w:pPr>
    </w:p>
    <w:p w14:paraId="32EA3A34" w14:textId="77777777" w:rsidR="009538ED" w:rsidRPr="002139EE" w:rsidRDefault="009538ED" w:rsidP="00251BF2">
      <w:pPr>
        <w:pStyle w:val="Pismenka"/>
        <w:numPr>
          <w:ilvl w:val="0"/>
          <w:numId w:val="0"/>
        </w:numPr>
        <w:rPr>
          <w:szCs w:val="18"/>
        </w:rPr>
      </w:pPr>
    </w:p>
    <w:p w14:paraId="5EC7ADA9" w14:textId="77777777" w:rsidR="009538ED" w:rsidRPr="002139EE" w:rsidRDefault="009538ED" w:rsidP="001816A6">
      <w:pPr>
        <w:pStyle w:val="Pismenka"/>
        <w:numPr>
          <w:ilvl w:val="0"/>
          <w:numId w:val="0"/>
        </w:numPr>
        <w:ind w:left="425"/>
        <w:rPr>
          <w:b w:val="0"/>
          <w:szCs w:val="18"/>
        </w:rPr>
      </w:pPr>
      <w:r w:rsidRPr="002139EE">
        <w:rPr>
          <w:b w:val="0"/>
          <w:szCs w:val="18"/>
        </w:rPr>
        <w:t>Drobný dlhodobý majetok, ktorého obstarávacia c</w:t>
      </w:r>
      <w:r w:rsidR="004D6C64" w:rsidRPr="002139EE">
        <w:rPr>
          <w:b w:val="0"/>
          <w:szCs w:val="18"/>
        </w:rPr>
        <w:t>ena (resp. vlastné náklady) je 1700 EUR, a</w:t>
      </w:r>
      <w:r w:rsidR="001816A6" w:rsidRPr="002139EE">
        <w:rPr>
          <w:b w:val="0"/>
          <w:szCs w:val="18"/>
        </w:rPr>
        <w:t> nižšia sa účtuje cez zásoby do</w:t>
      </w:r>
      <w:r w:rsidR="004D6C64" w:rsidRPr="002139EE">
        <w:rPr>
          <w:b w:val="0"/>
          <w:szCs w:val="18"/>
        </w:rPr>
        <w:t xml:space="preserve"> spotreby (UT 1), s výnimkou nádob a kontajnerov určených na vývoz odpadu, ktoré sa v</w:t>
      </w:r>
      <w:r w:rsidR="00076224" w:rsidRPr="002139EE">
        <w:rPr>
          <w:b w:val="0"/>
          <w:szCs w:val="18"/>
        </w:rPr>
        <w:t> </w:t>
      </w:r>
      <w:r w:rsidR="004D6C64" w:rsidRPr="002139EE">
        <w:rPr>
          <w:b w:val="0"/>
          <w:szCs w:val="18"/>
        </w:rPr>
        <w:t>prípade</w:t>
      </w:r>
      <w:r w:rsidR="00076224" w:rsidRPr="002139EE">
        <w:rPr>
          <w:b w:val="0"/>
          <w:szCs w:val="18"/>
        </w:rPr>
        <w:t xml:space="preserve"> </w:t>
      </w:r>
      <w:r w:rsidR="004D6C64" w:rsidRPr="002139EE">
        <w:rPr>
          <w:b w:val="0"/>
          <w:szCs w:val="18"/>
        </w:rPr>
        <w:t>nájmu zaraďujú vždy do  majetku bez ohľadu</w:t>
      </w:r>
      <w:r w:rsidR="00076224" w:rsidRPr="002139EE">
        <w:rPr>
          <w:b w:val="0"/>
          <w:szCs w:val="18"/>
        </w:rPr>
        <w:t xml:space="preserve"> </w:t>
      </w:r>
      <w:r w:rsidR="004D6C64" w:rsidRPr="002139EE">
        <w:rPr>
          <w:b w:val="0"/>
          <w:szCs w:val="18"/>
        </w:rPr>
        <w:t>na ich obstarávaciu cenu.</w:t>
      </w:r>
    </w:p>
    <w:p w14:paraId="2D5E2541" w14:textId="2656939E" w:rsidR="004D6C64" w:rsidRPr="00BE239F" w:rsidRDefault="004D6C64" w:rsidP="001816A6">
      <w:pPr>
        <w:pStyle w:val="Pismenka"/>
        <w:numPr>
          <w:ilvl w:val="0"/>
          <w:numId w:val="0"/>
        </w:numPr>
        <w:ind w:left="425"/>
        <w:rPr>
          <w:b w:val="0"/>
        </w:rPr>
      </w:pPr>
      <w:r w:rsidRPr="002139EE">
        <w:rPr>
          <w:b w:val="0"/>
          <w:szCs w:val="18"/>
        </w:rPr>
        <w:t>Evidenc</w:t>
      </w:r>
      <w:r w:rsidR="00D549A9">
        <w:rPr>
          <w:b w:val="0"/>
          <w:szCs w:val="18"/>
        </w:rPr>
        <w:t>i</w:t>
      </w:r>
      <w:r w:rsidRPr="002139EE">
        <w:rPr>
          <w:b w:val="0"/>
          <w:szCs w:val="18"/>
        </w:rPr>
        <w:t>a, oceňovanie a odpisovanie dlhodobého majetku sa riadi vydanou smernico</w:t>
      </w:r>
      <w:r w:rsidR="001816A6" w:rsidRPr="002139EE">
        <w:rPr>
          <w:b w:val="0"/>
          <w:szCs w:val="18"/>
        </w:rPr>
        <w:t xml:space="preserve">u č. 04 – FIN vrátane všetkých </w:t>
      </w:r>
      <w:r w:rsidRPr="002139EE">
        <w:rPr>
          <w:b w:val="0"/>
          <w:szCs w:val="18"/>
        </w:rPr>
        <w:t xml:space="preserve">   dodatkov. Spoločnosť zostavila pre bežné účtovné obdobie odpisový plán pre dlhodobý majetok, ktorý obsahuje účtovnú       </w:t>
      </w:r>
      <w:r w:rsidR="001816A6" w:rsidRPr="002139EE">
        <w:rPr>
          <w:b w:val="0"/>
          <w:szCs w:val="18"/>
        </w:rPr>
        <w:t>d</w:t>
      </w:r>
      <w:r w:rsidRPr="002139EE">
        <w:rPr>
          <w:b w:val="0"/>
          <w:szCs w:val="18"/>
        </w:rPr>
        <w:t xml:space="preserve">obu </w:t>
      </w:r>
      <w:r w:rsidRPr="00BE239F">
        <w:rPr>
          <w:b w:val="0"/>
          <w:szCs w:val="18"/>
        </w:rPr>
        <w:t>odpisovania a odpisové metódy pre jednotlivé druhy majetku.</w:t>
      </w:r>
      <w:r w:rsidR="002E2DA0" w:rsidRPr="00BE239F">
        <w:rPr>
          <w:b w:val="0"/>
          <w:szCs w:val="18"/>
        </w:rPr>
        <w:t xml:space="preserve"> </w:t>
      </w:r>
      <w:r w:rsidR="002E2DA0" w:rsidRPr="00BE239F">
        <w:rPr>
          <w:b w:val="0"/>
        </w:rPr>
        <w:t>Pri výpočte kapacitného odpisu sa vychádza z obstarávacej ceny etapy, jej kapacity v m3 a koeficientu zhutnenia.</w:t>
      </w:r>
    </w:p>
    <w:p w14:paraId="0EC295C5" w14:textId="7083F5DA" w:rsidR="00B37811" w:rsidRPr="002139EE" w:rsidRDefault="00B37811" w:rsidP="001816A6">
      <w:pPr>
        <w:pStyle w:val="Pismenka"/>
        <w:numPr>
          <w:ilvl w:val="0"/>
          <w:numId w:val="0"/>
        </w:numPr>
        <w:ind w:left="425"/>
        <w:rPr>
          <w:b w:val="0"/>
          <w:szCs w:val="18"/>
        </w:rPr>
      </w:pPr>
      <w:r w:rsidRPr="00BE239F">
        <w:rPr>
          <w:b w:val="0"/>
          <w:szCs w:val="18"/>
        </w:rPr>
        <w:t>Dlhodobý hmotný majetok obstaraný k zabezpečeniu legislatívnej povinnosti úpravy komunálneho odpadu pred skládkovaním, z dôvodu legislatívneho posunu tejto povinnosti do roku 202</w:t>
      </w:r>
      <w:r w:rsidR="00D549A9" w:rsidRPr="00BE239F">
        <w:rPr>
          <w:b w:val="0"/>
          <w:szCs w:val="18"/>
        </w:rPr>
        <w:t>7 zahrnula spoločnosť v roku 2025</w:t>
      </w:r>
      <w:r w:rsidRPr="00BE239F">
        <w:rPr>
          <w:b w:val="0"/>
          <w:szCs w:val="18"/>
        </w:rPr>
        <w:t xml:space="preserve"> do osobitného režimu predĺženého odpisovania, keďže v bežnom období nedošlo k jeho predpokladanému plnému využitiu.</w:t>
      </w:r>
    </w:p>
    <w:p w14:paraId="0FC807EE" w14:textId="77777777" w:rsidR="004D6C64" w:rsidRPr="002139EE" w:rsidRDefault="004D6C64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07E4FCB9" w14:textId="77777777" w:rsidR="003037F3" w:rsidRPr="002139EE" w:rsidRDefault="003037F3" w:rsidP="00251BF2">
      <w:pPr>
        <w:pStyle w:val="Pismenka"/>
        <w:numPr>
          <w:ilvl w:val="0"/>
          <w:numId w:val="0"/>
        </w:numPr>
        <w:rPr>
          <w:szCs w:val="18"/>
        </w:rPr>
      </w:pPr>
    </w:p>
    <w:p w14:paraId="76BFEEB7" w14:textId="77777777" w:rsidR="004D3B4A" w:rsidRPr="002139EE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2139EE">
        <w:rPr>
          <w:szCs w:val="18"/>
        </w:rPr>
        <w:t xml:space="preserve">Zásoby </w:t>
      </w:r>
    </w:p>
    <w:p w14:paraId="3C35D472" w14:textId="77777777" w:rsidR="004D3B4A" w:rsidRPr="002139EE" w:rsidRDefault="004D3B4A" w:rsidP="004D3B4A">
      <w:pPr>
        <w:pStyle w:val="Zkladntext"/>
        <w:rPr>
          <w:szCs w:val="18"/>
        </w:rPr>
      </w:pPr>
      <w:r w:rsidRPr="002139EE">
        <w:rPr>
          <w:szCs w:val="18"/>
        </w:rPr>
        <w:t>Zásoby sa oceňujú nižšou z nasledujúcich hodnôt: obstarávacou cenou (nakupované zásoby) alebo vlastnými nákladmi (zásoby vytvorené vlastnou činnosťou) alebo čistou realizačnou hodnotou.</w:t>
      </w:r>
    </w:p>
    <w:p w14:paraId="7823FDE4" w14:textId="77777777" w:rsidR="00D566E2" w:rsidRPr="002139EE" w:rsidRDefault="00D566E2" w:rsidP="004D3B4A">
      <w:pPr>
        <w:pStyle w:val="Zkladntext"/>
        <w:rPr>
          <w:szCs w:val="18"/>
        </w:rPr>
      </w:pPr>
    </w:p>
    <w:p w14:paraId="17D003EC" w14:textId="77777777" w:rsidR="004D3B4A" w:rsidRPr="002139EE" w:rsidRDefault="004D3B4A" w:rsidP="004D3B4A">
      <w:pPr>
        <w:pStyle w:val="Zkladntext"/>
        <w:rPr>
          <w:szCs w:val="18"/>
        </w:rPr>
      </w:pPr>
      <w:r w:rsidRPr="002139EE">
        <w:rPr>
          <w:szCs w:val="18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14:paraId="22334463" w14:textId="77777777" w:rsidR="004D3B4A" w:rsidRPr="002139EE" w:rsidRDefault="004D3B4A" w:rsidP="004D3B4A">
      <w:pPr>
        <w:pStyle w:val="Zkladntext"/>
        <w:rPr>
          <w:szCs w:val="18"/>
        </w:rPr>
      </w:pPr>
    </w:p>
    <w:p w14:paraId="23D340AA" w14:textId="77777777" w:rsidR="004D3B4A" w:rsidRPr="002139EE" w:rsidRDefault="004D3B4A" w:rsidP="004D3B4A">
      <w:pPr>
        <w:pStyle w:val="Zkladntext"/>
        <w:rPr>
          <w:szCs w:val="18"/>
        </w:rPr>
      </w:pPr>
      <w:r w:rsidRPr="002139EE">
        <w:rPr>
          <w:szCs w:val="18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14:paraId="7A648429" w14:textId="77777777" w:rsidR="004D3B4A" w:rsidRPr="002139EE" w:rsidRDefault="004D3B4A" w:rsidP="004D3B4A">
      <w:pPr>
        <w:pStyle w:val="Zkladntext"/>
        <w:rPr>
          <w:szCs w:val="18"/>
        </w:rPr>
      </w:pPr>
    </w:p>
    <w:p w14:paraId="7D2F00E4" w14:textId="77777777" w:rsidR="004D3B4A" w:rsidRPr="002139EE" w:rsidRDefault="004D3B4A" w:rsidP="004D3B4A">
      <w:pPr>
        <w:pStyle w:val="Zkladntext"/>
        <w:rPr>
          <w:szCs w:val="18"/>
        </w:rPr>
      </w:pPr>
      <w:r w:rsidRPr="002139EE">
        <w:rPr>
          <w:szCs w:val="18"/>
        </w:rPr>
        <w:t xml:space="preserve">Čistá realizačná hodnota je predpokladaná predajná cena znížená o predpokladané náklady na ich dokončenie a o predpokladané náklady súvisiace s ich predajom.  </w:t>
      </w:r>
    </w:p>
    <w:p w14:paraId="0F422F88" w14:textId="77777777" w:rsidR="004D3B4A" w:rsidRPr="002139EE" w:rsidRDefault="004D3B4A" w:rsidP="004D3B4A">
      <w:pPr>
        <w:pStyle w:val="Zkladntext"/>
        <w:rPr>
          <w:szCs w:val="18"/>
        </w:rPr>
      </w:pPr>
    </w:p>
    <w:p w14:paraId="79261BE4" w14:textId="77777777" w:rsidR="004D3B4A" w:rsidRPr="002139EE" w:rsidRDefault="004D3B4A" w:rsidP="004D3B4A">
      <w:pPr>
        <w:pStyle w:val="Zkladntext"/>
        <w:rPr>
          <w:szCs w:val="18"/>
        </w:rPr>
      </w:pPr>
      <w:r w:rsidRPr="002139EE">
        <w:rPr>
          <w:szCs w:val="18"/>
        </w:rPr>
        <w:t xml:space="preserve">Zníženie hodnoty zásob sa </w:t>
      </w:r>
      <w:r w:rsidR="00E5113F" w:rsidRPr="002139EE">
        <w:rPr>
          <w:szCs w:val="18"/>
        </w:rPr>
        <w:t xml:space="preserve">zohľadňuje </w:t>
      </w:r>
      <w:r w:rsidRPr="002139EE">
        <w:rPr>
          <w:szCs w:val="18"/>
        </w:rPr>
        <w:t>vytvorením opravnej položky.</w:t>
      </w:r>
    </w:p>
    <w:p w14:paraId="4608EF77" w14:textId="77777777" w:rsidR="00D4557E" w:rsidRPr="002139EE" w:rsidRDefault="00D4557E" w:rsidP="004D3B4A">
      <w:pPr>
        <w:pStyle w:val="Zkladntext"/>
        <w:rPr>
          <w:szCs w:val="18"/>
        </w:rPr>
      </w:pPr>
    </w:p>
    <w:p w14:paraId="5FD788F6" w14:textId="77777777" w:rsidR="004D3B4A" w:rsidRPr="002139EE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2139EE">
        <w:rPr>
          <w:szCs w:val="18"/>
        </w:rPr>
        <w:t>Pohľadávky</w:t>
      </w:r>
    </w:p>
    <w:p w14:paraId="6AAE3250" w14:textId="77777777" w:rsidR="004D3B4A" w:rsidRPr="002139EE" w:rsidRDefault="004D3B4A" w:rsidP="004D3B4A">
      <w:pPr>
        <w:pStyle w:val="Zkladntext"/>
        <w:rPr>
          <w:szCs w:val="18"/>
        </w:rPr>
      </w:pPr>
      <w:r w:rsidRPr="002139EE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37CD04F3" w14:textId="77777777" w:rsidR="004D3B4A" w:rsidRPr="002139EE" w:rsidRDefault="004D3B4A" w:rsidP="004D3B4A">
      <w:pPr>
        <w:pStyle w:val="Zkladntext"/>
        <w:rPr>
          <w:szCs w:val="18"/>
        </w:rPr>
      </w:pPr>
    </w:p>
    <w:p w14:paraId="4F43A89B" w14:textId="77777777" w:rsidR="004D3B4A" w:rsidRPr="002139EE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2139EE">
        <w:rPr>
          <w:szCs w:val="18"/>
        </w:rPr>
        <w:t>Peňažné prostriedky a ceniny</w:t>
      </w:r>
    </w:p>
    <w:p w14:paraId="71A82357" w14:textId="77777777" w:rsidR="004D3B4A" w:rsidRPr="002139EE" w:rsidRDefault="004D3B4A" w:rsidP="004D3B4A">
      <w:pPr>
        <w:pStyle w:val="Zkladntext"/>
        <w:rPr>
          <w:szCs w:val="18"/>
        </w:rPr>
      </w:pPr>
      <w:r w:rsidRPr="002139EE">
        <w:rPr>
          <w:szCs w:val="18"/>
        </w:rPr>
        <w:t>Peňažné prostriedky a ceniny sa oceňujú ich menovitou hodnotou. Zníženie ich hodnoty sa vyjadruje opravnou položkou.</w:t>
      </w:r>
    </w:p>
    <w:p w14:paraId="5A60A30F" w14:textId="77777777" w:rsidR="00F46C6C" w:rsidRPr="002139EE" w:rsidRDefault="00F46C6C" w:rsidP="00091C12">
      <w:pPr>
        <w:pStyle w:val="Zkladntext"/>
        <w:ind w:left="0"/>
        <w:rPr>
          <w:szCs w:val="18"/>
        </w:rPr>
      </w:pPr>
    </w:p>
    <w:p w14:paraId="485C6A5D" w14:textId="77777777" w:rsidR="004D3B4A" w:rsidRPr="002139EE" w:rsidRDefault="004D3B4A" w:rsidP="004D3B4A">
      <w:pPr>
        <w:pStyle w:val="Zkladntext"/>
        <w:rPr>
          <w:szCs w:val="18"/>
        </w:rPr>
      </w:pPr>
    </w:p>
    <w:p w14:paraId="1C694B8D" w14:textId="77777777" w:rsidR="004D3B4A" w:rsidRPr="002139EE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2139EE">
        <w:rPr>
          <w:szCs w:val="18"/>
        </w:rPr>
        <w:t>Náklady budúcich období a príjmy budúcich období</w:t>
      </w:r>
    </w:p>
    <w:p w14:paraId="0E842AEE" w14:textId="77777777" w:rsidR="004D3B4A" w:rsidRPr="002139EE" w:rsidRDefault="004D3B4A" w:rsidP="004D3B4A">
      <w:pPr>
        <w:pStyle w:val="Zkladntext"/>
        <w:rPr>
          <w:szCs w:val="18"/>
        </w:rPr>
      </w:pPr>
      <w:r w:rsidRPr="002139EE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7F6FA39B" w14:textId="77777777" w:rsidR="004D3B4A" w:rsidRPr="002139EE" w:rsidRDefault="004D3B4A" w:rsidP="004D3B4A">
      <w:pPr>
        <w:pStyle w:val="Zkladntext"/>
        <w:rPr>
          <w:szCs w:val="18"/>
        </w:rPr>
      </w:pPr>
    </w:p>
    <w:p w14:paraId="78E46585" w14:textId="77777777" w:rsidR="004D3B4A" w:rsidRPr="002139EE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2139EE">
        <w:rPr>
          <w:szCs w:val="18"/>
        </w:rPr>
        <w:t>Rezervy</w:t>
      </w:r>
    </w:p>
    <w:p w14:paraId="6D179507" w14:textId="77777777" w:rsidR="004D3B4A" w:rsidRPr="002139EE" w:rsidRDefault="004D3B4A" w:rsidP="004D3B4A">
      <w:pPr>
        <w:pStyle w:val="Zkladntext"/>
        <w:rPr>
          <w:szCs w:val="18"/>
        </w:rPr>
      </w:pPr>
      <w:r w:rsidRPr="002139EE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14:paraId="3CBD152B" w14:textId="77777777" w:rsidR="001816A6" w:rsidRPr="002139EE" w:rsidRDefault="001816A6" w:rsidP="001816A6">
      <w:pPr>
        <w:pStyle w:val="Zkladntext"/>
        <w:rPr>
          <w:b/>
          <w:szCs w:val="18"/>
        </w:rPr>
      </w:pPr>
      <w:r w:rsidRPr="002139EE">
        <w:rPr>
          <w:szCs w:val="18"/>
        </w:rPr>
        <w:t>Spoločnosť vytvára najmä rezervy na rekultiváciu skládok. Pri výpočte výšky zákonnej rezervy na rekultiváciu skládok sa vychádza z množstva uloženého odpadu, predpokladanej kapacity a predpokladanej ceny v zmysle projektu na rekultiváciu danej skládky. Spoločnosť okrem toho tvorí rezervu na prekročenie celkových nákladov na rekultiváciu skládky na základe technických informácií o stave danej skládky a odhadovaných celkových nákladov na rekultiváciu a monitorovanie, ktoré sú stanovené špecialistom spoločnosti.</w:t>
      </w:r>
    </w:p>
    <w:p w14:paraId="3CE1F48E" w14:textId="77777777" w:rsidR="004D3B4A" w:rsidRPr="002139EE" w:rsidRDefault="004D3B4A" w:rsidP="00251BF2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14:paraId="436FAE92" w14:textId="77777777" w:rsidR="004D3B4A" w:rsidRPr="002139EE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2139EE">
        <w:rPr>
          <w:szCs w:val="18"/>
        </w:rPr>
        <w:t>Záväzky</w:t>
      </w:r>
    </w:p>
    <w:p w14:paraId="2E88FFB7" w14:textId="77777777" w:rsidR="004D3B4A" w:rsidRPr="002139EE" w:rsidRDefault="004D3B4A" w:rsidP="004D3B4A">
      <w:pPr>
        <w:pStyle w:val="Zkladntext"/>
        <w:rPr>
          <w:szCs w:val="18"/>
        </w:rPr>
      </w:pPr>
      <w:r w:rsidRPr="002139EE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58C6DFCD" w14:textId="77777777" w:rsidR="004D3B4A" w:rsidRPr="002139EE" w:rsidRDefault="004D3B4A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6084B0E2" w14:textId="77777777" w:rsidR="004D3B4A" w:rsidRPr="002139EE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2139EE">
        <w:rPr>
          <w:szCs w:val="18"/>
        </w:rPr>
        <w:t>Odložené dane</w:t>
      </w:r>
    </w:p>
    <w:p w14:paraId="5D82C024" w14:textId="77777777" w:rsidR="004D3B4A" w:rsidRPr="002139EE" w:rsidRDefault="004D3B4A" w:rsidP="004D3B4A">
      <w:pPr>
        <w:pStyle w:val="Zkladntext"/>
        <w:rPr>
          <w:szCs w:val="18"/>
        </w:rPr>
      </w:pPr>
      <w:r w:rsidRPr="002139EE">
        <w:rPr>
          <w:szCs w:val="18"/>
        </w:rPr>
        <w:t xml:space="preserve">Odložené dane (odložená daňová pohľadávka a odložený daňový záväzok) sa vzťahujú na: </w:t>
      </w:r>
    </w:p>
    <w:p w14:paraId="7C121072" w14:textId="77777777" w:rsidR="004D3B4A" w:rsidRPr="002139EE" w:rsidRDefault="004D3B4A" w:rsidP="00386BFA">
      <w:pPr>
        <w:pStyle w:val="Zkladntext"/>
        <w:numPr>
          <w:ilvl w:val="0"/>
          <w:numId w:val="4"/>
        </w:numPr>
        <w:rPr>
          <w:szCs w:val="18"/>
        </w:rPr>
      </w:pPr>
      <w:r w:rsidRPr="002139EE">
        <w:rPr>
          <w:szCs w:val="18"/>
        </w:rPr>
        <w:t>dočasné rozdiely medzi účtovnou hodnotou majetku a účtovnou hodnotou záväzkov vykázanou v súvahe a ich daňovou základňou,</w:t>
      </w:r>
    </w:p>
    <w:p w14:paraId="5C0DF0C7" w14:textId="77777777" w:rsidR="004D3B4A" w:rsidRPr="002139EE" w:rsidRDefault="004D3B4A" w:rsidP="00386BFA">
      <w:pPr>
        <w:pStyle w:val="Zkladntext"/>
        <w:numPr>
          <w:ilvl w:val="0"/>
          <w:numId w:val="4"/>
        </w:numPr>
        <w:rPr>
          <w:szCs w:val="18"/>
        </w:rPr>
      </w:pPr>
      <w:r w:rsidRPr="002139EE">
        <w:rPr>
          <w:szCs w:val="18"/>
        </w:rPr>
        <w:t>možnosť umorovať daňovú stratu v budúcnosti, ktorou sa rozumie možnosť odpočítať daňovú stratu od základu dane v budúcnosti,</w:t>
      </w:r>
    </w:p>
    <w:p w14:paraId="1DDAFCCE" w14:textId="77777777" w:rsidR="004D3B4A" w:rsidRPr="002139EE" w:rsidRDefault="004D3B4A" w:rsidP="00386BFA">
      <w:pPr>
        <w:pStyle w:val="Zkladntext"/>
        <w:numPr>
          <w:ilvl w:val="0"/>
          <w:numId w:val="4"/>
        </w:numPr>
        <w:rPr>
          <w:szCs w:val="18"/>
        </w:rPr>
      </w:pPr>
      <w:r w:rsidRPr="002139EE">
        <w:rPr>
          <w:szCs w:val="18"/>
        </w:rPr>
        <w:t>možnosť previesť nevyužité daňové odpočty a iné daňové nároky do budúcich období.</w:t>
      </w:r>
    </w:p>
    <w:p w14:paraId="75211DA2" w14:textId="77777777" w:rsidR="004D3B4A" w:rsidRPr="002139EE" w:rsidRDefault="004D3B4A" w:rsidP="004D3B4A">
      <w:pPr>
        <w:pStyle w:val="Zkladntext"/>
        <w:rPr>
          <w:szCs w:val="18"/>
        </w:rPr>
      </w:pPr>
    </w:p>
    <w:p w14:paraId="127AD5E7" w14:textId="77777777" w:rsidR="004D3B4A" w:rsidRPr="002139EE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2139EE">
        <w:rPr>
          <w:szCs w:val="18"/>
        </w:rPr>
        <w:t>Výdavky budúcich období a výnosy budúcich období</w:t>
      </w:r>
    </w:p>
    <w:p w14:paraId="0D6CB0C0" w14:textId="77777777" w:rsidR="004D3B4A" w:rsidRPr="002139EE" w:rsidRDefault="004D3B4A" w:rsidP="004D3B4A">
      <w:pPr>
        <w:pStyle w:val="Zkladntext"/>
        <w:rPr>
          <w:szCs w:val="18"/>
        </w:rPr>
      </w:pPr>
      <w:r w:rsidRPr="002139EE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1DC56136" w14:textId="77777777" w:rsidR="004007CA" w:rsidRPr="002139EE" w:rsidRDefault="004007CA" w:rsidP="004D3B4A">
      <w:pPr>
        <w:pStyle w:val="Zkladntext"/>
        <w:rPr>
          <w:szCs w:val="18"/>
        </w:rPr>
      </w:pPr>
    </w:p>
    <w:p w14:paraId="382F1595" w14:textId="77777777" w:rsidR="004D3B4A" w:rsidRPr="002139EE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2139EE">
        <w:rPr>
          <w:szCs w:val="18"/>
        </w:rPr>
        <w:t>Cudzia mena</w:t>
      </w:r>
    </w:p>
    <w:p w14:paraId="015BBB1E" w14:textId="77777777" w:rsidR="004D3B4A" w:rsidRPr="002139EE" w:rsidRDefault="004D3B4A" w:rsidP="004D3B4A">
      <w:pPr>
        <w:pStyle w:val="Zkladntext"/>
        <w:rPr>
          <w:szCs w:val="18"/>
        </w:rPr>
      </w:pPr>
      <w:r w:rsidRPr="002139EE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3726140A" w14:textId="77777777" w:rsidR="002724ED" w:rsidRPr="002139EE" w:rsidRDefault="002724ED" w:rsidP="004D3B4A">
      <w:pPr>
        <w:pStyle w:val="Zkladntext"/>
        <w:rPr>
          <w:szCs w:val="18"/>
        </w:rPr>
      </w:pPr>
    </w:p>
    <w:p w14:paraId="4ADB8891" w14:textId="77777777" w:rsidR="001E27A6" w:rsidRPr="002139EE" w:rsidRDefault="001E27A6" w:rsidP="004D3B4A">
      <w:pPr>
        <w:pStyle w:val="Zkladntext"/>
        <w:rPr>
          <w:szCs w:val="18"/>
        </w:rPr>
      </w:pPr>
      <w:r w:rsidRPr="002139EE">
        <w:rPr>
          <w:szCs w:val="18"/>
        </w:rPr>
        <w:t>Na ocenenie prírastku cudzej meny nakúpenej za euro sa použije kurz, za ktorý bola táto cudzia mena nakúpená.</w:t>
      </w:r>
    </w:p>
    <w:p w14:paraId="63130C2C" w14:textId="77777777" w:rsidR="001E27A6" w:rsidRPr="002139EE" w:rsidRDefault="001E27A6" w:rsidP="004D3B4A">
      <w:pPr>
        <w:pStyle w:val="Zkladntext"/>
        <w:rPr>
          <w:szCs w:val="18"/>
        </w:rPr>
      </w:pPr>
    </w:p>
    <w:p w14:paraId="6CC6EA98" w14:textId="77777777" w:rsidR="001E27A6" w:rsidRPr="002139EE" w:rsidRDefault="001E27A6" w:rsidP="004D3B4A">
      <w:pPr>
        <w:pStyle w:val="Zkladntext"/>
        <w:rPr>
          <w:szCs w:val="18"/>
        </w:rPr>
      </w:pPr>
      <w:r w:rsidRPr="002139EE">
        <w:rPr>
          <w:szCs w:val="18"/>
        </w:rPr>
        <w:t xml:space="preserve">Na úbytok rovnakej cudzej meny v hotovosti alebo z devízového účtu sa na prepočet cudzej meny na eurá použije </w:t>
      </w:r>
      <w:r w:rsidR="00B56595" w:rsidRPr="002139EE">
        <w:rPr>
          <w:szCs w:val="18"/>
        </w:rPr>
        <w:t xml:space="preserve">referenčný výmenný kurz určený a vyhlásený Európskou centrálnou bankou alebo Národnou bankou Slovenska v deň predchádzajúci dňu uskutočnenia účtovného prípadu. </w:t>
      </w:r>
    </w:p>
    <w:p w14:paraId="2622B7AA" w14:textId="77777777" w:rsidR="004D3B4A" w:rsidRPr="002139EE" w:rsidRDefault="004D3B4A" w:rsidP="004D3B4A">
      <w:pPr>
        <w:pStyle w:val="Zkladntext"/>
        <w:rPr>
          <w:szCs w:val="18"/>
        </w:rPr>
      </w:pPr>
    </w:p>
    <w:p w14:paraId="1CECC4B5" w14:textId="77777777" w:rsidR="004D3B4A" w:rsidRPr="002139EE" w:rsidRDefault="004D3B4A" w:rsidP="004D3B4A">
      <w:pPr>
        <w:pStyle w:val="Zkladntext"/>
        <w:rPr>
          <w:szCs w:val="18"/>
        </w:rPr>
      </w:pPr>
      <w:r w:rsidRPr="002139EE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42432653" w14:textId="77777777" w:rsidR="001E27A6" w:rsidRPr="002139EE" w:rsidRDefault="001E27A6" w:rsidP="004D3B4A">
      <w:pPr>
        <w:pStyle w:val="Zkladntext"/>
        <w:rPr>
          <w:szCs w:val="18"/>
        </w:rPr>
      </w:pPr>
    </w:p>
    <w:p w14:paraId="25221E70" w14:textId="77777777" w:rsidR="00E5113F" w:rsidRPr="002139EE" w:rsidRDefault="004D3B4A" w:rsidP="00E5113F">
      <w:pPr>
        <w:pStyle w:val="Zkladntext"/>
        <w:rPr>
          <w:szCs w:val="18"/>
        </w:rPr>
      </w:pPr>
      <w:r w:rsidRPr="002139EE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  <w:r w:rsidR="00E5113F" w:rsidRPr="002139EE">
        <w:rPr>
          <w:szCs w:val="18"/>
        </w:rPr>
        <w:t xml:space="preserve">Ku dňu, ku ktorému sa zostavuje účtovná závierka, sa už neprepočítavajú. </w:t>
      </w:r>
    </w:p>
    <w:p w14:paraId="28F671D3" w14:textId="77777777" w:rsidR="006E554A" w:rsidRPr="002139EE" w:rsidRDefault="006E554A" w:rsidP="004D3B4A">
      <w:pPr>
        <w:pStyle w:val="Zkladntext"/>
        <w:rPr>
          <w:szCs w:val="18"/>
        </w:rPr>
      </w:pPr>
    </w:p>
    <w:p w14:paraId="11797BE7" w14:textId="77777777" w:rsidR="00BB2336" w:rsidRPr="002139EE" w:rsidRDefault="004D3B4A" w:rsidP="004D3B4A">
      <w:pPr>
        <w:pStyle w:val="Zkladntext"/>
        <w:rPr>
          <w:szCs w:val="18"/>
        </w:rPr>
      </w:pPr>
      <w:r w:rsidRPr="002139EE">
        <w:rPr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7C9314FF" w14:textId="77777777" w:rsidR="004D3B4A" w:rsidRPr="002139EE" w:rsidRDefault="004D3B4A" w:rsidP="004D3B4A">
      <w:pPr>
        <w:pStyle w:val="Zkladntext"/>
        <w:rPr>
          <w:szCs w:val="18"/>
        </w:rPr>
      </w:pPr>
    </w:p>
    <w:p w14:paraId="319970CD" w14:textId="77777777" w:rsidR="004D3B4A" w:rsidRPr="002139EE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2139EE">
        <w:rPr>
          <w:szCs w:val="18"/>
        </w:rPr>
        <w:t>Výnosy</w:t>
      </w:r>
    </w:p>
    <w:p w14:paraId="66892D2E" w14:textId="77777777" w:rsidR="004D3B4A" w:rsidRPr="002139EE" w:rsidRDefault="004D3B4A" w:rsidP="004D3B4A">
      <w:pPr>
        <w:pStyle w:val="Zkladntext"/>
        <w:rPr>
          <w:szCs w:val="18"/>
        </w:rPr>
      </w:pPr>
      <w:r w:rsidRPr="002139EE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68121AEB" w14:textId="4080A660" w:rsidR="00D60317" w:rsidRPr="002139EE" w:rsidRDefault="00D60317" w:rsidP="00D60317">
      <w:pPr>
        <w:pStyle w:val="Zkladntext"/>
        <w:ind w:left="0"/>
        <w:rPr>
          <w:szCs w:val="18"/>
        </w:rPr>
      </w:pPr>
    </w:p>
    <w:p w14:paraId="42066C2E" w14:textId="77777777" w:rsidR="00C56197" w:rsidRPr="002139EE" w:rsidRDefault="00C56197" w:rsidP="00C56197">
      <w:pPr>
        <w:pStyle w:val="Nadpis1"/>
        <w:numPr>
          <w:ilvl w:val="0"/>
          <w:numId w:val="0"/>
        </w:numPr>
        <w:spacing w:before="120" w:after="60"/>
        <w:ind w:left="450" w:hanging="450"/>
      </w:pPr>
      <w:bookmarkStart w:id="9" w:name="_Toc530739901"/>
    </w:p>
    <w:p w14:paraId="0B70F875" w14:textId="77777777" w:rsidR="00C56197" w:rsidRPr="002139EE" w:rsidRDefault="00C56197" w:rsidP="00C56197">
      <w:pPr>
        <w:pStyle w:val="Nadpis1"/>
        <w:numPr>
          <w:ilvl w:val="0"/>
          <w:numId w:val="0"/>
        </w:numPr>
        <w:spacing w:before="120" w:after="60"/>
        <w:ind w:left="450" w:hanging="450"/>
      </w:pPr>
      <w:r w:rsidRPr="002139EE">
        <w:t>ČL. IV  informácie, ktoré vysvetľujú a dopĺňajú súvahu a Výkaz ziskov a strát</w:t>
      </w:r>
    </w:p>
    <w:p w14:paraId="07F84885" w14:textId="77777777" w:rsidR="00C56197" w:rsidRPr="002139EE" w:rsidRDefault="00C56197" w:rsidP="00C56197">
      <w:pPr>
        <w:pStyle w:val="Hlavika"/>
        <w:numPr>
          <w:ilvl w:val="12"/>
          <w:numId w:val="0"/>
        </w:numPr>
        <w:jc w:val="both"/>
        <w:rPr>
          <w:b/>
          <w:sz w:val="18"/>
          <w:szCs w:val="18"/>
        </w:rPr>
      </w:pPr>
    </w:p>
    <w:p w14:paraId="5B02C9A4" w14:textId="77777777" w:rsidR="00C56197" w:rsidRPr="002139EE" w:rsidRDefault="00C56197" w:rsidP="00C56197">
      <w:pPr>
        <w:pStyle w:val="Hlavika"/>
        <w:numPr>
          <w:ilvl w:val="12"/>
          <w:numId w:val="0"/>
        </w:numPr>
        <w:jc w:val="both"/>
        <w:rPr>
          <w:b/>
          <w:sz w:val="18"/>
          <w:szCs w:val="18"/>
        </w:rPr>
      </w:pPr>
      <w:r w:rsidRPr="002139EE">
        <w:rPr>
          <w:b/>
          <w:sz w:val="18"/>
          <w:szCs w:val="18"/>
        </w:rPr>
        <w:t xml:space="preserve">Charakteristika </w:t>
      </w:r>
      <w:proofErr w:type="spellStart"/>
      <w:r w:rsidRPr="002139EE">
        <w:rPr>
          <w:b/>
          <w:sz w:val="18"/>
          <w:szCs w:val="18"/>
        </w:rPr>
        <w:t>goodwillu</w:t>
      </w:r>
      <w:proofErr w:type="spellEnd"/>
      <w:r w:rsidRPr="002139EE">
        <w:rPr>
          <w:b/>
          <w:sz w:val="18"/>
          <w:szCs w:val="18"/>
        </w:rPr>
        <w:t xml:space="preserve"> alebo záporného </w:t>
      </w:r>
      <w:proofErr w:type="spellStart"/>
      <w:r w:rsidRPr="002139EE">
        <w:rPr>
          <w:b/>
          <w:sz w:val="18"/>
          <w:szCs w:val="18"/>
        </w:rPr>
        <w:t>goodwillu</w:t>
      </w:r>
      <w:proofErr w:type="spellEnd"/>
    </w:p>
    <w:p w14:paraId="14FE82AE" w14:textId="77777777" w:rsidR="00C56197" w:rsidRPr="002139EE" w:rsidRDefault="00C56197" w:rsidP="00C56197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  <w:r w:rsidRPr="002139EE">
        <w:rPr>
          <w:sz w:val="18"/>
          <w:szCs w:val="18"/>
        </w:rPr>
        <w:t>Spoločnosť nemá žiadny nehmotný dlhodobý majetok, neúčtuje o </w:t>
      </w:r>
      <w:proofErr w:type="spellStart"/>
      <w:r w:rsidRPr="002139EE">
        <w:rPr>
          <w:sz w:val="18"/>
          <w:szCs w:val="18"/>
        </w:rPr>
        <w:t>goodwille</w:t>
      </w:r>
      <w:proofErr w:type="spellEnd"/>
      <w:r w:rsidRPr="002139EE">
        <w:rPr>
          <w:sz w:val="18"/>
          <w:szCs w:val="18"/>
        </w:rPr>
        <w:t xml:space="preserve"> alebo zápornom </w:t>
      </w:r>
      <w:proofErr w:type="spellStart"/>
      <w:r w:rsidRPr="002139EE">
        <w:rPr>
          <w:sz w:val="18"/>
          <w:szCs w:val="18"/>
        </w:rPr>
        <w:t>goodwille</w:t>
      </w:r>
      <w:proofErr w:type="spellEnd"/>
      <w:r w:rsidRPr="002139EE">
        <w:rPr>
          <w:sz w:val="18"/>
          <w:szCs w:val="18"/>
        </w:rPr>
        <w:t>.</w:t>
      </w:r>
    </w:p>
    <w:p w14:paraId="02E8087C" w14:textId="77777777" w:rsidR="00C56197" w:rsidRPr="002139EE" w:rsidRDefault="00C56197" w:rsidP="00C56197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14:paraId="1A9A2429" w14:textId="77777777" w:rsidR="00C56197" w:rsidRPr="002139EE" w:rsidRDefault="00C56197" w:rsidP="00C56197">
      <w:pPr>
        <w:pStyle w:val="Hlavika"/>
        <w:numPr>
          <w:ilvl w:val="12"/>
          <w:numId w:val="0"/>
        </w:numPr>
        <w:jc w:val="both"/>
        <w:rPr>
          <w:b/>
          <w:sz w:val="18"/>
          <w:szCs w:val="18"/>
        </w:rPr>
      </w:pPr>
      <w:r w:rsidRPr="002139EE">
        <w:rPr>
          <w:b/>
          <w:sz w:val="18"/>
          <w:szCs w:val="18"/>
        </w:rPr>
        <w:t>Informácie o významných položkách derivátov</w:t>
      </w:r>
    </w:p>
    <w:p w14:paraId="266A0BB2" w14:textId="77777777" w:rsidR="00C56197" w:rsidRPr="002139EE" w:rsidRDefault="00C56197" w:rsidP="00C56197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  <w:r w:rsidRPr="002139EE">
        <w:rPr>
          <w:sz w:val="18"/>
          <w:szCs w:val="18"/>
        </w:rPr>
        <w:t>Spoločnosť neúčtovala o položkách derivátov.</w:t>
      </w:r>
    </w:p>
    <w:p w14:paraId="4D4F6B21" w14:textId="77777777" w:rsidR="00C56197" w:rsidRPr="002139EE" w:rsidRDefault="00C56197" w:rsidP="00C56197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14:paraId="7ACDA50E" w14:textId="77777777" w:rsidR="00C56197" w:rsidRPr="002139EE" w:rsidRDefault="00C56197" w:rsidP="00C56197">
      <w:pPr>
        <w:pStyle w:val="Hlavika"/>
        <w:numPr>
          <w:ilvl w:val="12"/>
          <w:numId w:val="0"/>
        </w:numPr>
        <w:jc w:val="both"/>
        <w:rPr>
          <w:b/>
          <w:sz w:val="18"/>
          <w:szCs w:val="18"/>
        </w:rPr>
      </w:pPr>
      <w:r w:rsidRPr="002139EE">
        <w:rPr>
          <w:b/>
          <w:sz w:val="18"/>
          <w:szCs w:val="18"/>
        </w:rPr>
        <w:t>Pohyby v oceňovacích rozdieloch derivátov z ocenenia reálnou hodnotou počas účtovného obdobia</w:t>
      </w:r>
    </w:p>
    <w:p w14:paraId="3E4202A5" w14:textId="77777777" w:rsidR="00C56197" w:rsidRPr="002139EE" w:rsidRDefault="00C56197" w:rsidP="00C56197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  <w:r w:rsidRPr="002139EE">
        <w:rPr>
          <w:sz w:val="18"/>
          <w:szCs w:val="18"/>
        </w:rPr>
        <w:t>Spoločnosť neúčtovala o oceňovacích rozdieloch z derivátov.</w:t>
      </w:r>
    </w:p>
    <w:p w14:paraId="056C57D3" w14:textId="77777777" w:rsidR="00C56197" w:rsidRPr="002139EE" w:rsidRDefault="00C56197" w:rsidP="00C56197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14:paraId="2871F200" w14:textId="77777777" w:rsidR="00C56197" w:rsidRPr="002139EE" w:rsidRDefault="00C56197" w:rsidP="00C56197">
      <w:pPr>
        <w:pStyle w:val="Hlavika"/>
        <w:numPr>
          <w:ilvl w:val="12"/>
          <w:numId w:val="0"/>
        </w:numPr>
        <w:jc w:val="both"/>
        <w:rPr>
          <w:b/>
          <w:sz w:val="18"/>
          <w:szCs w:val="18"/>
        </w:rPr>
      </w:pPr>
      <w:r w:rsidRPr="002139EE">
        <w:rPr>
          <w:b/>
          <w:sz w:val="18"/>
          <w:szCs w:val="18"/>
        </w:rPr>
        <w:t>Informácie o majetku a záväzkoch zabezpečených derivátmi</w:t>
      </w:r>
    </w:p>
    <w:p w14:paraId="365DB441" w14:textId="77777777" w:rsidR="00C56197" w:rsidRPr="002139EE" w:rsidRDefault="00C56197" w:rsidP="00C56197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  <w:r w:rsidRPr="002139EE">
        <w:rPr>
          <w:sz w:val="18"/>
          <w:szCs w:val="18"/>
        </w:rPr>
        <w:t>Majetok a záväzky Spoločnosti nie sú zabezpečené derivátmi.</w:t>
      </w:r>
    </w:p>
    <w:p w14:paraId="43D8FBAD" w14:textId="77777777" w:rsidR="00C56197" w:rsidRPr="002139EE" w:rsidRDefault="00C56197" w:rsidP="00C56197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14:paraId="763C026C" w14:textId="77777777" w:rsidR="00C56197" w:rsidRPr="002139EE" w:rsidRDefault="00C56197" w:rsidP="00C56197">
      <w:pPr>
        <w:pStyle w:val="Zkladntext"/>
        <w:ind w:left="0"/>
        <w:rPr>
          <w:b/>
          <w:szCs w:val="18"/>
        </w:rPr>
      </w:pPr>
      <w:bookmarkStart w:id="10" w:name="_MON_1405930822"/>
      <w:bookmarkEnd w:id="10"/>
      <w:r w:rsidRPr="002139EE">
        <w:rPr>
          <w:b/>
          <w:szCs w:val="18"/>
        </w:rPr>
        <w:t>Informácie o záväzkoch</w:t>
      </w:r>
    </w:p>
    <w:p w14:paraId="7735DC9F" w14:textId="77777777" w:rsidR="00C56197" w:rsidRPr="002139EE" w:rsidRDefault="00C56197" w:rsidP="00C56197">
      <w:pPr>
        <w:pStyle w:val="Zkladntext"/>
        <w:ind w:left="0"/>
      </w:pPr>
      <w:r w:rsidRPr="002139EE">
        <w:t>Štruktúra dlhodobých záväzkov podľa zostatkovej doby splatnosti je uvedená v nasledujúcom prehľade, v dlhodobých záväzkoch účtuje Spoločnosť o sociálnom fonde.</w:t>
      </w:r>
    </w:p>
    <w:p w14:paraId="685DB579" w14:textId="77777777" w:rsidR="00C56197" w:rsidRPr="002139EE" w:rsidRDefault="00C56197" w:rsidP="00C56197">
      <w:pPr>
        <w:pStyle w:val="Zkladntext"/>
        <w:ind w:left="0"/>
      </w:pPr>
      <w:r w:rsidRPr="002139EE">
        <w:t>Spoločnosť neúčtuje o zabezpečených záväzkoch.</w:t>
      </w:r>
    </w:p>
    <w:p w14:paraId="6E07CA95" w14:textId="77777777" w:rsidR="00C56197" w:rsidRPr="002139EE" w:rsidRDefault="00C56197" w:rsidP="00C56197">
      <w:pPr>
        <w:pStyle w:val="Zkladntext"/>
        <w:ind w:left="0"/>
      </w:pPr>
    </w:p>
    <w:bookmarkEnd w:id="9"/>
    <w:bookmarkStart w:id="11" w:name="_MON_1405948528"/>
    <w:bookmarkEnd w:id="11"/>
    <w:p w14:paraId="3BF397FC" w14:textId="32D70720" w:rsidR="00C56197" w:rsidRPr="002139EE" w:rsidRDefault="00A12447" w:rsidP="00C56197">
      <w:r w:rsidRPr="002139EE">
        <w:object w:dxaOrig="8972" w:dyaOrig="3016" w14:anchorId="6D968202">
          <v:shape id="_x0000_i1027" type="#_x0000_t75" style="width:442.5pt;height:165pt" o:ole="" o:preferrelative="f">
            <v:imagedata r:id="rId16" o:title=""/>
            <o:lock v:ext="edit" aspectratio="f"/>
          </v:shape>
          <o:OLEObject Type="Embed" ProgID="Excel.Sheet.12" ShapeID="_x0000_i1027" DrawAspect="Content" ObjectID="_1835954158" r:id="rId17"/>
        </w:object>
      </w:r>
    </w:p>
    <w:p w14:paraId="4621CD26" w14:textId="77777777" w:rsidR="006A2CDE" w:rsidRPr="002139EE" w:rsidRDefault="006A2CDE" w:rsidP="00C56197">
      <w:pPr>
        <w:pStyle w:val="Zkladntext"/>
        <w:ind w:left="0"/>
        <w:rPr>
          <w:b/>
        </w:rPr>
      </w:pPr>
      <w:bookmarkStart w:id="12" w:name="_Toc530739910"/>
    </w:p>
    <w:p w14:paraId="0B1A8115" w14:textId="042CCF85" w:rsidR="00C56197" w:rsidRPr="002139EE" w:rsidRDefault="00C56197" w:rsidP="00C56197">
      <w:pPr>
        <w:pStyle w:val="Zkladntext"/>
        <w:ind w:left="0"/>
        <w:rPr>
          <w:b/>
        </w:rPr>
      </w:pPr>
      <w:r w:rsidRPr="002139EE">
        <w:rPr>
          <w:b/>
        </w:rPr>
        <w:t>Informácie o vlastných akciách</w:t>
      </w:r>
    </w:p>
    <w:p w14:paraId="12D6B0A3" w14:textId="77777777" w:rsidR="00C56197" w:rsidRPr="002139EE" w:rsidRDefault="00C56197" w:rsidP="00C56197">
      <w:pPr>
        <w:pStyle w:val="Zkladntext"/>
        <w:ind w:left="0"/>
      </w:pPr>
      <w:r w:rsidRPr="002139EE">
        <w:t>Spoločnosť s ručením obmedzeným neúčtuje o vlastných akciách.</w:t>
      </w:r>
    </w:p>
    <w:p w14:paraId="514324EC" w14:textId="77777777" w:rsidR="00C56197" w:rsidRPr="002139EE" w:rsidRDefault="00C56197" w:rsidP="00C56197">
      <w:pPr>
        <w:pStyle w:val="Zkladntext"/>
        <w:ind w:left="0"/>
      </w:pPr>
    </w:p>
    <w:p w14:paraId="17EC450F" w14:textId="77777777" w:rsidR="00C56197" w:rsidRPr="002139EE" w:rsidRDefault="00C56197" w:rsidP="00C56197">
      <w:pPr>
        <w:pStyle w:val="Zkladntext"/>
        <w:ind w:left="0"/>
        <w:rPr>
          <w:b/>
        </w:rPr>
      </w:pPr>
      <w:r w:rsidRPr="002139EE">
        <w:rPr>
          <w:b/>
        </w:rPr>
        <w:t>Informácia o sume a dôvodoch vzniku položiek nákladov a výnosov, ktoré majú výnimočný rozsah alebo výskyt</w:t>
      </w:r>
    </w:p>
    <w:p w14:paraId="5E220353" w14:textId="77777777" w:rsidR="00C56197" w:rsidRPr="002139EE" w:rsidRDefault="00C56197" w:rsidP="00C56197">
      <w:pPr>
        <w:pStyle w:val="Zkladntext"/>
        <w:ind w:left="0"/>
      </w:pPr>
      <w:r w:rsidRPr="002139EE">
        <w:t>Spoločnosti v bežnom účtovnom období nevznikli významné náklady alebo výnosy, ktoré majú výnimočný rozsah alebo výskyt.</w:t>
      </w:r>
    </w:p>
    <w:p w14:paraId="59E66DCE" w14:textId="77777777" w:rsidR="00C56197" w:rsidRPr="002139EE" w:rsidRDefault="00C56197" w:rsidP="00C56197">
      <w:pPr>
        <w:pStyle w:val="Zkladntext"/>
        <w:ind w:left="0"/>
      </w:pPr>
    </w:p>
    <w:p w14:paraId="780F4BD4" w14:textId="77777777" w:rsidR="00C56197" w:rsidRPr="002139EE" w:rsidRDefault="00C56197" w:rsidP="00C56197">
      <w:pPr>
        <w:pStyle w:val="Zkladntext"/>
        <w:ind w:left="0"/>
        <w:rPr>
          <w:b/>
        </w:rPr>
      </w:pPr>
    </w:p>
    <w:p w14:paraId="7DDCF59A" w14:textId="77777777" w:rsidR="00C56197" w:rsidRPr="002139EE" w:rsidRDefault="00C56197" w:rsidP="00C56197">
      <w:pPr>
        <w:pStyle w:val="Zkladntext"/>
        <w:ind w:left="0"/>
        <w:rPr>
          <w:b/>
          <w:caps/>
        </w:rPr>
      </w:pPr>
      <w:r w:rsidRPr="002139EE">
        <w:rPr>
          <w:b/>
        </w:rPr>
        <w:t xml:space="preserve">ČL. V  </w:t>
      </w:r>
      <w:r w:rsidRPr="002139EE">
        <w:rPr>
          <w:b/>
          <w:caps/>
        </w:rPr>
        <w:t>Informácie o iných aktívach a iných pasívach</w:t>
      </w:r>
    </w:p>
    <w:p w14:paraId="20C7233D" w14:textId="77777777" w:rsidR="00C56197" w:rsidRPr="002139EE" w:rsidRDefault="00C56197" w:rsidP="00C56197">
      <w:pPr>
        <w:pStyle w:val="Zkladntext"/>
        <w:rPr>
          <w:b/>
          <w:i/>
          <w:u w:val="single"/>
        </w:rPr>
      </w:pPr>
    </w:p>
    <w:p w14:paraId="129F8C3E" w14:textId="77777777" w:rsidR="00C56197" w:rsidRPr="002139EE" w:rsidRDefault="00C56197" w:rsidP="00C56197">
      <w:pPr>
        <w:pStyle w:val="Zkladntext"/>
        <w:ind w:left="0"/>
      </w:pPr>
      <w:r w:rsidRPr="002139EE">
        <w:t>Spoločnosť nemá žiadne podmienené záväzky.</w:t>
      </w:r>
    </w:p>
    <w:p w14:paraId="0DD3D907" w14:textId="77777777" w:rsidR="00C56197" w:rsidRPr="002139EE" w:rsidRDefault="00C56197" w:rsidP="00C56197">
      <w:pPr>
        <w:pStyle w:val="Zkladntext"/>
        <w:ind w:left="0"/>
      </w:pPr>
      <w:r w:rsidRPr="002139EE">
        <w:t xml:space="preserve">Spoločnosť nemá žiaden podmienený majetok. </w:t>
      </w:r>
    </w:p>
    <w:p w14:paraId="1339A55B" w14:textId="77777777" w:rsidR="00C56197" w:rsidRPr="002139EE" w:rsidRDefault="00C56197" w:rsidP="00C56197">
      <w:pPr>
        <w:pStyle w:val="Zkladntext"/>
        <w:ind w:left="0"/>
      </w:pPr>
      <w:r w:rsidRPr="002139EE">
        <w:t>Spoločnosť nemá žiadne položky finančných povinností, ktoré by neboli vykázané v súvahe.</w:t>
      </w:r>
    </w:p>
    <w:bookmarkEnd w:id="12"/>
    <w:p w14:paraId="2589564C" w14:textId="77777777" w:rsidR="00C56197" w:rsidRPr="002139EE" w:rsidRDefault="00C56197" w:rsidP="00C56197">
      <w:pPr>
        <w:pStyle w:val="Zkladntext"/>
        <w:ind w:left="0"/>
        <w:rPr>
          <w:u w:val="single"/>
        </w:rPr>
      </w:pPr>
    </w:p>
    <w:p w14:paraId="20C06AF7" w14:textId="77777777" w:rsidR="00C56197" w:rsidRPr="002139EE" w:rsidRDefault="00C56197" w:rsidP="00C56197">
      <w:pPr>
        <w:pStyle w:val="Zkladntext"/>
        <w:ind w:left="0"/>
        <w:rPr>
          <w:u w:val="single"/>
        </w:rPr>
      </w:pPr>
      <w:r w:rsidRPr="002139EE">
        <w:rPr>
          <w:u w:val="single"/>
        </w:rPr>
        <w:t>Informácie k údajom sledovaných na podsúvahových účtoch</w:t>
      </w:r>
    </w:p>
    <w:p w14:paraId="10D458E7" w14:textId="1F4C79B7" w:rsidR="00C56197" w:rsidRPr="002139EE" w:rsidRDefault="006A2CDE" w:rsidP="00C56197">
      <w:pPr>
        <w:pStyle w:val="Zkladntext"/>
        <w:ind w:left="0"/>
      </w:pPr>
      <w:r w:rsidRPr="002139EE">
        <w:t>Spoločnosť má v nájme na dobu neurčitú pozemky a nehnuteľnosti v celkovej výške 267 646 EUR od svojho spoločníka Komplex záujmové združenie obcí. Nájom v roku 202</w:t>
      </w:r>
      <w:r w:rsidR="00DF0786" w:rsidRPr="002139EE">
        <w:t>5</w:t>
      </w:r>
      <w:r w:rsidRPr="002139EE">
        <w:t xml:space="preserve"> bol stanovený vo výške 10 706 EUR.</w:t>
      </w:r>
    </w:p>
    <w:p w14:paraId="3D636139" w14:textId="77777777" w:rsidR="00C56197" w:rsidRPr="002139EE" w:rsidRDefault="00C56197" w:rsidP="00C56197">
      <w:pPr>
        <w:pStyle w:val="Zkladntext"/>
      </w:pPr>
    </w:p>
    <w:p w14:paraId="2895903D" w14:textId="77777777" w:rsidR="00C56197" w:rsidRPr="002139EE" w:rsidRDefault="00C56197" w:rsidP="00C56197">
      <w:pPr>
        <w:pStyle w:val="Zkladntext"/>
      </w:pPr>
    </w:p>
    <w:p w14:paraId="0CCB4769" w14:textId="77777777" w:rsidR="00C56197" w:rsidRPr="002139EE" w:rsidRDefault="00C56197" w:rsidP="00C56197">
      <w:pPr>
        <w:pStyle w:val="Nadpis1"/>
        <w:numPr>
          <w:ilvl w:val="0"/>
          <w:numId w:val="0"/>
        </w:numPr>
        <w:spacing w:before="120" w:after="60"/>
      </w:pPr>
      <w:r w:rsidRPr="002139EE">
        <w:t>ČL. VI  Informácie, ktoré nastali po dni, ku ktorému sa zostavuje účtovná závierka do dňa zostavenia účtovnej závierky</w:t>
      </w:r>
    </w:p>
    <w:p w14:paraId="6D7F330D" w14:textId="77777777" w:rsidR="00C56197" w:rsidRPr="002139EE" w:rsidRDefault="00C56197" w:rsidP="00C56197">
      <w:pPr>
        <w:pStyle w:val="Zkladntext"/>
      </w:pPr>
    </w:p>
    <w:p w14:paraId="43D6647F" w14:textId="3E7698E4" w:rsidR="00C56197" w:rsidRPr="002139EE" w:rsidRDefault="00C56197" w:rsidP="00C56197">
      <w:pPr>
        <w:pStyle w:val="Zkladntext"/>
        <w:ind w:left="0"/>
      </w:pPr>
      <w:r w:rsidRPr="002139EE">
        <w:t>Po 31. decembri 202</w:t>
      </w:r>
      <w:r w:rsidR="00DF0786" w:rsidRPr="002139EE">
        <w:t>5</w:t>
      </w:r>
      <w:r w:rsidRPr="002139EE">
        <w:t xml:space="preserve"> nenastali žiadne významné zmeny.</w:t>
      </w:r>
    </w:p>
    <w:p w14:paraId="12DA2FD6" w14:textId="77777777" w:rsidR="00C56197" w:rsidRPr="002139EE" w:rsidRDefault="00C56197" w:rsidP="00C56197">
      <w:pPr>
        <w:pStyle w:val="Zkladntext"/>
        <w:ind w:left="0"/>
        <w:rPr>
          <w:b/>
        </w:rPr>
      </w:pPr>
    </w:p>
    <w:p w14:paraId="5769D419" w14:textId="77777777" w:rsidR="00C56197" w:rsidRPr="002139EE" w:rsidRDefault="00C56197" w:rsidP="00C56197">
      <w:pPr>
        <w:pStyle w:val="Zkladntext"/>
        <w:ind w:left="0"/>
        <w:rPr>
          <w:b/>
        </w:rPr>
      </w:pPr>
    </w:p>
    <w:p w14:paraId="11FA9522" w14:textId="77777777" w:rsidR="00C56197" w:rsidRPr="002139EE" w:rsidRDefault="00C56197" w:rsidP="00C56197">
      <w:pPr>
        <w:pStyle w:val="Zkladntext"/>
        <w:ind w:left="0"/>
        <w:rPr>
          <w:b/>
        </w:rPr>
      </w:pPr>
      <w:r w:rsidRPr="002139EE">
        <w:rPr>
          <w:b/>
        </w:rPr>
        <w:t>ČL. VII   OSTATNÉ INFORMÁCIE</w:t>
      </w:r>
    </w:p>
    <w:p w14:paraId="5537E8DB" w14:textId="77777777" w:rsidR="00C56197" w:rsidRPr="002139EE" w:rsidRDefault="00C56197" w:rsidP="00C56197">
      <w:pPr>
        <w:pStyle w:val="Zkladntext"/>
        <w:ind w:left="0"/>
        <w:rPr>
          <w:b/>
        </w:rPr>
      </w:pPr>
    </w:p>
    <w:p w14:paraId="5CECF98A" w14:textId="77777777" w:rsidR="00C56197" w:rsidRPr="002139EE" w:rsidRDefault="00C56197" w:rsidP="00C56197">
      <w:pPr>
        <w:pStyle w:val="Zkladntext"/>
        <w:ind w:left="0"/>
        <w:rPr>
          <w:b/>
          <w:szCs w:val="18"/>
        </w:rPr>
      </w:pPr>
      <w:r w:rsidRPr="002139EE">
        <w:rPr>
          <w:b/>
          <w:szCs w:val="18"/>
        </w:rPr>
        <w:t>Informácie o udelení výlučného práva alebo osobitného práva, ktorým sa udelilo právo poskytovať služby vo verejnom záujme a iných zároveň vykonávajúcich činnostiach</w:t>
      </w:r>
    </w:p>
    <w:p w14:paraId="2539E0FF" w14:textId="77777777" w:rsidR="00C56197" w:rsidRPr="002139EE" w:rsidRDefault="00C56197" w:rsidP="00C56197">
      <w:pPr>
        <w:pStyle w:val="Zkladntext"/>
        <w:ind w:left="0"/>
        <w:rPr>
          <w:b/>
          <w:szCs w:val="18"/>
        </w:rPr>
      </w:pPr>
    </w:p>
    <w:p w14:paraId="38795D38" w14:textId="77777777" w:rsidR="00C56197" w:rsidRPr="002139EE" w:rsidRDefault="00C56197" w:rsidP="00C56197">
      <w:pPr>
        <w:pStyle w:val="Zkladntext"/>
        <w:ind w:left="0"/>
        <w:rPr>
          <w:b/>
          <w:szCs w:val="18"/>
        </w:rPr>
      </w:pPr>
      <w:r w:rsidRPr="002139EE">
        <w:rPr>
          <w:b/>
          <w:szCs w:val="18"/>
        </w:rPr>
        <w:t>Ostatné informácie o účtovnej jednotke, na ktorú sa vzťahuje § 23d ods. 6 zákona, ktorej činnosť je zaradená do kategórie priemyselnej výroby a ktorej čistý obrat bol väčší ako 250 000 000 eur</w:t>
      </w:r>
    </w:p>
    <w:p w14:paraId="22FA0B3B" w14:textId="77777777" w:rsidR="00C56197" w:rsidRPr="002139EE" w:rsidRDefault="00C56197" w:rsidP="00C56197">
      <w:pPr>
        <w:pStyle w:val="Zkladntext"/>
        <w:ind w:left="0"/>
        <w:rPr>
          <w:szCs w:val="18"/>
        </w:rPr>
      </w:pPr>
      <w:r w:rsidRPr="002139EE">
        <w:rPr>
          <w:szCs w:val="18"/>
        </w:rPr>
        <w:t>Na Spoločnosť na nevzťahujú ustanovenia §23d ods. 6 zákona o účtovníctve.</w:t>
      </w:r>
    </w:p>
    <w:p w14:paraId="6D8DA0C3" w14:textId="77777777" w:rsidR="00C56197" w:rsidRPr="002139EE" w:rsidRDefault="00C56197" w:rsidP="00C56197">
      <w:pPr>
        <w:pStyle w:val="Zkladntext"/>
        <w:ind w:left="0"/>
        <w:rPr>
          <w:szCs w:val="18"/>
        </w:rPr>
      </w:pPr>
    </w:p>
    <w:p w14:paraId="6D5D39DF" w14:textId="77777777" w:rsidR="00C56197" w:rsidRPr="002139EE" w:rsidRDefault="00C56197" w:rsidP="00C56197">
      <w:pPr>
        <w:pStyle w:val="Zkladntext"/>
        <w:ind w:left="0"/>
        <w:rPr>
          <w:b/>
          <w:szCs w:val="18"/>
        </w:rPr>
      </w:pPr>
      <w:r w:rsidRPr="002139EE">
        <w:rPr>
          <w:b/>
          <w:szCs w:val="18"/>
        </w:rPr>
        <w:t>Informácie o finančných vzťahoch medzi orgánom verejnej moci a účtovnou jednotkou</w:t>
      </w:r>
    </w:p>
    <w:p w14:paraId="2C82028B" w14:textId="77777777" w:rsidR="00C56197" w:rsidRPr="002139EE" w:rsidRDefault="00C56197" w:rsidP="00C56197">
      <w:pPr>
        <w:pStyle w:val="Zkladntext"/>
        <w:ind w:left="0"/>
        <w:rPr>
          <w:szCs w:val="18"/>
        </w:rPr>
      </w:pPr>
      <w:r w:rsidRPr="002139EE">
        <w:rPr>
          <w:szCs w:val="18"/>
        </w:rPr>
        <w:t>Na Spoločnosť na nevzťahujú ustanovenia §23d ods. 6 zákona o účtovníctve.</w:t>
      </w:r>
    </w:p>
    <w:p w14:paraId="197EE903" w14:textId="77777777" w:rsidR="000E34F5" w:rsidRPr="002139EE" w:rsidRDefault="000E34F5" w:rsidP="005800A7">
      <w:pPr>
        <w:pStyle w:val="Zkladntext"/>
        <w:ind w:left="0"/>
        <w:rPr>
          <w:szCs w:val="18"/>
        </w:rPr>
      </w:pPr>
    </w:p>
    <w:p w14:paraId="10E92577" w14:textId="77777777" w:rsidR="006A2CDE" w:rsidRPr="002139EE" w:rsidRDefault="006A2CDE" w:rsidP="005800A7">
      <w:pPr>
        <w:pStyle w:val="Zkladntext"/>
        <w:ind w:left="0"/>
        <w:rPr>
          <w:szCs w:val="18"/>
        </w:rPr>
      </w:pPr>
    </w:p>
    <w:sectPr w:rsidR="006A2CDE" w:rsidRPr="002139EE" w:rsidSect="00B37811">
      <w:headerReference w:type="default" r:id="rId18"/>
      <w:footerReference w:type="default" r:id="rId19"/>
      <w:headerReference w:type="first" r:id="rId20"/>
      <w:footerReference w:type="first" r:id="rId21"/>
      <w:pgSz w:w="11906" w:h="16838" w:code="9"/>
      <w:pgMar w:top="1979" w:right="992" w:bottom="1134" w:left="1673" w:header="675" w:footer="340" w:gutter="0"/>
      <w:pgNumType w:start="13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630F39" w14:textId="77777777" w:rsidR="00792AE7" w:rsidRDefault="00792AE7" w:rsidP="00E95128">
      <w:r>
        <w:separator/>
      </w:r>
    </w:p>
  </w:endnote>
  <w:endnote w:type="continuationSeparator" w:id="0">
    <w:p w14:paraId="225647FA" w14:textId="77777777" w:rsidR="00792AE7" w:rsidRDefault="00792AE7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688414542"/>
      <w:docPartObj>
        <w:docPartGallery w:val="Page Numbers (Bottom of Page)"/>
        <w:docPartUnique/>
      </w:docPartObj>
    </w:sdtPr>
    <w:sdtEndPr/>
    <w:sdtContent>
      <w:p w14:paraId="094FECA0" w14:textId="77777777" w:rsidR="001000E5" w:rsidRDefault="001000E5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E4D65">
          <w:rPr>
            <w:noProof/>
          </w:rPr>
          <w:t>3</w:t>
        </w:r>
        <w:r w:rsidR="008E4D65">
          <w:rPr>
            <w:noProof/>
          </w:rPr>
          <w:t>6</w:t>
        </w:r>
        <w:r>
          <w:fldChar w:fldCharType="end"/>
        </w:r>
      </w:p>
    </w:sdtContent>
  </w:sdt>
  <w:p w14:paraId="5A355D16" w14:textId="77777777" w:rsidR="001000E5" w:rsidRDefault="001000E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1399DD" w14:textId="77777777" w:rsidR="001000E5" w:rsidRDefault="001000E5" w:rsidP="00F70C00">
    <w:pPr>
      <w:pStyle w:val="Pta"/>
      <w:tabs>
        <w:tab w:val="clear" w:pos="9072"/>
        <w:tab w:val="right" w:pos="9214"/>
      </w:tabs>
    </w:pPr>
    <w:r w:rsidRPr="008774DE">
      <w:rPr>
        <w:sz w:val="16"/>
        <w:szCs w:val="16"/>
        <w:lang w:val="da-DK"/>
      </w:rPr>
      <w:t xml:space="preserve">© 2013 KPMG Slovensko, spol. s r. o. </w:t>
    </w:r>
    <w:r w:rsidRPr="008774DE">
      <w:rPr>
        <w:sz w:val="16"/>
        <w:szCs w:val="16"/>
        <w:lang w:val="da-DK"/>
      </w:rPr>
      <w:t>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>
      <w:tab/>
    </w:r>
    <w:sdt>
      <w:sdtPr>
        <w:id w:val="12067303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Pr="00F70C00">
          <w:rPr>
            <w:b/>
          </w:rPr>
          <w:fldChar w:fldCharType="end"/>
        </w:r>
      </w:sdtContent>
    </w:sdt>
  </w:p>
  <w:p w14:paraId="09027A52" w14:textId="77777777" w:rsidR="001000E5" w:rsidRDefault="001000E5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3F1B56C2" w14:textId="77777777" w:rsidR="001000E5" w:rsidRPr="00F70C00" w:rsidRDefault="001000E5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A8872E" w14:textId="77777777" w:rsidR="00792AE7" w:rsidRDefault="00792AE7" w:rsidP="00E95128">
      <w:r>
        <w:separator/>
      </w:r>
    </w:p>
  </w:footnote>
  <w:footnote w:type="continuationSeparator" w:id="0">
    <w:p w14:paraId="4CB92359" w14:textId="77777777" w:rsidR="00792AE7" w:rsidRDefault="00792AE7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FDEA" w14:textId="73AF6FB2" w:rsidR="001000E5" w:rsidRPr="00E95128" w:rsidRDefault="001000E5" w:rsidP="003D0CA4">
    <w:pPr>
      <w:pStyle w:val="Hlavika"/>
      <w:tabs>
        <w:tab w:val="center" w:pos="4820"/>
        <w:tab w:val="right" w:pos="9213"/>
      </w:tabs>
      <w:jc w:val="center"/>
      <w:rPr>
        <w:sz w:val="18"/>
      </w:rPr>
    </w:pPr>
    <w:r>
      <w:rPr>
        <w:sz w:val="18"/>
        <w:szCs w:val="18"/>
      </w:rPr>
      <w:t xml:space="preserve">                                                                                                                                                                                                                               </w:t>
    </w: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  <w:r>
      <w:rPr>
        <w:sz w:val="18"/>
        <w:szCs w:val="18"/>
      </w:rPr>
      <w:t xml:space="preserve">  k 31.12.202</w:t>
    </w:r>
    <w:r w:rsidR="00B137AD">
      <w:rPr>
        <w:sz w:val="18"/>
        <w:szCs w:val="18"/>
      </w:rPr>
      <w:t>5</w:t>
    </w:r>
  </w:p>
  <w:p w14:paraId="6233ADEE" w14:textId="77777777" w:rsidR="001000E5" w:rsidRDefault="001000E5" w:rsidP="003D0CA4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center"/>
      <w:rPr>
        <w:sz w:val="18"/>
        <w:szCs w:val="18"/>
      </w:rPr>
    </w:pPr>
    <w:r>
      <w:rPr>
        <w:b/>
        <w:bCs/>
        <w:sz w:val="18"/>
        <w:szCs w:val="18"/>
      </w:rPr>
      <w:t>KOMPLEX – odpadová spoločnosť</w:t>
    </w:r>
    <w:r w:rsidRPr="00E95128">
      <w:rPr>
        <w:b/>
        <w:bCs/>
        <w:sz w:val="18"/>
        <w:szCs w:val="18"/>
      </w:rPr>
      <w:t>, spol. s r. o.</w:t>
    </w:r>
    <w:r>
      <w:rPr>
        <w:b/>
        <w:bCs/>
        <w:sz w:val="18"/>
        <w:szCs w:val="18"/>
      </w:rPr>
      <w:tab/>
      <w:t xml:space="preserve">                                     </w:t>
    </w:r>
  </w:p>
  <w:p w14:paraId="73A47EF1" w14:textId="77777777" w:rsidR="001000E5" w:rsidRDefault="001000E5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1000E5" w:rsidRPr="00C14925" w14:paraId="501ADF62" w14:textId="77777777" w:rsidTr="008C19C4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8A6CA95" w14:textId="77777777" w:rsidR="001000E5" w:rsidRPr="00C14925" w:rsidRDefault="001000E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01B66051" w14:textId="77777777" w:rsidR="001000E5" w:rsidRPr="00C14925" w:rsidRDefault="001000E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C99C104" w14:textId="77777777" w:rsidR="001000E5" w:rsidRPr="00833D0C" w:rsidRDefault="001000E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418E9C22" w14:textId="77777777" w:rsidR="001000E5" w:rsidRPr="00833D0C" w:rsidRDefault="001000E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708A17E" w14:textId="77777777" w:rsidR="001000E5" w:rsidRPr="00833D0C" w:rsidRDefault="001000E5" w:rsidP="00AF1F0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12809C8" w14:textId="77777777" w:rsidR="001000E5" w:rsidRPr="00833D0C" w:rsidRDefault="001000E5" w:rsidP="00AF1F0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80C2189" w14:textId="77777777" w:rsidR="001000E5" w:rsidRPr="00833D0C" w:rsidRDefault="001000E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46F637B" w14:textId="77777777" w:rsidR="001000E5" w:rsidRPr="00833D0C" w:rsidRDefault="001000E5" w:rsidP="00AF1F0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0482FF1" w14:textId="77777777" w:rsidR="001000E5" w:rsidRPr="00833D0C" w:rsidRDefault="001000E5" w:rsidP="00AF1F0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C63E440" w14:textId="77777777" w:rsidR="001000E5" w:rsidRPr="00833D0C" w:rsidRDefault="001000E5" w:rsidP="00AF1F0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F3851D4" w14:textId="77777777" w:rsidR="001000E5" w:rsidRPr="00833D0C" w:rsidRDefault="001000E5" w:rsidP="00AF1F0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EA80D81" w14:textId="77777777" w:rsidR="001000E5" w:rsidRPr="00833D0C" w:rsidRDefault="001000E5" w:rsidP="00AF1F0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14:paraId="31F8A46B" w14:textId="77777777" w:rsidR="001000E5" w:rsidRPr="00833D0C" w:rsidRDefault="001000E5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1000E5" w:rsidRPr="00C14925" w14:paraId="78C41317" w14:textId="77777777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2AC87357" w14:textId="77777777" w:rsidR="001000E5" w:rsidRPr="00C14925" w:rsidRDefault="001000E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66FD9B9B" w14:textId="77777777" w:rsidR="001000E5" w:rsidRPr="00C14925" w:rsidRDefault="001000E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A4782B2" w14:textId="77777777" w:rsidR="001000E5" w:rsidRPr="00833D0C" w:rsidRDefault="001000E5" w:rsidP="00AF1F0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46DA409" w14:textId="77777777" w:rsidR="001000E5" w:rsidRPr="00833D0C" w:rsidRDefault="001000E5" w:rsidP="00AF1F0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D3A97AE" w14:textId="77777777" w:rsidR="001000E5" w:rsidRPr="00833D0C" w:rsidRDefault="001000E5" w:rsidP="00AF1F0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BD9C0B5" w14:textId="77777777" w:rsidR="001000E5" w:rsidRPr="00833D0C" w:rsidRDefault="001000E5" w:rsidP="00AF1F0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BC2B911" w14:textId="77777777" w:rsidR="001000E5" w:rsidRPr="00833D0C" w:rsidRDefault="001000E5" w:rsidP="00AF1F0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842AECD" w14:textId="77777777" w:rsidR="001000E5" w:rsidRPr="00833D0C" w:rsidRDefault="001000E5" w:rsidP="00AF1F0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13897FD" w14:textId="77777777" w:rsidR="001000E5" w:rsidRPr="00833D0C" w:rsidRDefault="001000E5" w:rsidP="00AF1F0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32B6A26" w14:textId="77777777" w:rsidR="001000E5" w:rsidRPr="00833D0C" w:rsidRDefault="001000E5" w:rsidP="00AF1F0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3941835" w14:textId="77777777" w:rsidR="001000E5" w:rsidRPr="00833D0C" w:rsidRDefault="001000E5" w:rsidP="00AF1F0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3719DEB" w14:textId="77777777" w:rsidR="001000E5" w:rsidRPr="00833D0C" w:rsidRDefault="001000E5" w:rsidP="00AF1F0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151D4794" w14:textId="77777777" w:rsidR="001000E5" w:rsidRDefault="001000E5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1F4FB3BD" w14:textId="77777777" w:rsidR="001000E5" w:rsidRPr="00E95128" w:rsidRDefault="001000E5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B2150B" w14:textId="77777777" w:rsidR="001000E5" w:rsidRDefault="001000E5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6EDE49BE" w14:textId="77777777" w:rsidR="001000E5" w:rsidRPr="00E95128" w:rsidRDefault="001000E5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87424" behindDoc="1" locked="0" layoutInCell="1" allowOverlap="1" wp14:anchorId="367E3C35" wp14:editId="23D8821D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D6361">
      <w:rPr>
        <w:sz w:val="18"/>
        <w:szCs w:val="18"/>
      </w:rPr>
      <w:t>Vzorová účtovná závierka</w:t>
    </w:r>
  </w:p>
  <w:p w14:paraId="60BFFCE0" w14:textId="77777777" w:rsidR="001000E5" w:rsidRDefault="001000E5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8D6361">
      <w:rPr>
        <w:sz w:val="18"/>
        <w:szCs w:val="18"/>
      </w:rPr>
      <w:t>k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40550B25" w14:textId="77777777" w:rsidR="001000E5" w:rsidRPr="00E95128" w:rsidRDefault="001000E5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39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1000E5" w14:paraId="110DAFF0" w14:textId="77777777" w:rsidTr="00D34B3E">
      <w:trPr>
        <w:trHeight w:val="299"/>
      </w:trPr>
      <w:tc>
        <w:tcPr>
          <w:tcW w:w="2251" w:type="dxa"/>
          <w:vAlign w:val="center"/>
        </w:tcPr>
        <w:p w14:paraId="19996841" w14:textId="77777777" w:rsidR="001000E5" w:rsidRDefault="001000E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2D4148FA" w14:textId="77777777" w:rsidR="001000E5" w:rsidRDefault="001000E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3C995D9C" w14:textId="77777777" w:rsidR="001000E5" w:rsidRDefault="001000E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2A90BC0" w14:textId="77777777" w:rsidR="001000E5" w:rsidRDefault="001000E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0A34BC0A" w14:textId="77777777" w:rsidR="001000E5" w:rsidRDefault="001000E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241E85B4" w14:textId="77777777" w:rsidR="001000E5" w:rsidRDefault="001000E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41FC1B77" w14:textId="77777777" w:rsidR="001000E5" w:rsidRDefault="001000E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FB66C3C" w14:textId="77777777" w:rsidR="001000E5" w:rsidRDefault="001000E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146328FE" w14:textId="77777777" w:rsidR="001000E5" w:rsidRDefault="001000E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B286108" w14:textId="77777777" w:rsidR="001000E5" w:rsidRDefault="001000E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171F31B2" w14:textId="77777777" w:rsidR="001000E5" w:rsidRDefault="001000E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22C23F93" w14:textId="77777777" w:rsidR="001000E5" w:rsidRDefault="001000E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5523533E" w14:textId="77777777" w:rsidR="001000E5" w:rsidRPr="00E95128" w:rsidRDefault="001000E5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1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4" w15:restartNumberingAfterBreak="0">
    <w:nsid w:val="7EA97A81"/>
    <w:multiLevelType w:val="hybridMultilevel"/>
    <w:tmpl w:val="132E0E44"/>
    <w:lvl w:ilvl="0" w:tplc="FFFFFFFF">
      <w:start w:val="1"/>
      <w:numFmt w:val="bullet"/>
      <w:lvlText w:val="-"/>
      <w:lvlJc w:val="left"/>
      <w:pPr>
        <w:ind w:left="1146" w:hanging="360"/>
      </w:pPr>
    </w:lvl>
    <w:lvl w:ilvl="1" w:tplc="041B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num w:numId="1" w16cid:durableId="705641256">
    <w:abstractNumId w:val="2"/>
  </w:num>
  <w:num w:numId="2" w16cid:durableId="1202092128">
    <w:abstractNumId w:val="1"/>
  </w:num>
  <w:num w:numId="3" w16cid:durableId="505630687">
    <w:abstractNumId w:val="3"/>
  </w:num>
  <w:num w:numId="4" w16cid:durableId="979697665">
    <w:abstractNumId w:val="0"/>
  </w:num>
  <w:num w:numId="5" w16cid:durableId="13576224">
    <w:abstractNumId w:val="1"/>
  </w:num>
  <w:num w:numId="6" w16cid:durableId="949363543">
    <w:abstractNumId w:val="1"/>
    <w:lvlOverride w:ilvl="0">
      <w:startOverride w:val="1"/>
    </w:lvlOverride>
  </w:num>
  <w:num w:numId="7" w16cid:durableId="1883587739">
    <w:abstractNumId w:val="1"/>
    <w:lvlOverride w:ilvl="0">
      <w:startOverride w:val="1"/>
    </w:lvlOverride>
  </w:num>
  <w:num w:numId="8" w16cid:durableId="1846168988">
    <w:abstractNumId w:val="1"/>
    <w:lvlOverride w:ilvl="0">
      <w:startOverride w:val="1"/>
    </w:lvlOverride>
  </w:num>
  <w:num w:numId="9" w16cid:durableId="222299065">
    <w:abstractNumId w:val="1"/>
    <w:lvlOverride w:ilvl="0">
      <w:startOverride w:val="1"/>
    </w:lvlOverride>
  </w:num>
  <w:num w:numId="10" w16cid:durableId="1852181799">
    <w:abstractNumId w:val="1"/>
    <w:lvlOverride w:ilvl="0">
      <w:startOverride w:val="1"/>
    </w:lvlOverride>
  </w:num>
  <w:num w:numId="11" w16cid:durableId="1770005801">
    <w:abstractNumId w:val="4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0EBD"/>
    <w:rsid w:val="00001387"/>
    <w:rsid w:val="0000290B"/>
    <w:rsid w:val="00002921"/>
    <w:rsid w:val="00003C63"/>
    <w:rsid w:val="000040F5"/>
    <w:rsid w:val="00004F99"/>
    <w:rsid w:val="00006F02"/>
    <w:rsid w:val="00010822"/>
    <w:rsid w:val="00010C2A"/>
    <w:rsid w:val="000111BA"/>
    <w:rsid w:val="000125B7"/>
    <w:rsid w:val="0001494A"/>
    <w:rsid w:val="0001572E"/>
    <w:rsid w:val="00015DE6"/>
    <w:rsid w:val="00016DC3"/>
    <w:rsid w:val="000172DD"/>
    <w:rsid w:val="00017791"/>
    <w:rsid w:val="00017D90"/>
    <w:rsid w:val="00023A5D"/>
    <w:rsid w:val="00025561"/>
    <w:rsid w:val="00026E87"/>
    <w:rsid w:val="000324E1"/>
    <w:rsid w:val="000331E6"/>
    <w:rsid w:val="000338A2"/>
    <w:rsid w:val="00036237"/>
    <w:rsid w:val="0003793C"/>
    <w:rsid w:val="0004101E"/>
    <w:rsid w:val="000422E9"/>
    <w:rsid w:val="000425A6"/>
    <w:rsid w:val="00042A09"/>
    <w:rsid w:val="00042FD1"/>
    <w:rsid w:val="00043393"/>
    <w:rsid w:val="00045A17"/>
    <w:rsid w:val="000470EC"/>
    <w:rsid w:val="000511A2"/>
    <w:rsid w:val="000517AC"/>
    <w:rsid w:val="00051C6D"/>
    <w:rsid w:val="00052495"/>
    <w:rsid w:val="00052B4D"/>
    <w:rsid w:val="00054859"/>
    <w:rsid w:val="00062049"/>
    <w:rsid w:val="00062334"/>
    <w:rsid w:val="000624BC"/>
    <w:rsid w:val="00062DCD"/>
    <w:rsid w:val="00063AF8"/>
    <w:rsid w:val="000658BA"/>
    <w:rsid w:val="00065C1D"/>
    <w:rsid w:val="00067E22"/>
    <w:rsid w:val="0007097A"/>
    <w:rsid w:val="00073527"/>
    <w:rsid w:val="00073853"/>
    <w:rsid w:val="000738DF"/>
    <w:rsid w:val="000739AC"/>
    <w:rsid w:val="00075B41"/>
    <w:rsid w:val="00076224"/>
    <w:rsid w:val="00076486"/>
    <w:rsid w:val="00077153"/>
    <w:rsid w:val="000812CD"/>
    <w:rsid w:val="00082DB2"/>
    <w:rsid w:val="00083CBB"/>
    <w:rsid w:val="0008425B"/>
    <w:rsid w:val="00085012"/>
    <w:rsid w:val="00085A3A"/>
    <w:rsid w:val="00086A82"/>
    <w:rsid w:val="00091C12"/>
    <w:rsid w:val="00091D07"/>
    <w:rsid w:val="000920CF"/>
    <w:rsid w:val="00092C39"/>
    <w:rsid w:val="00093CC4"/>
    <w:rsid w:val="00093E41"/>
    <w:rsid w:val="00095A95"/>
    <w:rsid w:val="000965D0"/>
    <w:rsid w:val="000966C9"/>
    <w:rsid w:val="000976B6"/>
    <w:rsid w:val="000A1214"/>
    <w:rsid w:val="000A15AF"/>
    <w:rsid w:val="000A1BBA"/>
    <w:rsid w:val="000A246E"/>
    <w:rsid w:val="000A3BBB"/>
    <w:rsid w:val="000A3D5A"/>
    <w:rsid w:val="000A4ACF"/>
    <w:rsid w:val="000A5AA5"/>
    <w:rsid w:val="000A68F9"/>
    <w:rsid w:val="000A6FBA"/>
    <w:rsid w:val="000B0753"/>
    <w:rsid w:val="000B1B48"/>
    <w:rsid w:val="000B2122"/>
    <w:rsid w:val="000B258B"/>
    <w:rsid w:val="000B2FF1"/>
    <w:rsid w:val="000B4629"/>
    <w:rsid w:val="000B4B75"/>
    <w:rsid w:val="000B5785"/>
    <w:rsid w:val="000B5BEF"/>
    <w:rsid w:val="000B6195"/>
    <w:rsid w:val="000B7874"/>
    <w:rsid w:val="000B7957"/>
    <w:rsid w:val="000C07EC"/>
    <w:rsid w:val="000C17C3"/>
    <w:rsid w:val="000C2309"/>
    <w:rsid w:val="000C2D66"/>
    <w:rsid w:val="000C2E5F"/>
    <w:rsid w:val="000C3422"/>
    <w:rsid w:val="000C451D"/>
    <w:rsid w:val="000C47D2"/>
    <w:rsid w:val="000C68B3"/>
    <w:rsid w:val="000C7D5A"/>
    <w:rsid w:val="000D22FF"/>
    <w:rsid w:val="000D479C"/>
    <w:rsid w:val="000D4824"/>
    <w:rsid w:val="000D58F3"/>
    <w:rsid w:val="000E052F"/>
    <w:rsid w:val="000E16BC"/>
    <w:rsid w:val="000E34F5"/>
    <w:rsid w:val="000E4B8D"/>
    <w:rsid w:val="000E4D12"/>
    <w:rsid w:val="000E6FA7"/>
    <w:rsid w:val="000E7D56"/>
    <w:rsid w:val="000F038C"/>
    <w:rsid w:val="000F0A46"/>
    <w:rsid w:val="000F0A6B"/>
    <w:rsid w:val="000F1306"/>
    <w:rsid w:val="000F1E66"/>
    <w:rsid w:val="000F20E2"/>
    <w:rsid w:val="000F27A2"/>
    <w:rsid w:val="000F40C4"/>
    <w:rsid w:val="000F5666"/>
    <w:rsid w:val="000F66C2"/>
    <w:rsid w:val="001000E5"/>
    <w:rsid w:val="00102C1A"/>
    <w:rsid w:val="00103B71"/>
    <w:rsid w:val="00104E7E"/>
    <w:rsid w:val="00107FAD"/>
    <w:rsid w:val="001105F2"/>
    <w:rsid w:val="0011133F"/>
    <w:rsid w:val="00111DFD"/>
    <w:rsid w:val="00113259"/>
    <w:rsid w:val="001139DB"/>
    <w:rsid w:val="00116DD8"/>
    <w:rsid w:val="00117242"/>
    <w:rsid w:val="001176F5"/>
    <w:rsid w:val="0011791C"/>
    <w:rsid w:val="00117C0F"/>
    <w:rsid w:val="00120034"/>
    <w:rsid w:val="00120F3A"/>
    <w:rsid w:val="0012140C"/>
    <w:rsid w:val="0012205A"/>
    <w:rsid w:val="001225A5"/>
    <w:rsid w:val="00122E14"/>
    <w:rsid w:val="00122FD4"/>
    <w:rsid w:val="00123B5D"/>
    <w:rsid w:val="00125E19"/>
    <w:rsid w:val="00126EB9"/>
    <w:rsid w:val="001274EA"/>
    <w:rsid w:val="00127D9C"/>
    <w:rsid w:val="0013160B"/>
    <w:rsid w:val="00133993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665"/>
    <w:rsid w:val="001438AC"/>
    <w:rsid w:val="00143DEF"/>
    <w:rsid w:val="0014486E"/>
    <w:rsid w:val="00146904"/>
    <w:rsid w:val="00147FB3"/>
    <w:rsid w:val="0015039D"/>
    <w:rsid w:val="00150D3F"/>
    <w:rsid w:val="00151067"/>
    <w:rsid w:val="0015114A"/>
    <w:rsid w:val="00152DFF"/>
    <w:rsid w:val="00153397"/>
    <w:rsid w:val="00153603"/>
    <w:rsid w:val="00156231"/>
    <w:rsid w:val="001566A0"/>
    <w:rsid w:val="0015674B"/>
    <w:rsid w:val="00156885"/>
    <w:rsid w:val="00160AAA"/>
    <w:rsid w:val="00161198"/>
    <w:rsid w:val="001611E9"/>
    <w:rsid w:val="001612EC"/>
    <w:rsid w:val="00163B7A"/>
    <w:rsid w:val="00166CE8"/>
    <w:rsid w:val="00166FA8"/>
    <w:rsid w:val="00167DEE"/>
    <w:rsid w:val="001712A8"/>
    <w:rsid w:val="0017194C"/>
    <w:rsid w:val="00171AA5"/>
    <w:rsid w:val="0017267A"/>
    <w:rsid w:val="00172D44"/>
    <w:rsid w:val="001733C5"/>
    <w:rsid w:val="0017651F"/>
    <w:rsid w:val="00177051"/>
    <w:rsid w:val="00177897"/>
    <w:rsid w:val="00177BCA"/>
    <w:rsid w:val="00177C59"/>
    <w:rsid w:val="00180B31"/>
    <w:rsid w:val="001816A6"/>
    <w:rsid w:val="001824D2"/>
    <w:rsid w:val="001844A9"/>
    <w:rsid w:val="00184E52"/>
    <w:rsid w:val="001873FF"/>
    <w:rsid w:val="00187DEE"/>
    <w:rsid w:val="00192932"/>
    <w:rsid w:val="00193EE6"/>
    <w:rsid w:val="00194A39"/>
    <w:rsid w:val="00195797"/>
    <w:rsid w:val="001A117D"/>
    <w:rsid w:val="001A14AF"/>
    <w:rsid w:val="001A1C1D"/>
    <w:rsid w:val="001A1C39"/>
    <w:rsid w:val="001A388B"/>
    <w:rsid w:val="001A4882"/>
    <w:rsid w:val="001A4977"/>
    <w:rsid w:val="001A4A4D"/>
    <w:rsid w:val="001A566C"/>
    <w:rsid w:val="001A5BE0"/>
    <w:rsid w:val="001A5F9F"/>
    <w:rsid w:val="001A6CC5"/>
    <w:rsid w:val="001A7CD7"/>
    <w:rsid w:val="001B0FC6"/>
    <w:rsid w:val="001B12B1"/>
    <w:rsid w:val="001B513E"/>
    <w:rsid w:val="001B5156"/>
    <w:rsid w:val="001B5855"/>
    <w:rsid w:val="001C0A6A"/>
    <w:rsid w:val="001C5187"/>
    <w:rsid w:val="001C6938"/>
    <w:rsid w:val="001D06F0"/>
    <w:rsid w:val="001D181E"/>
    <w:rsid w:val="001D3160"/>
    <w:rsid w:val="001D3558"/>
    <w:rsid w:val="001D3A4D"/>
    <w:rsid w:val="001D3DCB"/>
    <w:rsid w:val="001D4E8A"/>
    <w:rsid w:val="001D5038"/>
    <w:rsid w:val="001D507C"/>
    <w:rsid w:val="001D5F78"/>
    <w:rsid w:val="001D6354"/>
    <w:rsid w:val="001D6819"/>
    <w:rsid w:val="001D7F53"/>
    <w:rsid w:val="001E03E6"/>
    <w:rsid w:val="001E0DB2"/>
    <w:rsid w:val="001E1815"/>
    <w:rsid w:val="001E27A6"/>
    <w:rsid w:val="001E3EC9"/>
    <w:rsid w:val="001E4714"/>
    <w:rsid w:val="001E6A82"/>
    <w:rsid w:val="001E7493"/>
    <w:rsid w:val="001E7DAF"/>
    <w:rsid w:val="001F03BA"/>
    <w:rsid w:val="001F338B"/>
    <w:rsid w:val="001F340D"/>
    <w:rsid w:val="001F4E5F"/>
    <w:rsid w:val="001F793D"/>
    <w:rsid w:val="002020FD"/>
    <w:rsid w:val="00202BDA"/>
    <w:rsid w:val="00203AC0"/>
    <w:rsid w:val="002040D4"/>
    <w:rsid w:val="00204925"/>
    <w:rsid w:val="00205E14"/>
    <w:rsid w:val="002074F0"/>
    <w:rsid w:val="002112DA"/>
    <w:rsid w:val="0021293B"/>
    <w:rsid w:val="002130D8"/>
    <w:rsid w:val="002139B1"/>
    <w:rsid w:val="002139EE"/>
    <w:rsid w:val="00213CA4"/>
    <w:rsid w:val="00214198"/>
    <w:rsid w:val="00214924"/>
    <w:rsid w:val="0021533B"/>
    <w:rsid w:val="00216092"/>
    <w:rsid w:val="00216E9E"/>
    <w:rsid w:val="0021757D"/>
    <w:rsid w:val="0022051C"/>
    <w:rsid w:val="002205C2"/>
    <w:rsid w:val="00221F76"/>
    <w:rsid w:val="00223446"/>
    <w:rsid w:val="00224B0D"/>
    <w:rsid w:val="00225398"/>
    <w:rsid w:val="00225A80"/>
    <w:rsid w:val="0023026F"/>
    <w:rsid w:val="002303A4"/>
    <w:rsid w:val="002304B6"/>
    <w:rsid w:val="002311B6"/>
    <w:rsid w:val="00232D0A"/>
    <w:rsid w:val="00232DD2"/>
    <w:rsid w:val="00232E63"/>
    <w:rsid w:val="0023482E"/>
    <w:rsid w:val="0023562B"/>
    <w:rsid w:val="002356F3"/>
    <w:rsid w:val="00236308"/>
    <w:rsid w:val="0023650B"/>
    <w:rsid w:val="00237825"/>
    <w:rsid w:val="002414BC"/>
    <w:rsid w:val="002418D5"/>
    <w:rsid w:val="00243B5A"/>
    <w:rsid w:val="00243C68"/>
    <w:rsid w:val="00243F48"/>
    <w:rsid w:val="0024584A"/>
    <w:rsid w:val="00245B3F"/>
    <w:rsid w:val="00246542"/>
    <w:rsid w:val="002513D6"/>
    <w:rsid w:val="002516C1"/>
    <w:rsid w:val="00251BF2"/>
    <w:rsid w:val="00254418"/>
    <w:rsid w:val="0025662A"/>
    <w:rsid w:val="00257984"/>
    <w:rsid w:val="002608BA"/>
    <w:rsid w:val="00260C4C"/>
    <w:rsid w:val="00260FFF"/>
    <w:rsid w:val="00262B2F"/>
    <w:rsid w:val="00262CD4"/>
    <w:rsid w:val="00262E33"/>
    <w:rsid w:val="00265EFB"/>
    <w:rsid w:val="00266E9A"/>
    <w:rsid w:val="00270EF2"/>
    <w:rsid w:val="00271245"/>
    <w:rsid w:val="00271316"/>
    <w:rsid w:val="002724ED"/>
    <w:rsid w:val="0027298D"/>
    <w:rsid w:val="002730AF"/>
    <w:rsid w:val="0027575A"/>
    <w:rsid w:val="002761B2"/>
    <w:rsid w:val="00276BBF"/>
    <w:rsid w:val="00280D5B"/>
    <w:rsid w:val="0028279F"/>
    <w:rsid w:val="00283139"/>
    <w:rsid w:val="00283A7F"/>
    <w:rsid w:val="002861DB"/>
    <w:rsid w:val="00286A3D"/>
    <w:rsid w:val="00286D2A"/>
    <w:rsid w:val="00290A84"/>
    <w:rsid w:val="00290F83"/>
    <w:rsid w:val="00294BAE"/>
    <w:rsid w:val="002977CC"/>
    <w:rsid w:val="002A0D99"/>
    <w:rsid w:val="002A238F"/>
    <w:rsid w:val="002A264B"/>
    <w:rsid w:val="002A338E"/>
    <w:rsid w:val="002A3E2A"/>
    <w:rsid w:val="002A4123"/>
    <w:rsid w:val="002A4240"/>
    <w:rsid w:val="002A597C"/>
    <w:rsid w:val="002A7CDF"/>
    <w:rsid w:val="002B2E36"/>
    <w:rsid w:val="002B4000"/>
    <w:rsid w:val="002B4325"/>
    <w:rsid w:val="002B4A67"/>
    <w:rsid w:val="002B6120"/>
    <w:rsid w:val="002C017A"/>
    <w:rsid w:val="002C191C"/>
    <w:rsid w:val="002C341E"/>
    <w:rsid w:val="002C37AC"/>
    <w:rsid w:val="002C4BC0"/>
    <w:rsid w:val="002C59EE"/>
    <w:rsid w:val="002C5C35"/>
    <w:rsid w:val="002D256A"/>
    <w:rsid w:val="002D4671"/>
    <w:rsid w:val="002D4AEE"/>
    <w:rsid w:val="002D535C"/>
    <w:rsid w:val="002D5397"/>
    <w:rsid w:val="002D69FB"/>
    <w:rsid w:val="002D79A9"/>
    <w:rsid w:val="002E0DE7"/>
    <w:rsid w:val="002E0E7B"/>
    <w:rsid w:val="002E14A7"/>
    <w:rsid w:val="002E1732"/>
    <w:rsid w:val="002E1FBF"/>
    <w:rsid w:val="002E2DA0"/>
    <w:rsid w:val="002E31E7"/>
    <w:rsid w:val="002E35FC"/>
    <w:rsid w:val="002E43B5"/>
    <w:rsid w:val="002F033C"/>
    <w:rsid w:val="002F05C7"/>
    <w:rsid w:val="002F231F"/>
    <w:rsid w:val="002F2C69"/>
    <w:rsid w:val="002F3429"/>
    <w:rsid w:val="002F3C09"/>
    <w:rsid w:val="002F54B2"/>
    <w:rsid w:val="002F5513"/>
    <w:rsid w:val="002F626C"/>
    <w:rsid w:val="002F7140"/>
    <w:rsid w:val="002F770F"/>
    <w:rsid w:val="003000AE"/>
    <w:rsid w:val="00301031"/>
    <w:rsid w:val="0030132C"/>
    <w:rsid w:val="00301AD6"/>
    <w:rsid w:val="00301C73"/>
    <w:rsid w:val="003027D8"/>
    <w:rsid w:val="00302B7A"/>
    <w:rsid w:val="00302DC8"/>
    <w:rsid w:val="003037F3"/>
    <w:rsid w:val="003048B2"/>
    <w:rsid w:val="00304E88"/>
    <w:rsid w:val="00305B75"/>
    <w:rsid w:val="00307540"/>
    <w:rsid w:val="00311249"/>
    <w:rsid w:val="003147AA"/>
    <w:rsid w:val="00314852"/>
    <w:rsid w:val="003156FB"/>
    <w:rsid w:val="003226A5"/>
    <w:rsid w:val="0033116E"/>
    <w:rsid w:val="00331FD6"/>
    <w:rsid w:val="00332136"/>
    <w:rsid w:val="003323AF"/>
    <w:rsid w:val="003341A8"/>
    <w:rsid w:val="00334301"/>
    <w:rsid w:val="003359D3"/>
    <w:rsid w:val="00335C04"/>
    <w:rsid w:val="003360C8"/>
    <w:rsid w:val="00337CC3"/>
    <w:rsid w:val="00340CB1"/>
    <w:rsid w:val="0034119B"/>
    <w:rsid w:val="00342E08"/>
    <w:rsid w:val="003434C5"/>
    <w:rsid w:val="003457DE"/>
    <w:rsid w:val="00345D2D"/>
    <w:rsid w:val="00347BC0"/>
    <w:rsid w:val="00350FAB"/>
    <w:rsid w:val="00352453"/>
    <w:rsid w:val="003529B2"/>
    <w:rsid w:val="00352D86"/>
    <w:rsid w:val="00353585"/>
    <w:rsid w:val="00354B2F"/>
    <w:rsid w:val="003553C7"/>
    <w:rsid w:val="00361248"/>
    <w:rsid w:val="00361B13"/>
    <w:rsid w:val="00362A84"/>
    <w:rsid w:val="003642CE"/>
    <w:rsid w:val="0036502B"/>
    <w:rsid w:val="003654E8"/>
    <w:rsid w:val="003667B6"/>
    <w:rsid w:val="00367A6E"/>
    <w:rsid w:val="00370F56"/>
    <w:rsid w:val="003726C5"/>
    <w:rsid w:val="00373215"/>
    <w:rsid w:val="00373A48"/>
    <w:rsid w:val="00374CFA"/>
    <w:rsid w:val="00375AB4"/>
    <w:rsid w:val="00376A23"/>
    <w:rsid w:val="003800D8"/>
    <w:rsid w:val="00380643"/>
    <w:rsid w:val="003846B1"/>
    <w:rsid w:val="00385CF2"/>
    <w:rsid w:val="0038627F"/>
    <w:rsid w:val="00386BFA"/>
    <w:rsid w:val="003878D0"/>
    <w:rsid w:val="00387C23"/>
    <w:rsid w:val="003901E3"/>
    <w:rsid w:val="003902EC"/>
    <w:rsid w:val="003907C9"/>
    <w:rsid w:val="0039097A"/>
    <w:rsid w:val="00390A7D"/>
    <w:rsid w:val="003911FC"/>
    <w:rsid w:val="003929E7"/>
    <w:rsid w:val="003933BB"/>
    <w:rsid w:val="00394333"/>
    <w:rsid w:val="003A0F96"/>
    <w:rsid w:val="003A1A88"/>
    <w:rsid w:val="003A2AE6"/>
    <w:rsid w:val="003A3361"/>
    <w:rsid w:val="003A4862"/>
    <w:rsid w:val="003A5476"/>
    <w:rsid w:val="003A6371"/>
    <w:rsid w:val="003B03F8"/>
    <w:rsid w:val="003B18F4"/>
    <w:rsid w:val="003B1FF2"/>
    <w:rsid w:val="003B2A5D"/>
    <w:rsid w:val="003B493E"/>
    <w:rsid w:val="003B591C"/>
    <w:rsid w:val="003B762E"/>
    <w:rsid w:val="003B7C90"/>
    <w:rsid w:val="003C0DE9"/>
    <w:rsid w:val="003C233B"/>
    <w:rsid w:val="003C3B59"/>
    <w:rsid w:val="003C3FDF"/>
    <w:rsid w:val="003C4B78"/>
    <w:rsid w:val="003C6B7B"/>
    <w:rsid w:val="003C7095"/>
    <w:rsid w:val="003D0AF4"/>
    <w:rsid w:val="003D0CA4"/>
    <w:rsid w:val="003D140B"/>
    <w:rsid w:val="003D2067"/>
    <w:rsid w:val="003D2823"/>
    <w:rsid w:val="003D5127"/>
    <w:rsid w:val="003E0FA2"/>
    <w:rsid w:val="003E149A"/>
    <w:rsid w:val="003E1D5F"/>
    <w:rsid w:val="003E25DD"/>
    <w:rsid w:val="003E37A1"/>
    <w:rsid w:val="003E4261"/>
    <w:rsid w:val="003F28D5"/>
    <w:rsid w:val="003F3064"/>
    <w:rsid w:val="003F424C"/>
    <w:rsid w:val="003F42AD"/>
    <w:rsid w:val="003F4C32"/>
    <w:rsid w:val="003F4C92"/>
    <w:rsid w:val="003F5D3D"/>
    <w:rsid w:val="003F6A15"/>
    <w:rsid w:val="003F6D0C"/>
    <w:rsid w:val="003F7ADD"/>
    <w:rsid w:val="00400776"/>
    <w:rsid w:val="004007CA"/>
    <w:rsid w:val="00400FD7"/>
    <w:rsid w:val="00401912"/>
    <w:rsid w:val="00401F9E"/>
    <w:rsid w:val="004027CF"/>
    <w:rsid w:val="00403A84"/>
    <w:rsid w:val="00403FF5"/>
    <w:rsid w:val="0040614D"/>
    <w:rsid w:val="00406F86"/>
    <w:rsid w:val="00407243"/>
    <w:rsid w:val="004108AD"/>
    <w:rsid w:val="00411D88"/>
    <w:rsid w:val="004145EE"/>
    <w:rsid w:val="00416A0F"/>
    <w:rsid w:val="00420D87"/>
    <w:rsid w:val="00421EBA"/>
    <w:rsid w:val="00421F20"/>
    <w:rsid w:val="00423AFA"/>
    <w:rsid w:val="00424A85"/>
    <w:rsid w:val="00424C34"/>
    <w:rsid w:val="00424CEF"/>
    <w:rsid w:val="00425C00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401E3"/>
    <w:rsid w:val="004409F5"/>
    <w:rsid w:val="0044142F"/>
    <w:rsid w:val="004415E5"/>
    <w:rsid w:val="004419D5"/>
    <w:rsid w:val="00442157"/>
    <w:rsid w:val="004430B4"/>
    <w:rsid w:val="00443A92"/>
    <w:rsid w:val="00444033"/>
    <w:rsid w:val="00446423"/>
    <w:rsid w:val="004465CA"/>
    <w:rsid w:val="0044737A"/>
    <w:rsid w:val="004508CD"/>
    <w:rsid w:val="00451CC0"/>
    <w:rsid w:val="00452C96"/>
    <w:rsid w:val="0045465E"/>
    <w:rsid w:val="0045472A"/>
    <w:rsid w:val="00455437"/>
    <w:rsid w:val="0046024D"/>
    <w:rsid w:val="00460337"/>
    <w:rsid w:val="00460A08"/>
    <w:rsid w:val="0046138C"/>
    <w:rsid w:val="004619F3"/>
    <w:rsid w:val="00461D2D"/>
    <w:rsid w:val="004622B5"/>
    <w:rsid w:val="00462D57"/>
    <w:rsid w:val="00463961"/>
    <w:rsid w:val="00464C04"/>
    <w:rsid w:val="00464F45"/>
    <w:rsid w:val="00470ACB"/>
    <w:rsid w:val="00472BA5"/>
    <w:rsid w:val="00483A16"/>
    <w:rsid w:val="00485C1F"/>
    <w:rsid w:val="00490ED4"/>
    <w:rsid w:val="00491AF0"/>
    <w:rsid w:val="00491C69"/>
    <w:rsid w:val="00493462"/>
    <w:rsid w:val="00494B7D"/>
    <w:rsid w:val="00495E17"/>
    <w:rsid w:val="00496A4E"/>
    <w:rsid w:val="00497423"/>
    <w:rsid w:val="004A045E"/>
    <w:rsid w:val="004A085B"/>
    <w:rsid w:val="004A13F9"/>
    <w:rsid w:val="004A47FD"/>
    <w:rsid w:val="004A4D80"/>
    <w:rsid w:val="004A591E"/>
    <w:rsid w:val="004A5E5B"/>
    <w:rsid w:val="004A64A5"/>
    <w:rsid w:val="004A6C40"/>
    <w:rsid w:val="004B088E"/>
    <w:rsid w:val="004B0930"/>
    <w:rsid w:val="004B0BBB"/>
    <w:rsid w:val="004B0F19"/>
    <w:rsid w:val="004B1B38"/>
    <w:rsid w:val="004B233F"/>
    <w:rsid w:val="004B2651"/>
    <w:rsid w:val="004B31EF"/>
    <w:rsid w:val="004B3467"/>
    <w:rsid w:val="004B3FDA"/>
    <w:rsid w:val="004B4663"/>
    <w:rsid w:val="004B4940"/>
    <w:rsid w:val="004B5730"/>
    <w:rsid w:val="004B599A"/>
    <w:rsid w:val="004B69E1"/>
    <w:rsid w:val="004C0B85"/>
    <w:rsid w:val="004C0D06"/>
    <w:rsid w:val="004C13AD"/>
    <w:rsid w:val="004C154B"/>
    <w:rsid w:val="004C1C27"/>
    <w:rsid w:val="004C26B1"/>
    <w:rsid w:val="004C2D5A"/>
    <w:rsid w:val="004C540D"/>
    <w:rsid w:val="004C587E"/>
    <w:rsid w:val="004C5D96"/>
    <w:rsid w:val="004D1815"/>
    <w:rsid w:val="004D25F3"/>
    <w:rsid w:val="004D3B14"/>
    <w:rsid w:val="004D3B4A"/>
    <w:rsid w:val="004D68AC"/>
    <w:rsid w:val="004D6C64"/>
    <w:rsid w:val="004E0168"/>
    <w:rsid w:val="004E0345"/>
    <w:rsid w:val="004E0BAA"/>
    <w:rsid w:val="004E0C8C"/>
    <w:rsid w:val="004E0E84"/>
    <w:rsid w:val="004E2280"/>
    <w:rsid w:val="004E41DD"/>
    <w:rsid w:val="004E5E74"/>
    <w:rsid w:val="004E6BBE"/>
    <w:rsid w:val="004E74B7"/>
    <w:rsid w:val="004E7FC9"/>
    <w:rsid w:val="004F1F45"/>
    <w:rsid w:val="004F26C4"/>
    <w:rsid w:val="004F3DD3"/>
    <w:rsid w:val="004F78BE"/>
    <w:rsid w:val="00500B7D"/>
    <w:rsid w:val="00503C90"/>
    <w:rsid w:val="00504F64"/>
    <w:rsid w:val="00505683"/>
    <w:rsid w:val="00506E0F"/>
    <w:rsid w:val="00507B8B"/>
    <w:rsid w:val="00507CB4"/>
    <w:rsid w:val="005102C7"/>
    <w:rsid w:val="00512512"/>
    <w:rsid w:val="005131C0"/>
    <w:rsid w:val="005132B1"/>
    <w:rsid w:val="005138B1"/>
    <w:rsid w:val="00514008"/>
    <w:rsid w:val="00515879"/>
    <w:rsid w:val="00517E05"/>
    <w:rsid w:val="005213F9"/>
    <w:rsid w:val="00521FB6"/>
    <w:rsid w:val="00522617"/>
    <w:rsid w:val="0052406F"/>
    <w:rsid w:val="00530D02"/>
    <w:rsid w:val="00530F38"/>
    <w:rsid w:val="00531548"/>
    <w:rsid w:val="00532952"/>
    <w:rsid w:val="0053328D"/>
    <w:rsid w:val="0053681D"/>
    <w:rsid w:val="0053684D"/>
    <w:rsid w:val="0054025F"/>
    <w:rsid w:val="00540718"/>
    <w:rsid w:val="00540852"/>
    <w:rsid w:val="00541789"/>
    <w:rsid w:val="00541CA1"/>
    <w:rsid w:val="00542006"/>
    <w:rsid w:val="005422A4"/>
    <w:rsid w:val="0054259E"/>
    <w:rsid w:val="00543BE6"/>
    <w:rsid w:val="005450B9"/>
    <w:rsid w:val="00545B77"/>
    <w:rsid w:val="005464BA"/>
    <w:rsid w:val="00546BD3"/>
    <w:rsid w:val="00547276"/>
    <w:rsid w:val="0054786F"/>
    <w:rsid w:val="00547880"/>
    <w:rsid w:val="005501FC"/>
    <w:rsid w:val="0055054C"/>
    <w:rsid w:val="00551DE6"/>
    <w:rsid w:val="00552C3D"/>
    <w:rsid w:val="0055329C"/>
    <w:rsid w:val="00553566"/>
    <w:rsid w:val="00553AFB"/>
    <w:rsid w:val="005557D1"/>
    <w:rsid w:val="0055652A"/>
    <w:rsid w:val="00556971"/>
    <w:rsid w:val="005623E7"/>
    <w:rsid w:val="00562ABB"/>
    <w:rsid w:val="005638B9"/>
    <w:rsid w:val="00564B72"/>
    <w:rsid w:val="00565ABC"/>
    <w:rsid w:val="00566389"/>
    <w:rsid w:val="00567765"/>
    <w:rsid w:val="00571627"/>
    <w:rsid w:val="00571B55"/>
    <w:rsid w:val="0057241C"/>
    <w:rsid w:val="00572B09"/>
    <w:rsid w:val="0057382A"/>
    <w:rsid w:val="00574527"/>
    <w:rsid w:val="0057480F"/>
    <w:rsid w:val="005772C2"/>
    <w:rsid w:val="00577F76"/>
    <w:rsid w:val="005800A7"/>
    <w:rsid w:val="005826E3"/>
    <w:rsid w:val="005843DD"/>
    <w:rsid w:val="0058479C"/>
    <w:rsid w:val="0058497E"/>
    <w:rsid w:val="005852DC"/>
    <w:rsid w:val="00590A3B"/>
    <w:rsid w:val="005918F5"/>
    <w:rsid w:val="00592616"/>
    <w:rsid w:val="00592B74"/>
    <w:rsid w:val="00594529"/>
    <w:rsid w:val="005A11B4"/>
    <w:rsid w:val="005A1B68"/>
    <w:rsid w:val="005A2556"/>
    <w:rsid w:val="005A25EA"/>
    <w:rsid w:val="005A308E"/>
    <w:rsid w:val="005A33EE"/>
    <w:rsid w:val="005A38F9"/>
    <w:rsid w:val="005A5552"/>
    <w:rsid w:val="005A5A26"/>
    <w:rsid w:val="005A76F0"/>
    <w:rsid w:val="005A7FDD"/>
    <w:rsid w:val="005B28D9"/>
    <w:rsid w:val="005B316E"/>
    <w:rsid w:val="005B4777"/>
    <w:rsid w:val="005B4970"/>
    <w:rsid w:val="005B508D"/>
    <w:rsid w:val="005B52A6"/>
    <w:rsid w:val="005B70DE"/>
    <w:rsid w:val="005C1943"/>
    <w:rsid w:val="005C2101"/>
    <w:rsid w:val="005C28C1"/>
    <w:rsid w:val="005C4C78"/>
    <w:rsid w:val="005C50FC"/>
    <w:rsid w:val="005C586D"/>
    <w:rsid w:val="005C5DC3"/>
    <w:rsid w:val="005C6657"/>
    <w:rsid w:val="005C7637"/>
    <w:rsid w:val="005D255A"/>
    <w:rsid w:val="005D25E4"/>
    <w:rsid w:val="005D26A6"/>
    <w:rsid w:val="005D2A89"/>
    <w:rsid w:val="005D330E"/>
    <w:rsid w:val="005D4842"/>
    <w:rsid w:val="005D48D7"/>
    <w:rsid w:val="005D614C"/>
    <w:rsid w:val="005E020D"/>
    <w:rsid w:val="005E042A"/>
    <w:rsid w:val="005E07C9"/>
    <w:rsid w:val="005E09B4"/>
    <w:rsid w:val="005E0DD6"/>
    <w:rsid w:val="005E35E7"/>
    <w:rsid w:val="005E3ACC"/>
    <w:rsid w:val="005E4178"/>
    <w:rsid w:val="005E6179"/>
    <w:rsid w:val="005E7AC3"/>
    <w:rsid w:val="005F0BED"/>
    <w:rsid w:val="005F1985"/>
    <w:rsid w:val="005F29BC"/>
    <w:rsid w:val="005F29E0"/>
    <w:rsid w:val="005F2BC8"/>
    <w:rsid w:val="005F54A3"/>
    <w:rsid w:val="005F5D4F"/>
    <w:rsid w:val="005F6E8B"/>
    <w:rsid w:val="005F6EE4"/>
    <w:rsid w:val="005F7FDE"/>
    <w:rsid w:val="006000DD"/>
    <w:rsid w:val="00600330"/>
    <w:rsid w:val="00600FF0"/>
    <w:rsid w:val="006014A8"/>
    <w:rsid w:val="0060236A"/>
    <w:rsid w:val="0060256B"/>
    <w:rsid w:val="00603EFB"/>
    <w:rsid w:val="00605069"/>
    <w:rsid w:val="00605372"/>
    <w:rsid w:val="006063E8"/>
    <w:rsid w:val="006069D3"/>
    <w:rsid w:val="0060790D"/>
    <w:rsid w:val="00611027"/>
    <w:rsid w:val="0061292F"/>
    <w:rsid w:val="006136EA"/>
    <w:rsid w:val="00620BF7"/>
    <w:rsid w:val="00623143"/>
    <w:rsid w:val="006261D1"/>
    <w:rsid w:val="00626D42"/>
    <w:rsid w:val="00627B6C"/>
    <w:rsid w:val="00630386"/>
    <w:rsid w:val="0063228E"/>
    <w:rsid w:val="006328EB"/>
    <w:rsid w:val="00632FB0"/>
    <w:rsid w:val="006335F2"/>
    <w:rsid w:val="006339DC"/>
    <w:rsid w:val="00634856"/>
    <w:rsid w:val="00636DFC"/>
    <w:rsid w:val="00637806"/>
    <w:rsid w:val="00637D68"/>
    <w:rsid w:val="00640ADE"/>
    <w:rsid w:val="00641554"/>
    <w:rsid w:val="00641575"/>
    <w:rsid w:val="00641DBD"/>
    <w:rsid w:val="00642387"/>
    <w:rsid w:val="00642AA2"/>
    <w:rsid w:val="00643A42"/>
    <w:rsid w:val="00644449"/>
    <w:rsid w:val="00644EC2"/>
    <w:rsid w:val="0064520D"/>
    <w:rsid w:val="006470D0"/>
    <w:rsid w:val="00647862"/>
    <w:rsid w:val="00650498"/>
    <w:rsid w:val="00651035"/>
    <w:rsid w:val="006510AA"/>
    <w:rsid w:val="00651278"/>
    <w:rsid w:val="00651689"/>
    <w:rsid w:val="00651C5D"/>
    <w:rsid w:val="0065334C"/>
    <w:rsid w:val="00656AD7"/>
    <w:rsid w:val="006575EA"/>
    <w:rsid w:val="006606F5"/>
    <w:rsid w:val="0066152D"/>
    <w:rsid w:val="0066236E"/>
    <w:rsid w:val="00662C25"/>
    <w:rsid w:val="0066346C"/>
    <w:rsid w:val="006638F6"/>
    <w:rsid w:val="00663D17"/>
    <w:rsid w:val="00663DFD"/>
    <w:rsid w:val="00664C1E"/>
    <w:rsid w:val="0066618F"/>
    <w:rsid w:val="006665F6"/>
    <w:rsid w:val="0066679D"/>
    <w:rsid w:val="00671BB4"/>
    <w:rsid w:val="00672E4D"/>
    <w:rsid w:val="006743F9"/>
    <w:rsid w:val="00674FDB"/>
    <w:rsid w:val="006750FE"/>
    <w:rsid w:val="00675405"/>
    <w:rsid w:val="00676CB7"/>
    <w:rsid w:val="00676D74"/>
    <w:rsid w:val="0068537D"/>
    <w:rsid w:val="00687B17"/>
    <w:rsid w:val="00694327"/>
    <w:rsid w:val="00694931"/>
    <w:rsid w:val="006957CC"/>
    <w:rsid w:val="00696C90"/>
    <w:rsid w:val="00697D3E"/>
    <w:rsid w:val="00697F7C"/>
    <w:rsid w:val="006A2CDE"/>
    <w:rsid w:val="006A2EEB"/>
    <w:rsid w:val="006A3C75"/>
    <w:rsid w:val="006A5DAD"/>
    <w:rsid w:val="006A737C"/>
    <w:rsid w:val="006B0EAF"/>
    <w:rsid w:val="006B2D3C"/>
    <w:rsid w:val="006B3443"/>
    <w:rsid w:val="006B3C4D"/>
    <w:rsid w:val="006B3E8C"/>
    <w:rsid w:val="006B3FFE"/>
    <w:rsid w:val="006B68A0"/>
    <w:rsid w:val="006B68EB"/>
    <w:rsid w:val="006B7436"/>
    <w:rsid w:val="006B74EA"/>
    <w:rsid w:val="006C0296"/>
    <w:rsid w:val="006C0F4D"/>
    <w:rsid w:val="006C27AA"/>
    <w:rsid w:val="006C376E"/>
    <w:rsid w:val="006C3FDF"/>
    <w:rsid w:val="006C7E90"/>
    <w:rsid w:val="006D1177"/>
    <w:rsid w:val="006D1E3D"/>
    <w:rsid w:val="006D36EA"/>
    <w:rsid w:val="006D3989"/>
    <w:rsid w:val="006D3C83"/>
    <w:rsid w:val="006D3D0B"/>
    <w:rsid w:val="006D4AE5"/>
    <w:rsid w:val="006D7585"/>
    <w:rsid w:val="006E0662"/>
    <w:rsid w:val="006E26E5"/>
    <w:rsid w:val="006E36A2"/>
    <w:rsid w:val="006E4804"/>
    <w:rsid w:val="006E49B3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66D1"/>
    <w:rsid w:val="006F77AD"/>
    <w:rsid w:val="006F7B65"/>
    <w:rsid w:val="007019A7"/>
    <w:rsid w:val="00701DA5"/>
    <w:rsid w:val="00701F03"/>
    <w:rsid w:val="00701F11"/>
    <w:rsid w:val="007029AE"/>
    <w:rsid w:val="00703344"/>
    <w:rsid w:val="00703D6F"/>
    <w:rsid w:val="00705108"/>
    <w:rsid w:val="007077BC"/>
    <w:rsid w:val="007118E1"/>
    <w:rsid w:val="00714597"/>
    <w:rsid w:val="00717936"/>
    <w:rsid w:val="00720AC7"/>
    <w:rsid w:val="007233B5"/>
    <w:rsid w:val="00724030"/>
    <w:rsid w:val="00724603"/>
    <w:rsid w:val="00725143"/>
    <w:rsid w:val="0072695D"/>
    <w:rsid w:val="00726991"/>
    <w:rsid w:val="00726DDA"/>
    <w:rsid w:val="0073065F"/>
    <w:rsid w:val="00730D99"/>
    <w:rsid w:val="00732CCB"/>
    <w:rsid w:val="00732F81"/>
    <w:rsid w:val="007336EE"/>
    <w:rsid w:val="00734680"/>
    <w:rsid w:val="00734BF4"/>
    <w:rsid w:val="00735705"/>
    <w:rsid w:val="00735A1C"/>
    <w:rsid w:val="00740084"/>
    <w:rsid w:val="00741092"/>
    <w:rsid w:val="00742680"/>
    <w:rsid w:val="007432E7"/>
    <w:rsid w:val="007434A2"/>
    <w:rsid w:val="00744DA2"/>
    <w:rsid w:val="007464DA"/>
    <w:rsid w:val="007465BB"/>
    <w:rsid w:val="00746C9E"/>
    <w:rsid w:val="00746F6B"/>
    <w:rsid w:val="0074725A"/>
    <w:rsid w:val="00750259"/>
    <w:rsid w:val="00750629"/>
    <w:rsid w:val="007508D8"/>
    <w:rsid w:val="0075139D"/>
    <w:rsid w:val="00751E25"/>
    <w:rsid w:val="007545DC"/>
    <w:rsid w:val="007559DD"/>
    <w:rsid w:val="007562DA"/>
    <w:rsid w:val="00756D0D"/>
    <w:rsid w:val="0076129D"/>
    <w:rsid w:val="007616D8"/>
    <w:rsid w:val="00761D76"/>
    <w:rsid w:val="00761E3B"/>
    <w:rsid w:val="00761F25"/>
    <w:rsid w:val="007658EA"/>
    <w:rsid w:val="00770E29"/>
    <w:rsid w:val="0077263C"/>
    <w:rsid w:val="0077399F"/>
    <w:rsid w:val="00775D22"/>
    <w:rsid w:val="007760BC"/>
    <w:rsid w:val="00777324"/>
    <w:rsid w:val="007776FE"/>
    <w:rsid w:val="00780364"/>
    <w:rsid w:val="00781875"/>
    <w:rsid w:val="00783CA6"/>
    <w:rsid w:val="007859A6"/>
    <w:rsid w:val="007860D2"/>
    <w:rsid w:val="0078754C"/>
    <w:rsid w:val="007902B7"/>
    <w:rsid w:val="007903B8"/>
    <w:rsid w:val="00790DB1"/>
    <w:rsid w:val="0079191F"/>
    <w:rsid w:val="00792AE7"/>
    <w:rsid w:val="00793FFB"/>
    <w:rsid w:val="00795D5A"/>
    <w:rsid w:val="007A005F"/>
    <w:rsid w:val="007A1475"/>
    <w:rsid w:val="007A1781"/>
    <w:rsid w:val="007A1E20"/>
    <w:rsid w:val="007A291C"/>
    <w:rsid w:val="007A491D"/>
    <w:rsid w:val="007A51EA"/>
    <w:rsid w:val="007B2031"/>
    <w:rsid w:val="007B2091"/>
    <w:rsid w:val="007B2C51"/>
    <w:rsid w:val="007B2E7A"/>
    <w:rsid w:val="007B314C"/>
    <w:rsid w:val="007B3A69"/>
    <w:rsid w:val="007B4AF0"/>
    <w:rsid w:val="007C00E6"/>
    <w:rsid w:val="007C1CAB"/>
    <w:rsid w:val="007C2D12"/>
    <w:rsid w:val="007C3B50"/>
    <w:rsid w:val="007C6409"/>
    <w:rsid w:val="007C6A37"/>
    <w:rsid w:val="007C72F8"/>
    <w:rsid w:val="007D04DA"/>
    <w:rsid w:val="007D0827"/>
    <w:rsid w:val="007D20DA"/>
    <w:rsid w:val="007D2C11"/>
    <w:rsid w:val="007D3E38"/>
    <w:rsid w:val="007D4590"/>
    <w:rsid w:val="007D6200"/>
    <w:rsid w:val="007D6502"/>
    <w:rsid w:val="007D6E42"/>
    <w:rsid w:val="007D7B37"/>
    <w:rsid w:val="007E04F1"/>
    <w:rsid w:val="007E43DA"/>
    <w:rsid w:val="007E47FA"/>
    <w:rsid w:val="007E4E9F"/>
    <w:rsid w:val="007E57D5"/>
    <w:rsid w:val="007E594B"/>
    <w:rsid w:val="007E720E"/>
    <w:rsid w:val="007F0C3F"/>
    <w:rsid w:val="007F1216"/>
    <w:rsid w:val="007F232A"/>
    <w:rsid w:val="007F4606"/>
    <w:rsid w:val="007F4631"/>
    <w:rsid w:val="007F6CF4"/>
    <w:rsid w:val="007F75FF"/>
    <w:rsid w:val="007F76B7"/>
    <w:rsid w:val="0080190B"/>
    <w:rsid w:val="008046F6"/>
    <w:rsid w:val="00804AFA"/>
    <w:rsid w:val="00805075"/>
    <w:rsid w:val="0080548E"/>
    <w:rsid w:val="00805AB5"/>
    <w:rsid w:val="00805D2E"/>
    <w:rsid w:val="00806CE9"/>
    <w:rsid w:val="00806E07"/>
    <w:rsid w:val="00806EE2"/>
    <w:rsid w:val="008073F8"/>
    <w:rsid w:val="00807449"/>
    <w:rsid w:val="0081173D"/>
    <w:rsid w:val="00812AA4"/>
    <w:rsid w:val="00812C8C"/>
    <w:rsid w:val="008147E7"/>
    <w:rsid w:val="00815894"/>
    <w:rsid w:val="00815A32"/>
    <w:rsid w:val="0081676A"/>
    <w:rsid w:val="00816C5F"/>
    <w:rsid w:val="008227D4"/>
    <w:rsid w:val="0082346B"/>
    <w:rsid w:val="0082704D"/>
    <w:rsid w:val="00827A4D"/>
    <w:rsid w:val="00830D20"/>
    <w:rsid w:val="0083201C"/>
    <w:rsid w:val="008323FB"/>
    <w:rsid w:val="00832C40"/>
    <w:rsid w:val="0083467A"/>
    <w:rsid w:val="00835198"/>
    <w:rsid w:val="00835222"/>
    <w:rsid w:val="008355A6"/>
    <w:rsid w:val="00837B46"/>
    <w:rsid w:val="0084054D"/>
    <w:rsid w:val="00844796"/>
    <w:rsid w:val="008460E8"/>
    <w:rsid w:val="00846901"/>
    <w:rsid w:val="00850395"/>
    <w:rsid w:val="0085044B"/>
    <w:rsid w:val="0085196C"/>
    <w:rsid w:val="00852531"/>
    <w:rsid w:val="00853542"/>
    <w:rsid w:val="008543BA"/>
    <w:rsid w:val="00854DEA"/>
    <w:rsid w:val="0085539F"/>
    <w:rsid w:val="00856F19"/>
    <w:rsid w:val="00857145"/>
    <w:rsid w:val="00857559"/>
    <w:rsid w:val="00860800"/>
    <w:rsid w:val="00860A4C"/>
    <w:rsid w:val="00861430"/>
    <w:rsid w:val="00861749"/>
    <w:rsid w:val="00862B32"/>
    <w:rsid w:val="00862DAC"/>
    <w:rsid w:val="00862E8B"/>
    <w:rsid w:val="00863C60"/>
    <w:rsid w:val="008648B4"/>
    <w:rsid w:val="00864C5A"/>
    <w:rsid w:val="00864CBA"/>
    <w:rsid w:val="0086513F"/>
    <w:rsid w:val="008669C1"/>
    <w:rsid w:val="00867FB4"/>
    <w:rsid w:val="0087053C"/>
    <w:rsid w:val="00870FD1"/>
    <w:rsid w:val="008710E2"/>
    <w:rsid w:val="00871463"/>
    <w:rsid w:val="00871D6F"/>
    <w:rsid w:val="00872B6B"/>
    <w:rsid w:val="00874443"/>
    <w:rsid w:val="0087477C"/>
    <w:rsid w:val="00875528"/>
    <w:rsid w:val="00875F47"/>
    <w:rsid w:val="008774DE"/>
    <w:rsid w:val="00877DDC"/>
    <w:rsid w:val="0088588A"/>
    <w:rsid w:val="00886017"/>
    <w:rsid w:val="0088729A"/>
    <w:rsid w:val="00887301"/>
    <w:rsid w:val="00887683"/>
    <w:rsid w:val="00887C84"/>
    <w:rsid w:val="00891481"/>
    <w:rsid w:val="008925D9"/>
    <w:rsid w:val="008927FC"/>
    <w:rsid w:val="00893756"/>
    <w:rsid w:val="0089652C"/>
    <w:rsid w:val="00896DD3"/>
    <w:rsid w:val="008A0EA1"/>
    <w:rsid w:val="008A1C0E"/>
    <w:rsid w:val="008A22AF"/>
    <w:rsid w:val="008A2D79"/>
    <w:rsid w:val="008A3488"/>
    <w:rsid w:val="008A4A75"/>
    <w:rsid w:val="008A4F86"/>
    <w:rsid w:val="008A5C84"/>
    <w:rsid w:val="008A5E03"/>
    <w:rsid w:val="008A6149"/>
    <w:rsid w:val="008A6D28"/>
    <w:rsid w:val="008A724F"/>
    <w:rsid w:val="008B08B7"/>
    <w:rsid w:val="008B1245"/>
    <w:rsid w:val="008B12D7"/>
    <w:rsid w:val="008B17BA"/>
    <w:rsid w:val="008B1B50"/>
    <w:rsid w:val="008B206F"/>
    <w:rsid w:val="008B2B92"/>
    <w:rsid w:val="008B3C40"/>
    <w:rsid w:val="008B439F"/>
    <w:rsid w:val="008B54F1"/>
    <w:rsid w:val="008B6694"/>
    <w:rsid w:val="008C0838"/>
    <w:rsid w:val="008C19C4"/>
    <w:rsid w:val="008C1F3F"/>
    <w:rsid w:val="008C2ED0"/>
    <w:rsid w:val="008C61BA"/>
    <w:rsid w:val="008C7812"/>
    <w:rsid w:val="008D0944"/>
    <w:rsid w:val="008D2F11"/>
    <w:rsid w:val="008D347E"/>
    <w:rsid w:val="008D4010"/>
    <w:rsid w:val="008D48E9"/>
    <w:rsid w:val="008D4A2B"/>
    <w:rsid w:val="008D4EAD"/>
    <w:rsid w:val="008D5C0A"/>
    <w:rsid w:val="008D62D1"/>
    <w:rsid w:val="008D7145"/>
    <w:rsid w:val="008D763E"/>
    <w:rsid w:val="008E04AE"/>
    <w:rsid w:val="008E2E01"/>
    <w:rsid w:val="008E3DB7"/>
    <w:rsid w:val="008E4D65"/>
    <w:rsid w:val="008E5275"/>
    <w:rsid w:val="008E68A4"/>
    <w:rsid w:val="008E7463"/>
    <w:rsid w:val="008F0030"/>
    <w:rsid w:val="008F248B"/>
    <w:rsid w:val="008F49A3"/>
    <w:rsid w:val="008F4BDE"/>
    <w:rsid w:val="008F5559"/>
    <w:rsid w:val="00900696"/>
    <w:rsid w:val="0090078A"/>
    <w:rsid w:val="009068AD"/>
    <w:rsid w:val="0091010F"/>
    <w:rsid w:val="0091081D"/>
    <w:rsid w:val="00913B04"/>
    <w:rsid w:val="00913BBC"/>
    <w:rsid w:val="009145D4"/>
    <w:rsid w:val="0091464C"/>
    <w:rsid w:val="009154C3"/>
    <w:rsid w:val="00915C15"/>
    <w:rsid w:val="009162C0"/>
    <w:rsid w:val="00916A1E"/>
    <w:rsid w:val="00916BD5"/>
    <w:rsid w:val="009170D1"/>
    <w:rsid w:val="009226CD"/>
    <w:rsid w:val="00923139"/>
    <w:rsid w:val="00923813"/>
    <w:rsid w:val="009257EB"/>
    <w:rsid w:val="0093153F"/>
    <w:rsid w:val="00931E37"/>
    <w:rsid w:val="0093287E"/>
    <w:rsid w:val="00935FE3"/>
    <w:rsid w:val="00936E34"/>
    <w:rsid w:val="00940D06"/>
    <w:rsid w:val="009410F8"/>
    <w:rsid w:val="009441EB"/>
    <w:rsid w:val="00944984"/>
    <w:rsid w:val="009458E0"/>
    <w:rsid w:val="00945DA6"/>
    <w:rsid w:val="0095003F"/>
    <w:rsid w:val="0095022C"/>
    <w:rsid w:val="00951A64"/>
    <w:rsid w:val="009538ED"/>
    <w:rsid w:val="00953F9F"/>
    <w:rsid w:val="00954399"/>
    <w:rsid w:val="00956A0D"/>
    <w:rsid w:val="00957E2B"/>
    <w:rsid w:val="00960DED"/>
    <w:rsid w:val="00963939"/>
    <w:rsid w:val="00963F62"/>
    <w:rsid w:val="0096630E"/>
    <w:rsid w:val="00966BB7"/>
    <w:rsid w:val="00972988"/>
    <w:rsid w:val="00972DAE"/>
    <w:rsid w:val="00973324"/>
    <w:rsid w:val="009738BD"/>
    <w:rsid w:val="009738C3"/>
    <w:rsid w:val="009743BF"/>
    <w:rsid w:val="009748D7"/>
    <w:rsid w:val="0097531C"/>
    <w:rsid w:val="00975BC6"/>
    <w:rsid w:val="00977B3B"/>
    <w:rsid w:val="00980499"/>
    <w:rsid w:val="0098136C"/>
    <w:rsid w:val="00981666"/>
    <w:rsid w:val="00981A10"/>
    <w:rsid w:val="00981A37"/>
    <w:rsid w:val="00982A2A"/>
    <w:rsid w:val="0098537D"/>
    <w:rsid w:val="00985D23"/>
    <w:rsid w:val="0098647C"/>
    <w:rsid w:val="009904D9"/>
    <w:rsid w:val="00991C72"/>
    <w:rsid w:val="0099258E"/>
    <w:rsid w:val="00994D41"/>
    <w:rsid w:val="00995B8C"/>
    <w:rsid w:val="00996D2F"/>
    <w:rsid w:val="00996D6A"/>
    <w:rsid w:val="00996FFB"/>
    <w:rsid w:val="009A024D"/>
    <w:rsid w:val="009A1CEB"/>
    <w:rsid w:val="009A1CF0"/>
    <w:rsid w:val="009A22F8"/>
    <w:rsid w:val="009A244A"/>
    <w:rsid w:val="009A57FC"/>
    <w:rsid w:val="009A60E8"/>
    <w:rsid w:val="009A7168"/>
    <w:rsid w:val="009B1552"/>
    <w:rsid w:val="009B2573"/>
    <w:rsid w:val="009B2884"/>
    <w:rsid w:val="009B2D72"/>
    <w:rsid w:val="009B46BC"/>
    <w:rsid w:val="009B56FC"/>
    <w:rsid w:val="009B60B7"/>
    <w:rsid w:val="009B7215"/>
    <w:rsid w:val="009B7785"/>
    <w:rsid w:val="009C0298"/>
    <w:rsid w:val="009C67AF"/>
    <w:rsid w:val="009D02E9"/>
    <w:rsid w:val="009D0700"/>
    <w:rsid w:val="009D112D"/>
    <w:rsid w:val="009D2ECF"/>
    <w:rsid w:val="009D3115"/>
    <w:rsid w:val="009D56BB"/>
    <w:rsid w:val="009D591C"/>
    <w:rsid w:val="009D6205"/>
    <w:rsid w:val="009E1555"/>
    <w:rsid w:val="009E16EA"/>
    <w:rsid w:val="009E3DB2"/>
    <w:rsid w:val="009E5E66"/>
    <w:rsid w:val="009E736D"/>
    <w:rsid w:val="009E7CC2"/>
    <w:rsid w:val="009F14F2"/>
    <w:rsid w:val="009F1792"/>
    <w:rsid w:val="009F2D9A"/>
    <w:rsid w:val="009F36A4"/>
    <w:rsid w:val="009F36F2"/>
    <w:rsid w:val="009F3759"/>
    <w:rsid w:val="009F614A"/>
    <w:rsid w:val="009F6927"/>
    <w:rsid w:val="00A0137D"/>
    <w:rsid w:val="00A0253B"/>
    <w:rsid w:val="00A025F9"/>
    <w:rsid w:val="00A02942"/>
    <w:rsid w:val="00A02F71"/>
    <w:rsid w:val="00A03057"/>
    <w:rsid w:val="00A03823"/>
    <w:rsid w:val="00A0389B"/>
    <w:rsid w:val="00A04D47"/>
    <w:rsid w:val="00A05FBA"/>
    <w:rsid w:val="00A07493"/>
    <w:rsid w:val="00A07873"/>
    <w:rsid w:val="00A10D9B"/>
    <w:rsid w:val="00A12447"/>
    <w:rsid w:val="00A1317A"/>
    <w:rsid w:val="00A13227"/>
    <w:rsid w:val="00A13E99"/>
    <w:rsid w:val="00A14365"/>
    <w:rsid w:val="00A174D7"/>
    <w:rsid w:val="00A17717"/>
    <w:rsid w:val="00A17789"/>
    <w:rsid w:val="00A2012A"/>
    <w:rsid w:val="00A209D2"/>
    <w:rsid w:val="00A20D49"/>
    <w:rsid w:val="00A20DD0"/>
    <w:rsid w:val="00A21702"/>
    <w:rsid w:val="00A21B29"/>
    <w:rsid w:val="00A2269B"/>
    <w:rsid w:val="00A2293C"/>
    <w:rsid w:val="00A25722"/>
    <w:rsid w:val="00A26359"/>
    <w:rsid w:val="00A26C17"/>
    <w:rsid w:val="00A27FC7"/>
    <w:rsid w:val="00A31DFF"/>
    <w:rsid w:val="00A32F8F"/>
    <w:rsid w:val="00A355CC"/>
    <w:rsid w:val="00A40DD7"/>
    <w:rsid w:val="00A40EFF"/>
    <w:rsid w:val="00A41EC6"/>
    <w:rsid w:val="00A43AAF"/>
    <w:rsid w:val="00A443B1"/>
    <w:rsid w:val="00A453C3"/>
    <w:rsid w:val="00A45660"/>
    <w:rsid w:val="00A4637B"/>
    <w:rsid w:val="00A46CC4"/>
    <w:rsid w:val="00A50103"/>
    <w:rsid w:val="00A5218C"/>
    <w:rsid w:val="00A52311"/>
    <w:rsid w:val="00A5391E"/>
    <w:rsid w:val="00A53D37"/>
    <w:rsid w:val="00A54A45"/>
    <w:rsid w:val="00A558FF"/>
    <w:rsid w:val="00A5618F"/>
    <w:rsid w:val="00A56B4E"/>
    <w:rsid w:val="00A60F31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577"/>
    <w:rsid w:val="00A75101"/>
    <w:rsid w:val="00A7672A"/>
    <w:rsid w:val="00A76984"/>
    <w:rsid w:val="00A777E1"/>
    <w:rsid w:val="00A800CE"/>
    <w:rsid w:val="00A8108C"/>
    <w:rsid w:val="00A81541"/>
    <w:rsid w:val="00A81CC1"/>
    <w:rsid w:val="00A8551E"/>
    <w:rsid w:val="00A85544"/>
    <w:rsid w:val="00A86EC1"/>
    <w:rsid w:val="00A9048F"/>
    <w:rsid w:val="00A91E48"/>
    <w:rsid w:val="00A94356"/>
    <w:rsid w:val="00A947C7"/>
    <w:rsid w:val="00A94FFF"/>
    <w:rsid w:val="00A95312"/>
    <w:rsid w:val="00AA0154"/>
    <w:rsid w:val="00AA0675"/>
    <w:rsid w:val="00AA08EC"/>
    <w:rsid w:val="00AA0997"/>
    <w:rsid w:val="00AA0D32"/>
    <w:rsid w:val="00AA0EE4"/>
    <w:rsid w:val="00AA14FA"/>
    <w:rsid w:val="00AA159B"/>
    <w:rsid w:val="00AA1749"/>
    <w:rsid w:val="00AA2AAB"/>
    <w:rsid w:val="00AA4A34"/>
    <w:rsid w:val="00AA4C97"/>
    <w:rsid w:val="00AA51D1"/>
    <w:rsid w:val="00AA5D23"/>
    <w:rsid w:val="00AA7C8B"/>
    <w:rsid w:val="00AA7CA4"/>
    <w:rsid w:val="00AB1D6D"/>
    <w:rsid w:val="00AB3FDB"/>
    <w:rsid w:val="00AB572C"/>
    <w:rsid w:val="00AB58B6"/>
    <w:rsid w:val="00AB5BA9"/>
    <w:rsid w:val="00AB6B04"/>
    <w:rsid w:val="00AB782F"/>
    <w:rsid w:val="00AC12B2"/>
    <w:rsid w:val="00AC4A08"/>
    <w:rsid w:val="00AC5F9C"/>
    <w:rsid w:val="00AC63EC"/>
    <w:rsid w:val="00AD0575"/>
    <w:rsid w:val="00AD1885"/>
    <w:rsid w:val="00AD249E"/>
    <w:rsid w:val="00AD26D8"/>
    <w:rsid w:val="00AD43BD"/>
    <w:rsid w:val="00AD48AF"/>
    <w:rsid w:val="00AD4F7F"/>
    <w:rsid w:val="00AD4FCA"/>
    <w:rsid w:val="00AD653A"/>
    <w:rsid w:val="00AD6758"/>
    <w:rsid w:val="00AD6D9C"/>
    <w:rsid w:val="00AD7880"/>
    <w:rsid w:val="00AD7C2B"/>
    <w:rsid w:val="00AE0C13"/>
    <w:rsid w:val="00AE3923"/>
    <w:rsid w:val="00AE4AC7"/>
    <w:rsid w:val="00AE5250"/>
    <w:rsid w:val="00AE530D"/>
    <w:rsid w:val="00AE5E4B"/>
    <w:rsid w:val="00AF1F0C"/>
    <w:rsid w:val="00AF295D"/>
    <w:rsid w:val="00AF29D2"/>
    <w:rsid w:val="00AF337F"/>
    <w:rsid w:val="00AF4EF4"/>
    <w:rsid w:val="00AF6DC1"/>
    <w:rsid w:val="00B02E20"/>
    <w:rsid w:val="00B02E29"/>
    <w:rsid w:val="00B03577"/>
    <w:rsid w:val="00B0368E"/>
    <w:rsid w:val="00B03F89"/>
    <w:rsid w:val="00B05229"/>
    <w:rsid w:val="00B12204"/>
    <w:rsid w:val="00B12629"/>
    <w:rsid w:val="00B12F56"/>
    <w:rsid w:val="00B137AD"/>
    <w:rsid w:val="00B146E6"/>
    <w:rsid w:val="00B153A7"/>
    <w:rsid w:val="00B170EE"/>
    <w:rsid w:val="00B21BC6"/>
    <w:rsid w:val="00B2446B"/>
    <w:rsid w:val="00B24BBD"/>
    <w:rsid w:val="00B2619E"/>
    <w:rsid w:val="00B26E79"/>
    <w:rsid w:val="00B2772E"/>
    <w:rsid w:val="00B30E53"/>
    <w:rsid w:val="00B3288A"/>
    <w:rsid w:val="00B335DD"/>
    <w:rsid w:val="00B345EE"/>
    <w:rsid w:val="00B36A47"/>
    <w:rsid w:val="00B36BC0"/>
    <w:rsid w:val="00B37382"/>
    <w:rsid w:val="00B37811"/>
    <w:rsid w:val="00B41461"/>
    <w:rsid w:val="00B417AF"/>
    <w:rsid w:val="00B41B62"/>
    <w:rsid w:val="00B42033"/>
    <w:rsid w:val="00B433AF"/>
    <w:rsid w:val="00B44B70"/>
    <w:rsid w:val="00B46C48"/>
    <w:rsid w:val="00B47961"/>
    <w:rsid w:val="00B50225"/>
    <w:rsid w:val="00B51564"/>
    <w:rsid w:val="00B5212E"/>
    <w:rsid w:val="00B52AE7"/>
    <w:rsid w:val="00B55A09"/>
    <w:rsid w:val="00B55B0A"/>
    <w:rsid w:val="00B564FF"/>
    <w:rsid w:val="00B56595"/>
    <w:rsid w:val="00B56CBE"/>
    <w:rsid w:val="00B6076C"/>
    <w:rsid w:val="00B6214E"/>
    <w:rsid w:val="00B62963"/>
    <w:rsid w:val="00B6520C"/>
    <w:rsid w:val="00B6689A"/>
    <w:rsid w:val="00B66D8F"/>
    <w:rsid w:val="00B67573"/>
    <w:rsid w:val="00B67BAE"/>
    <w:rsid w:val="00B67CCF"/>
    <w:rsid w:val="00B71C86"/>
    <w:rsid w:val="00B720C9"/>
    <w:rsid w:val="00B723D4"/>
    <w:rsid w:val="00B72DCB"/>
    <w:rsid w:val="00B73614"/>
    <w:rsid w:val="00B765D9"/>
    <w:rsid w:val="00B77347"/>
    <w:rsid w:val="00B77494"/>
    <w:rsid w:val="00B778FE"/>
    <w:rsid w:val="00B77A27"/>
    <w:rsid w:val="00B80383"/>
    <w:rsid w:val="00B808C6"/>
    <w:rsid w:val="00B80F04"/>
    <w:rsid w:val="00B825EB"/>
    <w:rsid w:val="00B84860"/>
    <w:rsid w:val="00B848A8"/>
    <w:rsid w:val="00B85924"/>
    <w:rsid w:val="00B866AF"/>
    <w:rsid w:val="00B87623"/>
    <w:rsid w:val="00B9005C"/>
    <w:rsid w:val="00B90E42"/>
    <w:rsid w:val="00B914CA"/>
    <w:rsid w:val="00B91EEF"/>
    <w:rsid w:val="00B92CE0"/>
    <w:rsid w:val="00B94837"/>
    <w:rsid w:val="00B95B2F"/>
    <w:rsid w:val="00B96BFB"/>
    <w:rsid w:val="00B97930"/>
    <w:rsid w:val="00B97F96"/>
    <w:rsid w:val="00BA0E18"/>
    <w:rsid w:val="00BA11AF"/>
    <w:rsid w:val="00BA20C9"/>
    <w:rsid w:val="00BA2537"/>
    <w:rsid w:val="00BA3FB7"/>
    <w:rsid w:val="00BA456F"/>
    <w:rsid w:val="00BA4957"/>
    <w:rsid w:val="00BA5C51"/>
    <w:rsid w:val="00BA73AB"/>
    <w:rsid w:val="00BB0327"/>
    <w:rsid w:val="00BB0683"/>
    <w:rsid w:val="00BB2020"/>
    <w:rsid w:val="00BB218F"/>
    <w:rsid w:val="00BB2336"/>
    <w:rsid w:val="00BB2E0E"/>
    <w:rsid w:val="00BB5B8E"/>
    <w:rsid w:val="00BB7A40"/>
    <w:rsid w:val="00BB7CC8"/>
    <w:rsid w:val="00BC09C5"/>
    <w:rsid w:val="00BC0C8D"/>
    <w:rsid w:val="00BC1C9D"/>
    <w:rsid w:val="00BC1EF0"/>
    <w:rsid w:val="00BC20AE"/>
    <w:rsid w:val="00BC37B8"/>
    <w:rsid w:val="00BC590B"/>
    <w:rsid w:val="00BC5F80"/>
    <w:rsid w:val="00BC6157"/>
    <w:rsid w:val="00BC631F"/>
    <w:rsid w:val="00BD04D9"/>
    <w:rsid w:val="00BD0A9B"/>
    <w:rsid w:val="00BD12B8"/>
    <w:rsid w:val="00BD15CD"/>
    <w:rsid w:val="00BD226F"/>
    <w:rsid w:val="00BD5EE7"/>
    <w:rsid w:val="00BD6412"/>
    <w:rsid w:val="00BD6442"/>
    <w:rsid w:val="00BD7181"/>
    <w:rsid w:val="00BE075E"/>
    <w:rsid w:val="00BE239F"/>
    <w:rsid w:val="00BE23DF"/>
    <w:rsid w:val="00BE299C"/>
    <w:rsid w:val="00BE2B73"/>
    <w:rsid w:val="00BE5129"/>
    <w:rsid w:val="00BE54C5"/>
    <w:rsid w:val="00BE5FAF"/>
    <w:rsid w:val="00BE679A"/>
    <w:rsid w:val="00BE6F03"/>
    <w:rsid w:val="00BF1727"/>
    <w:rsid w:val="00BF255E"/>
    <w:rsid w:val="00BF2DD9"/>
    <w:rsid w:val="00BF39E5"/>
    <w:rsid w:val="00BF425D"/>
    <w:rsid w:val="00BF4685"/>
    <w:rsid w:val="00BF4B4D"/>
    <w:rsid w:val="00BF4BD8"/>
    <w:rsid w:val="00BF54D0"/>
    <w:rsid w:val="00BF5CA9"/>
    <w:rsid w:val="00BF5FFF"/>
    <w:rsid w:val="00C00E1E"/>
    <w:rsid w:val="00C0257D"/>
    <w:rsid w:val="00C02C96"/>
    <w:rsid w:val="00C02DAF"/>
    <w:rsid w:val="00C03840"/>
    <w:rsid w:val="00C03B3E"/>
    <w:rsid w:val="00C03B46"/>
    <w:rsid w:val="00C0443B"/>
    <w:rsid w:val="00C0684C"/>
    <w:rsid w:val="00C07945"/>
    <w:rsid w:val="00C11162"/>
    <w:rsid w:val="00C121B6"/>
    <w:rsid w:val="00C12F2A"/>
    <w:rsid w:val="00C13216"/>
    <w:rsid w:val="00C14925"/>
    <w:rsid w:val="00C14C1A"/>
    <w:rsid w:val="00C16200"/>
    <w:rsid w:val="00C21E38"/>
    <w:rsid w:val="00C22B63"/>
    <w:rsid w:val="00C22C68"/>
    <w:rsid w:val="00C235CB"/>
    <w:rsid w:val="00C2402A"/>
    <w:rsid w:val="00C24B6B"/>
    <w:rsid w:val="00C25DA2"/>
    <w:rsid w:val="00C30B33"/>
    <w:rsid w:val="00C3356B"/>
    <w:rsid w:val="00C33AFB"/>
    <w:rsid w:val="00C3518F"/>
    <w:rsid w:val="00C3571D"/>
    <w:rsid w:val="00C42031"/>
    <w:rsid w:val="00C42757"/>
    <w:rsid w:val="00C43092"/>
    <w:rsid w:val="00C430B3"/>
    <w:rsid w:val="00C43A59"/>
    <w:rsid w:val="00C43AC2"/>
    <w:rsid w:val="00C43B83"/>
    <w:rsid w:val="00C44120"/>
    <w:rsid w:val="00C4486C"/>
    <w:rsid w:val="00C4548D"/>
    <w:rsid w:val="00C459DC"/>
    <w:rsid w:val="00C460D7"/>
    <w:rsid w:val="00C462F1"/>
    <w:rsid w:val="00C47E49"/>
    <w:rsid w:val="00C520AC"/>
    <w:rsid w:val="00C53DAC"/>
    <w:rsid w:val="00C55565"/>
    <w:rsid w:val="00C5570B"/>
    <w:rsid w:val="00C55C56"/>
    <w:rsid w:val="00C56197"/>
    <w:rsid w:val="00C56D14"/>
    <w:rsid w:val="00C57290"/>
    <w:rsid w:val="00C575CA"/>
    <w:rsid w:val="00C60BFD"/>
    <w:rsid w:val="00C61CDA"/>
    <w:rsid w:val="00C6261A"/>
    <w:rsid w:val="00C672BA"/>
    <w:rsid w:val="00C70B53"/>
    <w:rsid w:val="00C712A3"/>
    <w:rsid w:val="00C71577"/>
    <w:rsid w:val="00C72594"/>
    <w:rsid w:val="00C7293F"/>
    <w:rsid w:val="00C72986"/>
    <w:rsid w:val="00C730D3"/>
    <w:rsid w:val="00C74505"/>
    <w:rsid w:val="00C757EE"/>
    <w:rsid w:val="00C7691D"/>
    <w:rsid w:val="00C76D6A"/>
    <w:rsid w:val="00C76F03"/>
    <w:rsid w:val="00C821A0"/>
    <w:rsid w:val="00C823DD"/>
    <w:rsid w:val="00C83FF3"/>
    <w:rsid w:val="00C854EE"/>
    <w:rsid w:val="00C854FD"/>
    <w:rsid w:val="00C857EB"/>
    <w:rsid w:val="00C87B17"/>
    <w:rsid w:val="00C87E09"/>
    <w:rsid w:val="00C91438"/>
    <w:rsid w:val="00C91593"/>
    <w:rsid w:val="00C9243F"/>
    <w:rsid w:val="00C92EB7"/>
    <w:rsid w:val="00C93259"/>
    <w:rsid w:val="00C933E5"/>
    <w:rsid w:val="00C9350D"/>
    <w:rsid w:val="00C94614"/>
    <w:rsid w:val="00C94FB8"/>
    <w:rsid w:val="00C960B5"/>
    <w:rsid w:val="00C964C4"/>
    <w:rsid w:val="00CA0147"/>
    <w:rsid w:val="00CA0FB5"/>
    <w:rsid w:val="00CA1CFF"/>
    <w:rsid w:val="00CA3116"/>
    <w:rsid w:val="00CA441D"/>
    <w:rsid w:val="00CA5DB4"/>
    <w:rsid w:val="00CA6FE3"/>
    <w:rsid w:val="00CA79CF"/>
    <w:rsid w:val="00CB000E"/>
    <w:rsid w:val="00CB07C5"/>
    <w:rsid w:val="00CB0CD3"/>
    <w:rsid w:val="00CB18D7"/>
    <w:rsid w:val="00CB3140"/>
    <w:rsid w:val="00CB37AA"/>
    <w:rsid w:val="00CB4ED5"/>
    <w:rsid w:val="00CB6A54"/>
    <w:rsid w:val="00CB774F"/>
    <w:rsid w:val="00CC153E"/>
    <w:rsid w:val="00CC3798"/>
    <w:rsid w:val="00CC3F89"/>
    <w:rsid w:val="00CC464B"/>
    <w:rsid w:val="00CC56B9"/>
    <w:rsid w:val="00CD0B6A"/>
    <w:rsid w:val="00CD2EFC"/>
    <w:rsid w:val="00CD302E"/>
    <w:rsid w:val="00CD3A8A"/>
    <w:rsid w:val="00CD4F6B"/>
    <w:rsid w:val="00CD6446"/>
    <w:rsid w:val="00CD70D2"/>
    <w:rsid w:val="00CE16A6"/>
    <w:rsid w:val="00CE2679"/>
    <w:rsid w:val="00CE2D5D"/>
    <w:rsid w:val="00CE3743"/>
    <w:rsid w:val="00CE376C"/>
    <w:rsid w:val="00CE44AF"/>
    <w:rsid w:val="00CE5EAB"/>
    <w:rsid w:val="00CE612B"/>
    <w:rsid w:val="00CF0071"/>
    <w:rsid w:val="00CF2329"/>
    <w:rsid w:val="00CF2FC7"/>
    <w:rsid w:val="00CF3391"/>
    <w:rsid w:val="00CF414F"/>
    <w:rsid w:val="00CF41C7"/>
    <w:rsid w:val="00CF7C4C"/>
    <w:rsid w:val="00D00810"/>
    <w:rsid w:val="00D00E05"/>
    <w:rsid w:val="00D018E4"/>
    <w:rsid w:val="00D01C5D"/>
    <w:rsid w:val="00D02B99"/>
    <w:rsid w:val="00D04670"/>
    <w:rsid w:val="00D04D91"/>
    <w:rsid w:val="00D05ED3"/>
    <w:rsid w:val="00D1180C"/>
    <w:rsid w:val="00D15838"/>
    <w:rsid w:val="00D165DC"/>
    <w:rsid w:val="00D1786B"/>
    <w:rsid w:val="00D17EBD"/>
    <w:rsid w:val="00D20618"/>
    <w:rsid w:val="00D21300"/>
    <w:rsid w:val="00D21626"/>
    <w:rsid w:val="00D21E5B"/>
    <w:rsid w:val="00D236C6"/>
    <w:rsid w:val="00D240BD"/>
    <w:rsid w:val="00D247C0"/>
    <w:rsid w:val="00D24870"/>
    <w:rsid w:val="00D253A1"/>
    <w:rsid w:val="00D31DEF"/>
    <w:rsid w:val="00D3260D"/>
    <w:rsid w:val="00D33F88"/>
    <w:rsid w:val="00D34932"/>
    <w:rsid w:val="00D34B3E"/>
    <w:rsid w:val="00D36276"/>
    <w:rsid w:val="00D37FCF"/>
    <w:rsid w:val="00D40289"/>
    <w:rsid w:val="00D40BCE"/>
    <w:rsid w:val="00D422DB"/>
    <w:rsid w:val="00D42A48"/>
    <w:rsid w:val="00D4302D"/>
    <w:rsid w:val="00D44016"/>
    <w:rsid w:val="00D4557E"/>
    <w:rsid w:val="00D4583E"/>
    <w:rsid w:val="00D45F71"/>
    <w:rsid w:val="00D4614E"/>
    <w:rsid w:val="00D477A2"/>
    <w:rsid w:val="00D50A39"/>
    <w:rsid w:val="00D51F9E"/>
    <w:rsid w:val="00D529F9"/>
    <w:rsid w:val="00D52E19"/>
    <w:rsid w:val="00D54563"/>
    <w:rsid w:val="00D549A9"/>
    <w:rsid w:val="00D551EB"/>
    <w:rsid w:val="00D55851"/>
    <w:rsid w:val="00D566E2"/>
    <w:rsid w:val="00D56E62"/>
    <w:rsid w:val="00D57044"/>
    <w:rsid w:val="00D572A9"/>
    <w:rsid w:val="00D60317"/>
    <w:rsid w:val="00D66184"/>
    <w:rsid w:val="00D66F86"/>
    <w:rsid w:val="00D70C7D"/>
    <w:rsid w:val="00D71D91"/>
    <w:rsid w:val="00D72087"/>
    <w:rsid w:val="00D728FA"/>
    <w:rsid w:val="00D73D5A"/>
    <w:rsid w:val="00D74289"/>
    <w:rsid w:val="00D75116"/>
    <w:rsid w:val="00D75C9B"/>
    <w:rsid w:val="00D806CF"/>
    <w:rsid w:val="00D81072"/>
    <w:rsid w:val="00D822EB"/>
    <w:rsid w:val="00D826D3"/>
    <w:rsid w:val="00D85454"/>
    <w:rsid w:val="00D85970"/>
    <w:rsid w:val="00D85AD0"/>
    <w:rsid w:val="00D8645F"/>
    <w:rsid w:val="00D90AF1"/>
    <w:rsid w:val="00D91752"/>
    <w:rsid w:val="00D91A08"/>
    <w:rsid w:val="00D91BEC"/>
    <w:rsid w:val="00D922AE"/>
    <w:rsid w:val="00D92AA6"/>
    <w:rsid w:val="00D933FB"/>
    <w:rsid w:val="00D93DBF"/>
    <w:rsid w:val="00D94E10"/>
    <w:rsid w:val="00D9628A"/>
    <w:rsid w:val="00D9677E"/>
    <w:rsid w:val="00D96800"/>
    <w:rsid w:val="00DA0D3E"/>
    <w:rsid w:val="00DA1B0B"/>
    <w:rsid w:val="00DA2806"/>
    <w:rsid w:val="00DA2C9E"/>
    <w:rsid w:val="00DA69AE"/>
    <w:rsid w:val="00DA6F92"/>
    <w:rsid w:val="00DB17EF"/>
    <w:rsid w:val="00DB1FDB"/>
    <w:rsid w:val="00DB2770"/>
    <w:rsid w:val="00DB3DB1"/>
    <w:rsid w:val="00DB4BB7"/>
    <w:rsid w:val="00DB512A"/>
    <w:rsid w:val="00DB76C1"/>
    <w:rsid w:val="00DB78CF"/>
    <w:rsid w:val="00DB7BB6"/>
    <w:rsid w:val="00DC1658"/>
    <w:rsid w:val="00DC2A64"/>
    <w:rsid w:val="00DC4319"/>
    <w:rsid w:val="00DC5674"/>
    <w:rsid w:val="00DC68C3"/>
    <w:rsid w:val="00DC760B"/>
    <w:rsid w:val="00DD0F1E"/>
    <w:rsid w:val="00DD1CC9"/>
    <w:rsid w:val="00DD1E0D"/>
    <w:rsid w:val="00DD23C0"/>
    <w:rsid w:val="00DD4BEC"/>
    <w:rsid w:val="00DD5774"/>
    <w:rsid w:val="00DE16DE"/>
    <w:rsid w:val="00DE1D1A"/>
    <w:rsid w:val="00DE358C"/>
    <w:rsid w:val="00DE5898"/>
    <w:rsid w:val="00DE6897"/>
    <w:rsid w:val="00DE7959"/>
    <w:rsid w:val="00DE7D97"/>
    <w:rsid w:val="00DF0786"/>
    <w:rsid w:val="00DF3FB6"/>
    <w:rsid w:val="00DF434E"/>
    <w:rsid w:val="00DF4637"/>
    <w:rsid w:val="00DF4A05"/>
    <w:rsid w:val="00DF772E"/>
    <w:rsid w:val="00E00A08"/>
    <w:rsid w:val="00E02FF0"/>
    <w:rsid w:val="00E03B57"/>
    <w:rsid w:val="00E046E3"/>
    <w:rsid w:val="00E06E93"/>
    <w:rsid w:val="00E07FB1"/>
    <w:rsid w:val="00E10B8A"/>
    <w:rsid w:val="00E129B8"/>
    <w:rsid w:val="00E1390D"/>
    <w:rsid w:val="00E150DF"/>
    <w:rsid w:val="00E1554A"/>
    <w:rsid w:val="00E1718C"/>
    <w:rsid w:val="00E1728C"/>
    <w:rsid w:val="00E22AD2"/>
    <w:rsid w:val="00E231BA"/>
    <w:rsid w:val="00E23359"/>
    <w:rsid w:val="00E25F1A"/>
    <w:rsid w:val="00E26260"/>
    <w:rsid w:val="00E2794A"/>
    <w:rsid w:val="00E32B42"/>
    <w:rsid w:val="00E33387"/>
    <w:rsid w:val="00E34872"/>
    <w:rsid w:val="00E34CEF"/>
    <w:rsid w:val="00E34DCA"/>
    <w:rsid w:val="00E34E5E"/>
    <w:rsid w:val="00E35240"/>
    <w:rsid w:val="00E3652A"/>
    <w:rsid w:val="00E41FA2"/>
    <w:rsid w:val="00E427DA"/>
    <w:rsid w:val="00E42FF8"/>
    <w:rsid w:val="00E442E0"/>
    <w:rsid w:val="00E44B03"/>
    <w:rsid w:val="00E45084"/>
    <w:rsid w:val="00E45765"/>
    <w:rsid w:val="00E45B32"/>
    <w:rsid w:val="00E45C91"/>
    <w:rsid w:val="00E45D99"/>
    <w:rsid w:val="00E45EED"/>
    <w:rsid w:val="00E46C27"/>
    <w:rsid w:val="00E46F6D"/>
    <w:rsid w:val="00E5038C"/>
    <w:rsid w:val="00E5113F"/>
    <w:rsid w:val="00E52E64"/>
    <w:rsid w:val="00E52FC0"/>
    <w:rsid w:val="00E5385A"/>
    <w:rsid w:val="00E53AC3"/>
    <w:rsid w:val="00E56466"/>
    <w:rsid w:val="00E56F53"/>
    <w:rsid w:val="00E5726F"/>
    <w:rsid w:val="00E608DB"/>
    <w:rsid w:val="00E6166E"/>
    <w:rsid w:val="00E619AF"/>
    <w:rsid w:val="00E620F5"/>
    <w:rsid w:val="00E62183"/>
    <w:rsid w:val="00E625F1"/>
    <w:rsid w:val="00E626B1"/>
    <w:rsid w:val="00E627BF"/>
    <w:rsid w:val="00E64317"/>
    <w:rsid w:val="00E64ECB"/>
    <w:rsid w:val="00E677EF"/>
    <w:rsid w:val="00E718F5"/>
    <w:rsid w:val="00E72295"/>
    <w:rsid w:val="00E72C65"/>
    <w:rsid w:val="00E74708"/>
    <w:rsid w:val="00E756FB"/>
    <w:rsid w:val="00E757C0"/>
    <w:rsid w:val="00E75B8E"/>
    <w:rsid w:val="00E76EF1"/>
    <w:rsid w:val="00E77BCF"/>
    <w:rsid w:val="00E80605"/>
    <w:rsid w:val="00E830DA"/>
    <w:rsid w:val="00E83274"/>
    <w:rsid w:val="00E84C69"/>
    <w:rsid w:val="00E854B4"/>
    <w:rsid w:val="00E8786C"/>
    <w:rsid w:val="00E91668"/>
    <w:rsid w:val="00E92E87"/>
    <w:rsid w:val="00E95128"/>
    <w:rsid w:val="00E95493"/>
    <w:rsid w:val="00E9698E"/>
    <w:rsid w:val="00E96CDF"/>
    <w:rsid w:val="00E9743D"/>
    <w:rsid w:val="00E97810"/>
    <w:rsid w:val="00EA0B3F"/>
    <w:rsid w:val="00EA2275"/>
    <w:rsid w:val="00EA4C0B"/>
    <w:rsid w:val="00EA5432"/>
    <w:rsid w:val="00EA71F4"/>
    <w:rsid w:val="00EA7B8D"/>
    <w:rsid w:val="00EB0931"/>
    <w:rsid w:val="00EB5854"/>
    <w:rsid w:val="00EC0820"/>
    <w:rsid w:val="00EC13B1"/>
    <w:rsid w:val="00EC24D3"/>
    <w:rsid w:val="00EC40F7"/>
    <w:rsid w:val="00EC4857"/>
    <w:rsid w:val="00EC5C0B"/>
    <w:rsid w:val="00EC5FD5"/>
    <w:rsid w:val="00EC73DC"/>
    <w:rsid w:val="00ED0B22"/>
    <w:rsid w:val="00ED144A"/>
    <w:rsid w:val="00ED1E98"/>
    <w:rsid w:val="00ED3AA1"/>
    <w:rsid w:val="00ED3AF0"/>
    <w:rsid w:val="00ED51F0"/>
    <w:rsid w:val="00ED5F95"/>
    <w:rsid w:val="00ED67D4"/>
    <w:rsid w:val="00ED715D"/>
    <w:rsid w:val="00ED7A56"/>
    <w:rsid w:val="00EE0E21"/>
    <w:rsid w:val="00EE1D19"/>
    <w:rsid w:val="00EE21A1"/>
    <w:rsid w:val="00EE2450"/>
    <w:rsid w:val="00EE538A"/>
    <w:rsid w:val="00EE6DFB"/>
    <w:rsid w:val="00EE7047"/>
    <w:rsid w:val="00EF09FD"/>
    <w:rsid w:val="00EF0B01"/>
    <w:rsid w:val="00EF0DBF"/>
    <w:rsid w:val="00EF0F13"/>
    <w:rsid w:val="00EF2AFF"/>
    <w:rsid w:val="00EF32F7"/>
    <w:rsid w:val="00EF34AE"/>
    <w:rsid w:val="00EF495B"/>
    <w:rsid w:val="00EF4E72"/>
    <w:rsid w:val="00EF4FC7"/>
    <w:rsid w:val="00EF578D"/>
    <w:rsid w:val="00EF5A22"/>
    <w:rsid w:val="00EF688C"/>
    <w:rsid w:val="00F00603"/>
    <w:rsid w:val="00F06ED9"/>
    <w:rsid w:val="00F07829"/>
    <w:rsid w:val="00F10E0E"/>
    <w:rsid w:val="00F11B5D"/>
    <w:rsid w:val="00F11F8D"/>
    <w:rsid w:val="00F12594"/>
    <w:rsid w:val="00F12BF1"/>
    <w:rsid w:val="00F12EFB"/>
    <w:rsid w:val="00F150F1"/>
    <w:rsid w:val="00F156CB"/>
    <w:rsid w:val="00F16237"/>
    <w:rsid w:val="00F16F26"/>
    <w:rsid w:val="00F17012"/>
    <w:rsid w:val="00F20205"/>
    <w:rsid w:val="00F208D4"/>
    <w:rsid w:val="00F20AB3"/>
    <w:rsid w:val="00F21B02"/>
    <w:rsid w:val="00F23139"/>
    <w:rsid w:val="00F253DD"/>
    <w:rsid w:val="00F263E0"/>
    <w:rsid w:val="00F26B99"/>
    <w:rsid w:val="00F27004"/>
    <w:rsid w:val="00F32B56"/>
    <w:rsid w:val="00F40350"/>
    <w:rsid w:val="00F4385F"/>
    <w:rsid w:val="00F4619A"/>
    <w:rsid w:val="00F46C6C"/>
    <w:rsid w:val="00F47AF0"/>
    <w:rsid w:val="00F501FB"/>
    <w:rsid w:val="00F51DF6"/>
    <w:rsid w:val="00F52EE3"/>
    <w:rsid w:val="00F544A7"/>
    <w:rsid w:val="00F54864"/>
    <w:rsid w:val="00F54D4F"/>
    <w:rsid w:val="00F60D47"/>
    <w:rsid w:val="00F612DD"/>
    <w:rsid w:val="00F620AA"/>
    <w:rsid w:val="00F6439A"/>
    <w:rsid w:val="00F659DC"/>
    <w:rsid w:val="00F709E2"/>
    <w:rsid w:val="00F70C00"/>
    <w:rsid w:val="00F70E82"/>
    <w:rsid w:val="00F71552"/>
    <w:rsid w:val="00F73B3F"/>
    <w:rsid w:val="00F7594A"/>
    <w:rsid w:val="00F75DF5"/>
    <w:rsid w:val="00F7745E"/>
    <w:rsid w:val="00F77ADF"/>
    <w:rsid w:val="00F802C8"/>
    <w:rsid w:val="00F80E5F"/>
    <w:rsid w:val="00F8172E"/>
    <w:rsid w:val="00F82153"/>
    <w:rsid w:val="00F83302"/>
    <w:rsid w:val="00F838BE"/>
    <w:rsid w:val="00F83A95"/>
    <w:rsid w:val="00F8567D"/>
    <w:rsid w:val="00F85727"/>
    <w:rsid w:val="00F85872"/>
    <w:rsid w:val="00F85895"/>
    <w:rsid w:val="00F859F1"/>
    <w:rsid w:val="00F865E8"/>
    <w:rsid w:val="00F87365"/>
    <w:rsid w:val="00F904D5"/>
    <w:rsid w:val="00F9145E"/>
    <w:rsid w:val="00F91913"/>
    <w:rsid w:val="00F92E89"/>
    <w:rsid w:val="00F9359C"/>
    <w:rsid w:val="00F9506A"/>
    <w:rsid w:val="00F95C0E"/>
    <w:rsid w:val="00FA01BC"/>
    <w:rsid w:val="00FA03FB"/>
    <w:rsid w:val="00FA1EF8"/>
    <w:rsid w:val="00FA2A9D"/>
    <w:rsid w:val="00FA40A6"/>
    <w:rsid w:val="00FA44BB"/>
    <w:rsid w:val="00FA4EAF"/>
    <w:rsid w:val="00FA6ADD"/>
    <w:rsid w:val="00FA6C5D"/>
    <w:rsid w:val="00FA6D0F"/>
    <w:rsid w:val="00FA704F"/>
    <w:rsid w:val="00FB0C8B"/>
    <w:rsid w:val="00FB1326"/>
    <w:rsid w:val="00FB2525"/>
    <w:rsid w:val="00FB49F7"/>
    <w:rsid w:val="00FB5521"/>
    <w:rsid w:val="00FB7E61"/>
    <w:rsid w:val="00FC156B"/>
    <w:rsid w:val="00FC1D72"/>
    <w:rsid w:val="00FC3C17"/>
    <w:rsid w:val="00FC4AE1"/>
    <w:rsid w:val="00FC4E3E"/>
    <w:rsid w:val="00FC603B"/>
    <w:rsid w:val="00FD02B2"/>
    <w:rsid w:val="00FD085E"/>
    <w:rsid w:val="00FD0E89"/>
    <w:rsid w:val="00FD3474"/>
    <w:rsid w:val="00FD3BAD"/>
    <w:rsid w:val="00FD44E7"/>
    <w:rsid w:val="00FD4736"/>
    <w:rsid w:val="00FD477B"/>
    <w:rsid w:val="00FD597C"/>
    <w:rsid w:val="00FD5ABA"/>
    <w:rsid w:val="00FE0172"/>
    <w:rsid w:val="00FE057E"/>
    <w:rsid w:val="00FE2CC6"/>
    <w:rsid w:val="00FE3AB4"/>
    <w:rsid w:val="00FF0A00"/>
    <w:rsid w:val="00FF0E24"/>
    <w:rsid w:val="00FF3376"/>
    <w:rsid w:val="00FF46D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3"/>
    <o:shapelayout v:ext="edit">
      <o:idmap v:ext="edit" data="2"/>
    </o:shapelayout>
  </w:shapeDefaults>
  <w:decimalSymbol w:val=","/>
  <w:listSeparator w:val=";"/>
  <w14:docId w14:val="78541554"/>
  <w15:docId w15:val="{CAADC378-B785-4D5B-BF70-DB95F194E9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5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Default">
    <w:name w:val="Default"/>
    <w:rsid w:val="00202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52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99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33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55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68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923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0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08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72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.xlsx"/><Relationship Id="rId18" Type="http://schemas.openxmlformats.org/officeDocument/2006/relationships/header" Target="header1.xml"/><Relationship Id="rId3" Type="http://schemas.openxmlformats.org/officeDocument/2006/relationships/customXml" Target="../customXml/item3.xml"/><Relationship Id="rId21" Type="http://schemas.openxmlformats.org/officeDocument/2006/relationships/footer" Target="footer2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package" Target="embeddings/Microsoft_Excel_Worksheet2.xlsx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package" Target="embeddings/Microsoft_Excel_Worksheet1.xlsx"/><Relationship Id="rId23" Type="http://schemas.openxmlformats.org/officeDocument/2006/relationships/theme" Target="theme/theme1.xml"/><Relationship Id="rId10" Type="http://schemas.openxmlformats.org/officeDocument/2006/relationships/footnotes" Target="footnotes.xml"/><Relationship Id="rId19" Type="http://schemas.openxmlformats.org/officeDocument/2006/relationships/footer" Target="footer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5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KPMG Publications - External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Props1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D41162D-0B53-4E27-9E86-F721947A7CF0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6</Pages>
  <Words>2480</Words>
  <Characters>14138</Characters>
  <Application>Microsoft Office Word</Application>
  <DocSecurity>0</DocSecurity>
  <Lines>117</Lines>
  <Paragraphs>33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16585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Tibor Krajčovič</cp:lastModifiedBy>
  <cp:revision>17</cp:revision>
  <cp:lastPrinted>2023-04-11T15:00:00Z</cp:lastPrinted>
  <dcterms:created xsi:type="dcterms:W3CDTF">2026-03-19T08:03:00Z</dcterms:created>
  <dcterms:modified xsi:type="dcterms:W3CDTF">2026-03-25T13:29:00Z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