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keepNext w:val="true"/>
        <w:tabs>
          <w:tab w:val="clear" w:pos="709"/>
          <w:tab w:val="left" w:pos="2635" w:leader="none"/>
          <w:tab w:val="center" w:pos="4734" w:leader="none"/>
        </w:tabs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  <w:tab/>
        <w:tab/>
      </w:r>
    </w:p>
    <w:p>
      <w:pPr>
        <w:pStyle w:val="Normal"/>
        <w:keepNext w:val="true"/>
        <w:tabs>
          <w:tab w:val="clear" w:pos="709"/>
          <w:tab w:val="left" w:pos="2635" w:leader="none"/>
          <w:tab w:val="center" w:pos="4734" w:leader="none"/>
        </w:tabs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tabs>
          <w:tab w:val="clear" w:pos="709"/>
          <w:tab w:val="left" w:pos="2635" w:leader="none"/>
          <w:tab w:val="center" w:pos="4734" w:leader="none"/>
        </w:tabs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</w:r>
    </w:p>
    <w:p>
      <w:pPr>
        <w:pStyle w:val="Normal"/>
        <w:ind w:left="425" w:right="0" w:hanging="0"/>
        <w:jc w:val="both"/>
        <w:rPr>
          <w:rFonts w:ascii="Arial" w:hAnsi="Arial" w:cs="Arial"/>
          <w:b/>
          <w:b/>
          <w:bCs/>
          <w:sz w:val="18"/>
          <w:szCs w:val="22"/>
        </w:rPr>
      </w:pPr>
      <w:r>
        <w:rPr>
          <w:rFonts w:cs="Arial" w:ascii="Arial" w:hAnsi="Arial"/>
          <w:b/>
          <w:bCs/>
          <w:sz w:val="18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4"/>
        <w:gridCol w:w="7141"/>
      </w:tblGrid>
      <w:tr>
        <w:trPr>
          <w:trHeight w:val="1100" w:hRule="atLeast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ind w:left="357" w:right="0" w:hanging="357"/>
              <w:jc w:val="both"/>
              <w:rPr>
                <w:rFonts w:ascii="Arial" w:hAnsi="Arial" w:cs="Arial"/>
                <w:b/>
                <w:b/>
                <w:sz w:val="20"/>
                <w:szCs w:val="22"/>
              </w:rPr>
            </w:pPr>
            <w:r>
              <w:rPr>
                <w:rFonts w:cs="Arial" w:ascii="Arial" w:hAnsi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71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 xml:space="preserve">BELLA-ELEKTRO,s. r. o . v likvidácii        </w:t>
            </w:r>
          </w:p>
        </w:tc>
      </w:tr>
      <w:tr>
        <w:trPr>
          <w:trHeight w:val="340" w:hRule="atLeast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Sídlo:</w:t>
            </w:r>
          </w:p>
        </w:tc>
        <w:tc>
          <w:tcPr>
            <w:tcW w:w="7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Borbisova 2/417 Lipt. Mikuláš 03101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4"/>
        <w:gridCol w:w="4253"/>
        <w:gridCol w:w="475"/>
      </w:tblGrid>
      <w:tr>
        <w:trPr>
          <w:trHeight w:val="340" w:hRule="atLeast"/>
        </w:trPr>
        <w:tc>
          <w:tcPr>
            <w:tcW w:w="94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ind w:left="357" w:right="0" w:hanging="357"/>
              <w:jc w:val="both"/>
              <w:rPr>
                <w:rFonts w:ascii="Arial" w:hAnsi="Arial" w:cs="Arial"/>
                <w:b/>
                <w:b/>
                <w:sz w:val="20"/>
                <w:szCs w:val="22"/>
              </w:rPr>
            </w:pPr>
            <w:r>
              <w:rPr>
                <w:rFonts w:cs="Arial" w:ascii="Arial" w:hAnsi="Arial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ÚJ   nie je súčasťou konsolidovaného celku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0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" w:ascii="Arial" w:hAnsi="Arial"/>
                <w:sz w:val="20"/>
              </w:rPr>
              <w:t>ÚJ je súčasťou konsolidovaného celku</w:t>
            </w:r>
            <w:r>
              <w:rPr>
                <w:rFonts w:cs="Arial" w:ascii="Arial" w:hAnsi="Arial"/>
                <w:szCs w:val="22"/>
              </w:rPr>
              <w:t xml:space="preserve">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56" w:right="0" w:hanging="0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94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214" w:right="0" w:hanging="0"/>
              <w:rPr/>
            </w:pPr>
            <w:r>
              <w:rPr>
                <w:rFonts w:cs="Arial" w:ascii="Arial" w:hAnsi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" w:ascii="Arial" w:hAnsi="Arial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4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Sídlo :</w:t>
            </w:r>
          </w:p>
        </w:tc>
        <w:tc>
          <w:tcPr>
            <w:tcW w:w="61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</w:tr>
    </w:tbl>
    <w:p>
      <w:pPr>
        <w:pStyle w:val="Normal"/>
        <w:ind w:left="0" w:right="112" w:hanging="0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8"/>
        <w:gridCol w:w="1358"/>
        <w:gridCol w:w="1760"/>
        <w:gridCol w:w="702"/>
        <w:gridCol w:w="570"/>
        <w:gridCol w:w="570"/>
        <w:gridCol w:w="618"/>
      </w:tblGrid>
      <w:tr>
        <w:trPr>
          <w:trHeight w:val="340" w:hRule="atLeast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318" w:right="0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  <w:t>X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318" w:right="0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X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34" w:right="0" w:hanging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§ 22 ods.8</w:t>
            </w:r>
          </w:p>
        </w:tc>
        <w:tc>
          <w:tcPr>
            <w:tcW w:w="42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34" w:right="0" w:hanging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§ 22 ods.12</w:t>
            </w:r>
          </w:p>
        </w:tc>
        <w:tc>
          <w:tcPr>
            <w:tcW w:w="42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</w:r>
    </w:p>
    <w:p>
      <w:pPr>
        <w:pStyle w:val="Normal"/>
        <w:rPr>
          <w:rFonts w:ascii="Arial" w:hAnsi="Arial" w:cs="Arial"/>
          <w:i/>
          <w:i/>
          <w:sz w:val="20"/>
        </w:rPr>
      </w:pPr>
      <w:r>
        <w:rPr>
          <w:rFonts w:cs="Arial" w:ascii="Arial" w:hAnsi="Arial"/>
          <w:i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6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ind w:left="357" w:right="0" w:hanging="357"/>
              <w:jc w:val="both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Priemerný prepočítaný počet zamestnancov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" w:hAnsi="Arial" w:cs="Arial"/>
          <w:i/>
          <w:i/>
          <w:sz w:val="20"/>
          <w:szCs w:val="20"/>
        </w:rPr>
      </w:pPr>
      <w:r>
        <w:rPr>
          <w:rFonts w:cs="Arial" w:ascii="Arial" w:hAnsi="Arial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right="0" w:hanging="0"/>
        <w:jc w:val="both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</w:r>
    </w:p>
    <w:p>
      <w:pPr>
        <w:pStyle w:val="Normal"/>
        <w:ind w:left="1121" w:right="0" w:hanging="0"/>
        <w:jc w:val="both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6368"/>
        <w:gridCol w:w="708"/>
        <w:gridCol w:w="567"/>
        <w:gridCol w:w="567"/>
        <w:gridCol w:w="617"/>
      </w:tblGrid>
      <w:tr>
        <w:trPr>
          <w:trHeight w:val="522" w:hRule="exact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both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" w:ascii="Arial" w:hAnsi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" w:ascii="Arial" w:hAnsi="Arial"/>
                <w:b/>
                <w:szCs w:val="22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Odsekzoznamu"/>
        <w:keepNext w:val="true"/>
        <w:ind w:left="357" w:right="0" w:hanging="0"/>
        <w:jc w:val="both"/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8363"/>
        <w:gridCol w:w="475"/>
      </w:tblGrid>
      <w:tr>
        <w:trPr>
          <w:trHeight w:val="283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8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4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75"/>
      </w:tblGrid>
      <w:tr>
        <w:trPr>
          <w:trHeight w:val="283" w:hRule="atLeast"/>
        </w:trPr>
        <w:tc>
          <w:tcPr>
            <w:tcW w:w="9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75"/>
      </w:tblGrid>
      <w:tr>
        <w:trPr>
          <w:trHeight w:val="283" w:hRule="atLeast"/>
        </w:trPr>
        <w:tc>
          <w:tcPr>
            <w:tcW w:w="9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75"/>
      </w:tblGrid>
      <w:tr>
        <w:trPr>
          <w:trHeight w:val="283" w:hRule="atLeast"/>
        </w:trPr>
        <w:tc>
          <w:tcPr>
            <w:tcW w:w="9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Metódou FIFO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a náklady súvisiace s obstaraním(VON).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75"/>
      </w:tblGrid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  <w:szCs w:val="22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  <w:szCs w:val="22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6760"/>
        <w:gridCol w:w="1603"/>
        <w:gridCol w:w="476"/>
      </w:tblGrid>
      <w:tr>
        <w:trPr>
          <w:trHeight w:val="774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  <w:p>
            <w:pPr>
              <w:pStyle w:val="Odsekzoznamu"/>
              <w:keepNext w:val="true"/>
              <w:widowControl w:val="false"/>
              <w:ind w:left="357" w:right="0" w:hanging="0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  <w:p>
            <w:pPr>
              <w:pStyle w:val="Odsekzoznamu"/>
              <w:keepNext w:val="true"/>
              <w:widowControl w:val="false"/>
              <w:ind w:left="357" w:right="0" w:hanging="0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  <w:tc>
          <w:tcPr>
            <w:tcW w:w="88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0</w:t>
            </w:r>
          </w:p>
          <w:p>
            <w:pPr>
              <w:pStyle w:val="Normal"/>
              <w:widowControl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  <w:p>
            <w:pPr>
              <w:pStyle w:val="Normal"/>
              <w:widowControl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" w:ascii="Arial" w:hAnsi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 w:ascii="Arial" w:hAnsi="Arial"/>
                <w:b/>
                <w:sz w:val="20"/>
                <w:szCs w:val="22"/>
              </w:rPr>
              <w:t>rovnajú.</w:t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0</w:t>
            </w:r>
          </w:p>
        </w:tc>
      </w:tr>
      <w:tr>
        <w:trPr>
          <w:trHeight w:val="823" w:hRule="atLeast"/>
        </w:trPr>
        <w:tc>
          <w:tcPr>
            <w:tcW w:w="8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" w:ascii="Arial" w:hAnsi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 w:ascii="Arial" w:hAnsi="Arial"/>
                <w:b/>
                <w:sz w:val="20"/>
                <w:szCs w:val="22"/>
              </w:rPr>
              <w:t>nerovnajú.</w:t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0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0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0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9"/>
        <w:gridCol w:w="1276"/>
        <w:gridCol w:w="1416"/>
        <w:gridCol w:w="1135"/>
        <w:gridCol w:w="1275"/>
        <w:gridCol w:w="1184"/>
      </w:tblGrid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Odpisová skupina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Doba odpisovania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Lineárne odpisy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Zrýchlené odpisy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</w:tbl>
    <w:p>
      <w:pPr>
        <w:pStyle w:val="Odsekzoznamu"/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3"/>
        <w:gridCol w:w="2248"/>
        <w:gridCol w:w="1844"/>
        <w:gridCol w:w="1561"/>
        <w:gridCol w:w="992"/>
        <w:gridCol w:w="708"/>
        <w:gridCol w:w="425"/>
        <w:gridCol w:w="709"/>
        <w:gridCol w:w="475"/>
      </w:tblGrid>
      <w:tr>
        <w:trPr>
          <w:trHeight w:val="340" w:hRule="exact"/>
        </w:trPr>
        <w:tc>
          <w:tcPr>
            <w:tcW w:w="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66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528" w:right="0" w:hanging="0"/>
              <w:jc w:val="both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Zmeny účtovných zásad a účtovných metód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88" w:hRule="atLeast"/>
        </w:trPr>
        <w:tc>
          <w:tcPr>
            <w:tcW w:w="269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Dôvod uplatnenia</w:t>
            </w:r>
          </w:p>
        </w:tc>
        <w:tc>
          <w:tcPr>
            <w:tcW w:w="487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84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Hodnotu majetku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Vlastné imanie</w:t>
            </w:r>
          </w:p>
        </w:tc>
        <w:tc>
          <w:tcPr>
            <w:tcW w:w="1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0</w:t>
            </w:r>
          </w:p>
        </w:tc>
      </w:tr>
    </w:tbl>
    <w:p>
      <w:pPr>
        <w:pStyle w:val="Odsekzoznamu"/>
        <w:tabs>
          <w:tab w:val="clear" w:pos="709"/>
          <w:tab w:val="left" w:pos="708" w:leader="none"/>
        </w:tabs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70"/>
        <w:gridCol w:w="1700"/>
        <w:gridCol w:w="1609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center"/>
              <w:rPr>
                <w:rFonts w:ascii="Arial" w:hAnsi="Arial" w:cs="Arial"/>
                <w:bCs/>
                <w:kern w:val="2"/>
                <w:szCs w:val="22"/>
              </w:rPr>
            </w:pPr>
            <w:r>
              <w:rPr>
                <w:rFonts w:cs="Arial" w:ascii="Arial" w:hAnsi="Arial"/>
                <w:bCs/>
                <w:kern w:val="2"/>
                <w:szCs w:val="22"/>
              </w:rPr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39" w:right="0" w:hanging="0"/>
              <w:rPr>
                <w:rFonts w:ascii="Arial" w:hAnsi="Arial" w:cs="Arial"/>
                <w:b/>
                <w:b/>
                <w:sz w:val="20"/>
                <w:lang w:val="sk-SK"/>
              </w:rPr>
            </w:pPr>
            <w:r>
              <w:rPr>
                <w:rFonts w:cs="Arial" w:ascii="Arial" w:hAnsi="Arial"/>
                <w:b/>
                <w:sz w:val="20"/>
                <w:lang w:val="sk-SK"/>
              </w:rPr>
              <w:t>Informácia o poskytnutých dotáciách  a ich ocenenie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snapToGrid w:val="false"/>
              <w:ind w:left="0" w:right="0" w:hanging="0"/>
              <w:rPr>
                <w:rFonts w:ascii="Arial" w:hAnsi="Arial" w:cs="Arial"/>
                <w:bCs/>
                <w:kern w:val="2"/>
                <w:szCs w:val="22"/>
              </w:rPr>
            </w:pPr>
            <w:r>
              <w:rPr>
                <w:rFonts w:cs="Arial" w:ascii="Arial" w:hAnsi="Arial"/>
                <w:bCs/>
                <w:kern w:val="2"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jc w:val="center"/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cs="Arial" w:ascii="Arial" w:hAnsi="Arial"/>
                <w:sz w:val="20"/>
                <w:lang w:val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bCs/>
                <w:kern w:val="2"/>
                <w:sz w:val="20"/>
                <w:szCs w:val="22"/>
              </w:rPr>
            </w:pPr>
            <w:r>
              <w:rPr>
                <w:rFonts w:cs="Arial" w:ascii="Arial" w:hAnsi="Arial"/>
                <w:bCs/>
                <w:kern w:val="2"/>
                <w:sz w:val="20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</w:tbl>
    <w:p>
      <w:pPr>
        <w:pStyle w:val="Normal"/>
        <w:ind w:left="709" w:right="0" w:hanging="0"/>
        <w:jc w:val="both"/>
        <w:rPr>
          <w:rFonts w:ascii="Arial" w:hAnsi="Arial" w:cs="Arial"/>
          <w:sz w:val="18"/>
          <w:szCs w:val="22"/>
        </w:rPr>
      </w:pPr>
      <w:r>
        <w:rPr>
          <w:rFonts w:cs="Arial" w:ascii="Arial" w:hAnsi="Arial"/>
          <w:sz w:val="18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20"/>
        <w:gridCol w:w="981"/>
        <w:gridCol w:w="835"/>
        <w:gridCol w:w="2025"/>
        <w:gridCol w:w="2319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9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Opravy minulého obdobia</w:t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Patrí do obdobia</w:t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Účtované na účet HV min. období (EUR)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  <w:t>0</w:t>
            </w:r>
          </w:p>
        </w:tc>
      </w:tr>
    </w:tbl>
    <w:p>
      <w:pPr>
        <w:pStyle w:val="Normal"/>
        <w:ind w:left="360" w:right="0" w:hanging="0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ind w:left="360" w:right="0" w:hanging="0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ind w:left="1481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961"/>
        <w:gridCol w:w="3120"/>
        <w:gridCol w:w="1758"/>
      </w:tblGrid>
      <w:tr>
        <w:trPr>
          <w:trHeight w:val="751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b/>
                <w:b/>
                <w:bCs/>
                <w:szCs w:val="22"/>
              </w:rPr>
            </w:pPr>
            <w:r>
              <w:rPr>
                <w:rFonts w:cs="Arial" w:ascii="Arial" w:hAnsi="Arial"/>
                <w:b/>
                <w:bCs/>
                <w:szCs w:val="22"/>
              </w:rPr>
            </w:r>
          </w:p>
          <w:p>
            <w:pPr>
              <w:pStyle w:val="Odsekzoznamu"/>
              <w:widowControl w:val="false"/>
              <w:ind w:left="1277" w:right="0" w:hanging="0"/>
              <w:jc w:val="both"/>
              <w:rPr>
                <w:rFonts w:ascii="Arial" w:hAnsi="Arial" w:cs="Arial"/>
                <w:b/>
                <w:b/>
                <w:bCs/>
                <w:szCs w:val="22"/>
              </w:rPr>
            </w:pPr>
            <w:r>
              <w:rPr>
                <w:rFonts w:cs="Arial" w:ascii="Arial" w:hAnsi="Arial"/>
                <w:b/>
                <w:bCs/>
                <w:szCs w:val="22"/>
              </w:rPr>
            </w:r>
          </w:p>
          <w:p>
            <w:pPr>
              <w:pStyle w:val="Odsekzoznamu"/>
              <w:widowControl w:val="false"/>
              <w:ind w:left="1277" w:right="0" w:hanging="0"/>
              <w:jc w:val="both"/>
              <w:rPr>
                <w:rFonts w:ascii="Arial" w:hAnsi="Arial" w:cs="Arial"/>
                <w:b/>
                <w:b/>
                <w:bCs/>
                <w:szCs w:val="22"/>
              </w:rPr>
            </w:pPr>
            <w:r>
              <w:rPr>
                <w:rFonts w:cs="Arial" w:ascii="Arial" w:hAnsi="Arial"/>
                <w:b/>
                <w:bCs/>
                <w:szCs w:val="22"/>
              </w:rPr>
            </w:r>
          </w:p>
        </w:tc>
        <w:tc>
          <w:tcPr>
            <w:tcW w:w="88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" w:ascii="Arial" w:hAnsi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" w:ascii="Arial" w:hAnsi="Arial"/>
                <w:i/>
                <w:sz w:val="20"/>
              </w:rPr>
              <w:t xml:space="preserve"> </w:t>
            </w:r>
            <w:r>
              <w:rPr>
                <w:rFonts w:cs="Arial" w:ascii="Arial" w:hAnsi="Arial"/>
                <w:b/>
                <w:sz w:val="20"/>
              </w:rPr>
              <w:t>alebo výskyt</w:t>
            </w:r>
            <w:r>
              <w:rPr>
                <w:rFonts w:cs="Arial" w:ascii="Arial" w:hAnsi="Arial"/>
                <w:i/>
                <w:sz w:val="20"/>
              </w:rPr>
              <w:t xml:space="preserve">, </w:t>
            </w:r>
            <w:r>
              <w:rPr>
                <w:rFonts w:cs="Arial" w:ascii="Arial" w:hAnsi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Popis nákladov ,výnosov výnimočného rozsahu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Dôvod vzniku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5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0</w:t>
            </w:r>
          </w:p>
        </w:tc>
      </w:tr>
    </w:tbl>
    <w:p>
      <w:pPr>
        <w:pStyle w:val="Normal"/>
        <w:ind w:left="1134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ind w:left="1134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828"/>
        <w:gridCol w:w="3253"/>
        <w:gridCol w:w="1758"/>
      </w:tblGrid>
      <w:tr>
        <w:trPr>
          <w:trHeight w:val="25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  <w:tc>
          <w:tcPr>
            <w:tcW w:w="70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jc w:val="center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94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</w:tbl>
    <w:p>
      <w:pPr>
        <w:pStyle w:val="Normal"/>
        <w:ind w:left="1134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5"/>
        </w:numPr>
        <w:ind w:left="709" w:right="0" w:hanging="567"/>
        <w:jc w:val="both"/>
        <w:rPr>
          <w:rFonts w:ascii="Arial" w:hAnsi="Arial" w:cs="Arial"/>
          <w:b/>
          <w:b/>
          <w:bCs/>
          <w:kern w:val="2"/>
          <w:sz w:val="20"/>
        </w:rPr>
      </w:pPr>
      <w:r>
        <w:rPr>
          <w:rFonts w:cs="Arial" w:ascii="Arial" w:hAnsi="Arial"/>
          <w:b/>
          <w:bCs/>
          <w:kern w:val="2"/>
          <w:sz w:val="20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right="0" w:hanging="425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right="0" w:hanging="425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/>
      </w:pPr>
      <w:r>
        <w:rPr>
          <w:rFonts w:cs="Arial" w:ascii="Arial" w:hAnsi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 w:ascii="Arial" w:hAnsi="Arial"/>
          <w:bCs/>
          <w:i/>
          <w:kern w:val="2"/>
          <w:sz w:val="18"/>
        </w:rPr>
        <w:t>uvádza  sa aj ich percentuálny podiel na upísanom základnom imaní</w:t>
      </w:r>
      <w:r>
        <w:rPr>
          <w:rFonts w:cs="Arial" w:ascii="Arial" w:hAnsi="Arial"/>
          <w:bCs/>
          <w:i/>
          <w:kern w:val="2"/>
          <w:sz w:val="20"/>
        </w:rPr>
        <w:t>.</w:t>
      </w:r>
    </w:p>
    <w:p>
      <w:pPr>
        <w:pStyle w:val="Normal"/>
        <w:ind w:left="1276" w:right="0" w:hanging="0"/>
        <w:jc w:val="both"/>
        <w:rPr>
          <w:rFonts w:ascii="Arial" w:hAnsi="Arial" w:cs="Arial"/>
          <w:bCs/>
          <w:kern w:val="2"/>
          <w:sz w:val="20"/>
        </w:rPr>
      </w:pPr>
      <w:r>
        <w:rPr>
          <w:rFonts w:cs="Arial" w:ascii="Arial" w:hAnsi="Arial"/>
          <w:bCs/>
          <w:kern w:val="2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5660"/>
        <w:gridCol w:w="992"/>
        <w:gridCol w:w="424"/>
        <w:gridCol w:w="1276"/>
        <w:gridCol w:w="475"/>
      </w:tblGrid>
      <w:tr>
        <w:trPr>
          <w:trHeight w:val="522" w:hRule="exact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</w:tbl>
    <w:p>
      <w:pPr>
        <w:pStyle w:val="Normal"/>
        <w:rPr>
          <w:rFonts w:ascii="Arial" w:hAnsi="Arial" w:cs="Arial"/>
          <w:bCs/>
          <w:i/>
          <w:i/>
          <w:sz w:val="14"/>
          <w:szCs w:val="22"/>
        </w:rPr>
      </w:pPr>
      <w:r>
        <w:rPr>
          <w:rFonts w:cs="Arial" w:ascii="Arial" w:hAnsi="Arial"/>
          <w:bCs/>
          <w:i/>
          <w:sz w:val="14"/>
          <w:szCs w:val="22"/>
        </w:rPr>
      </w:r>
    </w:p>
    <w:p>
      <w:pPr>
        <w:pStyle w:val="Normal"/>
        <w:rPr>
          <w:rFonts w:ascii="Arial" w:hAnsi="Arial" w:cs="Arial"/>
          <w:bCs/>
          <w:i/>
          <w:i/>
          <w:sz w:val="14"/>
          <w:szCs w:val="22"/>
        </w:rPr>
      </w:pPr>
      <w:r>
        <w:rPr>
          <w:rFonts w:cs="Arial" w:ascii="Arial" w:hAnsi="Arial"/>
          <w:bCs/>
          <w:i/>
          <w:sz w:val="14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5212"/>
        <w:gridCol w:w="1964"/>
        <w:gridCol w:w="1663"/>
      </w:tblGrid>
      <w:tr>
        <w:trPr>
          <w:trHeight w:val="258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8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4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Druh záruky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</w:tbl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6"/>
        <w:gridCol w:w="1538"/>
        <w:gridCol w:w="755"/>
        <w:gridCol w:w="1326"/>
      </w:tblGrid>
      <w:tr>
        <w:trPr>
          <w:trHeight w:val="340" w:hRule="atLeast"/>
        </w:trPr>
        <w:tc>
          <w:tcPr>
            <w:tcW w:w="94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Úrok v %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94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94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</w:tbl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9"/>
        <w:gridCol w:w="1964"/>
        <w:gridCol w:w="1663"/>
      </w:tblGrid>
      <w:tr>
        <w:trPr>
          <w:trHeight w:val="283" w:hRule="atLeast"/>
        </w:trPr>
        <w:tc>
          <w:tcPr>
            <w:tcW w:w="94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Plnenie na súkromné účely k vyúčtovaniu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</w:tbl>
    <w:p>
      <w:pPr>
        <w:pStyle w:val="Normal"/>
        <w:jc w:val="both"/>
        <w:rPr/>
      </w:pPr>
      <w:r>
        <w:rPr/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1"/>
        <w:gridCol w:w="418"/>
        <w:gridCol w:w="1758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bCs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</w:r>
          </w:p>
        </w:tc>
        <w:tc>
          <w:tcPr>
            <w:tcW w:w="86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1480" w:right="0" w:hanging="0"/>
              <w:jc w:val="both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ind w:left="641" w:right="0" w:hanging="284"/>
              <w:jc w:val="both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  <w:tc>
          <w:tcPr>
            <w:tcW w:w="86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dsekzoznamu"/>
              <w:widowControl w:val="false"/>
              <w:ind w:left="0" w:right="0" w:hanging="0"/>
              <w:jc w:val="both"/>
              <w:rPr/>
            </w:pPr>
            <w:r>
              <w:rPr>
                <w:rFonts w:cs="Arial" w:ascii="Arial" w:hAnsi="Arial"/>
                <w:bCs/>
                <w:sz w:val="20"/>
                <w:szCs w:val="20"/>
              </w:rPr>
              <w:t>Významné položky finančných povinností, ktoré sa nevykazujú v </w:t>
            </w: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7"/>
        <w:gridCol w:w="428"/>
        <w:gridCol w:w="1742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ind w:left="641" w:right="0" w:hanging="284"/>
              <w:jc w:val="both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  <w:tc>
          <w:tcPr>
            <w:tcW w:w="6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ind w:left="641" w:right="0" w:hanging="284"/>
              <w:jc w:val="both"/>
              <w:rPr>
                <w:rFonts w:ascii="Arial" w:hAnsi="Arial" w:cs="Arial"/>
                <w:bCs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</w:r>
          </w:p>
        </w:tc>
        <w:tc>
          <w:tcPr>
            <w:tcW w:w="6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rPr/>
            </w:pP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>O</w:t>
            </w:r>
            <w:r>
              <w:rPr>
                <w:rFonts w:cs="Arial" w:ascii="Arial" w:hAnsi="Arial"/>
                <w:bCs/>
                <w:sz w:val="20"/>
                <w:szCs w:val="20"/>
              </w:rPr>
              <w:t xml:space="preserve">pis a hodnota </w:t>
            </w: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 xml:space="preserve">významných </w:t>
            </w:r>
            <w:r>
              <w:rPr>
                <w:rFonts w:cs="Arial" w:ascii="Arial" w:hAnsi="Arial"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Iné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Odsekzoznamu"/>
        <w:ind w:left="641" w:right="0" w:hanging="0"/>
        <w:jc w:val="both"/>
        <w:rPr>
          <w:rFonts w:ascii="Arial" w:hAnsi="Arial" w:cs="Arial"/>
          <w:i/>
          <w:i/>
          <w:sz w:val="20"/>
        </w:rPr>
      </w:pPr>
      <w:r>
        <w:rPr>
          <w:rFonts w:cs="Arial" w:ascii="Arial" w:hAnsi="Arial"/>
          <w:i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2"/>
        <w:gridCol w:w="6518"/>
        <w:gridCol w:w="424"/>
        <w:gridCol w:w="1751"/>
      </w:tblGrid>
      <w:tr>
        <w:trPr>
          <w:trHeight w:val="340" w:hRule="atLeast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ind w:left="641" w:right="0" w:hanging="284"/>
              <w:jc w:val="both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-119" w:right="0" w:hanging="0"/>
              <w:jc w:val="both"/>
              <w:rPr/>
            </w:pPr>
            <w:r>
              <w:rPr>
                <w:rFonts w:cs="Arial" w:ascii="Arial" w:hAnsi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>ÚJ</w:t>
            </w:r>
            <w:r>
              <w:rPr>
                <w:rFonts w:cs="Arial" w:ascii="Arial" w:hAnsi="Arial"/>
                <w:bCs/>
                <w:sz w:val="20"/>
                <w:szCs w:val="20"/>
              </w:rPr>
              <w:t xml:space="preserve"> a</w:t>
            </w: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 xml:space="preserve"> ÚJ s </w:t>
            </w:r>
            <w:r>
              <w:rPr>
                <w:rFonts w:cs="Arial" w:ascii="Arial" w:hAnsi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snapToGrid w:val="false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</w:tbl>
    <w:p>
      <w:pPr>
        <w:pStyle w:val="Odsekzoznamu"/>
        <w:jc w:val="both"/>
        <w:rPr>
          <w:rFonts w:ascii="Arial" w:hAnsi="Arial" w:cs="Arial"/>
          <w:i/>
          <w:i/>
          <w:sz w:val="20"/>
          <w:lang w:val="sk-SK"/>
        </w:rPr>
      </w:pPr>
      <w:r>
        <w:rPr>
          <w:rFonts w:cs="Arial" w:ascii="Arial" w:hAnsi="Arial"/>
          <w:i/>
          <w:sz w:val="20"/>
          <w:lang w:val="sk-SK"/>
        </w:rPr>
      </w:r>
    </w:p>
    <w:p>
      <w:pPr>
        <w:pStyle w:val="Odsekzoznamu"/>
        <w:jc w:val="both"/>
        <w:rPr>
          <w:rFonts w:ascii="Arial" w:hAnsi="Arial" w:cs="Arial"/>
          <w:i/>
          <w:i/>
          <w:sz w:val="20"/>
          <w:lang w:val="sk-SK"/>
        </w:rPr>
      </w:pPr>
      <w:r>
        <w:rPr>
          <w:rFonts w:cs="Arial" w:ascii="Arial" w:hAnsi="Arial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ind w:left="641" w:right="0" w:hanging="284"/>
        <w:jc w:val="both"/>
        <w:rPr>
          <w:rFonts w:ascii="Arial" w:hAnsi="Arial" w:cs="Arial"/>
          <w:i/>
          <w:i/>
          <w:sz w:val="20"/>
        </w:rPr>
      </w:pPr>
      <w:r>
        <w:rPr>
          <w:rFonts w:cs="Arial" w:ascii="Arial" w:hAnsi="Arial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5"/>
        </w:numPr>
        <w:ind w:left="709" w:right="0" w:hanging="567"/>
        <w:jc w:val="both"/>
        <w:rPr>
          <w:rFonts w:ascii="Arial" w:hAnsi="Arial" w:cs="Arial"/>
          <w:sz w:val="20"/>
        </w:rPr>
      </w:pPr>
      <w:bookmarkStart w:id="0" w:name="OLE_LINK1"/>
      <w:r>
        <w:rPr>
          <w:rFonts w:cs="Arial" w:ascii="Arial" w:hAnsi="Arial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jc w:val="right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Default"/>
        <w:rPr>
          <w:rFonts w:ascii="Arial" w:hAnsi="Arial" w:cs="Arial"/>
          <w:sz w:val="22"/>
          <w:szCs w:val="23"/>
        </w:rPr>
      </w:pPr>
      <w:r>
        <w:rPr>
          <w:rFonts w:cs="Arial" w:ascii="Arial" w:hAnsi="Arial"/>
          <w:sz w:val="22"/>
          <w:szCs w:val="23"/>
        </w:rPr>
        <w:t>Použité skratky:</w:t>
      </w:r>
    </w:p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i/>
          <w:i/>
          <w:sz w:val="18"/>
          <w:szCs w:val="18"/>
        </w:rPr>
      </w:pPr>
      <w:r>
        <w:rPr>
          <w:rFonts w:cs="Arial" w:ascii="Arial" w:hAnsi="Arial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" w:hAnsi="Arial" w:cs="Arial"/>
          <w:i/>
          <w:i/>
          <w:sz w:val="18"/>
          <w:szCs w:val="18"/>
        </w:rPr>
      </w:pPr>
      <w:r>
        <w:rPr>
          <w:rFonts w:cs="Arial" w:ascii="Arial" w:hAnsi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/>
      </w:pPr>
      <w:r>
        <w:rPr>
          <w:rFonts w:eastAsia="Arial" w:cs="Arial" w:ascii="Arial" w:hAnsi="Arial"/>
          <w:i/>
          <w:sz w:val="18"/>
          <w:szCs w:val="18"/>
        </w:rPr>
        <w:t xml:space="preserve"> </w:t>
      </w:r>
      <w:r>
        <w:rPr>
          <w:rFonts w:cs="Arial" w:ascii="Arial" w:hAnsi="Arial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/>
      </w:pPr>
      <w:r>
        <w:rPr>
          <w:rFonts w:cs="Arial" w:ascii="Arial" w:hAnsi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" w:ascii="Arial" w:hAnsi="Arial"/>
          <w:i/>
          <w:sz w:val="18"/>
          <w:szCs w:val="18"/>
        </w:rPr>
        <w:t xml:space="preserve">. </w:t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eastAsia="Arial" w:cs="Arial"/>
          <w:sz w:val="20"/>
        </w:rPr>
      </w:pPr>
      <w:r>
        <w:rPr>
          <w:rFonts w:eastAsia="Arial" w:cs="Arial" w:ascii="Arial" w:hAnsi="Arial"/>
          <w:sz w:val="20"/>
        </w:rPr>
        <w:t xml:space="preserve"> </w:t>
      </w:r>
      <w:r>
        <w:rPr>
          <w:rFonts w:eastAsia="Arial" w:cs="Arial" w:ascii="Arial" w:hAnsi="Arial"/>
          <w:sz w:val="20"/>
        </w:rPr>
        <w:t>Lipt.Mikuláš dňa  08.01.2026</w:t>
      </w:r>
    </w:p>
    <w:sectPr>
      <w:headerReference w:type="default" r:id="rId2"/>
      <w:footerReference w:type="default" r:id="rId3"/>
      <w:type w:val="nextPage"/>
      <w:pgSz w:w="11906" w:h="16838"/>
      <w:pgMar w:left="1021" w:right="1381" w:gutter="0" w:header="567" w:top="1107" w:footer="567" w:bottom="1418"/>
      <w:pgNumType w:start="1"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383" w:type="dxa"/>
      <w:jc w:val="left"/>
      <w:tblInd w:w="-7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950"/>
      <w:gridCol w:w="713"/>
      <w:gridCol w:w="2693"/>
      <w:gridCol w:w="284"/>
      <w:gridCol w:w="2743"/>
    </w:tblGrid>
    <w:tr>
      <w:trPr>
        <w:trHeight w:val="326" w:hRule="atLeast"/>
      </w:trPr>
      <w:tc>
        <w:tcPr>
          <w:tcW w:w="295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>
          <w:pPr>
            <w:pStyle w:val="Zhlavie"/>
            <w:widowControl w:val="false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13" w:type="dxa"/>
          <w:tcBorders>
            <w:left w:val="single" w:sz="4" w:space="0" w:color="000000"/>
          </w:tcBorders>
          <w:vAlign w:val="center"/>
        </w:tcPr>
        <w:p>
          <w:pPr>
            <w:pStyle w:val="Normal"/>
            <w:widowControl w:val="false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>
          <w:pPr>
            <w:pStyle w:val="Normal"/>
            <w:widowControl w:val="false"/>
            <w:rPr/>
          </w:pPr>
          <w:r>
            <w:rPr/>
            <w:t>IČO:36428728</w:t>
          </w:r>
        </w:p>
      </w:tc>
      <w:tc>
        <w:tcPr>
          <w:tcW w:w="284" w:type="dxa"/>
          <w:tcBorders>
            <w:left w:val="single" w:sz="4" w:space="0" w:color="000000"/>
          </w:tcBorders>
          <w:vAlign w:val="center"/>
        </w:tcPr>
        <w:p>
          <w:pPr>
            <w:pStyle w:val="Normal"/>
            <w:widowControl w:val="false"/>
            <w:snapToGrid w:val="false"/>
            <w:rPr/>
          </w:pPr>
          <w:r>
            <w:rPr/>
          </w:r>
        </w:p>
      </w:tc>
      <w:tc>
        <w:tcPr>
          <w:tcW w:w="27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/>
          </w:pPr>
          <w:r>
            <w:rPr/>
            <w:t>DIČ:2021978486</w:t>
          </w:r>
        </w:p>
      </w:tc>
    </w:tr>
  </w:tbl>
  <w:p>
    <w:pPr>
      <w:pStyle w:val="Zhlavie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sz w:val="20"/>
        <w:b w:val="false"/>
        <w:szCs w:val="20"/>
      </w:r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b w:val="false"/>
        <w:rFonts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sz w:val="20"/>
        <w:i w:val="false"/>
        <w:b w:val="false"/>
        <w:szCs w:val="24"/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786" w:hanging="360"/>
      </w:pPr>
      <w:rPr>
        <w:sz w:val="20"/>
        <w:i/>
        <w:szCs w:val="20"/>
        <w:rFonts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6"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  <w:rPr>
        <w:b w:val="false"/>
        <w:rFonts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sz w:val="18"/>
        <w:i/>
        <w:kern w:val="2"/>
        <w:szCs w:val="24"/>
        <w:bCs/>
        <w:rFonts w:ascii="Times New Roman" w:hAnsi="Times New Roman" w:cs="Times New Roman"/>
        <w:lang w:eastAsia="en-U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0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sz w:val="20"/>
        <w:b w:val="false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00"/>
  <w:displayBackgroundShape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next w:val="Nadpis2"/>
    <w:qFormat/>
    <w:pPr>
      <w:keepNext w:val="true"/>
      <w:widowControl/>
      <w:numPr>
        <w:ilvl w:val="0"/>
        <w:numId w:val="1"/>
      </w:numPr>
      <w:suppressAutoHyphens w:val="true"/>
      <w:overflowPunct w:val="true"/>
      <w:bidi w:val="0"/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numPr>
        <w:ilvl w:val="0"/>
        <w:numId w:val="0"/>
      </w:numPr>
      <w:ind w:left="0" w:right="0"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numPr>
        <w:ilvl w:val="0"/>
        <w:numId w:val="0"/>
      </w:numPr>
      <w:ind w:left="0" w:right="0"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numPr>
        <w:ilvl w:val="0"/>
        <w:numId w:val="0"/>
      </w:numPr>
      <w:ind w:left="360" w:right="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3z0">
    <w:name w:val="WW8Num3z0"/>
    <w:qFormat/>
    <w:rPr>
      <w:rFonts w:cs="Arial"/>
      <w:b w:val="false"/>
    </w:rPr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5z0">
    <w:name w:val="WW8Num5z0"/>
    <w:qFormat/>
    <w:rPr>
      <w:rFonts w:cs="Arial"/>
      <w:i/>
      <w:sz w:val="20"/>
      <w:szCs w:val="20"/>
    </w:rPr>
  </w:style>
  <w:style w:type="character" w:styleId="WW8Num6z0">
    <w:name w:val="WW8Num6z0"/>
    <w:qFormat/>
    <w:rPr>
      <w:rFonts w:cs="Arial"/>
      <w:b w:val="false"/>
    </w:rPr>
  </w:style>
  <w:style w:type="character" w:styleId="WW8Num7z0">
    <w:name w:val="WW8Num7z0"/>
    <w:qFormat/>
    <w:rPr/>
  </w:style>
  <w:style w:type="character" w:styleId="WW8Num8z0">
    <w:name w:val="WW8Num8z0"/>
    <w:qFormat/>
    <w:rPr>
      <w:rFonts w:cs="Arial"/>
    </w:rPr>
  </w:style>
  <w:style w:type="character" w:styleId="WW8Num9z0">
    <w:name w:val="WW8Num9z0"/>
    <w:qFormat/>
    <w:rPr>
      <w:rFonts w:ascii="Times New Roman" w:hAnsi="Times New Roman" w:cs="Times New Roman"/>
      <w:bCs/>
      <w:i/>
      <w:kern w:val="2"/>
      <w:sz w:val="18"/>
      <w:szCs w:val="24"/>
      <w:lang w:eastAsia="en-US"/>
    </w:rPr>
  </w:style>
  <w:style w:type="character" w:styleId="WW8Num10z0">
    <w:name w:val="WW8Num10z0"/>
    <w:qFormat/>
    <w:rPr>
      <w:b w:val="false"/>
      <w:sz w:val="20"/>
      <w:szCs w:val="20"/>
    </w:rPr>
  </w:style>
  <w:style w:type="character" w:styleId="Predvolenpsmoodseku">
    <w:name w:val="Predvolené písmo odseku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1">
    <w:name w:val="Predvolené písmo odseku1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1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1"/>
    <w:qFormat/>
    <w:rPr/>
  </w:style>
  <w:style w:type="character" w:styleId="Znakyprevysvetlivky">
    <w:name w:val="Znaky pre vysvetlivky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1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1"/>
    <w:qFormat/>
    <w:rPr/>
  </w:style>
  <w:style w:type="character" w:styleId="OdsekzoznamuChar">
    <w:name w:val="Odsek zoznamu Char"/>
    <w:qFormat/>
    <w:rPr>
      <w:sz w:val="24"/>
      <w:szCs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elotextu">
    <w:name w:val="Body Text"/>
    <w:basedOn w:val="Normal"/>
    <w:pPr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Popisok">
    <w:name w:val="Popisok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Zkladntext">
    <w:name w:val="Základní text"/>
    <w:qFormat/>
    <w:pPr>
      <w:widowControl/>
      <w:suppressAutoHyphens w:val="true"/>
      <w:overflowPunct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1">
    <w:name w:val="Základný text 21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left="0" w:right="0" w:firstLine="360"/>
      <w:jc w:val="both"/>
    </w:pPr>
    <w:rPr/>
  </w:style>
  <w:style w:type="paragraph" w:styleId="Zarkazkladnhotextu21">
    <w:name w:val="Zarážka základného textu 21"/>
    <w:basedOn w:val="Normal"/>
    <w:qFormat/>
    <w:pPr>
      <w:ind w:left="0" w:right="0" w:firstLine="360"/>
    </w:pPr>
    <w:rPr/>
  </w:style>
  <w:style w:type="paragraph" w:styleId="Zkladntext31">
    <w:name w:val="Základný text 31"/>
    <w:basedOn w:val="Normal"/>
    <w:qFormat/>
    <w:pPr>
      <w:ind w:left="0" w:right="-468" w:hanging="0"/>
      <w:jc w:val="both"/>
    </w:pPr>
    <w:rPr>
      <w:b/>
      <w:bCs/>
    </w:rPr>
  </w:style>
  <w:style w:type="paragraph" w:styleId="Oznaitext1">
    <w:name w:val="Označiť text1"/>
    <w:basedOn w:val="Normal"/>
    <w:qFormat/>
    <w:pPr>
      <w:ind w:left="1680" w:right="-468" w:hanging="240"/>
    </w:pPr>
    <w:rPr/>
  </w:style>
  <w:style w:type="paragraph" w:styleId="Zarkazkladnhotextu31">
    <w:name w:val="Zarážka základného textu 31"/>
    <w:basedOn w:val="Normal"/>
    <w:qFormat/>
    <w:pPr>
      <w:ind w:left="0" w:right="-468" w:firstLine="720"/>
      <w:jc w:val="both"/>
    </w:pPr>
    <w:rPr>
      <w:bCs/>
    </w:rPr>
  </w:style>
  <w:style w:type="paragraph" w:styleId="Zhlavie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right="0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143</TotalTime>
  <Application>LibreOffice/7.3.4.2$Windows_X86_64 LibreOffice_project/728fec16bd5f605073805c3c9e7c4212a0120dc5</Application>
  <AppVersion>15.0000</AppVersion>
  <Pages>6</Pages>
  <Words>1427</Words>
  <Characters>8201</Characters>
  <CharactersWithSpaces>9437</CharactersWithSpaces>
  <Paragraphs>258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2024-02-09T12:10:22Z</cp:lastPrinted>
  <dcterms:modified xsi:type="dcterms:W3CDTF">2026-02-16T13:27:14Z</dcterms:modified>
  <cp:revision>17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