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2CED" w:rsidRDefault="004B2CED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4B2CED" w:rsidRDefault="004B2CED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B2CED" w:rsidRDefault="00DC1ED7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4B2CED" w:rsidRDefault="00DC1ED7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: </w:t>
      </w:r>
      <w:r w:rsidR="005B04D9">
        <w:fldChar w:fldCharType="begin">
          <w:ffData>
            <w:name w:val="__Fieldmark__20_4534"/>
            <w:enabled/>
            <w:calcOnExit w:val="0"/>
            <w:textInput/>
          </w:ffData>
        </w:fldChar>
      </w:r>
      <w:r>
        <w:instrText>FORMTEXT</w:instrText>
      </w:r>
      <w:r w:rsidR="005B04D9">
        <w:fldChar w:fldCharType="separate"/>
      </w:r>
      <w:bookmarkStart w:id="0" w:name="__Fieldmark__20_453436905"/>
      <w:bookmarkStart w:id="1" w:name="Text19"/>
      <w:bookmarkEnd w:id="0"/>
      <w:bookmarkEnd w:id="1"/>
      <w:r>
        <w:rPr>
          <w:rFonts w:ascii="Cambria" w:hAnsi="Cambria" w:cs="Arial"/>
          <w:b/>
        </w:rPr>
        <w:t xml:space="preserve">HATRANS ILAVA </w:t>
      </w:r>
      <w:bookmarkStart w:id="2" w:name="Text1911"/>
      <w:r>
        <w:rPr>
          <w:rFonts w:ascii="Cambria" w:hAnsi="Cambria"/>
        </w:rPr>
        <w:t xml:space="preserve"> s.r.o.    </w:t>
      </w:r>
      <w:bookmarkStart w:id="3" w:name="Text191"/>
      <w:bookmarkEnd w:id="2"/>
      <w:bookmarkEnd w:id="3"/>
      <w:r w:rsidR="005B04D9">
        <w:fldChar w:fldCharType="end"/>
      </w:r>
    </w:p>
    <w:p w:rsidR="004B2CED" w:rsidRDefault="00DC1ED7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 xml:space="preserve">        </w:t>
      </w:r>
    </w:p>
    <w:p w:rsidR="004B2CED" w:rsidRDefault="00DC1ED7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5B04D9">
        <w:fldChar w:fldCharType="begin">
          <w:ffData>
            <w:name w:val="__Fieldmark__40_4534"/>
            <w:enabled/>
            <w:calcOnExit w:val="0"/>
            <w:textInput/>
          </w:ffData>
        </w:fldChar>
      </w:r>
      <w:r>
        <w:instrText>FORMTEXT</w:instrText>
      </w:r>
      <w:r w:rsidR="005B04D9">
        <w:fldChar w:fldCharType="separate"/>
      </w:r>
      <w:bookmarkStart w:id="4" w:name="Text2011"/>
      <w:bookmarkStart w:id="5" w:name="__Fieldmark__40_453436905"/>
      <w:bookmarkStart w:id="6" w:name="Text20"/>
      <w:bookmarkEnd w:id="5"/>
      <w:bookmarkEnd w:id="6"/>
      <w:r>
        <w:rPr>
          <w:rFonts w:ascii="Cambria" w:hAnsi="Cambria" w:cs="Arial"/>
        </w:rPr>
        <w:t xml:space="preserve"> Kpt. Nálepku 748/89, Ilava</w:t>
      </w:r>
      <w:r>
        <w:rPr>
          <w:rFonts w:ascii="Cambria" w:hAnsi="Cambria"/>
        </w:rPr>
        <w:t>     </w:t>
      </w:r>
      <w:bookmarkStart w:id="7" w:name="Text201"/>
      <w:bookmarkEnd w:id="4"/>
      <w:bookmarkEnd w:id="7"/>
      <w:r w:rsidR="005B04D9">
        <w:fldChar w:fldCharType="end"/>
      </w:r>
    </w:p>
    <w:p w:rsidR="004B2CED" w:rsidRDefault="00DC1ED7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i/>
        </w:rPr>
        <w:t xml:space="preserve">         </w:t>
      </w:r>
    </w:p>
    <w:p w:rsidR="004B2CED" w:rsidRDefault="00DC1ED7">
      <w:pPr>
        <w:spacing w:after="0" w:line="240" w:lineRule="auto"/>
        <w:jc w:val="both"/>
      </w:pPr>
      <w:r>
        <w:rPr>
          <w:rFonts w:ascii="Cambria" w:hAnsi="Cambria" w:cs="Arial"/>
          <w:b/>
        </w:rPr>
        <w:tab/>
      </w:r>
    </w:p>
    <w:p w:rsidR="004B2CED" w:rsidRDefault="00DC1ED7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4B2CED" w:rsidRDefault="004B2CE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4B2CED" w:rsidRDefault="00DC1ED7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4B2CED" w:rsidRDefault="004B2CED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B2CED" w:rsidRDefault="00DC1ED7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 xml:space="preserve">    </w:t>
      </w:r>
      <w:r w:rsidR="005B04D9">
        <w:fldChar w:fldCharType="begin">
          <w:ffData>
            <w:name w:val="__Fieldmark__60_4534"/>
            <w:enabled/>
            <w:calcOnExit w:val="0"/>
            <w:textInput/>
          </w:ffData>
        </w:fldChar>
      </w:r>
      <w:r>
        <w:instrText>FORMTEXT</w:instrText>
      </w:r>
      <w:r w:rsidR="005B04D9">
        <w:fldChar w:fldCharType="separate"/>
      </w:r>
      <w:r w:rsidR="005B04D9">
        <w:fldChar w:fldCharType="end"/>
      </w:r>
      <w:bookmarkStart w:id="8" w:name="Text51"/>
      <w:bookmarkStart w:id="9" w:name="Text5"/>
      <w:bookmarkStart w:id="10" w:name="__Fieldmark__60_453436905"/>
      <w:bookmarkEnd w:id="8"/>
      <w:bookmarkEnd w:id="9"/>
      <w:bookmarkEnd w:id="10"/>
    </w:p>
    <w:p w:rsidR="004B2CED" w:rsidRPr="003A4ADA" w:rsidRDefault="00DC1ED7" w:rsidP="003A4ADA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5B04D9">
        <w:fldChar w:fldCharType="begin">
          <w:ffData>
            <w:name w:val="__Fieldmark__71_4534"/>
            <w:enabled/>
            <w:calcOnExit w:val="0"/>
            <w:textInput/>
          </w:ffData>
        </w:fldChar>
      </w:r>
      <w:r>
        <w:instrText>FORMTEXT</w:instrText>
      </w:r>
      <w:r w:rsidR="005B04D9">
        <w:fldChar w:fldCharType="separate"/>
      </w:r>
      <w:r w:rsidR="005B04D9">
        <w:fldChar w:fldCharType="end"/>
      </w:r>
      <w:bookmarkStart w:id="11" w:name="Text61"/>
      <w:bookmarkStart w:id="12" w:name="Text6"/>
      <w:bookmarkStart w:id="13" w:name="__Fieldmark__71_453436905"/>
      <w:bookmarkEnd w:id="11"/>
      <w:bookmarkEnd w:id="12"/>
      <w:bookmarkEnd w:id="13"/>
    </w:p>
    <w:p w:rsidR="004B2CED" w:rsidRDefault="004B2CED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4B2CED" w:rsidRDefault="00DC1ED7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1724227829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4B2CED" w:rsidRDefault="00DC1ED7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4B2CED" w:rsidRDefault="004B2CED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B2CED" w:rsidRDefault="00DC1ED7">
      <w:pPr>
        <w:spacing w:after="0"/>
        <w:ind w:left="852" w:hanging="426"/>
        <w:jc w:val="both"/>
        <w:rPr>
          <w:rFonts w:ascii="Cambria" w:hAnsi="Cambria" w:cs="Arial"/>
        </w:rPr>
      </w:pPr>
      <w:bookmarkStart w:id="14" w:name="__DdeLink__1325_1810541364"/>
      <w:bookmarkEnd w:id="14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4B2CED" w:rsidRDefault="004B2CED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bookmarkStart w:id="15" w:name="__DdeLink__1325_18105413641"/>
      <w:bookmarkEnd w:id="15"/>
    </w:p>
    <w:p w:rsidR="004B2CED" w:rsidRDefault="00DC1ED7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4B2CED" w:rsidRDefault="004B2CED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103" w:type="dxa"/>
        <w:tblCellMar>
          <w:left w:w="103" w:type="dxa"/>
        </w:tblCellMar>
        <w:tblLook w:val="04A0"/>
      </w:tblPr>
      <w:tblGrid>
        <w:gridCol w:w="4253"/>
        <w:gridCol w:w="2381"/>
        <w:gridCol w:w="2381"/>
      </w:tblGrid>
      <w:tr w:rsidR="004B2CED">
        <w:tc>
          <w:tcPr>
            <w:tcW w:w="4253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4B2CED" w:rsidRDefault="00DC1ED7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4B2CED" w:rsidRDefault="00DC1ED7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4B2CED" w:rsidRDefault="00DC1ED7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4B2CED">
        <w:trPr>
          <w:trHeight w:val="378"/>
        </w:trPr>
        <w:tc>
          <w:tcPr>
            <w:tcW w:w="4253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 w:rsidP="00E91F0C">
            <w:pPr>
              <w:spacing w:after="0" w:line="240" w:lineRule="auto"/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A80ECF" w:rsidP="00E91F0C">
            <w:pPr>
              <w:spacing w:after="0" w:line="240" w:lineRule="auto"/>
              <w:ind w:left="426" w:hanging="426"/>
              <w:jc w:val="center"/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 w:rsidP="00E91F0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4B2CED" w:rsidRDefault="004B2CED" w:rsidP="00E91F0C">
      <w:pPr>
        <w:spacing w:after="0" w:line="240" w:lineRule="auto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4B2CED" w:rsidRDefault="004B2CE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B2CED" w:rsidRDefault="004B2CE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B2CED" w:rsidRDefault="00DC1ED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4B2CED" w:rsidRDefault="004B2CE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B2CED" w:rsidRDefault="00DC1ED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4B2CED" w:rsidRDefault="004B2CE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4B2CED" w:rsidRDefault="00DC1ED7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1724227830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4B2CED" w:rsidRDefault="004B2CED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B2CED" w:rsidRDefault="004B2CED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4B2CED" w:rsidRDefault="00DC1ED7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103" w:type="dxa"/>
        <w:tblCellMar>
          <w:left w:w="103" w:type="dxa"/>
        </w:tblCellMar>
        <w:tblLook w:val="04A0"/>
      </w:tblPr>
      <w:tblGrid>
        <w:gridCol w:w="4621"/>
        <w:gridCol w:w="2064"/>
        <w:gridCol w:w="2269"/>
      </w:tblGrid>
      <w:tr w:rsidR="004B2CED"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B2CED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 w:rsidP="00A80ECF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</w:t>
            </w:r>
            <w:r w:rsidR="00A80ECF">
              <w:rPr>
                <w:rFonts w:ascii="Cambria" w:hAnsi="Cambria" w:cs="Arial"/>
                <w:i/>
                <w:sz w:val="20"/>
                <w:szCs w:val="20"/>
              </w:rPr>
              <w:t xml:space="preserve">J </w:t>
            </w:r>
            <w:r>
              <w:rPr>
                <w:rFonts w:ascii="Cambria" w:hAnsi="Cambria" w:cs="Arial"/>
                <w:i/>
                <w:sz w:val="20"/>
                <w:szCs w:val="20"/>
              </w:rPr>
              <w:t xml:space="preserve"> 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 w:rsidP="008F7C3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 xml:space="preserve">ÚJ </w:t>
            </w:r>
            <w:r w:rsidR="00B179AC">
              <w:rPr>
                <w:rFonts w:ascii="Cambria" w:hAnsi="Cambria" w:cs="Arial"/>
                <w:i/>
                <w:sz w:val="20"/>
                <w:szCs w:val="20"/>
              </w:rPr>
              <w:t>ne</w:t>
            </w:r>
            <w:r w:rsidR="008F7C3A">
              <w:rPr>
                <w:rFonts w:ascii="Cambria" w:hAnsi="Cambria" w:cs="Arial"/>
                <w:i/>
                <w:sz w:val="20"/>
                <w:szCs w:val="20"/>
              </w:rPr>
              <w:t>o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4B2CED" w:rsidRDefault="004B2CE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4B2CED" w:rsidRDefault="004B2CED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B2CED" w:rsidRDefault="00DC1ED7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4B2CED" w:rsidRDefault="004B2CED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B2CED" w:rsidRDefault="00DC1ED7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103" w:type="dxa"/>
        <w:tblCellMar>
          <w:left w:w="103" w:type="dxa"/>
        </w:tblCellMar>
        <w:tblLook w:val="04A0"/>
      </w:tblPr>
      <w:tblGrid>
        <w:gridCol w:w="2158"/>
        <w:gridCol w:w="2272"/>
        <w:gridCol w:w="2260"/>
        <w:gridCol w:w="2264"/>
      </w:tblGrid>
      <w:tr w:rsidR="004B2CED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4B2CED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4B2CED" w:rsidRDefault="00DC1ED7">
            <w:pPr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sz w:val="20"/>
                <w:szCs w:val="20"/>
              </w:rPr>
              <w:t>Dopravné prostriedky na prepravu tovaru</w:t>
            </w: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</w:pP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rovnomerne</w:t>
            </w:r>
          </w:p>
        </w:tc>
      </w:tr>
      <w:tr w:rsidR="004B2CED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4B2CED" w:rsidRDefault="004B2CED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B2CED" w:rsidRDefault="004B2CED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B2CED" w:rsidRDefault="005B04D9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id w:val="1724227831"/>
        </w:sdtPr>
        <w:sdtContent>
          <w:r w:rsidR="00DC1ED7">
            <w:rPr>
              <w:rFonts w:ascii="MS Mincho" w:eastAsia="MS Mincho" w:hAnsi="MS Mincho" w:cs="MS Mincho"/>
              <w:b/>
            </w:rPr>
            <w:t>☐</w:t>
          </w:r>
        </w:sdtContent>
      </w:sdt>
      <w:r w:rsidR="00DC1ED7">
        <w:rPr>
          <w:rFonts w:asciiTheme="majorHAnsi" w:eastAsia="MS Gothic" w:hAnsiTheme="majorHAnsi" w:cs="Arial"/>
          <w:b/>
        </w:rPr>
        <w:tab/>
      </w:r>
      <w:r w:rsidR="00DC1ED7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DC1ED7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DC1ED7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DC1ED7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4B2CED" w:rsidRDefault="004B2CE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B2CED" w:rsidRDefault="00DC1ED7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4B2CED" w:rsidRDefault="00DC1ED7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  <w:r>
        <w:rPr>
          <w:rFonts w:asciiTheme="majorHAnsi" w:eastAsia="MS Gothic" w:hAnsiTheme="majorHAnsi" w:cs="Arial"/>
          <w:sz w:val="20"/>
          <w:szCs w:val="20"/>
        </w:rPr>
        <w:t>    </w:t>
      </w:r>
    </w:p>
    <w:p w:rsidR="004B2CED" w:rsidRDefault="005B04D9">
      <w:pPr>
        <w:spacing w:after="0" w:line="240" w:lineRule="auto"/>
        <w:jc w:val="both"/>
      </w:pPr>
      <w:sdt>
        <w:sdtPr>
          <w:id w:val="1724227832"/>
        </w:sdtPr>
        <w:sdtContent>
          <w:r w:rsidR="00DC1ED7">
            <w:rPr>
              <w:rFonts w:ascii="MS Mincho" w:eastAsia="MS Mincho" w:hAnsi="MS Mincho" w:cs="MS Mincho"/>
              <w:b/>
            </w:rPr>
            <w:t>x</w:t>
          </w:r>
        </w:sdtContent>
      </w:sdt>
      <w:r w:rsidR="00DC1ED7">
        <w:rPr>
          <w:rFonts w:asciiTheme="majorHAnsi" w:eastAsia="MS Gothic" w:hAnsiTheme="majorHAnsi" w:cs="Arial"/>
          <w:b/>
        </w:rPr>
        <w:tab/>
      </w:r>
      <w:r w:rsidR="00DC1ED7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DC1ED7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DC1ED7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DC1ED7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DC1ED7">
        <w:rPr>
          <w:rFonts w:asciiTheme="majorHAnsi" w:eastAsia="MS Gothic" w:hAnsiTheme="majorHAnsi" w:cs="Arial"/>
          <w:sz w:val="20"/>
          <w:szCs w:val="20"/>
        </w:rPr>
        <w:t>. Ročný účtovný odpis sa môže odlišovať od daňového podľa počtu mesiacov od zaradenia majetku do konca roka.</w:t>
      </w:r>
    </w:p>
    <w:p w:rsidR="004B2CED" w:rsidRDefault="004B2CE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B2CED" w:rsidRDefault="00DC1ED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4B2CED" w:rsidRDefault="004B2CE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4B2CED" w:rsidRDefault="004B2CE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4B2CED" w:rsidRDefault="00DC1ED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4  Zmeny účtovných zásad a metód:</w:t>
      </w:r>
    </w:p>
    <w:p w:rsidR="004B2CED" w:rsidRDefault="004B2CED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4B2CED" w:rsidRDefault="00DC1ED7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lastRenderedPageBreak/>
        <w:t>Účtovné zásady a metódy boli účtovnou jednotkou konzistentne aplikované v rámci platného zákona o účtovníctve.</w:t>
      </w:r>
    </w:p>
    <w:p w:rsidR="004B2CED" w:rsidRDefault="004B2CED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4B2CED" w:rsidRDefault="00DC1ED7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tbl>
      <w:tblPr>
        <w:tblStyle w:val="Mriekatabuky"/>
        <w:tblW w:w="9015" w:type="dxa"/>
        <w:tblInd w:w="103" w:type="dxa"/>
        <w:tblCellMar>
          <w:left w:w="103" w:type="dxa"/>
        </w:tblCellMar>
        <w:tblLook w:val="04A0"/>
      </w:tblPr>
      <w:tblGrid>
        <w:gridCol w:w="2835"/>
        <w:gridCol w:w="2976"/>
        <w:gridCol w:w="3204"/>
      </w:tblGrid>
      <w:tr w:rsidR="004B2CED">
        <w:tc>
          <w:tcPr>
            <w:tcW w:w="2835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4B2CED" w:rsidRDefault="00DC1ED7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4B2CED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sz w:val="24"/>
                <w:szCs w:val="24"/>
              </w:rPr>
              <w:t>Bez zmeny</w:t>
            </w: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4B2CED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4B2CED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4B2CED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4B2CED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4B2CED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4B2CED" w:rsidRDefault="004B2CED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B2CED" w:rsidRDefault="00DC1ED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 Dotácie poskytnuté na obstaranie majetku:</w:t>
      </w:r>
    </w:p>
    <w:p w:rsidR="004B2CED" w:rsidRDefault="004B2CED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5" w:type="dxa"/>
        <w:tblInd w:w="103" w:type="dxa"/>
        <w:tblCellMar>
          <w:left w:w="103" w:type="dxa"/>
        </w:tblCellMar>
        <w:tblLook w:val="04A0"/>
      </w:tblPr>
      <w:tblGrid>
        <w:gridCol w:w="2916"/>
        <w:gridCol w:w="3022"/>
        <w:gridCol w:w="3017"/>
      </w:tblGrid>
      <w:tr w:rsidR="004B2CED">
        <w:trPr>
          <w:trHeight w:val="394"/>
        </w:trPr>
        <w:tc>
          <w:tcPr>
            <w:tcW w:w="291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Majetok obstaraný z dotácie</w:t>
            </w: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4B2CED">
        <w:trPr>
          <w:trHeight w:val="397"/>
        </w:trPr>
        <w:tc>
          <w:tcPr>
            <w:tcW w:w="291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97"/>
        </w:trPr>
        <w:tc>
          <w:tcPr>
            <w:tcW w:w="291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97"/>
        </w:trPr>
        <w:tc>
          <w:tcPr>
            <w:tcW w:w="291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4B2CED" w:rsidRDefault="004B2CE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B2CED" w:rsidRDefault="00DC1ED7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4B2CED" w:rsidRDefault="004B2CED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4B2CED" w:rsidRDefault="00DC1ED7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6 Oprava významných a nevýznamných chýb minulých účtovných období vykonaných v bežnom účtovnom období:</w:t>
      </w:r>
    </w:p>
    <w:p w:rsidR="004B2CED" w:rsidRDefault="004B2CED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4" w:type="dxa"/>
        <w:tblInd w:w="103" w:type="dxa"/>
        <w:tblCellMar>
          <w:left w:w="103" w:type="dxa"/>
        </w:tblCellMar>
        <w:tblLook w:val="04A0"/>
      </w:tblPr>
      <w:tblGrid>
        <w:gridCol w:w="2925"/>
        <w:gridCol w:w="3007"/>
        <w:gridCol w:w="3022"/>
      </w:tblGrid>
      <w:tr w:rsidR="004B2CED">
        <w:trPr>
          <w:trHeight w:val="397"/>
        </w:trPr>
        <w:tc>
          <w:tcPr>
            <w:tcW w:w="2925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4B2CED">
        <w:trPr>
          <w:trHeight w:val="397"/>
        </w:trPr>
        <w:tc>
          <w:tcPr>
            <w:tcW w:w="2925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97"/>
        </w:trPr>
        <w:tc>
          <w:tcPr>
            <w:tcW w:w="2925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4B2CED" w:rsidRDefault="004B2CE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B2CED" w:rsidRDefault="00DC1ED7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4B2CED" w:rsidRDefault="004B2CED">
      <w:pPr>
        <w:spacing w:after="0" w:line="240" w:lineRule="auto"/>
        <w:ind w:left="852" w:hanging="426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4B2CED" w:rsidRDefault="004B2CE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4B2CED" w:rsidRDefault="004B2CED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4B2CED" w:rsidRDefault="00DC1ED7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 xml:space="preserve">III. 2 </w:t>
      </w:r>
      <w:r>
        <w:rPr>
          <w:rFonts w:asciiTheme="majorHAnsi" w:eastAsia="MS Gothic" w:hAnsiTheme="majorHAnsi" w:cs="Times New Roman"/>
          <w:b/>
        </w:rPr>
        <w:t>Informácie o záväzkoch</w:t>
      </w:r>
    </w:p>
    <w:p w:rsidR="004B2CED" w:rsidRDefault="00DC1ED7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9042" w:type="dxa"/>
        <w:tblInd w:w="-5" w:type="dxa"/>
        <w:tblCellMar>
          <w:left w:w="83" w:type="dxa"/>
        </w:tblCellMar>
        <w:tblLook w:val="04A0"/>
      </w:tblPr>
      <w:tblGrid>
        <w:gridCol w:w="3387"/>
        <w:gridCol w:w="2835"/>
        <w:gridCol w:w="2820"/>
      </w:tblGrid>
      <w:tr w:rsidR="004B2CED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B2CED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="Cambria" w:eastAsia="MS Gothic" w:hAnsi="Cambria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4B2CED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4B2CED" w:rsidRDefault="00DC1ED7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4B2CED" w:rsidRDefault="00DC1ED7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="Cambria" w:eastAsia="MS Gothic" w:hAnsi="Cambria" w:cs="Times New Roman"/>
                <w:b/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4B2CED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4B2CED" w:rsidRDefault="00DC1ED7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rPr>
          <w:trHeight w:val="527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="Cambria" w:eastAsia="MS Gothic" w:hAnsi="Cambria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4B2CED" w:rsidRDefault="004B2CED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4B2CED" w:rsidRDefault="00DC1ED7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b) Hodnota záväzkov zabezpečená záložným právom:</w:t>
      </w:r>
    </w:p>
    <w:tbl>
      <w:tblPr>
        <w:tblStyle w:val="Mriekatabuky"/>
        <w:tblW w:w="9042" w:type="dxa"/>
        <w:tblInd w:w="-5" w:type="dxa"/>
        <w:tblCellMar>
          <w:left w:w="83" w:type="dxa"/>
        </w:tblCellMar>
        <w:tblLook w:val="04A0"/>
      </w:tblPr>
      <w:tblGrid>
        <w:gridCol w:w="3387"/>
        <w:gridCol w:w="3119"/>
        <w:gridCol w:w="2536"/>
      </w:tblGrid>
      <w:tr w:rsidR="004B2CED"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4B2CED">
        <w:tc>
          <w:tcPr>
            <w:tcW w:w="3387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4B2CED"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00000A"/>
            </w:tcBorders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rPr>
          <w:trHeight w:val="236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4B2CED" w:rsidRDefault="00DC1ED7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4B2CED" w:rsidRDefault="004B2CED">
      <w:pPr>
        <w:spacing w:after="0" w:line="240" w:lineRule="auto"/>
        <w:ind w:left="852" w:hanging="426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4B2CED" w:rsidRDefault="00DC1ED7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>III. 4 Informácia o tvorbe kapitálového fondu z príspevkov:</w:t>
      </w:r>
    </w:p>
    <w:p w:rsidR="004B2CED" w:rsidRDefault="00DC1ED7">
      <w:pPr>
        <w:spacing w:line="240" w:lineRule="auto"/>
        <w:jc w:val="both"/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4B2CED" w:rsidRDefault="004B2CED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</w:p>
    <w:p w:rsidR="004B2CED" w:rsidRDefault="004B2CED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4B2CED" w:rsidRDefault="004B2CED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4B2CED" w:rsidRDefault="00DC1ED7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c) Hlavné podmienky,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4B2CED" w:rsidRDefault="00DC1ED7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4B2CED" w:rsidRDefault="00DC1ED7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lastRenderedPageBreak/>
        <w:t>III. 6 b) Informácie o významných podmienených záväzkoch</w:t>
      </w:r>
    </w:p>
    <w:tbl>
      <w:tblPr>
        <w:tblStyle w:val="Mriekatabuky"/>
        <w:tblW w:w="9042" w:type="dxa"/>
        <w:tblInd w:w="-5" w:type="dxa"/>
        <w:tblCellMar>
          <w:left w:w="83" w:type="dxa"/>
        </w:tblCellMar>
        <w:tblLook w:val="04A0"/>
      </w:tblPr>
      <w:tblGrid>
        <w:gridCol w:w="3014"/>
        <w:gridCol w:w="3014"/>
        <w:gridCol w:w="3014"/>
      </w:tblGrid>
      <w:tr w:rsidR="004B2CED"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4B2CED">
        <w:tc>
          <w:tcPr>
            <w:tcW w:w="3014" w:type="dxa"/>
            <w:vMerge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4B2CED"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DC1ED7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DC1ED7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DC1ED7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 predpisov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DC1ED7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DC1ED7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DC1ED7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4B2CED" w:rsidRDefault="004B2CED">
      <w:pPr>
        <w:spacing w:before="120"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4B2CED" w:rsidRDefault="00DC1ED7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4B2CED" w:rsidRDefault="00DC1ED7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4B2CED" w:rsidRDefault="00DC1ED7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4B2CED" w:rsidRDefault="004B2CED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4B2CED" w:rsidRDefault="004B2CED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4B2CED" w:rsidRDefault="004B2CED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4B2CED" w:rsidRDefault="004B2CED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4B2CED" w:rsidRDefault="004B2CED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B2CED" w:rsidRDefault="004B2CED">
      <w:pPr>
        <w:spacing w:before="240" w:line="240" w:lineRule="auto"/>
        <w:jc w:val="right"/>
      </w:pPr>
    </w:p>
    <w:sectPr w:rsidR="004B2CED" w:rsidSect="004B2CE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2620" w:rsidRDefault="001E2620" w:rsidP="004B2CED">
      <w:pPr>
        <w:spacing w:after="0" w:line="240" w:lineRule="auto"/>
      </w:pPr>
      <w:r>
        <w:separator/>
      </w:r>
    </w:p>
  </w:endnote>
  <w:endnote w:type="continuationSeparator" w:id="0">
    <w:p w:rsidR="001E2620" w:rsidRDefault="001E2620" w:rsidP="004B2C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1146329125"/>
      <w:docPartObj>
        <w:docPartGallery w:val="Page Numbers (Bottom of Page)"/>
        <w:docPartUnique/>
      </w:docPartObj>
    </w:sdtPr>
    <w:sdtContent>
      <w:p w:rsidR="004B2CED" w:rsidRDefault="005B04D9">
        <w:pPr>
          <w:pStyle w:val="Footer"/>
          <w:jc w:val="right"/>
        </w:pPr>
        <w:r>
          <w:fldChar w:fldCharType="begin"/>
        </w:r>
        <w:r w:rsidR="00DC1ED7">
          <w:instrText>PAGE</w:instrText>
        </w:r>
        <w:r>
          <w:fldChar w:fldCharType="separate"/>
        </w:r>
        <w:r w:rsidR="00A80ECF">
          <w:rPr>
            <w:noProof/>
          </w:rPr>
          <w:t>4</w:t>
        </w:r>
        <w:r>
          <w:fldChar w:fldCharType="end"/>
        </w:r>
      </w:p>
    </w:sdtContent>
  </w:sdt>
  <w:p w:rsidR="004B2CED" w:rsidRDefault="004B2CED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2620" w:rsidRDefault="001E2620" w:rsidP="004B2CED">
      <w:pPr>
        <w:spacing w:after="0" w:line="240" w:lineRule="auto"/>
      </w:pPr>
      <w:r>
        <w:separator/>
      </w:r>
    </w:p>
  </w:footnote>
  <w:footnote w:type="continuationSeparator" w:id="0">
    <w:p w:rsidR="001E2620" w:rsidRDefault="001E2620" w:rsidP="004B2CE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2CED" w:rsidRDefault="004B2CED">
    <w:pPr>
      <w:pStyle w:val="Header"/>
      <w:rPr>
        <w:rFonts w:asciiTheme="majorHAnsi" w:hAnsiTheme="majorHAnsi"/>
      </w:rPr>
    </w:pPr>
  </w:p>
  <w:p w:rsidR="004B2CED" w:rsidRDefault="005B04D9">
    <w:pPr>
      <w:pStyle w:val="Header"/>
      <w:jc w:val="right"/>
      <w:rPr>
        <w:color w:val="365F91" w:themeColor="accent1" w:themeShade="BF"/>
        <w:sz w:val="36"/>
        <w:szCs w:val="36"/>
      </w:rPr>
    </w:pPr>
    <w:r w:rsidRPr="005B04D9">
      <w:pict>
        <v:group id="shape_0" o:spid="_x0000_s1025" alt="Group 63" style="position:absolute;left:0;text-align:left;margin-left:9.05pt;margin-top:4.5pt;width:318.2pt;height:78.95pt;z-index:251658240" coordorigin="181,90" coordsize="6364,1579">
          <v:line id="_x0000_s1027" style="position:absolute;flip:y;mso-position-horizontal:left;mso-position-horizontal-relative:page;mso-position-vertical:top;mso-position-vertical-relative:page" from="904,90" to="6545,1616" strokecolor="#95b3d7" strokeweight=".26mm">
            <v:fill o:detectmouseclick="t"/>
          </v:line>
          <v:oval id="_x0000_s1026" style="position:absolute;left:180;top:228;width:1595;height:1439;mso-position-horizontal:left;mso-position-horizontal-relative:page;mso-position-vertical:top;mso-position-vertical-relative:page" fillcolor="#b6cef0" stroked="f" strokecolor="#3465a4" strokeweight=".71mm">
            <v:fill color2="#d1e0f5" o:detectmouseclick="t"/>
          </v:oval>
        </v:group>
      </w:pict>
    </w:r>
    <w:r w:rsidR="00DC1ED7">
      <w:rPr>
        <w:rFonts w:asciiTheme="majorHAnsi" w:hAnsiTheme="majorHAnsi"/>
        <w:sz w:val="36"/>
        <w:szCs w:val="36"/>
      </w:rPr>
      <w:t xml:space="preserve">Poznámky </w:t>
    </w:r>
    <w:proofErr w:type="spellStart"/>
    <w:r w:rsidR="00DC1ED7">
      <w:rPr>
        <w:rFonts w:asciiTheme="majorHAnsi" w:hAnsiTheme="majorHAnsi"/>
        <w:sz w:val="36"/>
        <w:szCs w:val="36"/>
      </w:rPr>
      <w:t>Úč</w:t>
    </w:r>
    <w:proofErr w:type="spellEnd"/>
    <w:r w:rsidR="00DC1ED7">
      <w:rPr>
        <w:rFonts w:asciiTheme="majorHAnsi" w:hAnsiTheme="majorHAnsi"/>
        <w:sz w:val="36"/>
        <w:szCs w:val="36"/>
      </w:rPr>
      <w:t xml:space="preserve"> MÚJ 3 - 01</w:t>
    </w:r>
  </w:p>
  <w:p w:rsidR="004B2CED" w:rsidRDefault="004B2CED">
    <w:pPr>
      <w:pStyle w:val="Header"/>
      <w:rPr>
        <w:rFonts w:asciiTheme="majorHAnsi" w:hAnsiTheme="majorHAnsi"/>
      </w:rPr>
    </w:pPr>
  </w:p>
  <w:p w:rsidR="004B2CED" w:rsidRDefault="004B2CED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103" w:type="dxa"/>
      </w:tblCellMar>
      <w:tblLook w:val="04A0"/>
    </w:tblPr>
    <w:tblGrid>
      <w:gridCol w:w="575"/>
      <w:gridCol w:w="322"/>
      <w:gridCol w:w="322"/>
      <w:gridCol w:w="322"/>
      <w:gridCol w:w="322"/>
      <w:gridCol w:w="322"/>
      <w:gridCol w:w="322"/>
      <w:gridCol w:w="322"/>
      <w:gridCol w:w="322"/>
      <w:gridCol w:w="263"/>
      <w:gridCol w:w="578"/>
      <w:gridCol w:w="322"/>
      <w:gridCol w:w="322"/>
      <w:gridCol w:w="322"/>
      <w:gridCol w:w="322"/>
      <w:gridCol w:w="322"/>
      <w:gridCol w:w="322"/>
      <w:gridCol w:w="322"/>
      <w:gridCol w:w="322"/>
      <w:gridCol w:w="322"/>
      <w:gridCol w:w="322"/>
    </w:tblGrid>
    <w:tr w:rsidR="004B2CED">
      <w:trPr>
        <w:trHeight w:val="340"/>
        <w:jc w:val="right"/>
      </w:trPr>
      <w:tc>
        <w:tcPr>
          <w:tcW w:w="623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103" w:type="dxa"/>
          </w:tcMar>
          <w:vAlign w:val="center"/>
        </w:tcPr>
        <w:p w:rsidR="004B2CED" w:rsidRDefault="004B2CED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0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</w:tr>
  </w:tbl>
  <w:p w:rsidR="004B2CED" w:rsidRDefault="004B2CED">
    <w:pPr>
      <w:pStyle w:val="Header"/>
      <w:rPr>
        <w:rFonts w:asciiTheme="majorHAnsi" w:hAnsiTheme="majorHAnsi"/>
      </w:rPr>
    </w:pPr>
  </w:p>
  <w:p w:rsidR="004B2CED" w:rsidRDefault="004B2CED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3D60FA"/>
    <w:multiLevelType w:val="multilevel"/>
    <w:tmpl w:val="4DB46F9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410A4EB8"/>
    <w:multiLevelType w:val="multilevel"/>
    <w:tmpl w:val="5ADE74A2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2">
    <w:nsid w:val="65D621A5"/>
    <w:multiLevelType w:val="multilevel"/>
    <w:tmpl w:val="C5F25C58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1266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4B2CED"/>
    <w:rsid w:val="001271F6"/>
    <w:rsid w:val="001E2620"/>
    <w:rsid w:val="003A4ADA"/>
    <w:rsid w:val="004B2CED"/>
    <w:rsid w:val="004B4EEA"/>
    <w:rsid w:val="005B04D9"/>
    <w:rsid w:val="008F7C3A"/>
    <w:rsid w:val="009A021F"/>
    <w:rsid w:val="00A80ECF"/>
    <w:rsid w:val="00B179AC"/>
    <w:rsid w:val="00DA60C4"/>
    <w:rsid w:val="00DC1ED7"/>
    <w:rsid w:val="00E56275"/>
    <w:rsid w:val="00E91F0C"/>
    <w:rsid w:val="00F803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4B2CED"/>
    <w:rPr>
      <w:rFonts w:ascii="Cambria" w:hAnsi="Cambria"/>
      <w:b/>
      <w:sz w:val="20"/>
    </w:rPr>
  </w:style>
  <w:style w:type="character" w:customStyle="1" w:styleId="ListLabel2">
    <w:name w:val="ListLabel 2"/>
    <w:qFormat/>
    <w:rsid w:val="004B2CED"/>
    <w:rPr>
      <w:b/>
      <w:sz w:val="24"/>
      <w:szCs w:val="24"/>
    </w:rPr>
  </w:style>
  <w:style w:type="character" w:customStyle="1" w:styleId="ListLabel3">
    <w:name w:val="ListLabel 3"/>
    <w:qFormat/>
    <w:rsid w:val="004B2CED"/>
    <w:rPr>
      <w:b/>
      <w:sz w:val="24"/>
      <w:szCs w:val="24"/>
    </w:rPr>
  </w:style>
  <w:style w:type="character" w:customStyle="1" w:styleId="ListLabel4">
    <w:name w:val="ListLabel 4"/>
    <w:qFormat/>
    <w:rsid w:val="004B2CED"/>
    <w:rPr>
      <w:b/>
      <w:sz w:val="24"/>
      <w:szCs w:val="24"/>
    </w:rPr>
  </w:style>
  <w:style w:type="character" w:customStyle="1" w:styleId="ListLabel5">
    <w:name w:val="ListLabel 5"/>
    <w:qFormat/>
    <w:rsid w:val="004B2CED"/>
    <w:rPr>
      <w:b/>
      <w:sz w:val="24"/>
      <w:szCs w:val="24"/>
    </w:rPr>
  </w:style>
  <w:style w:type="character" w:customStyle="1" w:styleId="ListLabel6">
    <w:name w:val="ListLabel 6"/>
    <w:qFormat/>
    <w:rsid w:val="004B2CED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4B2CED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4B2CED"/>
    <w:rPr>
      <w:b/>
      <w:sz w:val="24"/>
      <w:szCs w:val="24"/>
    </w:rPr>
  </w:style>
  <w:style w:type="character" w:customStyle="1" w:styleId="ListLabel9">
    <w:name w:val="ListLabel 9"/>
    <w:qFormat/>
    <w:rsid w:val="004B2CED"/>
    <w:rPr>
      <w:rFonts w:eastAsia="Times New Roman"/>
    </w:rPr>
  </w:style>
  <w:style w:type="character" w:customStyle="1" w:styleId="ListLabel10">
    <w:name w:val="ListLabel 10"/>
    <w:qFormat/>
    <w:rsid w:val="004B2CED"/>
    <w:rPr>
      <w:rFonts w:eastAsia="Times New Roman"/>
    </w:rPr>
  </w:style>
  <w:style w:type="character" w:customStyle="1" w:styleId="ListLabel11">
    <w:name w:val="ListLabel 11"/>
    <w:qFormat/>
    <w:rsid w:val="004B2CED"/>
    <w:rPr>
      <w:rFonts w:eastAsia="Calibri"/>
    </w:rPr>
  </w:style>
  <w:style w:type="character" w:customStyle="1" w:styleId="ListLabel12">
    <w:name w:val="ListLabel 12"/>
    <w:qFormat/>
    <w:rsid w:val="004B2CED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4B2CED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4B2CED"/>
    <w:pPr>
      <w:spacing w:after="140" w:line="288" w:lineRule="auto"/>
    </w:pPr>
  </w:style>
  <w:style w:type="paragraph" w:styleId="Zoznam">
    <w:name w:val="List"/>
    <w:basedOn w:val="Zkladntext"/>
    <w:rsid w:val="004B2CED"/>
    <w:rPr>
      <w:rFonts w:cs="Arial"/>
    </w:rPr>
  </w:style>
  <w:style w:type="paragraph" w:customStyle="1" w:styleId="Caption">
    <w:name w:val="Caption"/>
    <w:basedOn w:val="Normlny"/>
    <w:qFormat/>
    <w:rsid w:val="004B2CE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4B2CED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2942F9-E8F3-41BE-9CC1-AA20D8296B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820</Words>
  <Characters>4680</Characters>
  <Application>Microsoft Office Word</Application>
  <DocSecurity>0</DocSecurity>
  <Lines>39</Lines>
  <Paragraphs>10</Paragraphs>
  <ScaleCrop>false</ScaleCrop>
  <Company/>
  <LinksUpToDate>false</LinksUpToDate>
  <CharactersWithSpaces>5490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12</cp:revision>
  <cp:lastPrinted>2025-06-29T12:23:00Z</cp:lastPrinted>
  <dcterms:created xsi:type="dcterms:W3CDTF">2019-01-31T08:15:00Z</dcterms:created>
  <dcterms:modified xsi:type="dcterms:W3CDTF">2026-04-15T06:36:00Z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