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E0F223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POZNÁMKY K ÚČTOVNEJ ZÁVIERKE</w:t>
      </w:r>
    </w:p>
    <w:p w14:paraId="09B5D899" w14:textId="77777777" w:rsidR="00201435" w:rsidRPr="00201435" w:rsidRDefault="00201435" w:rsidP="00201435">
      <w:r w:rsidRPr="00201435">
        <w:t>k 31.12.2024</w:t>
      </w:r>
      <w:r w:rsidRPr="00201435">
        <w:br/>
        <w:t>zostavené v zmysle § 17 ods. 6 zákona č. 431/2002 Z. z. o účtovníctve</w:t>
      </w:r>
    </w:p>
    <w:p w14:paraId="20431BAF" w14:textId="6E1A34B2" w:rsidR="00201435" w:rsidRPr="00201435" w:rsidRDefault="00201435" w:rsidP="00201435"/>
    <w:p w14:paraId="4989C198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I. Všeobecné údaje o účtovnej jednotke</w:t>
      </w:r>
    </w:p>
    <w:p w14:paraId="44D4C6D3" w14:textId="77777777" w:rsidR="00201435" w:rsidRPr="00201435" w:rsidRDefault="00201435" w:rsidP="00201435">
      <w:r w:rsidRPr="00201435">
        <w:t xml:space="preserve">Obchodné meno: </w:t>
      </w:r>
      <w:r w:rsidRPr="00201435">
        <w:rPr>
          <w:b/>
          <w:bCs/>
        </w:rPr>
        <w:t>VELVET XXVI s. r. o.</w:t>
      </w:r>
      <w:r w:rsidRPr="00201435">
        <w:t xml:space="preserve"> </w:t>
      </w:r>
      <w:r w:rsidRPr="00201435">
        <w:br/>
        <w:t xml:space="preserve">Sídlo: </w:t>
      </w:r>
      <w:r w:rsidRPr="00201435">
        <w:rPr>
          <w:b/>
          <w:bCs/>
        </w:rPr>
        <w:t>Klincová 37/B, 821 08 Bratislava</w:t>
      </w:r>
      <w:r w:rsidRPr="00201435">
        <w:t xml:space="preserve"> </w:t>
      </w:r>
      <w:r w:rsidRPr="00201435">
        <w:br/>
        <w:t xml:space="preserve">IČO: </w:t>
      </w:r>
      <w:r w:rsidRPr="00201435">
        <w:rPr>
          <w:b/>
          <w:bCs/>
        </w:rPr>
        <w:t>55 255 311</w:t>
      </w:r>
      <w:r w:rsidRPr="00201435">
        <w:t xml:space="preserve"> </w:t>
      </w:r>
      <w:r w:rsidRPr="00201435">
        <w:br/>
        <w:t xml:space="preserve">DIČ: </w:t>
      </w:r>
      <w:r w:rsidRPr="00201435">
        <w:rPr>
          <w:b/>
          <w:bCs/>
        </w:rPr>
        <w:t>2121936487</w:t>
      </w:r>
      <w:r w:rsidRPr="00201435">
        <w:t xml:space="preserve"> </w:t>
      </w:r>
    </w:p>
    <w:p w14:paraId="31DC67FE" w14:textId="77777777" w:rsidR="00201435" w:rsidRPr="00201435" w:rsidRDefault="00201435" w:rsidP="00201435">
      <w:r w:rsidRPr="00201435">
        <w:t xml:space="preserve">Účtovná jednotka bola založená za účelom výkonu podnikateľskej činnosti v oblasti </w:t>
      </w:r>
      <w:r w:rsidRPr="00201435">
        <w:rPr>
          <w:b/>
          <w:bCs/>
        </w:rPr>
        <w:t>obchodu a poskytovania služieb</w:t>
      </w:r>
      <w:r w:rsidRPr="00201435">
        <w:t>.</w:t>
      </w:r>
    </w:p>
    <w:p w14:paraId="6F8E3EDB" w14:textId="77777777" w:rsidR="00201435" w:rsidRPr="00201435" w:rsidRDefault="00201435" w:rsidP="00201435">
      <w:r w:rsidRPr="00201435">
        <w:t>Účtovná jednotka nie je neobmedzene ručiacim spoločníkom v iných účtovných jednotkách.</w:t>
      </w:r>
    </w:p>
    <w:p w14:paraId="3F0E519E" w14:textId="24A87842" w:rsidR="00201435" w:rsidRPr="00201435" w:rsidRDefault="00201435" w:rsidP="00201435"/>
    <w:p w14:paraId="235DF032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II. Informácie o účtovných zásadách a účtovných metódach</w:t>
      </w:r>
    </w:p>
    <w:p w14:paraId="65D460D0" w14:textId="77777777" w:rsidR="00201435" w:rsidRPr="00201435" w:rsidRDefault="00201435" w:rsidP="00201435">
      <w:r w:rsidRPr="00201435">
        <w:t xml:space="preserve">Účtovná závierka bola zostavená ako </w:t>
      </w:r>
      <w:r w:rsidRPr="00201435">
        <w:rPr>
          <w:b/>
          <w:bCs/>
        </w:rPr>
        <w:t>riadna účtovná závierka</w:t>
      </w:r>
      <w:r w:rsidRPr="00201435">
        <w:t xml:space="preserve"> za účtovné obdobie od 01.01.2024 do 31.12.2024 .</w:t>
      </w:r>
    </w:p>
    <w:p w14:paraId="1F9303AD" w14:textId="77777777" w:rsidR="00201435" w:rsidRPr="00201435" w:rsidRDefault="00201435" w:rsidP="00201435">
      <w:r w:rsidRPr="00201435">
        <w:t xml:space="preserve">Účtovná jednotka účtuje v sústave </w:t>
      </w:r>
      <w:r w:rsidRPr="00201435">
        <w:rPr>
          <w:b/>
          <w:bCs/>
        </w:rPr>
        <w:t>podvojného účtovníctva</w:t>
      </w:r>
      <w:r w:rsidRPr="00201435">
        <w:t>.</w:t>
      </w:r>
    </w:p>
    <w:p w14:paraId="6600BDD7" w14:textId="77777777" w:rsidR="00201435" w:rsidRPr="00201435" w:rsidRDefault="00201435" w:rsidP="00201435">
      <w:r w:rsidRPr="00201435">
        <w:t>Pri zostavení účtovnej závierky boli použité nasledovné účtovné zásady:</w:t>
      </w:r>
    </w:p>
    <w:p w14:paraId="457FD193" w14:textId="77777777" w:rsidR="00201435" w:rsidRPr="00201435" w:rsidRDefault="00201435" w:rsidP="00201435">
      <w:pPr>
        <w:numPr>
          <w:ilvl w:val="0"/>
          <w:numId w:val="1"/>
        </w:numPr>
      </w:pPr>
      <w:r w:rsidRPr="00201435">
        <w:t xml:space="preserve">zásada </w:t>
      </w:r>
      <w:r w:rsidRPr="00201435">
        <w:rPr>
          <w:b/>
          <w:bCs/>
        </w:rPr>
        <w:t>verného a pravdivého zobrazenia skutočností</w:t>
      </w:r>
      <w:r w:rsidRPr="00201435">
        <w:t xml:space="preserve">, </w:t>
      </w:r>
    </w:p>
    <w:p w14:paraId="5397C087" w14:textId="77777777" w:rsidR="00201435" w:rsidRPr="00201435" w:rsidRDefault="00201435" w:rsidP="00201435">
      <w:pPr>
        <w:numPr>
          <w:ilvl w:val="0"/>
          <w:numId w:val="1"/>
        </w:numPr>
      </w:pPr>
      <w:r w:rsidRPr="00201435">
        <w:t xml:space="preserve">zásada </w:t>
      </w:r>
      <w:r w:rsidRPr="00201435">
        <w:rPr>
          <w:b/>
          <w:bCs/>
        </w:rPr>
        <w:t>časovej a vecnej súvislosti nákladov a výnosov</w:t>
      </w:r>
      <w:r w:rsidRPr="00201435">
        <w:t xml:space="preserve">, </w:t>
      </w:r>
    </w:p>
    <w:p w14:paraId="7FC1E9DC" w14:textId="77777777" w:rsidR="00201435" w:rsidRPr="00201435" w:rsidRDefault="00201435" w:rsidP="00201435">
      <w:pPr>
        <w:numPr>
          <w:ilvl w:val="0"/>
          <w:numId w:val="1"/>
        </w:numPr>
      </w:pPr>
      <w:r w:rsidRPr="00201435">
        <w:t xml:space="preserve">zásada </w:t>
      </w:r>
      <w:r w:rsidRPr="00201435">
        <w:rPr>
          <w:b/>
          <w:bCs/>
        </w:rPr>
        <w:t>nepretržitosti činnosti (</w:t>
      </w:r>
      <w:proofErr w:type="spellStart"/>
      <w:r w:rsidRPr="00201435">
        <w:rPr>
          <w:b/>
          <w:bCs/>
        </w:rPr>
        <w:t>going</w:t>
      </w:r>
      <w:proofErr w:type="spellEnd"/>
      <w:r w:rsidRPr="00201435">
        <w:rPr>
          <w:b/>
          <w:bCs/>
        </w:rPr>
        <w:t xml:space="preserve"> </w:t>
      </w:r>
      <w:proofErr w:type="spellStart"/>
      <w:r w:rsidRPr="00201435">
        <w:rPr>
          <w:b/>
          <w:bCs/>
        </w:rPr>
        <w:t>concern</w:t>
      </w:r>
      <w:proofErr w:type="spellEnd"/>
      <w:r w:rsidRPr="00201435">
        <w:rPr>
          <w:b/>
          <w:bCs/>
        </w:rPr>
        <w:t>)</w:t>
      </w:r>
      <w:r w:rsidRPr="00201435">
        <w:t xml:space="preserve"> – účtovná jednotka bude pokračovať vo svojej činnosti. </w:t>
      </w:r>
    </w:p>
    <w:p w14:paraId="4D358F90" w14:textId="392D948B" w:rsidR="00201435" w:rsidRPr="00201435" w:rsidRDefault="00201435" w:rsidP="00201435"/>
    <w:p w14:paraId="1AD15DDB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III. Informácie o použitých účtovných metódach</w:t>
      </w:r>
    </w:p>
    <w:p w14:paraId="6D0A6C87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1. Dlhodobý majetok</w:t>
      </w:r>
    </w:p>
    <w:p w14:paraId="43F26C4E" w14:textId="77777777" w:rsidR="00201435" w:rsidRPr="00201435" w:rsidRDefault="00201435" w:rsidP="00201435">
      <w:r w:rsidRPr="00201435">
        <w:t xml:space="preserve">Účtovná jednotka v sledovanom období </w:t>
      </w:r>
      <w:r w:rsidRPr="00201435">
        <w:rPr>
          <w:b/>
          <w:bCs/>
        </w:rPr>
        <w:t>neevidovala dlhodobý hmotný ani nehmotný majetok</w:t>
      </w:r>
      <w:r w:rsidRPr="00201435">
        <w:t xml:space="preserve"> .</w:t>
      </w:r>
    </w:p>
    <w:p w14:paraId="4631D084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2. Zásoby</w:t>
      </w:r>
    </w:p>
    <w:p w14:paraId="00192C2D" w14:textId="77777777" w:rsidR="00201435" w:rsidRPr="00201435" w:rsidRDefault="00201435" w:rsidP="00201435">
      <w:r w:rsidRPr="00201435">
        <w:t xml:space="preserve">Účtovná jednotka v sledovanom období </w:t>
      </w:r>
      <w:r w:rsidRPr="00201435">
        <w:rPr>
          <w:b/>
          <w:bCs/>
        </w:rPr>
        <w:t>nevykazovala zásoby</w:t>
      </w:r>
      <w:r w:rsidRPr="00201435">
        <w:t xml:space="preserve"> .</w:t>
      </w:r>
    </w:p>
    <w:p w14:paraId="60C0741E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3. Pohľadávky</w:t>
      </w:r>
    </w:p>
    <w:p w14:paraId="52337E76" w14:textId="77777777" w:rsidR="00201435" w:rsidRPr="00201435" w:rsidRDefault="00201435" w:rsidP="00201435">
      <w:r w:rsidRPr="00201435">
        <w:t>Pohľadávky sú oceňované menovitou hodnotou. V prípade potreby sa tvoria opravné položky.</w:t>
      </w:r>
    </w:p>
    <w:p w14:paraId="1C875AFF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4. Peňažné prostriedky</w:t>
      </w:r>
    </w:p>
    <w:p w14:paraId="0FBAB238" w14:textId="77777777" w:rsidR="00201435" w:rsidRPr="00201435" w:rsidRDefault="00201435" w:rsidP="00201435">
      <w:r w:rsidRPr="00201435">
        <w:t>Peňažné prostriedky sú vykázané v nominálnej hodnote.</w:t>
      </w:r>
    </w:p>
    <w:p w14:paraId="0853D00F" w14:textId="77777777" w:rsidR="00201435" w:rsidRPr="00201435" w:rsidRDefault="00201435" w:rsidP="00201435">
      <w:r w:rsidRPr="00201435">
        <w:t>K 31.12.2024 eviduje účtovná jednotka:</w:t>
      </w:r>
    </w:p>
    <w:p w14:paraId="12618E64" w14:textId="77777777" w:rsidR="00201435" w:rsidRPr="00201435" w:rsidRDefault="00201435" w:rsidP="00201435">
      <w:pPr>
        <w:numPr>
          <w:ilvl w:val="0"/>
          <w:numId w:val="2"/>
        </w:numPr>
      </w:pPr>
      <w:r w:rsidRPr="00201435">
        <w:t xml:space="preserve">finančný majetok: </w:t>
      </w:r>
      <w:r w:rsidRPr="00201435">
        <w:rPr>
          <w:b/>
          <w:bCs/>
        </w:rPr>
        <w:t>2 0213 EUR</w:t>
      </w:r>
      <w:r w:rsidRPr="00201435">
        <w:t xml:space="preserve"> (bežné obdobie) </w:t>
      </w:r>
    </w:p>
    <w:p w14:paraId="43A05BFC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5. Záväzky</w:t>
      </w:r>
    </w:p>
    <w:p w14:paraId="79F59B39" w14:textId="77777777" w:rsidR="00201435" w:rsidRPr="00201435" w:rsidRDefault="00201435" w:rsidP="00201435">
      <w:r w:rsidRPr="00201435">
        <w:t>Záväzky sú vykázané v menovitej hodnote.</w:t>
      </w:r>
    </w:p>
    <w:p w14:paraId="5E50E140" w14:textId="77777777" w:rsidR="00201435" w:rsidRPr="00201435" w:rsidRDefault="00201435" w:rsidP="00201435">
      <w:r w:rsidRPr="00201435">
        <w:t>K 31.12.2024:</w:t>
      </w:r>
    </w:p>
    <w:p w14:paraId="5FDE44B7" w14:textId="77777777" w:rsidR="00201435" w:rsidRPr="00201435" w:rsidRDefault="00201435" w:rsidP="00201435">
      <w:pPr>
        <w:numPr>
          <w:ilvl w:val="0"/>
          <w:numId w:val="3"/>
        </w:numPr>
      </w:pPr>
      <w:r w:rsidRPr="00201435">
        <w:t xml:space="preserve">krátkodobé záväzky: </w:t>
      </w:r>
      <w:r w:rsidRPr="00201435">
        <w:rPr>
          <w:b/>
          <w:bCs/>
        </w:rPr>
        <w:t>11 020 EUR</w:t>
      </w:r>
      <w:r w:rsidRPr="00201435">
        <w:t xml:space="preserve"> </w:t>
      </w:r>
    </w:p>
    <w:p w14:paraId="6CFF12F8" w14:textId="5D8101C4" w:rsidR="00201435" w:rsidRPr="00201435" w:rsidRDefault="00201435" w:rsidP="00201435"/>
    <w:p w14:paraId="1087A2EA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IV. Informácie o údajoch na strane aktív súvahy</w:t>
      </w:r>
    </w:p>
    <w:p w14:paraId="3E81B75C" w14:textId="77777777" w:rsidR="00201435" w:rsidRPr="00201435" w:rsidRDefault="00201435" w:rsidP="00201435">
      <w:r w:rsidRPr="00201435">
        <w:t>Celkový majetok účtovnej jednotky k 31.12.2024 predstavuje:</w:t>
      </w:r>
      <w:r w:rsidRPr="00201435">
        <w:br/>
      </w:r>
      <w:r w:rsidRPr="00201435">
        <w:rPr>
          <w:b/>
          <w:bCs/>
        </w:rPr>
        <w:t>20 213 EUR</w:t>
      </w:r>
      <w:r w:rsidRPr="00201435">
        <w:t xml:space="preserve"> </w:t>
      </w:r>
    </w:p>
    <w:p w14:paraId="116421C9" w14:textId="77777777" w:rsidR="00201435" w:rsidRPr="00201435" w:rsidRDefault="00201435" w:rsidP="00201435">
      <w:r w:rsidRPr="00201435">
        <w:t>Štruktúra majetku:</w:t>
      </w:r>
    </w:p>
    <w:p w14:paraId="4970DBEF" w14:textId="77777777" w:rsidR="00201435" w:rsidRPr="00201435" w:rsidRDefault="00201435" w:rsidP="00201435">
      <w:pPr>
        <w:numPr>
          <w:ilvl w:val="0"/>
          <w:numId w:val="4"/>
        </w:numPr>
      </w:pPr>
      <w:r w:rsidRPr="00201435">
        <w:t xml:space="preserve">finančný majetok: 20 213 EUR </w:t>
      </w:r>
    </w:p>
    <w:p w14:paraId="09B23758" w14:textId="77777777" w:rsidR="00201435" w:rsidRPr="00201435" w:rsidRDefault="00201435" w:rsidP="00201435">
      <w:pPr>
        <w:numPr>
          <w:ilvl w:val="0"/>
          <w:numId w:val="4"/>
        </w:numPr>
      </w:pPr>
      <w:r w:rsidRPr="00201435">
        <w:lastRenderedPageBreak/>
        <w:t xml:space="preserve">účtovná jednotka nevlastní dlhodobý majetok ani zásoby </w:t>
      </w:r>
    </w:p>
    <w:p w14:paraId="1501E471" w14:textId="078391E7" w:rsidR="00201435" w:rsidRPr="00201435" w:rsidRDefault="00201435" w:rsidP="00201435"/>
    <w:p w14:paraId="04A582BE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V. Informácie o údajoch na strane pasív súvahy</w:t>
      </w:r>
    </w:p>
    <w:p w14:paraId="5C9575A2" w14:textId="77777777" w:rsidR="00201435" w:rsidRPr="00201435" w:rsidRDefault="00201435" w:rsidP="00201435">
      <w:r w:rsidRPr="00201435">
        <w:t>Celkové vlastné imanie a záväzky:</w:t>
      </w:r>
      <w:r w:rsidRPr="00201435">
        <w:br/>
      </w:r>
      <w:r w:rsidRPr="00201435">
        <w:rPr>
          <w:b/>
          <w:bCs/>
        </w:rPr>
        <w:t>20 213 EUR</w:t>
      </w:r>
      <w:r w:rsidRPr="00201435">
        <w:t xml:space="preserve"> </w:t>
      </w:r>
    </w:p>
    <w:p w14:paraId="6CCEB40C" w14:textId="77777777" w:rsidR="00201435" w:rsidRPr="00201435" w:rsidRDefault="00201435" w:rsidP="00201435">
      <w:r w:rsidRPr="00201435">
        <w:t>Štruktúra:</w:t>
      </w:r>
    </w:p>
    <w:p w14:paraId="50DE1549" w14:textId="77777777" w:rsidR="00201435" w:rsidRPr="00201435" w:rsidRDefault="00201435" w:rsidP="00201435">
      <w:pPr>
        <w:numPr>
          <w:ilvl w:val="0"/>
          <w:numId w:val="5"/>
        </w:numPr>
      </w:pPr>
      <w:r w:rsidRPr="00201435">
        <w:t xml:space="preserve">základné imanie: </w:t>
      </w:r>
      <w:r w:rsidRPr="00201435">
        <w:rPr>
          <w:b/>
          <w:bCs/>
        </w:rPr>
        <w:t>5 000 EUR</w:t>
      </w:r>
      <w:r w:rsidRPr="00201435">
        <w:t xml:space="preserve"> </w:t>
      </w:r>
    </w:p>
    <w:p w14:paraId="72E38522" w14:textId="77777777" w:rsidR="00201435" w:rsidRPr="00201435" w:rsidRDefault="00201435" w:rsidP="00201435">
      <w:pPr>
        <w:numPr>
          <w:ilvl w:val="0"/>
          <w:numId w:val="5"/>
        </w:numPr>
      </w:pPr>
      <w:r w:rsidRPr="00201435">
        <w:t xml:space="preserve">výsledok hospodárenia za rok 2024: </w:t>
      </w:r>
      <w:r w:rsidRPr="00201435">
        <w:rPr>
          <w:b/>
          <w:bCs/>
        </w:rPr>
        <w:t>3 693 EUR (zisk)</w:t>
      </w:r>
      <w:r w:rsidRPr="00201435">
        <w:t xml:space="preserve"> </w:t>
      </w:r>
    </w:p>
    <w:p w14:paraId="1D774D9C" w14:textId="77777777" w:rsidR="00201435" w:rsidRPr="00201435" w:rsidRDefault="00201435" w:rsidP="00201435">
      <w:pPr>
        <w:numPr>
          <w:ilvl w:val="0"/>
          <w:numId w:val="5"/>
        </w:numPr>
      </w:pPr>
      <w:r w:rsidRPr="00201435">
        <w:t xml:space="preserve">záväzky: </w:t>
      </w:r>
      <w:r w:rsidRPr="00201435">
        <w:rPr>
          <w:b/>
          <w:bCs/>
        </w:rPr>
        <w:t>11 020 EUR</w:t>
      </w:r>
      <w:r w:rsidRPr="00201435">
        <w:t xml:space="preserve"> </w:t>
      </w:r>
    </w:p>
    <w:p w14:paraId="04E90EA6" w14:textId="13ED091E" w:rsidR="00201435" w:rsidRPr="00201435" w:rsidRDefault="00201435" w:rsidP="00201435"/>
    <w:p w14:paraId="7BE3B9E3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VI. Informácie o výnosoch a nákladoch</w:t>
      </w:r>
    </w:p>
    <w:p w14:paraId="6A5F3385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Výnosy:</w:t>
      </w:r>
    </w:p>
    <w:p w14:paraId="61487179" w14:textId="77777777" w:rsidR="00201435" w:rsidRPr="00201435" w:rsidRDefault="00201435" w:rsidP="00201435">
      <w:pPr>
        <w:numPr>
          <w:ilvl w:val="0"/>
          <w:numId w:val="6"/>
        </w:numPr>
      </w:pPr>
      <w:r w:rsidRPr="00201435">
        <w:t xml:space="preserve">celkové výnosy: </w:t>
      </w:r>
      <w:r w:rsidRPr="00201435">
        <w:rPr>
          <w:b/>
          <w:bCs/>
        </w:rPr>
        <w:t>234 300 EUR</w:t>
      </w:r>
      <w:r w:rsidRPr="00201435">
        <w:t xml:space="preserve"> </w:t>
      </w:r>
    </w:p>
    <w:p w14:paraId="333607F9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Náklady:</w:t>
      </w:r>
    </w:p>
    <w:p w14:paraId="3ADCAD34" w14:textId="77777777" w:rsidR="00201435" w:rsidRPr="00201435" w:rsidRDefault="00201435" w:rsidP="00201435">
      <w:pPr>
        <w:numPr>
          <w:ilvl w:val="0"/>
          <w:numId w:val="7"/>
        </w:numPr>
      </w:pPr>
      <w:r w:rsidRPr="00201435">
        <w:t xml:space="preserve">celkové náklady: </w:t>
      </w:r>
      <w:r w:rsidRPr="00201435">
        <w:rPr>
          <w:b/>
          <w:bCs/>
        </w:rPr>
        <w:t>229 067 EUR</w:t>
      </w:r>
      <w:r w:rsidRPr="00201435">
        <w:t xml:space="preserve"> </w:t>
      </w:r>
    </w:p>
    <w:p w14:paraId="3EED8440" w14:textId="77777777" w:rsidR="00201435" w:rsidRPr="00201435" w:rsidRDefault="00201435" w:rsidP="00201435">
      <w:r w:rsidRPr="00201435">
        <w:t>Z toho významné položky:</w:t>
      </w:r>
    </w:p>
    <w:p w14:paraId="38F7555B" w14:textId="77777777" w:rsidR="00201435" w:rsidRPr="00201435" w:rsidRDefault="00201435" w:rsidP="00201435">
      <w:pPr>
        <w:numPr>
          <w:ilvl w:val="0"/>
          <w:numId w:val="8"/>
        </w:numPr>
      </w:pPr>
      <w:r w:rsidRPr="00201435">
        <w:t xml:space="preserve">služby: </w:t>
      </w:r>
      <w:r w:rsidRPr="00201435">
        <w:rPr>
          <w:b/>
          <w:bCs/>
        </w:rPr>
        <w:t>220 443 EUR</w:t>
      </w:r>
      <w:r w:rsidRPr="00201435">
        <w:t xml:space="preserve"> </w:t>
      </w:r>
    </w:p>
    <w:p w14:paraId="03925031" w14:textId="77777777" w:rsidR="00201435" w:rsidRPr="00201435" w:rsidRDefault="00201435" w:rsidP="00201435">
      <w:pPr>
        <w:numPr>
          <w:ilvl w:val="0"/>
          <w:numId w:val="8"/>
        </w:numPr>
      </w:pPr>
      <w:r w:rsidRPr="00201435">
        <w:t xml:space="preserve">spotreba materiálu: </w:t>
      </w:r>
      <w:r w:rsidRPr="00201435">
        <w:rPr>
          <w:b/>
          <w:bCs/>
        </w:rPr>
        <w:t>8 624 EUR</w:t>
      </w:r>
      <w:r w:rsidRPr="00201435">
        <w:t xml:space="preserve"> </w:t>
      </w:r>
    </w:p>
    <w:p w14:paraId="1F1B09E5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Výsledok hospodárenia:</w:t>
      </w:r>
    </w:p>
    <w:p w14:paraId="6B576277" w14:textId="77777777" w:rsidR="00201435" w:rsidRPr="00201435" w:rsidRDefault="00201435" w:rsidP="00201435">
      <w:pPr>
        <w:numPr>
          <w:ilvl w:val="0"/>
          <w:numId w:val="9"/>
        </w:numPr>
      </w:pPr>
      <w:r w:rsidRPr="00201435">
        <w:t xml:space="preserve">zisk pred zdanením: </w:t>
      </w:r>
      <w:r w:rsidRPr="00201435">
        <w:rPr>
          <w:b/>
          <w:bCs/>
        </w:rPr>
        <w:t>4 675 EUR</w:t>
      </w:r>
      <w:r w:rsidRPr="00201435">
        <w:t xml:space="preserve"> </w:t>
      </w:r>
    </w:p>
    <w:p w14:paraId="12696BFD" w14:textId="77777777" w:rsidR="00201435" w:rsidRPr="00201435" w:rsidRDefault="00201435" w:rsidP="00201435">
      <w:pPr>
        <w:numPr>
          <w:ilvl w:val="0"/>
          <w:numId w:val="9"/>
        </w:numPr>
      </w:pPr>
      <w:r w:rsidRPr="00201435">
        <w:t xml:space="preserve">daň z príjmov: </w:t>
      </w:r>
      <w:r w:rsidRPr="00201435">
        <w:rPr>
          <w:b/>
          <w:bCs/>
        </w:rPr>
        <w:t>982 EUR</w:t>
      </w:r>
      <w:r w:rsidRPr="00201435">
        <w:t xml:space="preserve"> </w:t>
      </w:r>
    </w:p>
    <w:p w14:paraId="71608D04" w14:textId="77777777" w:rsidR="00201435" w:rsidRPr="00201435" w:rsidRDefault="00201435" w:rsidP="00201435">
      <w:pPr>
        <w:numPr>
          <w:ilvl w:val="0"/>
          <w:numId w:val="9"/>
        </w:numPr>
      </w:pPr>
      <w:r w:rsidRPr="00201435">
        <w:t xml:space="preserve">čistý zisk: </w:t>
      </w:r>
      <w:r w:rsidRPr="00201435">
        <w:rPr>
          <w:b/>
          <w:bCs/>
        </w:rPr>
        <w:t>3 693 EUR</w:t>
      </w:r>
      <w:r w:rsidRPr="00201435">
        <w:t xml:space="preserve"> </w:t>
      </w:r>
    </w:p>
    <w:p w14:paraId="200ED6EE" w14:textId="5AD9AB75" w:rsidR="00201435" w:rsidRPr="00201435" w:rsidRDefault="00201435" w:rsidP="00201435"/>
    <w:p w14:paraId="74582154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VII. Ďalšie informácie</w:t>
      </w:r>
    </w:p>
    <w:p w14:paraId="74038E8C" w14:textId="77777777" w:rsidR="00201435" w:rsidRPr="00201435" w:rsidRDefault="00201435" w:rsidP="00201435">
      <w:r w:rsidRPr="00201435">
        <w:t>Účtovná jednotka:</w:t>
      </w:r>
    </w:p>
    <w:p w14:paraId="47807497" w14:textId="77777777" w:rsidR="00201435" w:rsidRPr="00201435" w:rsidRDefault="00201435" w:rsidP="00201435">
      <w:pPr>
        <w:numPr>
          <w:ilvl w:val="0"/>
          <w:numId w:val="10"/>
        </w:numPr>
      </w:pPr>
      <w:r w:rsidRPr="00201435">
        <w:t xml:space="preserve">nemá povinnosť overenia účtovnej závierky audítorom, </w:t>
      </w:r>
    </w:p>
    <w:p w14:paraId="260595B4" w14:textId="77777777" w:rsidR="00201435" w:rsidRPr="00201435" w:rsidRDefault="00201435" w:rsidP="00201435">
      <w:pPr>
        <w:numPr>
          <w:ilvl w:val="0"/>
          <w:numId w:val="10"/>
        </w:numPr>
      </w:pPr>
      <w:r w:rsidRPr="00201435">
        <w:t xml:space="preserve">neeviduje významné udalosti po dni, ku ktorému sa zostavuje účtovná závierka, </w:t>
      </w:r>
    </w:p>
    <w:p w14:paraId="3F4CF3DB" w14:textId="77777777" w:rsidR="00201435" w:rsidRPr="00201435" w:rsidRDefault="00201435" w:rsidP="00201435">
      <w:pPr>
        <w:numPr>
          <w:ilvl w:val="0"/>
          <w:numId w:val="10"/>
        </w:numPr>
      </w:pPr>
      <w:r w:rsidRPr="00201435">
        <w:t xml:space="preserve">neposkytla ani neprijala významné záruky či zabezpečenia. </w:t>
      </w:r>
    </w:p>
    <w:p w14:paraId="0633EDC2" w14:textId="6B937B45" w:rsidR="00201435" w:rsidRPr="00201435" w:rsidRDefault="00201435" w:rsidP="00201435"/>
    <w:p w14:paraId="1134CCBF" w14:textId="77777777" w:rsidR="00201435" w:rsidRPr="00201435" w:rsidRDefault="00201435" w:rsidP="00201435">
      <w:pPr>
        <w:rPr>
          <w:b/>
          <w:bCs/>
        </w:rPr>
      </w:pPr>
      <w:r w:rsidRPr="00201435">
        <w:rPr>
          <w:b/>
          <w:bCs/>
        </w:rPr>
        <w:t>VIII. Záver</w:t>
      </w:r>
    </w:p>
    <w:p w14:paraId="319F87BD" w14:textId="77777777" w:rsidR="00201435" w:rsidRPr="00201435" w:rsidRDefault="00201435" w:rsidP="00201435">
      <w:r w:rsidRPr="00201435">
        <w:t>Účtovná závierka bola zostavená v súlade s platnou legislatívou Slovenskej republiky a poskytuje verný a pravdivý obraz o finančnej situácii účtovnej jednotky.</w:t>
      </w:r>
    </w:p>
    <w:p w14:paraId="76812BE6" w14:textId="77777777" w:rsidR="00D20579" w:rsidRDefault="00D20579"/>
    <w:sectPr w:rsidR="00D205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15394"/>
    <w:multiLevelType w:val="multilevel"/>
    <w:tmpl w:val="4596E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844997"/>
    <w:multiLevelType w:val="multilevel"/>
    <w:tmpl w:val="EE446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B36172"/>
    <w:multiLevelType w:val="multilevel"/>
    <w:tmpl w:val="17322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396505"/>
    <w:multiLevelType w:val="multilevel"/>
    <w:tmpl w:val="851AC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397845"/>
    <w:multiLevelType w:val="multilevel"/>
    <w:tmpl w:val="886AB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C41E0C"/>
    <w:multiLevelType w:val="multilevel"/>
    <w:tmpl w:val="B1EEA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C65A52"/>
    <w:multiLevelType w:val="multilevel"/>
    <w:tmpl w:val="AB4E7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FFD0CF4"/>
    <w:multiLevelType w:val="multilevel"/>
    <w:tmpl w:val="47C6F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B6F7227"/>
    <w:multiLevelType w:val="multilevel"/>
    <w:tmpl w:val="19764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9B90407"/>
    <w:multiLevelType w:val="multilevel"/>
    <w:tmpl w:val="814CC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40474132">
    <w:abstractNumId w:val="8"/>
  </w:num>
  <w:num w:numId="2" w16cid:durableId="1091505843">
    <w:abstractNumId w:val="7"/>
  </w:num>
  <w:num w:numId="3" w16cid:durableId="1193420920">
    <w:abstractNumId w:val="1"/>
  </w:num>
  <w:num w:numId="4" w16cid:durableId="1755740572">
    <w:abstractNumId w:val="6"/>
  </w:num>
  <w:num w:numId="5" w16cid:durableId="1976636611">
    <w:abstractNumId w:val="2"/>
  </w:num>
  <w:num w:numId="6" w16cid:durableId="129254007">
    <w:abstractNumId w:val="5"/>
  </w:num>
  <w:num w:numId="7" w16cid:durableId="2053193345">
    <w:abstractNumId w:val="3"/>
  </w:num>
  <w:num w:numId="8" w16cid:durableId="624695120">
    <w:abstractNumId w:val="4"/>
  </w:num>
  <w:num w:numId="9" w16cid:durableId="1392190075">
    <w:abstractNumId w:val="0"/>
  </w:num>
  <w:num w:numId="10" w16cid:durableId="8962868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435"/>
    <w:rsid w:val="001D73AC"/>
    <w:rsid w:val="00201435"/>
    <w:rsid w:val="0037726D"/>
    <w:rsid w:val="003D7860"/>
    <w:rsid w:val="00D20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CF883"/>
  <w15:chartTrackingRefBased/>
  <w15:docId w15:val="{1E1A168F-EC68-4ECB-ACDA-0228C5703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014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014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014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014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014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0143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0143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0143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0143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014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014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014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0143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0143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0143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0143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0143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0143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0143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014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143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014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0143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0143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0143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0143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014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0143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014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402</Words>
  <Characters>2294</Characters>
  <Application>Microsoft Office Word</Application>
  <DocSecurity>0</DocSecurity>
  <Lines>19</Lines>
  <Paragraphs>5</Paragraphs>
  <ScaleCrop>false</ScaleCrop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Levický</dc:creator>
  <cp:keywords/>
  <dc:description/>
  <cp:lastModifiedBy>Adam Levický</cp:lastModifiedBy>
  <cp:revision>1</cp:revision>
  <dcterms:created xsi:type="dcterms:W3CDTF">2026-04-27T07:30:00Z</dcterms:created>
  <dcterms:modified xsi:type="dcterms:W3CDTF">2026-04-27T07:31:00Z</dcterms:modified>
</cp:coreProperties>
</file>