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455F9E" w:rsidRDefault="00A72C98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4A19CF">
        <w:rPr>
          <w:b/>
          <w:sz w:val="36"/>
        </w:rPr>
        <w:t>5</w:t>
      </w:r>
      <w:r w:rsidR="006254E2">
        <w:rPr>
          <w:b/>
          <w:sz w:val="36"/>
        </w:rPr>
        <w:t xml:space="preserve"> </w:t>
      </w:r>
      <w:r w:rsidR="00455F9E">
        <w:rPr>
          <w:b/>
          <w:sz w:val="36"/>
        </w:rPr>
        <w:t xml:space="preserve"> - textová časť</w:t>
      </w:r>
    </w:p>
    <w:p w:rsidR="00455F9E" w:rsidRDefault="00455F9E">
      <w:pPr>
        <w:rPr>
          <w:b/>
          <w:sz w:val="24"/>
          <w:szCs w:val="24"/>
          <w:u w:val="single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VYŠNÁ OLŠAVA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Vyšná Olšava 124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331210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D268BC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D268BC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č. 369/1990 Zb.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D088A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 w:rsidR="00546CBD">
              <w:rPr>
                <w:rFonts w:cs="Tahoma"/>
                <w:b/>
                <w:bCs/>
                <w:sz w:val="24"/>
                <w:szCs w:val="24"/>
              </w:rPr>
            </w:r>
            <w:r w:rsidR="00546C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riadna</w:t>
            </w:r>
          </w:p>
          <w:p w:rsidR="00455F9E" w:rsidRDefault="000D088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 w:rsidR="00546CBD">
              <w:rPr>
                <w:rFonts w:cs="Tahoma"/>
                <w:b/>
                <w:bCs/>
                <w:sz w:val="24"/>
                <w:szCs w:val="24"/>
              </w:rPr>
            </w:r>
            <w:r w:rsidR="00546C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mimoriadna 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D088A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 w:rsidR="00546CBD">
              <w:rPr>
                <w:rFonts w:cs="Tahoma"/>
                <w:b/>
                <w:bCs/>
                <w:sz w:val="24"/>
                <w:szCs w:val="24"/>
              </w:rPr>
            </w:r>
            <w:r w:rsidR="00546C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áno</w:t>
            </w:r>
          </w:p>
          <w:p w:rsidR="00455F9E" w:rsidRDefault="000D088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 w:rsidR="00546CBD">
              <w:rPr>
                <w:rFonts w:cs="Tahoma"/>
                <w:b/>
                <w:bCs/>
                <w:sz w:val="24"/>
                <w:szCs w:val="24"/>
              </w:rPr>
            </w:r>
            <w:r w:rsidR="00546C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nie</w:t>
            </w:r>
          </w:p>
        </w:tc>
      </w:tr>
    </w:tbl>
    <w:p w:rsidR="00455F9E" w:rsidRDefault="00455F9E">
      <w:pPr>
        <w:jc w:val="center"/>
      </w:pP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 všestranný rozvoj obce a</w:t>
            </w:r>
            <w:r w:rsidR="00D268BC">
              <w:rPr>
                <w:sz w:val="24"/>
                <w:szCs w:val="24"/>
              </w:rPr>
              <w:t xml:space="preserve"> o potreby </w:t>
            </w:r>
            <w:r>
              <w:rPr>
                <w:sz w:val="24"/>
                <w:szCs w:val="24"/>
              </w:rPr>
              <w:t>jej obyvateľov</w:t>
            </w:r>
          </w:p>
        </w:tc>
      </w:tr>
    </w:tbl>
    <w:p w:rsidR="00455F9E" w:rsidRDefault="00455F9E"/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Juraj  </w:t>
            </w:r>
            <w:proofErr w:type="spellStart"/>
            <w:r>
              <w:rPr>
                <w:sz w:val="24"/>
                <w:szCs w:val="24"/>
              </w:rPr>
              <w:t>Kasarda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F764D3" w:rsidP="00F764D3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Radovan</w:t>
            </w:r>
            <w:r w:rsidR="003A7CF7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Olčák</w:t>
            </w:r>
            <w:proofErr w:type="spellEnd"/>
            <w:r w:rsidR="00455F9E">
              <w:rPr>
                <w:sz w:val="24"/>
                <w:szCs w:val="24"/>
              </w:rPr>
              <w:t>, zástupca starostu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974C4">
              <w:rPr>
                <w:sz w:val="24"/>
                <w:szCs w:val="24"/>
              </w:rPr>
              <w:t>5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55F9E" w:rsidRDefault="00455F9E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80AAB">
              <w:rPr>
                <w:sz w:val="24"/>
                <w:szCs w:val="24"/>
              </w:rPr>
              <w:t>5</w:t>
            </w: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455F9E" w:rsidRDefault="00455F9E">
      <w:pPr>
        <w:jc w:val="center"/>
      </w:pP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55F9E" w:rsidRDefault="00455F9E">
      <w:pPr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spacing w:line="360" w:lineRule="auto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55F9E" w:rsidRDefault="00455F9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ind w:left="284"/>
        <w:jc w:val="both"/>
        <w:rPr>
          <w:b/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nehmotný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provízia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poistné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sz w:val="22"/>
          <w:szCs w:val="22"/>
        </w:rPr>
      </w:r>
      <w:r w:rsidR="00546CBD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sz w:val="22"/>
          <w:szCs w:val="22"/>
        </w:rPr>
      </w:r>
      <w:r w:rsidR="00546CBD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ind w:left="284" w:hanging="283"/>
        <w:jc w:val="both"/>
        <w:rPr>
          <w:rFonts w:cs="Tahoma"/>
          <w:bCs/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hmotný majetok </w:t>
      </w:r>
      <w:r>
        <w:rPr>
          <w:b/>
          <w:sz w:val="24"/>
        </w:rPr>
        <w:t>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provízia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sz w:val="22"/>
          <w:szCs w:val="22"/>
        </w:rPr>
      </w:r>
      <w:r w:rsidR="00546CBD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sz w:val="22"/>
          <w:szCs w:val="22"/>
        </w:rPr>
      </w:r>
      <w:r w:rsidR="00546CBD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Dlhodobý hmotný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priame náklady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nepriame náklady (výrobná réžia) súvisiace s vytvorením dlhodobého hmotného majetku 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Cs/>
          <w:sz w:val="22"/>
          <w:szCs w:val="22"/>
        </w:rPr>
      </w:r>
      <w:r w:rsidR="00546CBD"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 w:rsidR="00455F9E">
        <w:rPr>
          <w:rFonts w:cs="Tahoma"/>
          <w:bCs/>
          <w:sz w:val="22"/>
          <w:szCs w:val="22"/>
        </w:rPr>
        <w:t xml:space="preserve">  iné </w:t>
      </w:r>
    </w:p>
    <w:p w:rsidR="00455F9E" w:rsidRDefault="00455F9E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455F9E" w:rsidRDefault="00455F9E">
      <w:pPr>
        <w:ind w:left="284" w:hanging="283"/>
        <w:jc w:val="both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</w:p>
    <w:p w:rsidR="00455F9E" w:rsidRDefault="00455F9E">
      <w:pPr>
        <w:pStyle w:val="Zkladntext"/>
        <w:tabs>
          <w:tab w:val="left" w:pos="1136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455F9E" w:rsidRDefault="00455F9E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>Zásoby nakupované</w:t>
      </w:r>
    </w:p>
    <w:p w:rsidR="00455F9E" w:rsidRDefault="00455F9E">
      <w:pPr>
        <w:pStyle w:val="Zkladntext"/>
        <w:ind w:left="284"/>
        <w:rPr>
          <w:b/>
          <w:sz w:val="24"/>
        </w:rPr>
      </w:pPr>
      <w:r>
        <w:rPr>
          <w:sz w:val="24"/>
        </w:rPr>
        <w:t>Nakupované zásoby</w:t>
      </w:r>
      <w:r>
        <w:rPr>
          <w:b/>
          <w:sz w:val="24"/>
        </w:rPr>
        <w:t xml:space="preserve">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provízie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clo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iné</w:t>
      </w:r>
    </w:p>
    <w:p w:rsidR="00455F9E" w:rsidRDefault="00455F9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  </w:t>
      </w:r>
    </w:p>
    <w:p w:rsidR="00455F9E" w:rsidRDefault="00455F9E">
      <w:pPr>
        <w:ind w:left="284" w:hanging="283"/>
        <w:jc w:val="both"/>
      </w:pPr>
    </w:p>
    <w:p w:rsidR="00455F9E" w:rsidRDefault="00455F9E">
      <w:pPr>
        <w:ind w:left="284" w:hanging="283"/>
        <w:jc w:val="both"/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</w:rPr>
      </w:pPr>
    </w:p>
    <w:p w:rsidR="00455F9E" w:rsidRDefault="000E251A">
      <w:pPr>
        <w:ind w:left="1"/>
        <w:jc w:val="both"/>
        <w:rPr>
          <w:b/>
          <w:sz w:val="24"/>
        </w:rPr>
      </w:pPr>
      <w:r>
        <w:rPr>
          <w:b/>
          <w:sz w:val="24"/>
        </w:rPr>
        <w:t>f)</w:t>
      </w:r>
      <w:r w:rsidR="00A05EB5">
        <w:rPr>
          <w:b/>
          <w:sz w:val="24"/>
        </w:rPr>
        <w:t xml:space="preserve"> </w:t>
      </w:r>
      <w:r w:rsidR="00455F9E">
        <w:rPr>
          <w:b/>
          <w:sz w:val="24"/>
        </w:rPr>
        <w:t xml:space="preserve">Pohľadávky </w:t>
      </w:r>
    </w:p>
    <w:p w:rsidR="00455F9E" w:rsidRDefault="00455F9E">
      <w:pPr>
        <w:ind w:left="1"/>
        <w:jc w:val="both"/>
        <w:rPr>
          <w:b/>
          <w:sz w:val="24"/>
        </w:rPr>
      </w:pP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Pohľadávky pri ich vzniku sa oceňujú ich menovitou hodnotou. Toto ocenenie sa znižuje o</w:t>
      </w:r>
      <w:r>
        <w:rPr>
          <w:sz w:val="24"/>
          <w:szCs w:val="24"/>
        </w:rPr>
        <w:t xml:space="preserve"> pochybné a nevymožiteľné pohľadávky prostredníctvom opravnej položky.</w:t>
      </w:r>
    </w:p>
    <w:p w:rsidR="00455F9E" w:rsidRDefault="00455F9E">
      <w:pPr>
        <w:pStyle w:val="Zkladntext"/>
        <w:ind w:left="0"/>
        <w:rPr>
          <w:sz w:val="24"/>
        </w:rPr>
      </w:pPr>
    </w:p>
    <w:p w:rsidR="00455F9E" w:rsidRPr="004F4622" w:rsidRDefault="004F4622" w:rsidP="004F4622">
      <w:pPr>
        <w:jc w:val="both"/>
        <w:rPr>
          <w:b/>
          <w:sz w:val="24"/>
        </w:rPr>
      </w:pPr>
      <w:r>
        <w:rPr>
          <w:b/>
          <w:sz w:val="24"/>
        </w:rPr>
        <w:t xml:space="preserve">g) </w:t>
      </w:r>
      <w:r w:rsidR="00455F9E" w:rsidRPr="004F4622">
        <w:rPr>
          <w:b/>
          <w:sz w:val="24"/>
        </w:rPr>
        <w:t xml:space="preserve">Krátkodobý finančný majetok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Peňažné prostriedky a ceniny sa oceňujú ich menovitou hodnotou. Zníženie ich hodnoty sa</w:t>
      </w:r>
      <w:r>
        <w:rPr>
          <w:sz w:val="24"/>
          <w:szCs w:val="24"/>
        </w:rPr>
        <w:t xml:space="preserve"> vyjadruje opravnou položkou.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F4622" w:rsidP="004F4622">
      <w:pPr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h)  </w:t>
      </w:r>
      <w:r w:rsidR="00455F9E">
        <w:rPr>
          <w:b/>
          <w:sz w:val="24"/>
        </w:rPr>
        <w:t xml:space="preserve">rozlíšenie na strane </w:t>
      </w:r>
      <w:r w:rsidR="00455F9E">
        <w:rPr>
          <w:b/>
          <w:sz w:val="24"/>
          <w:szCs w:val="24"/>
        </w:rPr>
        <w:t>aktív</w:t>
      </w:r>
    </w:p>
    <w:p w:rsidR="00FF6E68" w:rsidRDefault="00455F9E" w:rsidP="00FF6E68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FF6E68" w:rsidRDefault="00FF6E68" w:rsidP="00FF6E68">
      <w:pPr>
        <w:pStyle w:val="Zkladntext"/>
        <w:ind w:left="0"/>
        <w:rPr>
          <w:sz w:val="24"/>
          <w:szCs w:val="24"/>
        </w:rPr>
      </w:pPr>
    </w:p>
    <w:p w:rsidR="00455F9E" w:rsidRPr="00FF6E68" w:rsidRDefault="00FF6E68" w:rsidP="00FF6E68">
      <w:pPr>
        <w:jc w:val="both"/>
        <w:rPr>
          <w:b/>
          <w:sz w:val="24"/>
          <w:szCs w:val="24"/>
        </w:rPr>
      </w:pPr>
      <w:r w:rsidRPr="00FF6E68">
        <w:rPr>
          <w:b/>
          <w:sz w:val="24"/>
          <w:szCs w:val="24"/>
        </w:rPr>
        <w:t>i</w:t>
      </w:r>
      <w:r>
        <w:rPr>
          <w:sz w:val="24"/>
          <w:szCs w:val="24"/>
        </w:rPr>
        <w:t xml:space="preserve">) </w:t>
      </w:r>
      <w:r w:rsidR="00455F9E" w:rsidRPr="00FF6E68">
        <w:rPr>
          <w:b/>
          <w:sz w:val="24"/>
          <w:szCs w:val="24"/>
        </w:rPr>
        <w:t>Záväzky, vrátane rezerv, dlhopisov, pôžičiek a úverov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Záväzky</w:t>
      </w:r>
      <w:r>
        <w:rPr>
          <w:sz w:val="24"/>
          <w:szCs w:val="24"/>
        </w:rPr>
        <w:t xml:space="preserve"> pri ich vzniku sa oceňujú </w:t>
      </w:r>
      <w:r>
        <w:rPr>
          <w:sz w:val="24"/>
          <w:szCs w:val="24"/>
          <w:u w:val="single"/>
        </w:rPr>
        <w:t>menovitou hodnotou</w:t>
      </w:r>
      <w:r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455F9E" w:rsidRDefault="00455F9E">
      <w:pPr>
        <w:pStyle w:val="Zkladntext"/>
        <w:rPr>
          <w:sz w:val="24"/>
          <w:szCs w:val="24"/>
        </w:rPr>
      </w:pPr>
    </w:p>
    <w:p w:rsidR="00455F9E" w:rsidRPr="00FF6E68" w:rsidRDefault="00FF6E68" w:rsidP="00FF6E68">
      <w:pPr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j) </w:t>
      </w:r>
      <w:r w:rsidR="00455F9E" w:rsidRPr="00FF6E68">
        <w:rPr>
          <w:b/>
          <w:sz w:val="24"/>
        </w:rPr>
        <w:t xml:space="preserve">Časové rozlíšenie na strane </w:t>
      </w:r>
      <w:r w:rsidR="00455F9E" w:rsidRPr="00FF6E68">
        <w:rPr>
          <w:b/>
          <w:sz w:val="24"/>
          <w:szCs w:val="24"/>
        </w:rPr>
        <w:t xml:space="preserve">pasív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  <w:rPr>
          <w:sz w:val="24"/>
        </w:rPr>
      </w:pPr>
    </w:p>
    <w:p w:rsidR="00455F9E" w:rsidRPr="00FF6E68" w:rsidRDefault="00FF6E68" w:rsidP="00FF6E68">
      <w:pPr>
        <w:jc w:val="both"/>
        <w:rPr>
          <w:sz w:val="24"/>
          <w:u w:val="single"/>
        </w:rPr>
      </w:pPr>
      <w:r>
        <w:rPr>
          <w:b/>
          <w:sz w:val="24"/>
        </w:rPr>
        <w:t xml:space="preserve">k) </w:t>
      </w:r>
      <w:r w:rsidR="00455F9E" w:rsidRPr="00FF6E68">
        <w:rPr>
          <w:b/>
          <w:sz w:val="24"/>
        </w:rPr>
        <w:t xml:space="preserve">Majetok obstaraný z transferov </w:t>
      </w:r>
      <w:r w:rsidR="00455F9E" w:rsidRPr="00FF6E68">
        <w:rPr>
          <w:sz w:val="24"/>
        </w:rPr>
        <w:t>sa oceňuje</w:t>
      </w:r>
      <w:r w:rsidR="00455F9E" w:rsidRPr="00FF6E68">
        <w:rPr>
          <w:sz w:val="24"/>
          <w:u w:val="single"/>
        </w:rPr>
        <w:t xml:space="preserve"> obstarávacou cenou.</w:t>
      </w:r>
    </w:p>
    <w:p w:rsidR="00455F9E" w:rsidRDefault="00455F9E">
      <w:pPr>
        <w:pStyle w:val="Zkladntext"/>
        <w:rPr>
          <w:b/>
        </w:rPr>
      </w:pPr>
    </w:p>
    <w:p w:rsidR="00455F9E" w:rsidRPr="00FF6E68" w:rsidRDefault="00FF6E68" w:rsidP="00FF6E68">
      <w:pPr>
        <w:jc w:val="both"/>
        <w:rPr>
          <w:sz w:val="24"/>
          <w:u w:val="single"/>
        </w:rPr>
      </w:pPr>
      <w:r>
        <w:rPr>
          <w:b/>
          <w:sz w:val="24"/>
        </w:rPr>
        <w:t>l)  F</w:t>
      </w:r>
      <w:r w:rsidR="00455F9E" w:rsidRPr="00FF6E68">
        <w:rPr>
          <w:b/>
          <w:sz w:val="24"/>
        </w:rPr>
        <w:t xml:space="preserve">inančný prenájom </w:t>
      </w:r>
      <w:r w:rsidR="00455F9E" w:rsidRPr="00FF6E68">
        <w:rPr>
          <w:sz w:val="24"/>
        </w:rPr>
        <w:t xml:space="preserve">sa oceňuje </w:t>
      </w:r>
      <w:r w:rsidR="00455F9E" w:rsidRPr="00FF6E68">
        <w:rPr>
          <w:sz w:val="24"/>
          <w:u w:val="single"/>
        </w:rPr>
        <w:t xml:space="preserve">obstarávacou cenou.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 súvisiace s obstaraním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F9E" w:rsidRDefault="000D088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odo </w:t>
      </w:r>
      <w:r w:rsidR="00455F9E">
        <w:rPr>
          <w:sz w:val="24"/>
          <w:szCs w:val="24"/>
        </w:rPr>
        <w:t>dňa jeho zaradenia do používania</w:t>
      </w:r>
    </w:p>
    <w:p w:rsidR="00455F9E" w:rsidRDefault="000D088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546CBD">
        <w:rPr>
          <w:rFonts w:cs="Tahoma"/>
          <w:b/>
          <w:bCs/>
          <w:sz w:val="22"/>
          <w:szCs w:val="22"/>
        </w:rPr>
      </w:r>
      <w:r w:rsidR="00546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sz w:val="24"/>
          <w:szCs w:val="24"/>
        </w:rPr>
        <w:t>prvým dňom mesiaca nasledujúceho po uvedení dlhodobého majetku do používania</w:t>
      </w:r>
    </w:p>
    <w:p w:rsidR="00455F9E" w:rsidRDefault="00455F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Účtovné odpisy sa zaokrúhľujú na celé eurá nahor. Metóda odpisovania sa používa lineárna. 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03"/>
      </w:tblGrid>
      <w:tr w:rsidR="00455F9E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46CBD" w:rsidRPr="00546CBD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 w:rsidRPr="00546CBD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  <w:r w:rsidRPr="00546CBD"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  <w:r w:rsidRPr="00546CBD">
              <w:t>2,5</w:t>
            </w:r>
          </w:p>
        </w:tc>
      </w:tr>
      <w:tr w:rsidR="00546CBD" w:rsidRPr="00546CBD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 w:rsidRPr="00546CBD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  <w:r w:rsidRPr="00546CBD">
              <w:t>15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  <w:r w:rsidRPr="00546CBD">
              <w:t>10</w:t>
            </w:r>
          </w:p>
        </w:tc>
      </w:tr>
      <w:tr w:rsidR="00546CBD" w:rsidRPr="00546CBD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 w:rsidRPr="00546CBD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  <w:r w:rsidRPr="00546CBD"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  <w:r w:rsidRPr="00546CBD">
              <w:t>25</w:t>
            </w:r>
          </w:p>
        </w:tc>
      </w:tr>
      <w:tr w:rsidR="00546CBD" w:rsidRPr="00546CBD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 w:rsidRPr="00546CBD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  <w:r w:rsidRPr="00546CBD">
              <w:t>45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  <w:r w:rsidRPr="00546CBD">
              <w:t>2,5</w:t>
            </w:r>
          </w:p>
        </w:tc>
      </w:tr>
      <w:tr w:rsidR="00546CBD" w:rsidRPr="00546CBD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</w:p>
        </w:tc>
      </w:tr>
      <w:tr w:rsidR="00455F9E" w:rsidRPr="00546CBD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Pr="00546CBD" w:rsidRDefault="00455F9E">
            <w:pPr>
              <w:snapToGrid w:val="0"/>
              <w:jc w:val="center"/>
            </w:pPr>
          </w:p>
        </w:tc>
      </w:tr>
    </w:tbl>
    <w:p w:rsidR="00455F9E" w:rsidRPr="00546CBD" w:rsidRDefault="00455F9E">
      <w:pPr>
        <w:jc w:val="both"/>
      </w:pPr>
    </w:p>
    <w:p w:rsidR="00455F9E" w:rsidRPr="00546CBD" w:rsidRDefault="00455F9E">
      <w:pPr>
        <w:jc w:val="both"/>
        <w:rPr>
          <w:sz w:val="24"/>
        </w:rPr>
      </w:pPr>
      <w:r w:rsidRPr="00546CBD">
        <w:rPr>
          <w:sz w:val="24"/>
        </w:rPr>
        <w:t>Drobný nehmotný majetok od</w:t>
      </w:r>
      <w:r w:rsidR="00280AAB" w:rsidRPr="00546CBD">
        <w:rPr>
          <w:sz w:val="24"/>
        </w:rPr>
        <w:t xml:space="preserve"> </w:t>
      </w:r>
      <w:r w:rsidRPr="00546CBD">
        <w:rPr>
          <w:sz w:val="24"/>
        </w:rPr>
        <w:t>3,32 € do 995, €, ktorý podľa rozhodnutia účtovnej jednotky nie je dlhodobým nehmotným majetkom sa účtuje pri obstaraní do nákladov na účet 518 - Ostatné služby.</w:t>
      </w:r>
    </w:p>
    <w:p w:rsidR="00455F9E" w:rsidRPr="00507DEC" w:rsidRDefault="00455F9E">
      <w:pPr>
        <w:jc w:val="both"/>
        <w:rPr>
          <w:color w:val="FF0000"/>
          <w:sz w:val="24"/>
        </w:rPr>
      </w:pPr>
    </w:p>
    <w:p w:rsidR="00455F9E" w:rsidRPr="00507DEC" w:rsidRDefault="00455F9E">
      <w:pPr>
        <w:jc w:val="both"/>
        <w:rPr>
          <w:color w:val="FF0000"/>
          <w:sz w:val="24"/>
        </w:rPr>
      </w:pPr>
    </w:p>
    <w:p w:rsidR="00455F9E" w:rsidRPr="00507DEC" w:rsidRDefault="00455F9E">
      <w:pPr>
        <w:spacing w:after="120"/>
        <w:jc w:val="both"/>
        <w:rPr>
          <w:color w:val="FF0000"/>
        </w:rPr>
      </w:pPr>
    </w:p>
    <w:p w:rsidR="00455F9E" w:rsidRDefault="00455F9E">
      <w:pPr>
        <w:pStyle w:val="Zkladntext"/>
        <w:ind w:left="0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b/>
          <w:sz w:val="24"/>
          <w:szCs w:val="24"/>
        </w:rPr>
      </w:pPr>
    </w:p>
    <w:p w:rsidR="00455F9E" w:rsidRDefault="00455F9E">
      <w:pPr>
        <w:pStyle w:val="Zkladntext"/>
        <w:ind w:left="0"/>
        <w:rPr>
          <w:b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55F9E" w:rsidRDefault="00455F9E">
      <w:pPr>
        <w:numPr>
          <w:ilvl w:val="0"/>
          <w:numId w:val="7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b w:val="0"/>
          <w:sz w:val="24"/>
          <w:szCs w:val="24"/>
        </w:rPr>
      </w:pP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3402"/>
        <w:gridCol w:w="2865"/>
      </w:tblGrid>
      <w:tr w:rsidR="00455F9E">
        <w:trPr>
          <w:trHeight w:val="230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3B16A8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 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Poistná zmluva</w:t>
            </w:r>
            <w:r w:rsidR="003B16A8">
              <w:t xml:space="preserve"> – budova OU, ZŠ 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Pr="003B16A8" w:rsidRDefault="003B16A8" w:rsidP="00A05EB5">
            <w:pPr>
              <w:snapToGrid w:val="0"/>
            </w:pPr>
            <w:r w:rsidRPr="003B16A8">
              <w:t>1.039,89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3B16A8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3B16A8">
            <w:pPr>
              <w:snapToGrid w:val="0"/>
            </w:pPr>
            <w:r>
              <w:t>Poistná zmluva - MŠ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B16A8">
            <w:pPr>
              <w:snapToGrid w:val="0"/>
            </w:pPr>
            <w:r>
              <w:t xml:space="preserve">   240,89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3B16A8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3B16A8">
            <w:pPr>
              <w:snapToGrid w:val="0"/>
            </w:pPr>
            <w:r>
              <w:t>Poistná zmluva - cesty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B16A8">
            <w:pPr>
              <w:snapToGrid w:val="0"/>
            </w:pPr>
            <w:r>
              <w:t xml:space="preserve">   100,00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ind w:left="426"/>
        <w:jc w:val="both"/>
      </w:pPr>
    </w:p>
    <w:p w:rsidR="00455F9E" w:rsidRDefault="00455F9E">
      <w:pPr>
        <w:pStyle w:val="Pismenka"/>
        <w:ind w:left="284" w:hanging="284"/>
        <w:rPr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16"/>
      </w:tblGrid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55F9E" w:rsidRDefault="00455F9E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4346C8">
            <w:pPr>
              <w:snapToGrid w:val="0"/>
            </w:pPr>
            <w:r>
              <w:t xml:space="preserve">     </w:t>
            </w:r>
            <w:r w:rsidR="004346C8">
              <w:t xml:space="preserve">        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Budovy, stavby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A19CF">
            <w:pPr>
              <w:snapToGrid w:val="0"/>
            </w:pPr>
            <w:r>
              <w:t>3 317 233,51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Stroje, prístroje, zariadenia, inventár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834DA8">
            <w:pPr>
              <w:snapToGrid w:val="0"/>
            </w:pPr>
            <w:r>
              <w:t xml:space="preserve">   </w:t>
            </w:r>
            <w:r w:rsidR="00B327D2">
              <w:t>1</w:t>
            </w:r>
            <w:r w:rsidR="004A19CF">
              <w:t>10 281,81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346C8">
            <w:pPr>
              <w:snapToGrid w:val="0"/>
            </w:pPr>
            <w:r>
              <w:lastRenderedPageBreak/>
              <w:t>Pozemky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BB66EF">
            <w:pPr>
              <w:snapToGrid w:val="0"/>
            </w:pPr>
            <w:r>
              <w:t xml:space="preserve">  </w:t>
            </w:r>
            <w:r w:rsidR="00D17BA4">
              <w:t>113 726,37</w:t>
            </w:r>
            <w:r w:rsidR="006254E2">
              <w:t xml:space="preserve">      </w:t>
            </w: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Pr="004A19CF" w:rsidRDefault="004A19CF">
            <w:pPr>
              <w:snapToGrid w:val="0"/>
            </w:pPr>
            <w:r w:rsidRPr="004A19CF">
              <w:t>Umelecké diela a zbierky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A19CF">
            <w:pPr>
              <w:snapToGrid w:val="0"/>
            </w:pPr>
            <w:r>
              <w:t xml:space="preserve">      2 020,00</w:t>
            </w: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</w:pPr>
    </w:p>
    <w:p w:rsidR="0089723D" w:rsidRPr="0089723D" w:rsidRDefault="0089723D" w:rsidP="0089723D">
      <w:pPr>
        <w:pStyle w:val="Pismenka"/>
        <w:ind w:left="284" w:hanging="284"/>
      </w:pPr>
      <w:r w:rsidRPr="0089723D">
        <w:t>Obec v roku 2025 vykonala opravnú položku na nedokončené nehnuteľnosti. Ide o nepeňažnú operáciu súvisiacu s historickou investíciou do vodovodu a kanalizácie, ktorá je dlhodobo nedokončená a obec nemá investície na jej dokončenie.</w:t>
      </w:r>
    </w:p>
    <w:p w:rsidR="0089723D" w:rsidRPr="0089723D" w:rsidRDefault="0089723D" w:rsidP="0089723D">
      <w:pPr>
        <w:tabs>
          <w:tab w:val="left" w:pos="1136"/>
        </w:tabs>
        <w:ind w:left="284" w:hanging="284"/>
        <w:jc w:val="both"/>
        <w:rPr>
          <w:sz w:val="24"/>
          <w:szCs w:val="24"/>
        </w:rPr>
      </w:pPr>
    </w:p>
    <w:p w:rsidR="00455F9E" w:rsidRPr="0089723D" w:rsidRDefault="00455F9E">
      <w:pPr>
        <w:pStyle w:val="Pismenka"/>
        <w:ind w:left="284" w:hanging="284"/>
      </w:pPr>
    </w:p>
    <w:p w:rsidR="00455F9E" w:rsidRPr="0089723D" w:rsidRDefault="00455F9E">
      <w:pPr>
        <w:tabs>
          <w:tab w:val="left" w:pos="1136"/>
        </w:tabs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  <w:bookmarkStart w:id="0" w:name="_GoBack"/>
      <w:bookmarkEnd w:id="0"/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</w:p>
    <w:p w:rsidR="00455F9E" w:rsidRDefault="00455F9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 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Nevysporiadaný</w:t>
            </w:r>
            <w:proofErr w:type="spellEnd"/>
            <w:r>
              <w:rPr>
                <w:sz w:val="24"/>
              </w:rPr>
              <w:t xml:space="preserve"> výsledok hospodárenia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BPÚO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A19CF" w:rsidP="00A05EB5">
            <w:pPr>
              <w:snapToGrid w:val="0"/>
            </w:pPr>
            <w:r>
              <w:t xml:space="preserve"> 619 481,92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Prírastky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B66EF" w:rsidP="004346C8">
            <w:pPr>
              <w:snapToGrid w:val="0"/>
            </w:pPr>
            <w:r>
              <w:t xml:space="preserve">  </w:t>
            </w:r>
            <w:r w:rsidR="004A19CF">
              <w:t xml:space="preserve"> </w:t>
            </w:r>
            <w:r w:rsidR="00B327D2">
              <w:t>8</w:t>
            </w:r>
            <w:r w:rsidR="004A19CF">
              <w:t>2 921,70</w:t>
            </w:r>
            <w:r>
              <w:t xml:space="preserve">  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Úbytky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D17BA4">
            <w:pPr>
              <w:snapToGrid w:val="0"/>
            </w:pPr>
            <w:r>
              <w:t xml:space="preserve">  </w:t>
            </w:r>
            <w:r w:rsidR="004A19CF">
              <w:t xml:space="preserve"> 70 851,21</w:t>
            </w:r>
            <w:r>
              <w:t xml:space="preserve">  </w:t>
            </w:r>
          </w:p>
        </w:tc>
      </w:tr>
      <w:tr w:rsidR="004A19CF">
        <w:trPr>
          <w:trHeight w:val="27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A19CF" w:rsidRDefault="004A19CF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Presun +/-</w:t>
            </w:r>
          </w:p>
        </w:tc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9CF" w:rsidRDefault="004A19CF">
            <w:pPr>
              <w:snapToGrid w:val="0"/>
            </w:pPr>
            <w:r>
              <w:t>-125 823,91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A19CF" w:rsidP="004346C8">
            <w:pPr>
              <w:snapToGrid w:val="0"/>
            </w:pPr>
            <w:r>
              <w:t xml:space="preserve"> 505 728,50</w:t>
            </w:r>
            <w:r w:rsidR="00B327D2">
              <w:t xml:space="preserve"> </w:t>
            </w:r>
          </w:p>
        </w:tc>
      </w:tr>
    </w:tbl>
    <w:p w:rsidR="00455F9E" w:rsidRDefault="00455F9E"/>
    <w:p w:rsidR="00455F9E" w:rsidRDefault="00455F9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55F9E" w:rsidRDefault="00455F9E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č.6 </w:t>
      </w:r>
    </w:p>
    <w:p w:rsidR="00455F9E" w:rsidRDefault="00455F9E">
      <w:pPr>
        <w:pStyle w:val="Pismenka"/>
        <w:tabs>
          <w:tab w:val="clear" w:pos="1704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55F9E" w:rsidRDefault="00455F9E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9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30"/>
      </w:tblGrid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834DA8">
              <w:rPr>
                <w:b/>
              </w:rPr>
              <w:t>2</w:t>
            </w:r>
            <w:r w:rsidR="00927A39">
              <w:rPr>
                <w:b/>
              </w:rPr>
              <w:t>4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810472">
              <w:rPr>
                <w:b/>
              </w:rPr>
              <w:t>2</w:t>
            </w:r>
            <w:r w:rsidR="00927A39">
              <w:rPr>
                <w:b/>
              </w:rPr>
              <w:t>5</w:t>
            </w: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Výdavky budúcich období</w:t>
            </w:r>
          </w:p>
          <w:p w:rsidR="00455F9E" w:rsidRDefault="00455F9E">
            <w:r>
              <w:t>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Výnosy budúcich období 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927A39" w:rsidP="00BB66EF">
            <w:pPr>
              <w:snapToGrid w:val="0"/>
              <w:rPr>
                <w:b/>
              </w:rPr>
            </w:pPr>
            <w:r>
              <w:rPr>
                <w:b/>
              </w:rPr>
              <w:t>2 564 624,06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CC5E7A" w:rsidP="00834DA8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34DA8" w:rsidP="009844D3">
            <w:pPr>
              <w:snapToGrid w:val="0"/>
              <w:rPr>
                <w:b/>
              </w:rPr>
            </w:pPr>
            <w:r>
              <w:rPr>
                <w:b/>
              </w:rPr>
              <w:t xml:space="preserve"> </w:t>
            </w:r>
            <w:r w:rsidR="00927A39">
              <w:rPr>
                <w:b/>
              </w:rPr>
              <w:t>427 827,26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2323" w:rsidRDefault="00526A63" w:rsidP="009844D3">
            <w:pPr>
              <w:snapToGrid w:val="0"/>
              <w:rPr>
                <w:b/>
              </w:rPr>
            </w:pPr>
            <w:r>
              <w:rPr>
                <w:b/>
              </w:rPr>
              <w:t>2</w:t>
            </w:r>
            <w:r w:rsidR="00927A39">
              <w:rPr>
                <w:b/>
              </w:rPr>
              <w:t> 136 796,80</w:t>
            </w:r>
          </w:p>
        </w:tc>
      </w:tr>
      <w:tr w:rsidR="00455F9E" w:rsidTr="00834DA8">
        <w:trPr>
          <w:trHeight w:val="23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ind w:left="284" w:hanging="284"/>
      </w:pPr>
    </w:p>
    <w:p w:rsidR="00BE0DA1" w:rsidRDefault="00BE0DA1">
      <w:pPr>
        <w:pStyle w:val="Pismenka"/>
        <w:ind w:left="284" w:hanging="284"/>
      </w:pPr>
    </w:p>
    <w:p w:rsidR="00BE0DA1" w:rsidRDefault="00BE0DA1">
      <w:pPr>
        <w:pStyle w:val="Pismenka"/>
        <w:ind w:left="284" w:hanging="284"/>
      </w:pPr>
    </w:p>
    <w:p w:rsidR="00433CFF" w:rsidRDefault="00433CFF">
      <w:pPr>
        <w:jc w:val="center"/>
        <w:rPr>
          <w:b/>
          <w:sz w:val="24"/>
          <w:szCs w:val="24"/>
        </w:rPr>
      </w:pPr>
    </w:p>
    <w:p w:rsidR="00433CFF" w:rsidRDefault="00433CFF">
      <w:pPr>
        <w:jc w:val="center"/>
        <w:rPr>
          <w:b/>
          <w:sz w:val="24"/>
          <w:szCs w:val="24"/>
        </w:rPr>
      </w:pPr>
    </w:p>
    <w:p w:rsidR="004F4622" w:rsidRDefault="004F4622">
      <w:pPr>
        <w:jc w:val="center"/>
        <w:rPr>
          <w:b/>
          <w:sz w:val="24"/>
          <w:szCs w:val="24"/>
        </w:rPr>
      </w:pPr>
    </w:p>
    <w:p w:rsidR="00433CFF" w:rsidRDefault="00433CFF">
      <w:pPr>
        <w:jc w:val="center"/>
        <w:rPr>
          <w:b/>
          <w:sz w:val="24"/>
          <w:szCs w:val="24"/>
        </w:rPr>
      </w:pPr>
    </w:p>
    <w:p w:rsidR="00433CFF" w:rsidRDefault="00433CFF">
      <w:pPr>
        <w:jc w:val="center"/>
        <w:rPr>
          <w:b/>
          <w:sz w:val="24"/>
          <w:szCs w:val="24"/>
        </w:rPr>
      </w:pPr>
    </w:p>
    <w:p w:rsidR="00433CFF" w:rsidRDefault="00433CFF">
      <w:pPr>
        <w:jc w:val="center"/>
        <w:rPr>
          <w:b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34DA8" w:rsidRDefault="00834DA8">
      <w:pPr>
        <w:jc w:val="center"/>
        <w:rPr>
          <w:b/>
          <w:sz w:val="24"/>
          <w:szCs w:val="24"/>
        </w:rPr>
      </w:pPr>
    </w:p>
    <w:p w:rsidR="00834DA8" w:rsidRDefault="00834DA8">
      <w:pPr>
        <w:jc w:val="center"/>
        <w:rPr>
          <w:b/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tržby za vlastné výkony  a tovar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602 - Tržby z predaja služieb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07DEC" w:rsidP="009844D3">
            <w:pPr>
              <w:snapToGrid w:val="0"/>
              <w:jc w:val="center"/>
            </w:pPr>
            <w:r>
              <w:t>88 577,88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zmena stavu vnútroorganizačných zásob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aktivácia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624 - Aktivácia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daňové a colné výnosy a výnosy z poplatkov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632 - Daňové výnosy samosprávy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07DEC" w:rsidP="009844D3">
            <w:pPr>
              <w:snapToGrid w:val="0"/>
              <w:jc w:val="center"/>
            </w:pPr>
            <w:r>
              <w:t>230 178,58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633 - Výnosy z poplatkov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finančné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661 - Tržby z predaja CP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 w:rsidP="000A6133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</w:t>
            </w:r>
            <w:r w:rsidR="00507DEC">
              <w:t>5</w:t>
            </w:r>
            <w:r>
              <w:t xml:space="preserve"> - Ostatné finančné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07DEC">
            <w:pPr>
              <w:snapToGrid w:val="0"/>
              <w:jc w:val="center"/>
            </w:pPr>
            <w:r>
              <w:t>2 431,53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mimoriadne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672 - Náhrady škôd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z transferov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691 - Výnosy z bežných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692 - Výnosy z </w:t>
            </w:r>
            <w:proofErr w:type="spellStart"/>
            <w:r>
              <w:t>kapit</w:t>
            </w:r>
            <w:proofErr w:type="spellEnd"/>
            <w:r>
              <w:t>.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693 - Výnosy samosprávy z bežných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 w:rsidP="00E164BF">
            <w:pPr>
              <w:snapToGrid w:val="0"/>
              <w:jc w:val="center"/>
            </w:pPr>
            <w:r>
              <w:t>4</w:t>
            </w:r>
            <w:r w:rsidR="00507DEC">
              <w:t>74 558,11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694 - Výnosy samosprávy z </w:t>
            </w:r>
            <w:proofErr w:type="spellStart"/>
            <w:r>
              <w:t>kapit</w:t>
            </w:r>
            <w:proofErr w:type="spellEnd"/>
            <w:r>
              <w:t>.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A6133" w:rsidP="00E164BF">
            <w:pPr>
              <w:snapToGrid w:val="0"/>
            </w:pPr>
            <w:r>
              <w:t xml:space="preserve">  </w:t>
            </w:r>
            <w:r w:rsidR="00154BD9">
              <w:t xml:space="preserve"> </w:t>
            </w:r>
            <w:r w:rsidR="00507DEC">
              <w:t xml:space="preserve">  4</w:t>
            </w:r>
            <w:r w:rsidR="00E164BF">
              <w:t>8</w:t>
            </w:r>
            <w:r w:rsidR="00507DEC">
              <w:t> 359,18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695 - Výnosy samosprávy z bežných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696 - Výnosy samosprávy z </w:t>
            </w:r>
            <w:proofErr w:type="spellStart"/>
            <w:r>
              <w:t>kapit</w:t>
            </w:r>
            <w:proofErr w:type="spellEnd"/>
            <w:r>
              <w:t>.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F6844">
            <w:pPr>
              <w:snapToGrid w:val="0"/>
              <w:jc w:val="center"/>
            </w:pPr>
            <w:r>
              <w:t>17 514,39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697 - Výnosy samosprávy z bežných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698 - Výnosy samosprávy z kapitálov.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699 - Výnosy samosprávy  z odvodu rozpočtových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F6844">
            <w:pPr>
              <w:snapToGrid w:val="0"/>
              <w:jc w:val="center"/>
            </w:pPr>
            <w:r>
              <w:t>551,00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ostatné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648 - Ostatné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07DEC">
            <w:pPr>
              <w:snapToGrid w:val="0"/>
              <w:jc w:val="center"/>
            </w:pPr>
            <w:r>
              <w:t>963 675,82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spotrebované nákupy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F6844" w:rsidP="00E164BF">
            <w:pPr>
              <w:snapToGrid w:val="0"/>
              <w:jc w:val="center"/>
            </w:pPr>
            <w:r>
              <w:t>57 484,57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502 - Spotreba energie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F6844" w:rsidP="00E164BF">
            <w:pPr>
              <w:snapToGrid w:val="0"/>
              <w:jc w:val="center"/>
            </w:pPr>
            <w:r>
              <w:t>25 329,37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služby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511 - Opravy a udržiavanie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512 - Cestovné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 w:rsidP="00E164BF">
            <w:pPr>
              <w:snapToGrid w:val="0"/>
              <w:jc w:val="center"/>
            </w:pPr>
            <w:r>
              <w:t>5</w:t>
            </w:r>
            <w:r w:rsidR="003F6844">
              <w:t> 273,70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513 - Náklady na reprezentáciu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E164BF">
            <w:pPr>
              <w:snapToGrid w:val="0"/>
              <w:jc w:val="center"/>
            </w:pPr>
            <w:r>
              <w:t>1</w:t>
            </w:r>
            <w:r w:rsidR="003F6844">
              <w:t> 037,80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518 - Ostatné služby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F6844" w:rsidP="00E164BF">
            <w:pPr>
              <w:snapToGrid w:val="0"/>
              <w:jc w:val="center"/>
            </w:pPr>
            <w:r>
              <w:t>60 902,90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osobné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30D2C" w:rsidP="00E164BF">
            <w:pPr>
              <w:snapToGrid w:val="0"/>
              <w:jc w:val="center"/>
            </w:pPr>
            <w:r>
              <w:t>4</w:t>
            </w:r>
            <w:r w:rsidR="003F6844">
              <w:t>75 331,49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524 - Zákonné sociálne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46BC9" w:rsidP="008A2DCB">
            <w:pPr>
              <w:snapToGrid w:val="0"/>
              <w:jc w:val="center"/>
            </w:pPr>
            <w:r>
              <w:t>1</w:t>
            </w:r>
            <w:r w:rsidR="003F6844">
              <w:t>65 025,34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dane a poplatky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532 - Daň z nehnuteľností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538 - Ostatné dane a poplatky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 w:rsidP="008A2DCB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odpisy, rezervy a opravné položky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551 - Odpisy 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8A2DCB">
            <w:pPr>
              <w:snapToGrid w:val="0"/>
              <w:jc w:val="center"/>
            </w:pPr>
            <w:r>
              <w:t>8</w:t>
            </w:r>
            <w:r w:rsidR="003F6844">
              <w:t>1 337,97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553 - Tvorba ostatných rezerv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558 - Tvorba ostatných opravných položiek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F6844">
            <w:pPr>
              <w:snapToGrid w:val="0"/>
              <w:jc w:val="center"/>
            </w:pPr>
            <w:r>
              <w:t>995 492,29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finančné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561 - Predané CP a podiely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568 - Ostatné finančné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F6844" w:rsidP="008A2DCB">
            <w:pPr>
              <w:snapToGrid w:val="0"/>
              <w:jc w:val="center"/>
            </w:pPr>
            <w:r>
              <w:t>1 526,50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mimoriadne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572 -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na transfery a náklady z odvodu príjmov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584 - Náklady na transfery z rozpočtu obce, VÚC do RO, PO zriadených obcou alebo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585 - Náklady na transfery z rozpočtu obce, VÚC ostatným subjektov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586 - Náklady na transfery z rozpočtu obce, VÚC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F6844" w:rsidP="008A2DCB">
            <w:pPr>
              <w:snapToGrid w:val="0"/>
              <w:jc w:val="center"/>
            </w:pPr>
            <w:r>
              <w:t>750</w:t>
            </w:r>
            <w:r w:rsidR="00A30D2C">
              <w:t>,00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587 - Náklady na ostatné transfery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588 - Náklady z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589 - Náklady z budúceho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ostatné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541 - ZC predaného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546 - Odpis pohľadávky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548 - Ostatné náklady na prevádzkovú činnosť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8A2DCB">
            <w:pPr>
              <w:snapToGrid w:val="0"/>
            </w:pPr>
            <w:r>
              <w:t xml:space="preserve">  </w:t>
            </w:r>
            <w:r w:rsidR="00A30D2C">
              <w:t>10</w:t>
            </w:r>
            <w:r w:rsidR="003F6844">
              <w:t> 364,33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549 - Manká a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Osobitné náklady podľa zákona o účtovníctve</w:t>
            </w:r>
          </w:p>
          <w:p w:rsidR="00455F9E" w:rsidRDefault="00455F9E">
            <w:pPr>
              <w:rPr>
                <w:b/>
              </w:rPr>
            </w:pPr>
            <w:r>
              <w:rPr>
                <w:b/>
              </w:rPr>
              <w:t>§ 18 ods.6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Náklady voči audítorovi alebo audítorskej spoločnosti v členení na náklady za: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 w:rsidRPr="0089723D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ind w:left="72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8"/>
              </w:numPr>
              <w:snapToGrid w:val="0"/>
              <w:ind w:left="326" w:hanging="283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Pr="0089723D" w:rsidRDefault="00D17BA4" w:rsidP="00D17BA4">
            <w:pPr>
              <w:snapToGrid w:val="0"/>
              <w:jc w:val="center"/>
            </w:pPr>
            <w:r w:rsidRPr="0089723D">
              <w:t>1 5</w:t>
            </w:r>
            <w:r w:rsidR="0089723D" w:rsidRPr="0089723D">
              <w:t>37</w:t>
            </w:r>
            <w:r w:rsidRPr="0089723D">
              <w:t>,</w:t>
            </w:r>
            <w:r w:rsidR="0089723D" w:rsidRPr="0089723D">
              <w:t>5</w:t>
            </w:r>
            <w:r w:rsidRPr="0089723D">
              <w:t>0</w:t>
            </w:r>
          </w:p>
        </w:tc>
      </w:tr>
    </w:tbl>
    <w:p w:rsidR="00455F9E" w:rsidRDefault="00455F9E">
      <w:pPr>
        <w:jc w:val="both"/>
      </w:pPr>
    </w:p>
    <w:p w:rsidR="00455F9E" w:rsidRDefault="00455F9E">
      <w:pPr>
        <w:ind w:left="284" w:hanging="284"/>
      </w:pPr>
    </w:p>
    <w:p w:rsidR="00455F9E" w:rsidRDefault="00455F9E">
      <w:pPr>
        <w:pStyle w:val="Pismenka"/>
        <w:ind w:left="284" w:hanging="284"/>
        <w:rPr>
          <w:b w:val="0"/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8F1B0D">
        <w:rPr>
          <w:b/>
          <w:sz w:val="24"/>
          <w:szCs w:val="24"/>
        </w:rPr>
        <w:t>V</w:t>
      </w:r>
      <w:r>
        <w:rPr>
          <w:b/>
          <w:sz w:val="24"/>
          <w:szCs w:val="24"/>
        </w:rPr>
        <w:t>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 w:rsidP="008F1B0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 :</w:t>
      </w:r>
    </w:p>
    <w:p w:rsidR="00A01FF8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D268BC">
        <w:rPr>
          <w:sz w:val="24"/>
          <w:szCs w:val="24"/>
        </w:rPr>
        <w:t>na rok 202</w:t>
      </w:r>
      <w:r w:rsidR="003F6844">
        <w:rPr>
          <w:sz w:val="24"/>
          <w:szCs w:val="24"/>
        </w:rPr>
        <w:t>5</w:t>
      </w:r>
      <w:r w:rsidR="00D268B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 schválený obecným zastupiteľstvom dňa </w:t>
      </w:r>
      <w:r w:rsidR="003F6844">
        <w:rPr>
          <w:sz w:val="24"/>
          <w:szCs w:val="24"/>
        </w:rPr>
        <w:t>13</w:t>
      </w:r>
      <w:r>
        <w:rPr>
          <w:sz w:val="24"/>
          <w:szCs w:val="24"/>
        </w:rPr>
        <w:t>.1</w:t>
      </w:r>
      <w:r w:rsidR="005A0C77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E46BC9">
        <w:rPr>
          <w:sz w:val="24"/>
          <w:szCs w:val="24"/>
        </w:rPr>
        <w:t>2</w:t>
      </w:r>
      <w:r w:rsidR="003F6844">
        <w:rPr>
          <w:sz w:val="24"/>
          <w:szCs w:val="24"/>
        </w:rPr>
        <w:t>4</w:t>
      </w:r>
      <w:r>
        <w:rPr>
          <w:sz w:val="24"/>
          <w:szCs w:val="24"/>
        </w:rPr>
        <w:t xml:space="preserve">  uznesením č.</w:t>
      </w:r>
      <w:r w:rsidR="003F6844">
        <w:rPr>
          <w:sz w:val="24"/>
          <w:szCs w:val="24"/>
        </w:rPr>
        <w:t>7</w:t>
      </w:r>
      <w:r>
        <w:rPr>
          <w:sz w:val="24"/>
          <w:szCs w:val="24"/>
        </w:rPr>
        <w:t>/20</w:t>
      </w:r>
      <w:r w:rsidR="00E46BC9">
        <w:rPr>
          <w:sz w:val="24"/>
          <w:szCs w:val="24"/>
        </w:rPr>
        <w:t>2</w:t>
      </w:r>
      <w:r w:rsidR="003F6844">
        <w:rPr>
          <w:sz w:val="24"/>
          <w:szCs w:val="24"/>
        </w:rPr>
        <w:t>4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55F9E" w:rsidRPr="00D268BC" w:rsidRDefault="00455F9E">
      <w:pPr>
        <w:numPr>
          <w:ilvl w:val="0"/>
          <w:numId w:val="6"/>
        </w:numPr>
        <w:jc w:val="both"/>
        <w:rPr>
          <w:sz w:val="24"/>
          <w:szCs w:val="24"/>
        </w:rPr>
      </w:pPr>
      <w:r w:rsidRPr="00D268BC">
        <w:rPr>
          <w:sz w:val="24"/>
          <w:szCs w:val="24"/>
        </w:rPr>
        <w:t xml:space="preserve">prvá  zmena  schválená dňa </w:t>
      </w:r>
      <w:r w:rsidR="00D268BC" w:rsidRPr="00D268BC">
        <w:rPr>
          <w:sz w:val="24"/>
          <w:szCs w:val="24"/>
        </w:rPr>
        <w:t>2</w:t>
      </w:r>
      <w:r w:rsidR="00BF16BC">
        <w:rPr>
          <w:sz w:val="24"/>
          <w:szCs w:val="24"/>
        </w:rPr>
        <w:t>0</w:t>
      </w:r>
      <w:r w:rsidRPr="00D268BC">
        <w:rPr>
          <w:sz w:val="24"/>
          <w:szCs w:val="24"/>
        </w:rPr>
        <w:t>.</w:t>
      </w:r>
      <w:r w:rsidR="00C138B2" w:rsidRPr="00D268BC">
        <w:rPr>
          <w:sz w:val="24"/>
          <w:szCs w:val="24"/>
        </w:rPr>
        <w:t>0</w:t>
      </w:r>
      <w:r w:rsidR="00D268BC" w:rsidRPr="00D268BC">
        <w:rPr>
          <w:sz w:val="24"/>
          <w:szCs w:val="24"/>
        </w:rPr>
        <w:t>6</w:t>
      </w:r>
      <w:r w:rsidRPr="00D268BC">
        <w:rPr>
          <w:sz w:val="24"/>
          <w:szCs w:val="24"/>
        </w:rPr>
        <w:t>.20</w:t>
      </w:r>
      <w:r w:rsidR="00BF3984" w:rsidRPr="00D268BC">
        <w:rPr>
          <w:sz w:val="24"/>
          <w:szCs w:val="24"/>
        </w:rPr>
        <w:t>2</w:t>
      </w:r>
      <w:r w:rsidR="00BF16BC">
        <w:rPr>
          <w:sz w:val="24"/>
          <w:szCs w:val="24"/>
        </w:rPr>
        <w:t>5</w:t>
      </w:r>
      <w:r w:rsidRPr="00D268BC">
        <w:rPr>
          <w:sz w:val="24"/>
          <w:szCs w:val="24"/>
        </w:rPr>
        <w:t xml:space="preserve"> uznesením č. </w:t>
      </w:r>
      <w:r w:rsidR="00D268BC" w:rsidRPr="00D268BC">
        <w:rPr>
          <w:sz w:val="24"/>
          <w:szCs w:val="24"/>
        </w:rPr>
        <w:t>3</w:t>
      </w:r>
      <w:r w:rsidRPr="00D268BC">
        <w:rPr>
          <w:sz w:val="24"/>
          <w:szCs w:val="24"/>
        </w:rPr>
        <w:t>/20</w:t>
      </w:r>
      <w:r w:rsidR="00BF3984" w:rsidRPr="00D268BC">
        <w:rPr>
          <w:sz w:val="24"/>
          <w:szCs w:val="24"/>
        </w:rPr>
        <w:t>2</w:t>
      </w:r>
      <w:r w:rsidR="00BF16BC">
        <w:rPr>
          <w:sz w:val="24"/>
          <w:szCs w:val="24"/>
        </w:rPr>
        <w:t>5</w:t>
      </w:r>
    </w:p>
    <w:p w:rsidR="00281190" w:rsidRPr="00D268BC" w:rsidRDefault="00281190">
      <w:pPr>
        <w:numPr>
          <w:ilvl w:val="0"/>
          <w:numId w:val="6"/>
        </w:numPr>
        <w:jc w:val="both"/>
        <w:rPr>
          <w:sz w:val="24"/>
          <w:szCs w:val="24"/>
        </w:rPr>
      </w:pPr>
      <w:r w:rsidRPr="00D268BC">
        <w:rPr>
          <w:sz w:val="24"/>
          <w:szCs w:val="24"/>
        </w:rPr>
        <w:t xml:space="preserve">druhá zmena schválená dňa </w:t>
      </w:r>
      <w:r w:rsidR="00043FCB" w:rsidRPr="00D268BC">
        <w:rPr>
          <w:sz w:val="24"/>
          <w:szCs w:val="24"/>
        </w:rPr>
        <w:t>2</w:t>
      </w:r>
      <w:r w:rsidR="00BF16BC">
        <w:rPr>
          <w:sz w:val="24"/>
          <w:szCs w:val="24"/>
        </w:rPr>
        <w:t>6</w:t>
      </w:r>
      <w:r w:rsidRPr="00D268BC">
        <w:rPr>
          <w:sz w:val="24"/>
          <w:szCs w:val="24"/>
        </w:rPr>
        <w:t>.</w:t>
      </w:r>
      <w:r w:rsidR="00BF16BC">
        <w:rPr>
          <w:sz w:val="24"/>
          <w:szCs w:val="24"/>
        </w:rPr>
        <w:t>09</w:t>
      </w:r>
      <w:r w:rsidRPr="00D268BC">
        <w:rPr>
          <w:sz w:val="24"/>
          <w:szCs w:val="24"/>
        </w:rPr>
        <w:t>.202</w:t>
      </w:r>
      <w:r w:rsidR="00BF16BC">
        <w:rPr>
          <w:sz w:val="24"/>
          <w:szCs w:val="24"/>
        </w:rPr>
        <w:t>5</w:t>
      </w:r>
      <w:r w:rsidRPr="00D268BC">
        <w:rPr>
          <w:sz w:val="24"/>
          <w:szCs w:val="24"/>
        </w:rPr>
        <w:t xml:space="preserve"> uznesením č. </w:t>
      </w:r>
      <w:r w:rsidR="00BF16BC">
        <w:rPr>
          <w:sz w:val="24"/>
          <w:szCs w:val="24"/>
        </w:rPr>
        <w:t>4</w:t>
      </w:r>
      <w:r w:rsidRPr="00D268BC">
        <w:rPr>
          <w:sz w:val="24"/>
          <w:szCs w:val="24"/>
        </w:rPr>
        <w:t>/202</w:t>
      </w:r>
      <w:r w:rsidR="00BF16BC">
        <w:rPr>
          <w:sz w:val="24"/>
          <w:szCs w:val="24"/>
        </w:rPr>
        <w:t>5</w:t>
      </w:r>
    </w:p>
    <w:p w:rsidR="00455F9E" w:rsidRPr="00D268BC" w:rsidRDefault="00455F9E">
      <w:pPr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8"/>
        </w:rPr>
      </w:pPr>
    </w:p>
    <w:p w:rsidR="00455F9E" w:rsidRDefault="00455F9E">
      <w:pPr>
        <w:jc w:val="both"/>
      </w:pPr>
    </w:p>
    <w:sectPr w:rsidR="00455F9E" w:rsidSect="004D6342">
      <w:headerReference w:type="default" r:id="rId8"/>
      <w:footerReference w:type="default" r:id="rId9"/>
      <w:footnotePr>
        <w:pos w:val="beneathText"/>
      </w:footnotePr>
      <w:pgSz w:w="11905" w:h="16837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5C27" w:rsidRDefault="00D25C27">
      <w:r>
        <w:separator/>
      </w:r>
    </w:p>
  </w:endnote>
  <w:endnote w:type="continuationSeparator" w:id="0">
    <w:p w:rsidR="00D25C27" w:rsidRDefault="00D25C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6CBD" w:rsidRDefault="00546CBD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25730" cy="144780"/>
              <wp:effectExtent l="6350" t="1270" r="1270" b="635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5730" cy="1447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46CBD" w:rsidRDefault="00546CBD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9.9pt;height:11.4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" stroked="f">
              <v:fill opacity="0"/>
              <v:textbox inset="0,0,0,0">
                <w:txbxContent>
                  <w:p w:rsidR="00546CBD" w:rsidRDefault="00546CBD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5C27" w:rsidRDefault="00D25C27">
      <w:r>
        <w:separator/>
      </w:r>
    </w:p>
  </w:footnote>
  <w:footnote w:type="continuationSeparator" w:id="0">
    <w:p w:rsidR="00D25C27" w:rsidRDefault="00D25C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6CBD" w:rsidRDefault="00546CB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VYŠNÁ OLŠAVA</w:t>
    </w:r>
  </w:p>
  <w:p w:rsidR="00546CBD" w:rsidRDefault="00546CBD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  individuálnej účtovnej závierky  zostavenej k 31. decembru 2025</w:t>
    </w:r>
  </w:p>
  <w:p w:rsidR="00546CBD" w:rsidRDefault="00546C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3" w15:restartNumberingAfterBreak="0">
    <w:nsid w:val="00000004"/>
    <w:multiLevelType w:val="singleLevel"/>
    <w:tmpl w:val="00000004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4" w15:restartNumberingAfterBreak="0">
    <w:nsid w:val="00000005"/>
    <w:multiLevelType w:val="singleLevel"/>
    <w:tmpl w:val="00000005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6" w15:restartNumberingAfterBreak="0">
    <w:nsid w:val="00000007"/>
    <w:multiLevelType w:val="singleLevel"/>
    <w:tmpl w:val="00000007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16"/>
    <w:lvl w:ilvl="0">
      <w:start w:val="549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09"/>
    <w:multiLevelType w:val="singleLevel"/>
    <w:tmpl w:val="00000009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9" w15:restartNumberingAfterBreak="0">
    <w:nsid w:val="0000000A"/>
    <w:multiLevelType w:val="singleLevel"/>
    <w:tmpl w:val="0000000A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 w15:restartNumberingAfterBreak="0">
    <w:nsid w:val="0000000B"/>
    <w:multiLevelType w:val="singleLevel"/>
    <w:tmpl w:val="0000000B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1" w15:restartNumberingAfterBreak="0">
    <w:nsid w:val="0000000C"/>
    <w:multiLevelType w:val="singleLevel"/>
    <w:tmpl w:val="0000000C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2" w15:restartNumberingAfterBreak="0">
    <w:nsid w:val="0000000D"/>
    <w:multiLevelType w:val="singleLevel"/>
    <w:tmpl w:val="0000000D"/>
    <w:name w:val="WW8Num25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</w:rPr>
    </w:lvl>
  </w:abstractNum>
  <w:abstractNum w:abstractNumId="13" w15:restartNumberingAfterBreak="0">
    <w:nsid w:val="0000000E"/>
    <w:multiLevelType w:val="singleLevel"/>
    <w:tmpl w:val="0000000E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 w15:restartNumberingAfterBreak="0">
    <w:nsid w:val="0000000F"/>
    <w:multiLevelType w:val="singleLevel"/>
    <w:tmpl w:val="0000000F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15" w15:restartNumberingAfterBreak="0">
    <w:nsid w:val="00000010"/>
    <w:multiLevelType w:val="singleLevel"/>
    <w:tmpl w:val="00000010"/>
    <w:name w:val="WW8Num2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7" w15:restartNumberingAfterBreak="0">
    <w:nsid w:val="00295752"/>
    <w:multiLevelType w:val="hybridMultilevel"/>
    <w:tmpl w:val="99C821D4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63017C6"/>
    <w:multiLevelType w:val="hybridMultilevel"/>
    <w:tmpl w:val="76368322"/>
    <w:lvl w:ilvl="0" w:tplc="26BA2C86">
      <w:start w:val="12"/>
      <w:numFmt w:val="lowerLetter"/>
      <w:lvlText w:val="%1)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572375F"/>
    <w:multiLevelType w:val="hybridMultilevel"/>
    <w:tmpl w:val="38F812E4"/>
    <w:lvl w:ilvl="0" w:tplc="5A0A9F28">
      <w:start w:val="12"/>
      <w:numFmt w:val="lowerLetter"/>
      <w:lvlText w:val="%1)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0772D9"/>
    <w:multiLevelType w:val="hybridMultilevel"/>
    <w:tmpl w:val="835CC83A"/>
    <w:lvl w:ilvl="0" w:tplc="041B0017">
      <w:start w:val="1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F77B12"/>
    <w:multiLevelType w:val="hybridMultilevel"/>
    <w:tmpl w:val="BAF61C4C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B65AA0"/>
    <w:multiLevelType w:val="hybridMultilevel"/>
    <w:tmpl w:val="6CE619B8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1"/>
  </w:num>
  <w:num w:numId="19">
    <w:abstractNumId w:val="17"/>
  </w:num>
  <w:num w:numId="20">
    <w:abstractNumId w:val="22"/>
  </w:num>
  <w:num w:numId="21">
    <w:abstractNumId w:val="20"/>
  </w:num>
  <w:num w:numId="22">
    <w:abstractNumId w:val="18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4F7"/>
    <w:rsid w:val="0000421A"/>
    <w:rsid w:val="00007750"/>
    <w:rsid w:val="00043FCB"/>
    <w:rsid w:val="00067EE7"/>
    <w:rsid w:val="00072FA0"/>
    <w:rsid w:val="0007608B"/>
    <w:rsid w:val="0008156B"/>
    <w:rsid w:val="000A6133"/>
    <w:rsid w:val="000C1B80"/>
    <w:rsid w:val="000D088A"/>
    <w:rsid w:val="000E1590"/>
    <w:rsid w:val="000E251A"/>
    <w:rsid w:val="000E3274"/>
    <w:rsid w:val="000F5AE2"/>
    <w:rsid w:val="00106021"/>
    <w:rsid w:val="0015297D"/>
    <w:rsid w:val="00154BD9"/>
    <w:rsid w:val="0016070C"/>
    <w:rsid w:val="00191303"/>
    <w:rsid w:val="00196854"/>
    <w:rsid w:val="001C47A4"/>
    <w:rsid w:val="001F1A7C"/>
    <w:rsid w:val="00217C95"/>
    <w:rsid w:val="0022403B"/>
    <w:rsid w:val="002265D4"/>
    <w:rsid w:val="002446BD"/>
    <w:rsid w:val="0024740F"/>
    <w:rsid w:val="0025744D"/>
    <w:rsid w:val="00280AAB"/>
    <w:rsid w:val="00281190"/>
    <w:rsid w:val="002C4373"/>
    <w:rsid w:val="002D31D9"/>
    <w:rsid w:val="002E170F"/>
    <w:rsid w:val="002F6913"/>
    <w:rsid w:val="002F7EDE"/>
    <w:rsid w:val="00313362"/>
    <w:rsid w:val="00387CAC"/>
    <w:rsid w:val="003A7CF7"/>
    <w:rsid w:val="003B16A8"/>
    <w:rsid w:val="003B5A09"/>
    <w:rsid w:val="003C33C0"/>
    <w:rsid w:val="003D1030"/>
    <w:rsid w:val="003F6844"/>
    <w:rsid w:val="00433CFF"/>
    <w:rsid w:val="004346C8"/>
    <w:rsid w:val="004377E7"/>
    <w:rsid w:val="00455F9E"/>
    <w:rsid w:val="004654BF"/>
    <w:rsid w:val="004974C4"/>
    <w:rsid w:val="004A19CF"/>
    <w:rsid w:val="004B1A9C"/>
    <w:rsid w:val="004D6342"/>
    <w:rsid w:val="004F4622"/>
    <w:rsid w:val="004F46BC"/>
    <w:rsid w:val="004F47AF"/>
    <w:rsid w:val="00507A63"/>
    <w:rsid w:val="00507DEC"/>
    <w:rsid w:val="00510C09"/>
    <w:rsid w:val="00526A63"/>
    <w:rsid w:val="00546CBD"/>
    <w:rsid w:val="00553622"/>
    <w:rsid w:val="00554564"/>
    <w:rsid w:val="00567435"/>
    <w:rsid w:val="005A0C77"/>
    <w:rsid w:val="005D6D31"/>
    <w:rsid w:val="005F0BD7"/>
    <w:rsid w:val="006132CA"/>
    <w:rsid w:val="00615A53"/>
    <w:rsid w:val="006254E2"/>
    <w:rsid w:val="00633A63"/>
    <w:rsid w:val="00663E5C"/>
    <w:rsid w:val="00670CCE"/>
    <w:rsid w:val="006B1912"/>
    <w:rsid w:val="006E3910"/>
    <w:rsid w:val="006E44EB"/>
    <w:rsid w:val="006E7450"/>
    <w:rsid w:val="00752323"/>
    <w:rsid w:val="00755FB6"/>
    <w:rsid w:val="007837CD"/>
    <w:rsid w:val="007B4403"/>
    <w:rsid w:val="007B788A"/>
    <w:rsid w:val="00805403"/>
    <w:rsid w:val="00810472"/>
    <w:rsid w:val="00834DA8"/>
    <w:rsid w:val="008574F3"/>
    <w:rsid w:val="008675EF"/>
    <w:rsid w:val="008746A6"/>
    <w:rsid w:val="008813C2"/>
    <w:rsid w:val="0088779E"/>
    <w:rsid w:val="0089723D"/>
    <w:rsid w:val="008A2DCB"/>
    <w:rsid w:val="008E1078"/>
    <w:rsid w:val="008F1B0D"/>
    <w:rsid w:val="008F3D87"/>
    <w:rsid w:val="00905164"/>
    <w:rsid w:val="009267F4"/>
    <w:rsid w:val="00927A39"/>
    <w:rsid w:val="00933516"/>
    <w:rsid w:val="009437B9"/>
    <w:rsid w:val="00944FAB"/>
    <w:rsid w:val="009631B1"/>
    <w:rsid w:val="009844D3"/>
    <w:rsid w:val="009C6D69"/>
    <w:rsid w:val="00A01FF8"/>
    <w:rsid w:val="00A05EB5"/>
    <w:rsid w:val="00A1167A"/>
    <w:rsid w:val="00A23D6A"/>
    <w:rsid w:val="00A30D2C"/>
    <w:rsid w:val="00A4081F"/>
    <w:rsid w:val="00A568D0"/>
    <w:rsid w:val="00A66C23"/>
    <w:rsid w:val="00A72C98"/>
    <w:rsid w:val="00A81848"/>
    <w:rsid w:val="00A934D2"/>
    <w:rsid w:val="00AD7D99"/>
    <w:rsid w:val="00AF3A3B"/>
    <w:rsid w:val="00B251CF"/>
    <w:rsid w:val="00B327D2"/>
    <w:rsid w:val="00B627D9"/>
    <w:rsid w:val="00B8219A"/>
    <w:rsid w:val="00B84A98"/>
    <w:rsid w:val="00BA5A90"/>
    <w:rsid w:val="00BB66EF"/>
    <w:rsid w:val="00BC0132"/>
    <w:rsid w:val="00BC3BBD"/>
    <w:rsid w:val="00BE0DA1"/>
    <w:rsid w:val="00BF16BC"/>
    <w:rsid w:val="00BF3984"/>
    <w:rsid w:val="00C138B2"/>
    <w:rsid w:val="00C83BA7"/>
    <w:rsid w:val="00CC5E7A"/>
    <w:rsid w:val="00CD1D2E"/>
    <w:rsid w:val="00CF50C2"/>
    <w:rsid w:val="00CF61E0"/>
    <w:rsid w:val="00D17BA4"/>
    <w:rsid w:val="00D234F7"/>
    <w:rsid w:val="00D25C27"/>
    <w:rsid w:val="00D268BC"/>
    <w:rsid w:val="00D85783"/>
    <w:rsid w:val="00D94E78"/>
    <w:rsid w:val="00DE11C9"/>
    <w:rsid w:val="00E164BF"/>
    <w:rsid w:val="00E21B57"/>
    <w:rsid w:val="00E33E0E"/>
    <w:rsid w:val="00E40FB5"/>
    <w:rsid w:val="00E46BC9"/>
    <w:rsid w:val="00E84286"/>
    <w:rsid w:val="00EB73B3"/>
    <w:rsid w:val="00ED0280"/>
    <w:rsid w:val="00ED0E73"/>
    <w:rsid w:val="00ED2BC0"/>
    <w:rsid w:val="00ED2C0F"/>
    <w:rsid w:val="00EF789B"/>
    <w:rsid w:val="00F127F9"/>
    <w:rsid w:val="00F40174"/>
    <w:rsid w:val="00F608F5"/>
    <w:rsid w:val="00F764D3"/>
    <w:rsid w:val="00F801DE"/>
    <w:rsid w:val="00F8197D"/>
    <w:rsid w:val="00F9173A"/>
    <w:rsid w:val="00F91748"/>
    <w:rsid w:val="00FA1110"/>
    <w:rsid w:val="00FB0B48"/>
    <w:rsid w:val="00FF6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C1EAAC"/>
  <w15:docId w15:val="{BAF6521C-E39F-4992-99DC-F66EAD3C1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D6342"/>
    <w:pPr>
      <w:suppressAutoHyphens/>
    </w:pPr>
    <w:rPr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4D6342"/>
    <w:rPr>
      <w:b w:val="0"/>
    </w:rPr>
  </w:style>
  <w:style w:type="character" w:customStyle="1" w:styleId="WW8Num2z0">
    <w:name w:val="WW8Num2z0"/>
    <w:rsid w:val="004D6342"/>
    <w:rPr>
      <w:b/>
    </w:rPr>
  </w:style>
  <w:style w:type="character" w:customStyle="1" w:styleId="WW8Num3z0">
    <w:name w:val="WW8Num3z0"/>
    <w:rsid w:val="004D6342"/>
    <w:rPr>
      <w:b w:val="0"/>
    </w:rPr>
  </w:style>
  <w:style w:type="character" w:customStyle="1" w:styleId="WW8Num4z0">
    <w:name w:val="WW8Num4z0"/>
    <w:rsid w:val="004D6342"/>
    <w:rPr>
      <w:b w:val="0"/>
    </w:rPr>
  </w:style>
  <w:style w:type="character" w:customStyle="1" w:styleId="WW8Num6z0">
    <w:name w:val="WW8Num6z0"/>
    <w:rsid w:val="004D6342"/>
    <w:rPr>
      <w:b w:val="0"/>
    </w:rPr>
  </w:style>
  <w:style w:type="character" w:customStyle="1" w:styleId="WW8Num7z0">
    <w:name w:val="WW8Num7z0"/>
    <w:rsid w:val="004D6342"/>
    <w:rPr>
      <w:b w:val="0"/>
    </w:rPr>
  </w:style>
  <w:style w:type="character" w:customStyle="1" w:styleId="WW8Num8z0">
    <w:name w:val="WW8Num8z0"/>
    <w:rsid w:val="004D6342"/>
    <w:rPr>
      <w:b/>
    </w:rPr>
  </w:style>
  <w:style w:type="character" w:customStyle="1" w:styleId="WW8Num9z0">
    <w:name w:val="WW8Num9z0"/>
    <w:rsid w:val="004D6342"/>
    <w:rPr>
      <w:b w:val="0"/>
    </w:rPr>
  </w:style>
  <w:style w:type="character" w:customStyle="1" w:styleId="WW8Num10z0">
    <w:name w:val="WW8Num10z0"/>
    <w:rsid w:val="004D6342"/>
    <w:rPr>
      <w:b/>
    </w:rPr>
  </w:style>
  <w:style w:type="character" w:customStyle="1" w:styleId="WW8Num11z0">
    <w:name w:val="WW8Num11z0"/>
    <w:rsid w:val="004D6342"/>
    <w:rPr>
      <w:b/>
    </w:rPr>
  </w:style>
  <w:style w:type="character" w:customStyle="1" w:styleId="WW8Num12z0">
    <w:name w:val="WW8Num12z0"/>
    <w:rsid w:val="004D6342"/>
    <w:rPr>
      <w:b w:val="0"/>
    </w:rPr>
  </w:style>
  <w:style w:type="character" w:customStyle="1" w:styleId="WW8Num13z0">
    <w:name w:val="WW8Num13z0"/>
    <w:rsid w:val="004D6342"/>
    <w:rPr>
      <w:rFonts w:ascii="Times New Roman" w:hAnsi="Times New Roman" w:cs="Times New Roman"/>
    </w:rPr>
  </w:style>
  <w:style w:type="character" w:customStyle="1" w:styleId="WW8Num16z0">
    <w:name w:val="WW8Num16z0"/>
    <w:rsid w:val="004D6342"/>
    <w:rPr>
      <w:rFonts w:ascii="Times New Roman" w:hAnsi="Times New Roman" w:cs="Times New Roman"/>
    </w:rPr>
  </w:style>
  <w:style w:type="character" w:customStyle="1" w:styleId="WW8Num17z0">
    <w:name w:val="WW8Num17z0"/>
    <w:rsid w:val="004D6342"/>
    <w:rPr>
      <w:b/>
    </w:rPr>
  </w:style>
  <w:style w:type="character" w:customStyle="1" w:styleId="WW8Num18z0">
    <w:name w:val="WW8Num18z0"/>
    <w:rsid w:val="004D6342"/>
    <w:rPr>
      <w:b w:val="0"/>
    </w:rPr>
  </w:style>
  <w:style w:type="character" w:customStyle="1" w:styleId="WW8Num19z0">
    <w:name w:val="WW8Num19z0"/>
    <w:rsid w:val="004D6342"/>
    <w:rPr>
      <w:b w:val="0"/>
    </w:rPr>
  </w:style>
  <w:style w:type="character" w:customStyle="1" w:styleId="WW8Num21z0">
    <w:name w:val="WW8Num21z0"/>
    <w:rsid w:val="004D6342"/>
    <w:rPr>
      <w:b w:val="0"/>
    </w:rPr>
  </w:style>
  <w:style w:type="character" w:customStyle="1" w:styleId="WW8Num22z0">
    <w:name w:val="WW8Num22z0"/>
    <w:rsid w:val="004D6342"/>
    <w:rPr>
      <w:rFonts w:ascii="Times New Roman" w:eastAsia="Times New Roman" w:hAnsi="Times New Roman" w:cs="Times New Roman"/>
    </w:rPr>
  </w:style>
  <w:style w:type="character" w:customStyle="1" w:styleId="WW8Num23z0">
    <w:name w:val="WW8Num23z0"/>
    <w:rsid w:val="004D6342"/>
    <w:rPr>
      <w:rFonts w:ascii="Times New Roman" w:eastAsia="Times New Roman" w:hAnsi="Times New Roman" w:cs="Times New Roman"/>
    </w:rPr>
  </w:style>
  <w:style w:type="character" w:customStyle="1" w:styleId="WW8Num25z0">
    <w:name w:val="WW8Num25z0"/>
    <w:rsid w:val="004D6342"/>
    <w:rPr>
      <w:rFonts w:ascii="Times New Roman" w:hAnsi="Times New Roman" w:cs="Times New Roman"/>
    </w:rPr>
  </w:style>
  <w:style w:type="character" w:customStyle="1" w:styleId="WW8Num26z0">
    <w:name w:val="WW8Num26z0"/>
    <w:rsid w:val="004D6342"/>
    <w:rPr>
      <w:b w:val="0"/>
    </w:rPr>
  </w:style>
  <w:style w:type="character" w:customStyle="1" w:styleId="WW8Num27z0">
    <w:name w:val="WW8Num27z0"/>
    <w:rsid w:val="004D6342"/>
    <w:rPr>
      <w:b w:val="0"/>
    </w:rPr>
  </w:style>
  <w:style w:type="character" w:customStyle="1" w:styleId="WW8Num29z0">
    <w:name w:val="WW8Num29z0"/>
    <w:rsid w:val="004D6342"/>
    <w:rPr>
      <w:b w:val="0"/>
    </w:rPr>
  </w:style>
  <w:style w:type="character" w:customStyle="1" w:styleId="Absatz-Standardschriftart">
    <w:name w:val="Absatz-Standardschriftart"/>
    <w:rsid w:val="004D6342"/>
  </w:style>
  <w:style w:type="character" w:customStyle="1" w:styleId="WW-Absatz-Standardschriftart">
    <w:name w:val="WW-Absatz-Standardschriftart"/>
    <w:rsid w:val="004D6342"/>
  </w:style>
  <w:style w:type="character" w:customStyle="1" w:styleId="WW8Num14z0">
    <w:name w:val="WW8Num14z0"/>
    <w:rsid w:val="004D6342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4D6342"/>
    <w:rPr>
      <w:rFonts w:ascii="Courier New" w:hAnsi="Courier New" w:cs="Courier New"/>
    </w:rPr>
  </w:style>
  <w:style w:type="character" w:customStyle="1" w:styleId="WW8Num14z2">
    <w:name w:val="WW8Num14z2"/>
    <w:rsid w:val="004D6342"/>
    <w:rPr>
      <w:rFonts w:ascii="Wingdings" w:hAnsi="Wingdings"/>
    </w:rPr>
  </w:style>
  <w:style w:type="character" w:customStyle="1" w:styleId="WW8Num14z3">
    <w:name w:val="WW8Num14z3"/>
    <w:rsid w:val="004D6342"/>
    <w:rPr>
      <w:rFonts w:ascii="Symbol" w:hAnsi="Symbol"/>
    </w:rPr>
  </w:style>
  <w:style w:type="character" w:customStyle="1" w:styleId="WW8Num22z1">
    <w:name w:val="WW8Num22z1"/>
    <w:rsid w:val="004D6342"/>
    <w:rPr>
      <w:rFonts w:ascii="Courier New" w:hAnsi="Courier New" w:cs="Courier New"/>
    </w:rPr>
  </w:style>
  <w:style w:type="character" w:customStyle="1" w:styleId="WW8Num22z2">
    <w:name w:val="WW8Num22z2"/>
    <w:rsid w:val="004D6342"/>
    <w:rPr>
      <w:rFonts w:ascii="Wingdings" w:hAnsi="Wingdings"/>
    </w:rPr>
  </w:style>
  <w:style w:type="character" w:customStyle="1" w:styleId="WW8Num22z3">
    <w:name w:val="WW8Num22z3"/>
    <w:rsid w:val="004D6342"/>
    <w:rPr>
      <w:rFonts w:ascii="Symbol" w:hAnsi="Symbol"/>
    </w:rPr>
  </w:style>
  <w:style w:type="character" w:customStyle="1" w:styleId="WW8Num23z1">
    <w:name w:val="WW8Num23z1"/>
    <w:rsid w:val="004D6342"/>
    <w:rPr>
      <w:rFonts w:ascii="Courier New" w:hAnsi="Courier New" w:cs="Courier New"/>
    </w:rPr>
  </w:style>
  <w:style w:type="character" w:customStyle="1" w:styleId="WW8Num23z2">
    <w:name w:val="WW8Num23z2"/>
    <w:rsid w:val="004D6342"/>
    <w:rPr>
      <w:rFonts w:ascii="Wingdings" w:hAnsi="Wingdings"/>
    </w:rPr>
  </w:style>
  <w:style w:type="character" w:customStyle="1" w:styleId="WW8Num23z3">
    <w:name w:val="WW8Num23z3"/>
    <w:rsid w:val="004D6342"/>
    <w:rPr>
      <w:rFonts w:ascii="Symbol" w:hAnsi="Symbol"/>
    </w:rPr>
  </w:style>
  <w:style w:type="character" w:customStyle="1" w:styleId="WW8Num28z0">
    <w:name w:val="WW8Num28z0"/>
    <w:rsid w:val="004D6342"/>
    <w:rPr>
      <w:rFonts w:ascii="Times New Roman" w:eastAsia="Times New Roman" w:hAnsi="Times New Roman" w:cs="Times New Roman"/>
    </w:rPr>
  </w:style>
  <w:style w:type="character" w:customStyle="1" w:styleId="WW8Num28z1">
    <w:name w:val="WW8Num28z1"/>
    <w:rsid w:val="004D6342"/>
    <w:rPr>
      <w:rFonts w:ascii="Courier New" w:hAnsi="Courier New" w:cs="Courier New"/>
    </w:rPr>
  </w:style>
  <w:style w:type="character" w:customStyle="1" w:styleId="WW8Num28z2">
    <w:name w:val="WW8Num28z2"/>
    <w:rsid w:val="004D6342"/>
    <w:rPr>
      <w:rFonts w:ascii="Wingdings" w:hAnsi="Wingdings"/>
    </w:rPr>
  </w:style>
  <w:style w:type="character" w:customStyle="1" w:styleId="WW8Num28z3">
    <w:name w:val="WW8Num28z3"/>
    <w:rsid w:val="004D6342"/>
    <w:rPr>
      <w:rFonts w:ascii="Symbol" w:hAnsi="Symbol"/>
    </w:rPr>
  </w:style>
  <w:style w:type="character" w:customStyle="1" w:styleId="WW8Num30z0">
    <w:name w:val="WW8Num30z0"/>
    <w:rsid w:val="004D6342"/>
    <w:rPr>
      <w:b w:val="0"/>
    </w:rPr>
  </w:style>
  <w:style w:type="character" w:customStyle="1" w:styleId="WW8Num31z0">
    <w:name w:val="WW8Num31z0"/>
    <w:rsid w:val="004D6342"/>
    <w:rPr>
      <w:b w:val="0"/>
    </w:rPr>
  </w:style>
  <w:style w:type="character" w:customStyle="1" w:styleId="WW8Num35z0">
    <w:name w:val="WW8Num35z0"/>
    <w:rsid w:val="004D6342"/>
    <w:rPr>
      <w:b w:val="0"/>
    </w:rPr>
  </w:style>
  <w:style w:type="character" w:customStyle="1" w:styleId="WW8Num36z0">
    <w:name w:val="WW8Num36z0"/>
    <w:rsid w:val="004D6342"/>
    <w:rPr>
      <w:b/>
    </w:rPr>
  </w:style>
  <w:style w:type="character" w:customStyle="1" w:styleId="WW8Num37z0">
    <w:name w:val="WW8Num37z0"/>
    <w:rsid w:val="004D6342"/>
    <w:rPr>
      <w:b/>
    </w:rPr>
  </w:style>
  <w:style w:type="character" w:customStyle="1" w:styleId="WW8Num39z0">
    <w:name w:val="WW8Num39z0"/>
    <w:rsid w:val="004D6342"/>
    <w:rPr>
      <w:rFonts w:ascii="Times New Roman" w:eastAsia="Times New Roman" w:hAnsi="Times New Roman" w:cs="Times New Roman"/>
    </w:rPr>
  </w:style>
  <w:style w:type="character" w:customStyle="1" w:styleId="WW8Num39z1">
    <w:name w:val="WW8Num39z1"/>
    <w:rsid w:val="004D6342"/>
    <w:rPr>
      <w:rFonts w:ascii="Courier New" w:hAnsi="Courier New" w:cs="Courier New"/>
    </w:rPr>
  </w:style>
  <w:style w:type="character" w:customStyle="1" w:styleId="WW8Num39z2">
    <w:name w:val="WW8Num39z2"/>
    <w:rsid w:val="004D6342"/>
    <w:rPr>
      <w:rFonts w:ascii="Wingdings" w:hAnsi="Wingdings"/>
    </w:rPr>
  </w:style>
  <w:style w:type="character" w:customStyle="1" w:styleId="WW8Num39z3">
    <w:name w:val="WW8Num39z3"/>
    <w:rsid w:val="004D6342"/>
    <w:rPr>
      <w:rFonts w:ascii="Symbol" w:hAnsi="Symbol"/>
    </w:rPr>
  </w:style>
  <w:style w:type="character" w:customStyle="1" w:styleId="WW8Num40z0">
    <w:name w:val="WW8Num40z0"/>
    <w:rsid w:val="004D6342"/>
    <w:rPr>
      <w:b w:val="0"/>
    </w:rPr>
  </w:style>
  <w:style w:type="character" w:customStyle="1" w:styleId="WW8Num42z0">
    <w:name w:val="WW8Num42z0"/>
    <w:rsid w:val="004D6342"/>
    <w:rPr>
      <w:b w:val="0"/>
    </w:rPr>
  </w:style>
  <w:style w:type="character" w:customStyle="1" w:styleId="WW8Num44z0">
    <w:name w:val="WW8Num44z0"/>
    <w:rsid w:val="004D6342"/>
    <w:rPr>
      <w:b w:val="0"/>
    </w:rPr>
  </w:style>
  <w:style w:type="character" w:customStyle="1" w:styleId="WW8Num45z0">
    <w:name w:val="WW8Num45z0"/>
    <w:rsid w:val="004D6342"/>
    <w:rPr>
      <w:rFonts w:ascii="Times New Roman" w:eastAsia="Times New Roman" w:hAnsi="Times New Roman" w:cs="Times New Roman"/>
    </w:rPr>
  </w:style>
  <w:style w:type="character" w:customStyle="1" w:styleId="WW8Num45z1">
    <w:name w:val="WW8Num45z1"/>
    <w:rsid w:val="004D6342"/>
    <w:rPr>
      <w:rFonts w:ascii="Courier New" w:hAnsi="Courier New" w:cs="Courier New"/>
    </w:rPr>
  </w:style>
  <w:style w:type="character" w:customStyle="1" w:styleId="WW8Num45z2">
    <w:name w:val="WW8Num45z2"/>
    <w:rsid w:val="004D6342"/>
    <w:rPr>
      <w:rFonts w:ascii="Wingdings" w:hAnsi="Wingdings"/>
    </w:rPr>
  </w:style>
  <w:style w:type="character" w:customStyle="1" w:styleId="WW8Num45z3">
    <w:name w:val="WW8Num45z3"/>
    <w:rsid w:val="004D6342"/>
    <w:rPr>
      <w:rFonts w:ascii="Symbol" w:hAnsi="Symbol"/>
    </w:rPr>
  </w:style>
  <w:style w:type="character" w:customStyle="1" w:styleId="Standardnpsmoodstavce">
    <w:name w:val="Standardní písmo odstavce"/>
    <w:rsid w:val="004D6342"/>
  </w:style>
  <w:style w:type="character" w:styleId="slostrany">
    <w:name w:val="page number"/>
    <w:basedOn w:val="Standardnpsmoodstavce"/>
    <w:semiHidden/>
    <w:rsid w:val="004D6342"/>
  </w:style>
  <w:style w:type="character" w:customStyle="1" w:styleId="ZkladntextChar">
    <w:name w:val="Základní text Char"/>
    <w:basedOn w:val="Standardnpsmoodstavce"/>
    <w:rsid w:val="004D6342"/>
    <w:rPr>
      <w:sz w:val="18"/>
    </w:rPr>
  </w:style>
  <w:style w:type="character" w:customStyle="1" w:styleId="ZhlavChar">
    <w:name w:val="Záhlaví Char"/>
    <w:basedOn w:val="Standardnpsmoodstavce"/>
    <w:rsid w:val="004D6342"/>
  </w:style>
  <w:style w:type="paragraph" w:customStyle="1" w:styleId="Nadpis">
    <w:name w:val="Nadpis"/>
    <w:basedOn w:val="Normlny"/>
    <w:next w:val="Zkladntext"/>
    <w:rsid w:val="004D634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4D6342"/>
    <w:pPr>
      <w:ind w:left="426"/>
      <w:jc w:val="both"/>
    </w:pPr>
    <w:rPr>
      <w:sz w:val="18"/>
    </w:rPr>
  </w:style>
  <w:style w:type="paragraph" w:styleId="Zoznam">
    <w:name w:val="List"/>
    <w:basedOn w:val="Zkladntext"/>
    <w:semiHidden/>
    <w:rsid w:val="004D6342"/>
    <w:rPr>
      <w:rFonts w:cs="Tahoma"/>
    </w:rPr>
  </w:style>
  <w:style w:type="paragraph" w:customStyle="1" w:styleId="Popisok">
    <w:name w:val="Popisok"/>
    <w:basedOn w:val="Normlny"/>
    <w:rsid w:val="004D634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4D6342"/>
    <w:pPr>
      <w:suppressLineNumbers/>
    </w:pPr>
    <w:rPr>
      <w:rFonts w:cs="Tahoma"/>
    </w:rPr>
  </w:style>
  <w:style w:type="paragraph" w:styleId="Pta">
    <w:name w:val="foot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sid w:val="004D634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4D6342"/>
    <w:pPr>
      <w:suppressAutoHyphens/>
      <w:spacing w:before="144" w:after="144"/>
      <w:ind w:firstLine="709"/>
      <w:jc w:val="both"/>
    </w:pPr>
    <w:rPr>
      <w:rFonts w:eastAsia="Arial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4D6342"/>
    <w:pPr>
      <w:tabs>
        <w:tab w:val="left" w:pos="1704"/>
      </w:tabs>
      <w:ind w:hanging="426"/>
    </w:pPr>
    <w:rPr>
      <w:b/>
    </w:rPr>
  </w:style>
  <w:style w:type="paragraph" w:styleId="Hlavika">
    <w:name w:val="head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4D6342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bsahtabuky">
    <w:name w:val="Obsah tabuľky"/>
    <w:basedOn w:val="Normlny"/>
    <w:rsid w:val="004D6342"/>
    <w:pPr>
      <w:suppressLineNumbers/>
    </w:pPr>
  </w:style>
  <w:style w:type="paragraph" w:customStyle="1" w:styleId="Nadpistabuky">
    <w:name w:val="Nadpis tabuľky"/>
    <w:basedOn w:val="Obsahtabuky"/>
    <w:rsid w:val="004D634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D6342"/>
  </w:style>
  <w:style w:type="paragraph" w:styleId="Odsekzoznamu">
    <w:name w:val="List Paragraph"/>
    <w:basedOn w:val="Normlny"/>
    <w:uiPriority w:val="34"/>
    <w:qFormat/>
    <w:rsid w:val="004F46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10323F-60D6-40FF-A053-32B114966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1</Pages>
  <Words>1970</Words>
  <Characters>11232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RUSINKOVÁ Renáta</cp:lastModifiedBy>
  <cp:revision>19</cp:revision>
  <cp:lastPrinted>2024-01-15T09:57:00Z</cp:lastPrinted>
  <dcterms:created xsi:type="dcterms:W3CDTF">2024-08-01T08:35:00Z</dcterms:created>
  <dcterms:modified xsi:type="dcterms:W3CDTF">2026-03-18T13:18:00Z</dcterms:modified>
</cp:coreProperties>
</file>