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C3ED0" w14:textId="77777777" w:rsidR="00BB0165" w:rsidRDefault="00000000">
      <w:pPr>
        <w:jc w:val="center"/>
      </w:pPr>
      <w:r>
        <w:rPr>
          <w:b/>
          <w:sz w:val="32"/>
        </w:rPr>
        <w:t>POZNÁMKY INDIVIDUÁLNEJ ÚČTOVNEJ ZÁVIERKY</w:t>
      </w:r>
    </w:p>
    <w:p w14:paraId="38D29E0F" w14:textId="77777777" w:rsidR="00BB0165" w:rsidRDefault="00000000">
      <w:pPr>
        <w:jc w:val="center"/>
      </w:pPr>
      <w:r>
        <w:rPr>
          <w:b/>
          <w:sz w:val="26"/>
        </w:rPr>
        <w:t>zostavenej k 31. decembru 2025</w:t>
      </w:r>
    </w:p>
    <w:p w14:paraId="03067FE4" w14:textId="77777777" w:rsidR="00BB0165" w:rsidRDefault="00000000">
      <w:pPr>
        <w:jc w:val="center"/>
      </w:pPr>
      <w:r>
        <w:rPr>
          <w:sz w:val="22"/>
        </w:rPr>
        <w:t>malá účtovná jednotka – Úč POD 3-01</w:t>
      </w:r>
    </w:p>
    <w:p w14:paraId="2B650A86" w14:textId="77777777" w:rsidR="00BB0165" w:rsidRDefault="00BB0165"/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3005"/>
        <w:gridCol w:w="6236"/>
      </w:tblGrid>
      <w:tr w:rsidR="00BB0165" w14:paraId="6C92335C" w14:textId="77777777">
        <w:trPr>
          <w:tblHeader/>
          <w:jc w:val="center"/>
        </w:trPr>
        <w:tc>
          <w:tcPr>
            <w:tcW w:w="3005" w:type="dxa"/>
            <w:shd w:val="clear" w:color="auto" w:fill="EDEDED"/>
            <w:vAlign w:val="center"/>
          </w:tcPr>
          <w:p w14:paraId="5E516F1A" w14:textId="77777777" w:rsidR="00BB0165" w:rsidRDefault="00000000">
            <w:r>
              <w:rPr>
                <w:b/>
                <w:sz w:val="16"/>
              </w:rPr>
              <w:t>Údaj</w:t>
            </w:r>
          </w:p>
        </w:tc>
        <w:tc>
          <w:tcPr>
            <w:tcW w:w="6236" w:type="dxa"/>
            <w:shd w:val="clear" w:color="auto" w:fill="EDEDED"/>
            <w:vAlign w:val="center"/>
          </w:tcPr>
          <w:p w14:paraId="752020AB" w14:textId="77777777" w:rsidR="00BB0165" w:rsidRDefault="00000000">
            <w:r>
              <w:rPr>
                <w:b/>
                <w:sz w:val="16"/>
              </w:rPr>
              <w:t>Hodnota</w:t>
            </w:r>
          </w:p>
        </w:tc>
      </w:tr>
      <w:tr w:rsidR="00BB0165" w14:paraId="41AFD5CB" w14:textId="77777777">
        <w:trPr>
          <w:jc w:val="center"/>
        </w:trPr>
        <w:tc>
          <w:tcPr>
            <w:tcW w:w="3005" w:type="dxa"/>
            <w:vAlign w:val="center"/>
          </w:tcPr>
          <w:p w14:paraId="3FC93859" w14:textId="77777777" w:rsidR="00BB0165" w:rsidRDefault="00000000">
            <w:r>
              <w:rPr>
                <w:sz w:val="16"/>
              </w:rPr>
              <w:t>Obchodné meno</w:t>
            </w:r>
          </w:p>
        </w:tc>
        <w:tc>
          <w:tcPr>
            <w:tcW w:w="6236" w:type="dxa"/>
            <w:vAlign w:val="center"/>
          </w:tcPr>
          <w:p w14:paraId="258385C6" w14:textId="77777777" w:rsidR="00BB0165" w:rsidRDefault="00000000">
            <w:r>
              <w:rPr>
                <w:sz w:val="16"/>
              </w:rPr>
              <w:t>L.TECH Slovakia s.r.o.</w:t>
            </w:r>
          </w:p>
        </w:tc>
      </w:tr>
      <w:tr w:rsidR="00BB0165" w14:paraId="13E542D1" w14:textId="77777777">
        <w:trPr>
          <w:jc w:val="center"/>
        </w:trPr>
        <w:tc>
          <w:tcPr>
            <w:tcW w:w="3005" w:type="dxa"/>
            <w:vAlign w:val="center"/>
          </w:tcPr>
          <w:p w14:paraId="11A9B6EC" w14:textId="77777777" w:rsidR="00BB0165" w:rsidRDefault="00000000">
            <w:r>
              <w:rPr>
                <w:sz w:val="16"/>
              </w:rPr>
              <w:t>Sídlo</w:t>
            </w:r>
          </w:p>
        </w:tc>
        <w:tc>
          <w:tcPr>
            <w:tcW w:w="6236" w:type="dxa"/>
            <w:vAlign w:val="center"/>
          </w:tcPr>
          <w:p w14:paraId="36DB3DF9" w14:textId="77777777" w:rsidR="00BB0165" w:rsidRDefault="00000000">
            <w:pPr>
              <w:jc w:val="right"/>
            </w:pPr>
            <w:r>
              <w:rPr>
                <w:sz w:val="16"/>
              </w:rPr>
              <w:t>28. októbra 1806/20, 934 01 Levice</w:t>
            </w:r>
          </w:p>
        </w:tc>
      </w:tr>
      <w:tr w:rsidR="00BB0165" w14:paraId="44CA4F7A" w14:textId="77777777">
        <w:trPr>
          <w:jc w:val="center"/>
        </w:trPr>
        <w:tc>
          <w:tcPr>
            <w:tcW w:w="3005" w:type="dxa"/>
            <w:vAlign w:val="center"/>
          </w:tcPr>
          <w:p w14:paraId="5D40F8BB" w14:textId="77777777" w:rsidR="00BB0165" w:rsidRDefault="00000000">
            <w:r>
              <w:rPr>
                <w:sz w:val="16"/>
              </w:rPr>
              <w:t>IČO / DIČ / IČ DPH</w:t>
            </w:r>
          </w:p>
        </w:tc>
        <w:tc>
          <w:tcPr>
            <w:tcW w:w="6236" w:type="dxa"/>
            <w:vAlign w:val="center"/>
          </w:tcPr>
          <w:p w14:paraId="20930F9A" w14:textId="77777777" w:rsidR="00BB0165" w:rsidRDefault="00000000">
            <w:pPr>
              <w:jc w:val="right"/>
            </w:pPr>
            <w:r>
              <w:rPr>
                <w:sz w:val="16"/>
              </w:rPr>
              <w:t>47 951 028 / 2024159181 / SK2024159181</w:t>
            </w:r>
          </w:p>
        </w:tc>
      </w:tr>
      <w:tr w:rsidR="00BB0165" w14:paraId="018CC8B1" w14:textId="77777777">
        <w:trPr>
          <w:jc w:val="center"/>
        </w:trPr>
        <w:tc>
          <w:tcPr>
            <w:tcW w:w="3005" w:type="dxa"/>
            <w:vAlign w:val="center"/>
          </w:tcPr>
          <w:p w14:paraId="2057CE91" w14:textId="77777777" w:rsidR="00BB0165" w:rsidRDefault="00000000">
            <w:r>
              <w:rPr>
                <w:sz w:val="16"/>
              </w:rPr>
              <w:t>Právna forma</w:t>
            </w:r>
          </w:p>
        </w:tc>
        <w:tc>
          <w:tcPr>
            <w:tcW w:w="6236" w:type="dxa"/>
            <w:vAlign w:val="center"/>
          </w:tcPr>
          <w:p w14:paraId="639C62F2" w14:textId="77777777" w:rsidR="00BB0165" w:rsidRDefault="00000000">
            <w:r>
              <w:rPr>
                <w:sz w:val="16"/>
              </w:rPr>
              <w:t>spoločnosť s ručením obmedzeným</w:t>
            </w:r>
          </w:p>
        </w:tc>
      </w:tr>
      <w:tr w:rsidR="00BB0165" w14:paraId="36ED73B2" w14:textId="77777777">
        <w:trPr>
          <w:jc w:val="center"/>
        </w:trPr>
        <w:tc>
          <w:tcPr>
            <w:tcW w:w="3005" w:type="dxa"/>
            <w:vAlign w:val="center"/>
          </w:tcPr>
          <w:p w14:paraId="10FBDB90" w14:textId="77777777" w:rsidR="00BB0165" w:rsidRDefault="00000000">
            <w:r>
              <w:rPr>
                <w:sz w:val="16"/>
              </w:rPr>
              <w:t>Registrácia</w:t>
            </w:r>
          </w:p>
        </w:tc>
        <w:tc>
          <w:tcPr>
            <w:tcW w:w="6236" w:type="dxa"/>
            <w:vAlign w:val="center"/>
          </w:tcPr>
          <w:p w14:paraId="2922CBB4" w14:textId="77777777" w:rsidR="00BB0165" w:rsidRDefault="00000000">
            <w:pPr>
              <w:jc w:val="right"/>
            </w:pPr>
            <w:r>
              <w:rPr>
                <w:sz w:val="16"/>
              </w:rPr>
              <w:t>Obchodný register Okresného súdu Nitra, oddiel Sro, vložka č. 37980/N</w:t>
            </w:r>
          </w:p>
        </w:tc>
      </w:tr>
      <w:tr w:rsidR="00BB0165" w14:paraId="4DB7F40F" w14:textId="77777777">
        <w:trPr>
          <w:jc w:val="center"/>
        </w:trPr>
        <w:tc>
          <w:tcPr>
            <w:tcW w:w="3005" w:type="dxa"/>
            <w:vAlign w:val="center"/>
          </w:tcPr>
          <w:p w14:paraId="4E7C57CE" w14:textId="77777777" w:rsidR="00BB0165" w:rsidRDefault="00000000">
            <w:r>
              <w:rPr>
                <w:sz w:val="16"/>
              </w:rPr>
              <w:t>SK NACE podľa účtovnej závierky</w:t>
            </w:r>
          </w:p>
        </w:tc>
        <w:tc>
          <w:tcPr>
            <w:tcW w:w="6236" w:type="dxa"/>
            <w:vAlign w:val="center"/>
          </w:tcPr>
          <w:p w14:paraId="13415DCB" w14:textId="77777777" w:rsidR="00BB0165" w:rsidRDefault="00000000">
            <w:pPr>
              <w:jc w:val="right"/>
            </w:pPr>
            <w:r>
              <w:rPr>
                <w:sz w:val="16"/>
              </w:rPr>
              <w:t>25.62.0 – Obrábanie</w:t>
            </w:r>
          </w:p>
        </w:tc>
      </w:tr>
      <w:tr w:rsidR="00BB0165" w14:paraId="2445CCC1" w14:textId="77777777">
        <w:trPr>
          <w:jc w:val="center"/>
        </w:trPr>
        <w:tc>
          <w:tcPr>
            <w:tcW w:w="3005" w:type="dxa"/>
            <w:vAlign w:val="center"/>
          </w:tcPr>
          <w:p w14:paraId="251ACFF3" w14:textId="77777777" w:rsidR="00BB0165" w:rsidRDefault="00000000">
            <w:r>
              <w:rPr>
                <w:sz w:val="16"/>
              </w:rPr>
              <w:t>Účtovné obdobie</w:t>
            </w:r>
          </w:p>
        </w:tc>
        <w:tc>
          <w:tcPr>
            <w:tcW w:w="6236" w:type="dxa"/>
            <w:vAlign w:val="center"/>
          </w:tcPr>
          <w:p w14:paraId="10A8515B" w14:textId="77777777" w:rsidR="00BB0165" w:rsidRDefault="00000000">
            <w:pPr>
              <w:jc w:val="right"/>
            </w:pPr>
            <w:r>
              <w:rPr>
                <w:sz w:val="16"/>
              </w:rPr>
              <w:t>1. 1. 2025 – 31. 12. 2025</w:t>
            </w:r>
          </w:p>
        </w:tc>
      </w:tr>
      <w:tr w:rsidR="00BB0165" w14:paraId="37E29E38" w14:textId="77777777">
        <w:trPr>
          <w:jc w:val="center"/>
        </w:trPr>
        <w:tc>
          <w:tcPr>
            <w:tcW w:w="3005" w:type="dxa"/>
            <w:vAlign w:val="center"/>
          </w:tcPr>
          <w:p w14:paraId="24CCC089" w14:textId="77777777" w:rsidR="00BB0165" w:rsidRDefault="00000000">
            <w:r>
              <w:rPr>
                <w:sz w:val="16"/>
              </w:rPr>
              <w:t>Dátum zostavenia účtovnej závierky</w:t>
            </w:r>
          </w:p>
        </w:tc>
        <w:tc>
          <w:tcPr>
            <w:tcW w:w="6236" w:type="dxa"/>
            <w:vAlign w:val="center"/>
          </w:tcPr>
          <w:p w14:paraId="5E0318FE" w14:textId="77777777" w:rsidR="00BB0165" w:rsidRDefault="00000000">
            <w:pPr>
              <w:jc w:val="right"/>
            </w:pPr>
            <w:r>
              <w:rPr>
                <w:sz w:val="16"/>
              </w:rPr>
              <w:t>28. 04. 2026</w:t>
            </w:r>
          </w:p>
        </w:tc>
      </w:tr>
      <w:tr w:rsidR="00BB0165" w14:paraId="4AA7C39F" w14:textId="77777777">
        <w:trPr>
          <w:jc w:val="center"/>
        </w:trPr>
        <w:tc>
          <w:tcPr>
            <w:tcW w:w="3005" w:type="dxa"/>
            <w:vAlign w:val="center"/>
          </w:tcPr>
          <w:p w14:paraId="0BDC8AEF" w14:textId="77777777" w:rsidR="00BB0165" w:rsidRDefault="00000000">
            <w:r>
              <w:rPr>
                <w:sz w:val="16"/>
              </w:rPr>
              <w:t>Dátum schválenia účtovnej závierky za predchádzajúce obdobie</w:t>
            </w:r>
          </w:p>
        </w:tc>
        <w:tc>
          <w:tcPr>
            <w:tcW w:w="6236" w:type="dxa"/>
            <w:vAlign w:val="center"/>
          </w:tcPr>
          <w:p w14:paraId="26CABC55" w14:textId="77777777" w:rsidR="00BB0165" w:rsidRDefault="00000000">
            <w:pPr>
              <w:jc w:val="right"/>
            </w:pPr>
            <w:r>
              <w:rPr>
                <w:sz w:val="16"/>
              </w:rPr>
              <w:t>28. 04. 2025</w:t>
            </w:r>
          </w:p>
        </w:tc>
      </w:tr>
    </w:tbl>
    <w:p w14:paraId="21089430" w14:textId="77777777" w:rsidR="00BB0165" w:rsidRDefault="00BB0165"/>
    <w:p w14:paraId="6129BEB7" w14:textId="77777777" w:rsidR="00BB0165" w:rsidRDefault="00000000">
      <w:pPr>
        <w:pStyle w:val="BodyText"/>
      </w:pPr>
      <w:r>
        <w:t>Tieto poznámky sú vypracované k riadnej individuálnej účtovnej závierke spoločnosti L.TECH Slovakia s.r.o. za účtovné obdobie 2025. Sumy sú uvádzané v eurách; údaje prevzaté zo súvahy a výkazu ziskov a strát sú v tabuľkách uvádzané prevažne v celých eurách podľa výkazov, ak nie je uvedené inak.</w:t>
      </w:r>
    </w:p>
    <w:p w14:paraId="1986650C" w14:textId="77777777" w:rsidR="00BB0165" w:rsidRDefault="00000000">
      <w:pPr>
        <w:pStyle w:val="Nadpis1"/>
      </w:pPr>
      <w:r>
        <w:t>I. Všeobecné informácie o účtovnej jednotke</w:t>
      </w:r>
    </w:p>
    <w:p w14:paraId="53DF4CC8" w14:textId="77777777" w:rsidR="00BB0165" w:rsidRDefault="00000000">
      <w:pPr>
        <w:pStyle w:val="Nadpis2"/>
      </w:pPr>
      <w:r>
        <w:t>1. Predmet činnosti a charakter podnikania</w:t>
      </w:r>
    </w:p>
    <w:p w14:paraId="3891832D" w14:textId="77777777" w:rsidR="00BB0165" w:rsidRDefault="00000000">
      <w:pPr>
        <w:pStyle w:val="BodyText"/>
      </w:pPr>
      <w:r>
        <w:t>Spoločnosť L.TECH Slovakia s.r.o. je podnikateľskou účtovnou jednotkou účtujúcou v sústave podvojného účtovníctva. Hlavnou ekonomickou činnosťou podľa účtovnej závierky je SK NACE 25.62.0 – Obrábanie. Podľa dostupných informácií o podnikaní spoločnosti sa spoločnosť zameriava najmä na kovovýrobu, zákazkovú výrobu a predvýrobu komponentov, potrubné rozvody, oceľové konštrukcie, sprinklerové systémy, zváracie a montážne práce a súvisiace technické služby.</w:t>
      </w:r>
    </w:p>
    <w:p w14:paraId="41622C1D" w14:textId="77777777" w:rsidR="00BB0165" w:rsidRDefault="00000000">
      <w:pPr>
        <w:pStyle w:val="BodyText"/>
      </w:pPr>
      <w:r>
        <w:t>Spoločnosť realizuje časť výkonov aj mimo územia Slovenskej republiky, najmä vo Švédsku, čo sa prejavuje najmä v cestovných náhradách, nákladoch na ubytovanie, položkách súvisiacich so zahraničnými zamestnancami a kurzových rozdieloch.</w:t>
      </w:r>
    </w:p>
    <w:p w14:paraId="6E433B69" w14:textId="77777777" w:rsidR="00BB0165" w:rsidRDefault="00000000">
      <w:pPr>
        <w:pStyle w:val="Nadpis2"/>
      </w:pPr>
      <w:r>
        <w:t>2. Schválenie účtovnej závierky a predpoklad nepretržitého pokračovania</w:t>
      </w:r>
    </w:p>
    <w:p w14:paraId="244B140C" w14:textId="77777777" w:rsidR="00BB0165" w:rsidRDefault="00000000">
      <w:pPr>
        <w:pStyle w:val="BodyText"/>
      </w:pPr>
      <w:r>
        <w:t>Účtovná závierka za bezprostredne predchádzajúce účtovné obdobie bola podľa výkazu schválená dňa 28. 04. 2025. Účtovná závierka za rok 2025 bola zostavená ako riadna účtovná závierka za predpokladu nepretržitého pokračovania v činnosti. Ku dňu zostavenia poznámok neboli identifikované také skutočnosti, ktoré by významne spochybňovali schopnosť účtovnej jednotky pokračovať vo svojej činnosti.</w:t>
      </w:r>
    </w:p>
    <w:p w14:paraId="6F4CCF39" w14:textId="77777777" w:rsidR="00BB0165" w:rsidRDefault="00000000">
      <w:pPr>
        <w:pStyle w:val="Nadpis2"/>
      </w:pPr>
      <w:r>
        <w:t>3. Konsolidovaný celok</w:t>
      </w:r>
    </w:p>
    <w:p w14:paraId="70B6A6C1" w14:textId="77777777" w:rsidR="00BB0165" w:rsidRDefault="00000000">
      <w:pPr>
        <w:pStyle w:val="BodyText"/>
      </w:pPr>
      <w:r>
        <w:t>Účtovná jednotka nie je súčasťou konsolidovaného celku. Účtovná jednotka nie je materskou účtovnou jednotkou zostavujúcou konsolidovanú účtovnú závierku.</w:t>
      </w:r>
    </w:p>
    <w:p w14:paraId="2A282D6E" w14:textId="77777777" w:rsidR="00BB0165" w:rsidRDefault="00000000">
      <w:pPr>
        <w:pStyle w:val="Nadpis2"/>
      </w:pPr>
      <w:r>
        <w:t>4. Zamestnanci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5216"/>
        <w:gridCol w:w="1701"/>
        <w:gridCol w:w="1701"/>
      </w:tblGrid>
      <w:tr w:rsidR="00BB0165" w14:paraId="547E1E90" w14:textId="77777777">
        <w:trPr>
          <w:tblHeader/>
          <w:jc w:val="center"/>
        </w:trPr>
        <w:tc>
          <w:tcPr>
            <w:tcW w:w="5216" w:type="dxa"/>
            <w:shd w:val="clear" w:color="auto" w:fill="EDEDED"/>
            <w:vAlign w:val="center"/>
          </w:tcPr>
          <w:p w14:paraId="62639D6A" w14:textId="77777777" w:rsidR="00BB0165" w:rsidRDefault="00000000">
            <w:r>
              <w:rPr>
                <w:b/>
                <w:sz w:val="16"/>
              </w:rPr>
              <w:t>Ukazovateľ</w:t>
            </w:r>
          </w:p>
        </w:tc>
        <w:tc>
          <w:tcPr>
            <w:tcW w:w="1701" w:type="dxa"/>
            <w:shd w:val="clear" w:color="auto" w:fill="EDEDED"/>
            <w:vAlign w:val="center"/>
          </w:tcPr>
          <w:p w14:paraId="229ADE26" w14:textId="77777777" w:rsidR="00BB0165" w:rsidRDefault="00000000">
            <w:r>
              <w:rPr>
                <w:b/>
                <w:sz w:val="16"/>
              </w:rPr>
              <w:t>2025</w:t>
            </w:r>
          </w:p>
        </w:tc>
        <w:tc>
          <w:tcPr>
            <w:tcW w:w="1701" w:type="dxa"/>
            <w:shd w:val="clear" w:color="auto" w:fill="EDEDED"/>
            <w:vAlign w:val="center"/>
          </w:tcPr>
          <w:p w14:paraId="2A492E33" w14:textId="77777777" w:rsidR="00BB0165" w:rsidRDefault="00000000">
            <w:r>
              <w:rPr>
                <w:b/>
                <w:sz w:val="16"/>
              </w:rPr>
              <w:t>2024</w:t>
            </w:r>
          </w:p>
        </w:tc>
      </w:tr>
      <w:tr w:rsidR="00BB0165" w14:paraId="645A110F" w14:textId="77777777">
        <w:trPr>
          <w:jc w:val="center"/>
        </w:trPr>
        <w:tc>
          <w:tcPr>
            <w:tcW w:w="5216" w:type="dxa"/>
            <w:vAlign w:val="center"/>
          </w:tcPr>
          <w:p w14:paraId="05675175" w14:textId="77777777" w:rsidR="00BB0165" w:rsidRDefault="00000000">
            <w:r>
              <w:rPr>
                <w:sz w:val="16"/>
              </w:rPr>
              <w:t>Priemerný prepočítaný počet zamestnancov</w:t>
            </w:r>
          </w:p>
        </w:tc>
        <w:tc>
          <w:tcPr>
            <w:tcW w:w="1701" w:type="dxa"/>
            <w:vAlign w:val="center"/>
          </w:tcPr>
          <w:p w14:paraId="67ACB27E" w14:textId="77777777" w:rsidR="00BB0165" w:rsidRDefault="00000000">
            <w:pPr>
              <w:jc w:val="right"/>
            </w:pPr>
            <w:r>
              <w:rPr>
                <w:sz w:val="16"/>
              </w:rPr>
              <w:t>56,2</w:t>
            </w:r>
          </w:p>
        </w:tc>
        <w:tc>
          <w:tcPr>
            <w:tcW w:w="1701" w:type="dxa"/>
            <w:vAlign w:val="center"/>
          </w:tcPr>
          <w:p w14:paraId="6748866E" w14:textId="77777777" w:rsidR="00BB0165" w:rsidRDefault="00000000">
            <w:pPr>
              <w:jc w:val="right"/>
            </w:pPr>
            <w:r>
              <w:rPr>
                <w:sz w:val="16"/>
              </w:rPr>
              <w:t>61,0</w:t>
            </w:r>
          </w:p>
        </w:tc>
      </w:tr>
      <w:tr w:rsidR="00BB0165" w14:paraId="72B38C1D" w14:textId="77777777">
        <w:trPr>
          <w:jc w:val="center"/>
        </w:trPr>
        <w:tc>
          <w:tcPr>
            <w:tcW w:w="5216" w:type="dxa"/>
            <w:vAlign w:val="center"/>
          </w:tcPr>
          <w:p w14:paraId="6E4D6A40" w14:textId="77777777" w:rsidR="00BB0165" w:rsidRDefault="00000000">
            <w:r>
              <w:rPr>
                <w:sz w:val="16"/>
              </w:rPr>
              <w:t>Stav zamestnancov k poslednému dňu účtovného obdobia</w:t>
            </w:r>
          </w:p>
        </w:tc>
        <w:tc>
          <w:tcPr>
            <w:tcW w:w="1701" w:type="dxa"/>
            <w:vAlign w:val="center"/>
          </w:tcPr>
          <w:p w14:paraId="2AF2187B" w14:textId="77777777" w:rsidR="00BB0165" w:rsidRDefault="00000000">
            <w:pPr>
              <w:jc w:val="right"/>
            </w:pPr>
            <w:r>
              <w:rPr>
                <w:sz w:val="16"/>
              </w:rPr>
              <w:t>46</w:t>
            </w:r>
          </w:p>
        </w:tc>
        <w:tc>
          <w:tcPr>
            <w:tcW w:w="1701" w:type="dxa"/>
            <w:vAlign w:val="center"/>
          </w:tcPr>
          <w:p w14:paraId="24A1EAA5" w14:textId="77777777" w:rsidR="00BB0165" w:rsidRDefault="00000000">
            <w:pPr>
              <w:jc w:val="right"/>
            </w:pPr>
            <w:r>
              <w:rPr>
                <w:sz w:val="16"/>
              </w:rPr>
              <w:t>74</w:t>
            </w:r>
          </w:p>
        </w:tc>
      </w:tr>
      <w:tr w:rsidR="00BB0165" w14:paraId="7A71D223" w14:textId="77777777">
        <w:trPr>
          <w:jc w:val="center"/>
        </w:trPr>
        <w:tc>
          <w:tcPr>
            <w:tcW w:w="5216" w:type="dxa"/>
            <w:vAlign w:val="center"/>
          </w:tcPr>
          <w:p w14:paraId="6D131C02" w14:textId="77777777" w:rsidR="00BB0165" w:rsidRDefault="00000000">
            <w:r>
              <w:rPr>
                <w:sz w:val="16"/>
              </w:rPr>
              <w:t>Z toho vedúci zamestnanci</w:t>
            </w:r>
          </w:p>
        </w:tc>
        <w:tc>
          <w:tcPr>
            <w:tcW w:w="1701" w:type="dxa"/>
            <w:vAlign w:val="center"/>
          </w:tcPr>
          <w:p w14:paraId="11267316" w14:textId="77777777" w:rsidR="00BB0165" w:rsidRDefault="00000000">
            <w:pPr>
              <w:jc w:val="right"/>
            </w:pPr>
            <w:r>
              <w:rPr>
                <w:sz w:val="16"/>
              </w:rPr>
              <w:t>2</w:t>
            </w:r>
          </w:p>
        </w:tc>
        <w:tc>
          <w:tcPr>
            <w:tcW w:w="1701" w:type="dxa"/>
            <w:vAlign w:val="center"/>
          </w:tcPr>
          <w:p w14:paraId="0B19DE4C" w14:textId="77777777" w:rsidR="00BB0165" w:rsidRDefault="00000000">
            <w:pPr>
              <w:jc w:val="right"/>
            </w:pPr>
            <w:r>
              <w:rPr>
                <w:sz w:val="16"/>
              </w:rPr>
              <w:t>2</w:t>
            </w:r>
          </w:p>
        </w:tc>
      </w:tr>
    </w:tbl>
    <w:p w14:paraId="7B978252" w14:textId="77777777" w:rsidR="00BB0165" w:rsidRDefault="00BB0165"/>
    <w:p w14:paraId="7E6F7C7F" w14:textId="77777777" w:rsidR="00BB0165" w:rsidRDefault="00000000">
      <w:pPr>
        <w:pStyle w:val="BodyText"/>
      </w:pPr>
      <w:r>
        <w:t>Stav zamestnancov k 31. 12. 2025 bol 46 zamestnancov, oproti 74 zamestnancom k 31. 12. 2024. Priemerný prepočítaný počet zamestnancov bol v roku 2025 vo výške 56,2 a v roku 2024 vo výške 61,0. Počet vedúcich zamestnancov bol v oboch porovnávaných obdobiach 2.</w:t>
      </w:r>
    </w:p>
    <w:p w14:paraId="160805F5" w14:textId="77777777" w:rsidR="00BB0165" w:rsidRDefault="00000000">
      <w:pPr>
        <w:pStyle w:val="Nadpis1"/>
      </w:pPr>
      <w:r>
        <w:t>II. Informácie o prijatých účtovných zásadách a účtovných metódach</w:t>
      </w:r>
    </w:p>
    <w:p w14:paraId="4CD9382F" w14:textId="77777777" w:rsidR="00BB0165" w:rsidRDefault="00000000">
      <w:pPr>
        <w:pStyle w:val="Nadpis2"/>
      </w:pPr>
      <w:r>
        <w:t>1. Východiská zostavenia účtovnej závierky</w:t>
      </w:r>
    </w:p>
    <w:p w14:paraId="444D350C" w14:textId="77777777" w:rsidR="00BB0165" w:rsidRDefault="00000000">
      <w:pPr>
        <w:pStyle w:val="Zoznamsodrkami"/>
      </w:pPr>
      <w:r>
        <w:t>Účtovníctvo je vedené v mene euro.</w:t>
      </w:r>
    </w:p>
    <w:p w14:paraId="60F8DC42" w14:textId="77777777" w:rsidR="00BB0165" w:rsidRDefault="00000000">
      <w:pPr>
        <w:pStyle w:val="Zoznamsodrkami"/>
      </w:pPr>
      <w:r>
        <w:t>Účtovné prípady sú účtované v období, s ktorým časovo a vecne súvisia.</w:t>
      </w:r>
    </w:p>
    <w:p w14:paraId="4626B415" w14:textId="77777777" w:rsidR="00BB0165" w:rsidRDefault="00000000">
      <w:pPr>
        <w:pStyle w:val="Zoznamsodrkami"/>
      </w:pPr>
      <w:r>
        <w:t>Účtovná závierka je zostavená za obdobie od 1. 1. 2025 do 31. 12. 2025.</w:t>
      </w:r>
    </w:p>
    <w:p w14:paraId="55D756E1" w14:textId="77777777" w:rsidR="00BB0165" w:rsidRDefault="00000000">
      <w:pPr>
        <w:pStyle w:val="Zoznamsodrkami"/>
      </w:pPr>
      <w:r>
        <w:lastRenderedPageBreak/>
        <w:t>Účtovné zásady a účtovné metódy boli uplatňované konzistentne; z predložených podkladov nevyplýva zmena účtovnej metódy s významným vplyvom na porovnateľnosť údajov.</w:t>
      </w:r>
    </w:p>
    <w:p w14:paraId="412CD9FE" w14:textId="77777777" w:rsidR="00BB0165" w:rsidRDefault="00000000">
      <w:pPr>
        <w:pStyle w:val="Zoznamsodrkami"/>
      </w:pPr>
      <w:r>
        <w:t>Náklady a výnosy sa účtujú podľa zásady časovej a vecnej súvislosti a zásady opatrnosti.</w:t>
      </w:r>
    </w:p>
    <w:p w14:paraId="70B3C075" w14:textId="77777777" w:rsidR="00BB0165" w:rsidRDefault="00000000">
      <w:pPr>
        <w:pStyle w:val="Nadpis2"/>
      </w:pPr>
      <w:r>
        <w:t>2. Oceňovanie majetku a záväzkov</w:t>
      </w:r>
    </w:p>
    <w:p w14:paraId="3AEB4AE1" w14:textId="77777777" w:rsidR="00BB0165" w:rsidRDefault="00000000">
      <w:pPr>
        <w:pStyle w:val="BodyText"/>
      </w:pPr>
      <w:r>
        <w:t>Dlhodobý hmotný majetok obstaraný kúpou sa oceňuje obstarávacou cenou vrátane nákladov súvisiacich s obstaraním. Technické zhodnotenie zvyšuje ocenenie príslušného majetku, ak spĺňa zákonné a vnútorné kritériá pre aktiváciu. Dlhodobý hmotný majetok sa odpisuje podľa odpisového plánu v nadväznosti na predpokladanú dobu použiteľnosti majetku.</w:t>
      </w:r>
    </w:p>
    <w:p w14:paraId="6FA475AC" w14:textId="77777777" w:rsidR="00BB0165" w:rsidRDefault="00000000">
      <w:pPr>
        <w:pStyle w:val="BodyText"/>
      </w:pPr>
      <w:r>
        <w:t>Pohľadávky a záväzky sa pri vzniku oceňujú menovitou hodnotou. Pri pohľadávkach sa posudzuje ich vymožiteľnosť a podľa potreby sa tvoria opravné položky. Peňažné prostriedky sa oceňujú menovitou hodnotou. Rezervy sa tvoria na existujúce povinnosti, pri ktorých je pravdepodobné, že ich splnenie spôsobí úbytok ekonomických úžitkov, a ich výška je primerane odhadnuteľná.</w:t>
      </w:r>
    </w:p>
    <w:p w14:paraId="134342D2" w14:textId="77777777" w:rsidR="00BB0165" w:rsidRDefault="00000000">
      <w:pPr>
        <w:pStyle w:val="BodyText"/>
      </w:pPr>
      <w:r>
        <w:t>Majetok a záväzky vyjadrené v cudzej mene sa ku dňu uskutočnenia účtovného prípadu a ku dňu, ku ktorému sa zostavuje účtovná závierka, prepočítavajú podľa platných účtovných predpisov. Kurzové rozdiely sú účtované do nákladov alebo výnosov príslušného účtovného obdobia.</w:t>
      </w:r>
    </w:p>
    <w:p w14:paraId="1667252B" w14:textId="77777777" w:rsidR="00BB0165" w:rsidRDefault="00000000">
      <w:pPr>
        <w:pStyle w:val="Nadpis2"/>
      </w:pPr>
      <w:r>
        <w:t>3. Výnosy a daň z príjmov</w:t>
      </w:r>
    </w:p>
    <w:p w14:paraId="0E09A2EA" w14:textId="77777777" w:rsidR="00BB0165" w:rsidRDefault="00000000">
      <w:pPr>
        <w:pStyle w:val="BodyText"/>
      </w:pPr>
      <w:r>
        <w:t>Výnosy z predaja služieb sa účtujú pri splnení dodávky služby a pri splnení podmienok na ich vecné a časové priradenie k príslušnému obdobiu. Daň z príjmov sa účtuje do nákladov v období, s ktorým vecne a časovo súvisí. Splatná daň z príjmov právnickej osoby za rok 2025 bola v účtovnej závierke vykázaná vo výške 348 064 €.</w:t>
      </w:r>
    </w:p>
    <w:p w14:paraId="22BB98A4" w14:textId="77777777" w:rsidR="00BB0165" w:rsidRDefault="00000000">
      <w:pPr>
        <w:pStyle w:val="Nadpis1"/>
      </w:pPr>
      <w:r>
        <w:t>III. Informácie, ktoré vysvetľujú a dopĺňajú súvahu</w:t>
      </w:r>
    </w:p>
    <w:p w14:paraId="11DB96CF" w14:textId="77777777" w:rsidR="00BB0165" w:rsidRDefault="00000000">
      <w:pPr>
        <w:pStyle w:val="Nadpis2"/>
      </w:pPr>
      <w:r>
        <w:t>1. Štruktúra majetku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4932"/>
        <w:gridCol w:w="1928"/>
        <w:gridCol w:w="1928"/>
      </w:tblGrid>
      <w:tr w:rsidR="00BB0165" w14:paraId="72905B19" w14:textId="77777777">
        <w:trPr>
          <w:tblHeader/>
          <w:jc w:val="center"/>
        </w:trPr>
        <w:tc>
          <w:tcPr>
            <w:tcW w:w="4932" w:type="dxa"/>
            <w:shd w:val="clear" w:color="auto" w:fill="EDEDED"/>
            <w:vAlign w:val="center"/>
          </w:tcPr>
          <w:p w14:paraId="303544C3" w14:textId="77777777" w:rsidR="00BB0165" w:rsidRDefault="00000000">
            <w:r>
              <w:rPr>
                <w:b/>
                <w:sz w:val="16"/>
              </w:rPr>
              <w:t>Položka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069BC436" w14:textId="77777777" w:rsidR="00BB0165" w:rsidRDefault="00000000">
            <w:r>
              <w:rPr>
                <w:b/>
                <w:sz w:val="16"/>
              </w:rPr>
              <w:t>31. 12. 2025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20C2F727" w14:textId="77777777" w:rsidR="00BB0165" w:rsidRDefault="00000000">
            <w:r>
              <w:rPr>
                <w:b/>
                <w:sz w:val="16"/>
              </w:rPr>
              <w:t>31. 12. 2024</w:t>
            </w:r>
          </w:p>
        </w:tc>
      </w:tr>
      <w:tr w:rsidR="00BB0165" w14:paraId="53767408" w14:textId="77777777">
        <w:trPr>
          <w:jc w:val="center"/>
        </w:trPr>
        <w:tc>
          <w:tcPr>
            <w:tcW w:w="4932" w:type="dxa"/>
            <w:vAlign w:val="center"/>
          </w:tcPr>
          <w:p w14:paraId="2703B64F" w14:textId="77777777" w:rsidR="00BB0165" w:rsidRDefault="00000000">
            <w:r>
              <w:rPr>
                <w:sz w:val="16"/>
              </w:rPr>
              <w:t>Aktíva spolu</w:t>
            </w:r>
          </w:p>
        </w:tc>
        <w:tc>
          <w:tcPr>
            <w:tcW w:w="1928" w:type="dxa"/>
            <w:vAlign w:val="center"/>
          </w:tcPr>
          <w:p w14:paraId="5475C1A6" w14:textId="77777777" w:rsidR="00BB0165" w:rsidRDefault="00000000">
            <w:pPr>
              <w:jc w:val="right"/>
            </w:pPr>
            <w:r>
              <w:rPr>
                <w:sz w:val="16"/>
              </w:rPr>
              <w:t>1 895 049 €</w:t>
            </w:r>
          </w:p>
        </w:tc>
        <w:tc>
          <w:tcPr>
            <w:tcW w:w="1928" w:type="dxa"/>
            <w:vAlign w:val="center"/>
          </w:tcPr>
          <w:p w14:paraId="4492EC0C" w14:textId="77777777" w:rsidR="00BB0165" w:rsidRDefault="00000000">
            <w:pPr>
              <w:jc w:val="right"/>
            </w:pPr>
            <w:r>
              <w:rPr>
                <w:sz w:val="16"/>
              </w:rPr>
              <w:t>1 768 394 €</w:t>
            </w:r>
          </w:p>
        </w:tc>
      </w:tr>
      <w:tr w:rsidR="00BB0165" w14:paraId="36E55026" w14:textId="77777777">
        <w:trPr>
          <w:jc w:val="center"/>
        </w:trPr>
        <w:tc>
          <w:tcPr>
            <w:tcW w:w="4932" w:type="dxa"/>
            <w:vAlign w:val="center"/>
          </w:tcPr>
          <w:p w14:paraId="024E316C" w14:textId="77777777" w:rsidR="00BB0165" w:rsidRDefault="00000000">
            <w:r>
              <w:rPr>
                <w:sz w:val="16"/>
              </w:rPr>
              <w:t>Dlhodobý majetok</w:t>
            </w:r>
          </w:p>
        </w:tc>
        <w:tc>
          <w:tcPr>
            <w:tcW w:w="1928" w:type="dxa"/>
            <w:vAlign w:val="center"/>
          </w:tcPr>
          <w:p w14:paraId="0CCABFE6" w14:textId="77777777" w:rsidR="00BB0165" w:rsidRDefault="00000000">
            <w:pPr>
              <w:jc w:val="right"/>
            </w:pPr>
            <w:r>
              <w:rPr>
                <w:sz w:val="16"/>
              </w:rPr>
              <w:t>716 809 €</w:t>
            </w:r>
          </w:p>
        </w:tc>
        <w:tc>
          <w:tcPr>
            <w:tcW w:w="1928" w:type="dxa"/>
            <w:vAlign w:val="center"/>
          </w:tcPr>
          <w:p w14:paraId="59308EDB" w14:textId="77777777" w:rsidR="00BB0165" w:rsidRDefault="00000000">
            <w:pPr>
              <w:jc w:val="right"/>
            </w:pPr>
            <w:r>
              <w:rPr>
                <w:sz w:val="16"/>
              </w:rPr>
              <w:t>585 390 €</w:t>
            </w:r>
          </w:p>
        </w:tc>
      </w:tr>
      <w:tr w:rsidR="00BB0165" w14:paraId="6643BFAA" w14:textId="77777777">
        <w:trPr>
          <w:jc w:val="center"/>
        </w:trPr>
        <w:tc>
          <w:tcPr>
            <w:tcW w:w="4932" w:type="dxa"/>
            <w:vAlign w:val="center"/>
          </w:tcPr>
          <w:p w14:paraId="1640A23E" w14:textId="77777777" w:rsidR="00BB0165" w:rsidRDefault="00000000">
            <w:r>
              <w:rPr>
                <w:sz w:val="16"/>
              </w:rPr>
              <w:t>Obežný majetok</w:t>
            </w:r>
          </w:p>
        </w:tc>
        <w:tc>
          <w:tcPr>
            <w:tcW w:w="1928" w:type="dxa"/>
            <w:vAlign w:val="center"/>
          </w:tcPr>
          <w:p w14:paraId="489CCF3B" w14:textId="77777777" w:rsidR="00BB0165" w:rsidRDefault="00000000">
            <w:pPr>
              <w:jc w:val="right"/>
            </w:pPr>
            <w:r>
              <w:rPr>
                <w:sz w:val="16"/>
              </w:rPr>
              <w:t>1 175 641 €</w:t>
            </w:r>
          </w:p>
        </w:tc>
        <w:tc>
          <w:tcPr>
            <w:tcW w:w="1928" w:type="dxa"/>
            <w:vAlign w:val="center"/>
          </w:tcPr>
          <w:p w14:paraId="42C6F8CE" w14:textId="77777777" w:rsidR="00BB0165" w:rsidRDefault="00000000">
            <w:pPr>
              <w:jc w:val="right"/>
            </w:pPr>
            <w:r>
              <w:rPr>
                <w:sz w:val="16"/>
              </w:rPr>
              <w:t>1 183 004 €</w:t>
            </w:r>
          </w:p>
        </w:tc>
      </w:tr>
      <w:tr w:rsidR="00BB0165" w14:paraId="2A284E40" w14:textId="77777777">
        <w:trPr>
          <w:jc w:val="center"/>
        </w:trPr>
        <w:tc>
          <w:tcPr>
            <w:tcW w:w="4932" w:type="dxa"/>
            <w:vAlign w:val="center"/>
          </w:tcPr>
          <w:p w14:paraId="501CCBE0" w14:textId="77777777" w:rsidR="00BB0165" w:rsidRDefault="00000000">
            <w:r>
              <w:rPr>
                <w:sz w:val="16"/>
              </w:rPr>
              <w:t>Časové rozlíšenie aktív</w:t>
            </w:r>
          </w:p>
        </w:tc>
        <w:tc>
          <w:tcPr>
            <w:tcW w:w="1928" w:type="dxa"/>
            <w:vAlign w:val="center"/>
          </w:tcPr>
          <w:p w14:paraId="7BC63886" w14:textId="77777777" w:rsidR="00BB0165" w:rsidRDefault="00000000">
            <w:pPr>
              <w:jc w:val="right"/>
            </w:pPr>
            <w:r>
              <w:rPr>
                <w:sz w:val="16"/>
              </w:rPr>
              <w:t>2 599 €</w:t>
            </w:r>
          </w:p>
        </w:tc>
        <w:tc>
          <w:tcPr>
            <w:tcW w:w="1928" w:type="dxa"/>
            <w:vAlign w:val="center"/>
          </w:tcPr>
          <w:p w14:paraId="7E7358F3" w14:textId="77777777" w:rsidR="00BB0165" w:rsidRDefault="00000000">
            <w:pPr>
              <w:jc w:val="right"/>
            </w:pPr>
            <w:r>
              <w:rPr>
                <w:sz w:val="16"/>
              </w:rPr>
              <w:t>0 €</w:t>
            </w:r>
          </w:p>
        </w:tc>
      </w:tr>
    </w:tbl>
    <w:p w14:paraId="674EBD59" w14:textId="77777777" w:rsidR="00BB0165" w:rsidRDefault="00BB0165"/>
    <w:p w14:paraId="52C2DFD7" w14:textId="77777777" w:rsidR="00BB0165" w:rsidRDefault="00000000">
      <w:pPr>
        <w:pStyle w:val="BodyText"/>
      </w:pPr>
      <w:r>
        <w:t>Celkové aktíva spoločnosti k 31. 12. 2025 predstavujú 1 895 049 €. Najvýznamnejšími položkami aktív sú dlhodobý hmotný majetok, krátkodobé pohľadávky a finančné účty.</w:t>
      </w:r>
    </w:p>
    <w:p w14:paraId="19121326" w14:textId="77777777" w:rsidR="00BB0165" w:rsidRDefault="00000000">
      <w:pPr>
        <w:pStyle w:val="Nadpis2"/>
      </w:pPr>
      <w:r>
        <w:t>2. Dlhodobý hmotný majetok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3458"/>
        <w:gridCol w:w="1474"/>
        <w:gridCol w:w="1474"/>
        <w:gridCol w:w="1474"/>
        <w:gridCol w:w="1474"/>
      </w:tblGrid>
      <w:tr w:rsidR="00BB0165" w14:paraId="7F63B02B" w14:textId="77777777">
        <w:trPr>
          <w:tblHeader/>
          <w:jc w:val="center"/>
        </w:trPr>
        <w:tc>
          <w:tcPr>
            <w:tcW w:w="3458" w:type="dxa"/>
            <w:shd w:val="clear" w:color="auto" w:fill="EDEDED"/>
            <w:vAlign w:val="center"/>
          </w:tcPr>
          <w:p w14:paraId="65755CB0" w14:textId="77777777" w:rsidR="00BB0165" w:rsidRDefault="00000000">
            <w:r>
              <w:rPr>
                <w:b/>
                <w:sz w:val="16"/>
              </w:rPr>
              <w:t>Položka</w:t>
            </w:r>
          </w:p>
        </w:tc>
        <w:tc>
          <w:tcPr>
            <w:tcW w:w="1474" w:type="dxa"/>
            <w:shd w:val="clear" w:color="auto" w:fill="EDEDED"/>
            <w:vAlign w:val="center"/>
          </w:tcPr>
          <w:p w14:paraId="6271BB81" w14:textId="77777777" w:rsidR="00BB0165" w:rsidRDefault="00000000">
            <w:r>
              <w:rPr>
                <w:b/>
                <w:sz w:val="16"/>
              </w:rPr>
              <w:t>Brutto 2025</w:t>
            </w:r>
          </w:p>
        </w:tc>
        <w:tc>
          <w:tcPr>
            <w:tcW w:w="1474" w:type="dxa"/>
            <w:shd w:val="clear" w:color="auto" w:fill="EDEDED"/>
            <w:vAlign w:val="center"/>
          </w:tcPr>
          <w:p w14:paraId="40332F76" w14:textId="77777777" w:rsidR="00BB0165" w:rsidRDefault="00000000">
            <w:r>
              <w:rPr>
                <w:b/>
                <w:sz w:val="16"/>
              </w:rPr>
              <w:t>Oprávky 2025</w:t>
            </w:r>
          </w:p>
        </w:tc>
        <w:tc>
          <w:tcPr>
            <w:tcW w:w="1474" w:type="dxa"/>
            <w:shd w:val="clear" w:color="auto" w:fill="EDEDED"/>
            <w:vAlign w:val="center"/>
          </w:tcPr>
          <w:p w14:paraId="06B0956B" w14:textId="77777777" w:rsidR="00BB0165" w:rsidRDefault="00000000">
            <w:r>
              <w:rPr>
                <w:b/>
                <w:sz w:val="16"/>
              </w:rPr>
              <w:t>Netto 2025</w:t>
            </w:r>
          </w:p>
        </w:tc>
        <w:tc>
          <w:tcPr>
            <w:tcW w:w="1474" w:type="dxa"/>
            <w:shd w:val="clear" w:color="auto" w:fill="EDEDED"/>
            <w:vAlign w:val="center"/>
          </w:tcPr>
          <w:p w14:paraId="3F60CB4A" w14:textId="77777777" w:rsidR="00BB0165" w:rsidRDefault="00000000">
            <w:r>
              <w:rPr>
                <w:b/>
                <w:sz w:val="16"/>
              </w:rPr>
              <w:t>Netto 2024</w:t>
            </w:r>
          </w:p>
        </w:tc>
      </w:tr>
      <w:tr w:rsidR="00BB0165" w14:paraId="34EF023D" w14:textId="77777777">
        <w:trPr>
          <w:jc w:val="center"/>
        </w:trPr>
        <w:tc>
          <w:tcPr>
            <w:tcW w:w="3458" w:type="dxa"/>
            <w:vAlign w:val="center"/>
          </w:tcPr>
          <w:p w14:paraId="2E6A5D1B" w14:textId="77777777" w:rsidR="00BB0165" w:rsidRDefault="00000000">
            <w:r>
              <w:rPr>
                <w:sz w:val="16"/>
              </w:rPr>
              <w:t>Pozemky</w:t>
            </w:r>
          </w:p>
        </w:tc>
        <w:tc>
          <w:tcPr>
            <w:tcW w:w="1474" w:type="dxa"/>
            <w:vAlign w:val="center"/>
          </w:tcPr>
          <w:p w14:paraId="41829579" w14:textId="77777777" w:rsidR="00BB0165" w:rsidRDefault="00000000">
            <w:pPr>
              <w:jc w:val="right"/>
            </w:pPr>
            <w:r>
              <w:rPr>
                <w:sz w:val="16"/>
              </w:rPr>
              <w:t>283 620 €</w:t>
            </w:r>
          </w:p>
        </w:tc>
        <w:tc>
          <w:tcPr>
            <w:tcW w:w="1474" w:type="dxa"/>
            <w:vAlign w:val="center"/>
          </w:tcPr>
          <w:p w14:paraId="49AD136E" w14:textId="77777777" w:rsidR="00BB0165" w:rsidRDefault="00000000">
            <w:pPr>
              <w:jc w:val="right"/>
            </w:pPr>
            <w:r>
              <w:rPr>
                <w:sz w:val="16"/>
              </w:rPr>
              <w:t>0 €</w:t>
            </w:r>
          </w:p>
        </w:tc>
        <w:tc>
          <w:tcPr>
            <w:tcW w:w="1474" w:type="dxa"/>
            <w:vAlign w:val="center"/>
          </w:tcPr>
          <w:p w14:paraId="0FCF3FF3" w14:textId="77777777" w:rsidR="00BB0165" w:rsidRDefault="00000000">
            <w:pPr>
              <w:jc w:val="right"/>
            </w:pPr>
            <w:r>
              <w:rPr>
                <w:sz w:val="16"/>
              </w:rPr>
              <w:t>283 620 €</w:t>
            </w:r>
          </w:p>
        </w:tc>
        <w:tc>
          <w:tcPr>
            <w:tcW w:w="1474" w:type="dxa"/>
            <w:vAlign w:val="center"/>
          </w:tcPr>
          <w:p w14:paraId="1CD510B7" w14:textId="77777777" w:rsidR="00BB0165" w:rsidRDefault="00000000">
            <w:pPr>
              <w:jc w:val="right"/>
            </w:pPr>
            <w:r>
              <w:rPr>
                <w:sz w:val="16"/>
              </w:rPr>
              <w:t>283 620 €</w:t>
            </w:r>
          </w:p>
        </w:tc>
      </w:tr>
      <w:tr w:rsidR="00BB0165" w14:paraId="30328CBB" w14:textId="77777777">
        <w:trPr>
          <w:jc w:val="center"/>
        </w:trPr>
        <w:tc>
          <w:tcPr>
            <w:tcW w:w="3458" w:type="dxa"/>
            <w:vAlign w:val="center"/>
          </w:tcPr>
          <w:p w14:paraId="5035BC1F" w14:textId="77777777" w:rsidR="00BB0165" w:rsidRDefault="00000000">
            <w:r>
              <w:rPr>
                <w:sz w:val="16"/>
              </w:rPr>
              <w:t>Stavby</w:t>
            </w:r>
          </w:p>
        </w:tc>
        <w:tc>
          <w:tcPr>
            <w:tcW w:w="1474" w:type="dxa"/>
            <w:vAlign w:val="center"/>
          </w:tcPr>
          <w:p w14:paraId="387EC28F" w14:textId="77777777" w:rsidR="00BB0165" w:rsidRDefault="00000000">
            <w:pPr>
              <w:jc w:val="right"/>
            </w:pPr>
            <w:r>
              <w:rPr>
                <w:sz w:val="16"/>
              </w:rPr>
              <w:t>180 000 €</w:t>
            </w:r>
          </w:p>
        </w:tc>
        <w:tc>
          <w:tcPr>
            <w:tcW w:w="1474" w:type="dxa"/>
            <w:vAlign w:val="center"/>
          </w:tcPr>
          <w:p w14:paraId="71FAC4DC" w14:textId="77777777" w:rsidR="00BB0165" w:rsidRDefault="00000000">
            <w:pPr>
              <w:jc w:val="right"/>
            </w:pPr>
            <w:r>
              <w:rPr>
                <w:sz w:val="16"/>
              </w:rPr>
              <w:t>17 687 €</w:t>
            </w:r>
          </w:p>
        </w:tc>
        <w:tc>
          <w:tcPr>
            <w:tcW w:w="1474" w:type="dxa"/>
            <w:vAlign w:val="center"/>
          </w:tcPr>
          <w:p w14:paraId="3C5F0EC1" w14:textId="77777777" w:rsidR="00BB0165" w:rsidRDefault="00000000">
            <w:pPr>
              <w:jc w:val="right"/>
            </w:pPr>
            <w:r>
              <w:rPr>
                <w:sz w:val="16"/>
              </w:rPr>
              <w:t>162 313 €</w:t>
            </w:r>
          </w:p>
        </w:tc>
        <w:tc>
          <w:tcPr>
            <w:tcW w:w="1474" w:type="dxa"/>
            <w:vAlign w:val="center"/>
          </w:tcPr>
          <w:p w14:paraId="25C5CC12" w14:textId="77777777" w:rsidR="00BB0165" w:rsidRDefault="00000000">
            <w:pPr>
              <w:jc w:val="right"/>
            </w:pPr>
            <w:r>
              <w:rPr>
                <w:sz w:val="16"/>
              </w:rPr>
              <w:t>168 563 €</w:t>
            </w:r>
          </w:p>
        </w:tc>
      </w:tr>
      <w:tr w:rsidR="00BB0165" w14:paraId="67161076" w14:textId="77777777">
        <w:trPr>
          <w:jc w:val="center"/>
        </w:trPr>
        <w:tc>
          <w:tcPr>
            <w:tcW w:w="3458" w:type="dxa"/>
            <w:vAlign w:val="center"/>
          </w:tcPr>
          <w:p w14:paraId="1E4DB2A2" w14:textId="77777777" w:rsidR="00BB0165" w:rsidRDefault="00000000">
            <w:r>
              <w:rPr>
                <w:sz w:val="16"/>
              </w:rPr>
              <w:t>Samostatné hnuteľné veci a súbory hnuteľných vecí</w:t>
            </w:r>
          </w:p>
        </w:tc>
        <w:tc>
          <w:tcPr>
            <w:tcW w:w="1474" w:type="dxa"/>
            <w:vAlign w:val="center"/>
          </w:tcPr>
          <w:p w14:paraId="25CABC62" w14:textId="77777777" w:rsidR="00BB0165" w:rsidRDefault="00000000">
            <w:pPr>
              <w:jc w:val="right"/>
            </w:pPr>
            <w:r>
              <w:rPr>
                <w:sz w:val="16"/>
              </w:rPr>
              <w:t>380 416 €</w:t>
            </w:r>
          </w:p>
        </w:tc>
        <w:tc>
          <w:tcPr>
            <w:tcW w:w="1474" w:type="dxa"/>
            <w:vAlign w:val="center"/>
          </w:tcPr>
          <w:p w14:paraId="6DA9B2AC" w14:textId="77777777" w:rsidR="00BB0165" w:rsidRDefault="00000000">
            <w:pPr>
              <w:jc w:val="right"/>
            </w:pPr>
            <w:r>
              <w:rPr>
                <w:sz w:val="16"/>
              </w:rPr>
              <w:t>198 539 €</w:t>
            </w:r>
          </w:p>
        </w:tc>
        <w:tc>
          <w:tcPr>
            <w:tcW w:w="1474" w:type="dxa"/>
            <w:vAlign w:val="center"/>
          </w:tcPr>
          <w:p w14:paraId="22385DBB" w14:textId="77777777" w:rsidR="00BB0165" w:rsidRDefault="00000000">
            <w:pPr>
              <w:jc w:val="right"/>
            </w:pPr>
            <w:r>
              <w:rPr>
                <w:sz w:val="16"/>
              </w:rPr>
              <w:t>181 877 €</w:t>
            </w:r>
          </w:p>
        </w:tc>
        <w:tc>
          <w:tcPr>
            <w:tcW w:w="1474" w:type="dxa"/>
            <w:vAlign w:val="center"/>
          </w:tcPr>
          <w:p w14:paraId="6770A27A" w14:textId="77777777" w:rsidR="00BB0165" w:rsidRDefault="00000000">
            <w:pPr>
              <w:jc w:val="right"/>
            </w:pPr>
            <w:r>
              <w:rPr>
                <w:sz w:val="16"/>
              </w:rPr>
              <w:t>133 207 €</w:t>
            </w:r>
          </w:p>
        </w:tc>
      </w:tr>
      <w:tr w:rsidR="00BB0165" w14:paraId="121E621C" w14:textId="77777777">
        <w:trPr>
          <w:jc w:val="center"/>
        </w:trPr>
        <w:tc>
          <w:tcPr>
            <w:tcW w:w="3458" w:type="dxa"/>
            <w:vAlign w:val="center"/>
          </w:tcPr>
          <w:p w14:paraId="54827F85" w14:textId="77777777" w:rsidR="00BB0165" w:rsidRDefault="00000000">
            <w:r>
              <w:rPr>
                <w:sz w:val="16"/>
              </w:rPr>
              <w:t>Obstarávaný dlhodobý hmotný majetok</w:t>
            </w:r>
          </w:p>
        </w:tc>
        <w:tc>
          <w:tcPr>
            <w:tcW w:w="1474" w:type="dxa"/>
            <w:vAlign w:val="center"/>
          </w:tcPr>
          <w:p w14:paraId="2D62E670" w14:textId="77777777" w:rsidR="00BB0165" w:rsidRDefault="00000000">
            <w:pPr>
              <w:jc w:val="right"/>
            </w:pPr>
            <w:r>
              <w:rPr>
                <w:sz w:val="16"/>
              </w:rPr>
              <w:t>88 999 €</w:t>
            </w:r>
          </w:p>
        </w:tc>
        <w:tc>
          <w:tcPr>
            <w:tcW w:w="1474" w:type="dxa"/>
            <w:vAlign w:val="center"/>
          </w:tcPr>
          <w:p w14:paraId="462F175A" w14:textId="77777777" w:rsidR="00BB0165" w:rsidRDefault="00000000">
            <w:pPr>
              <w:jc w:val="right"/>
            </w:pPr>
            <w:r>
              <w:rPr>
                <w:sz w:val="16"/>
              </w:rPr>
              <w:t>0 €</w:t>
            </w:r>
          </w:p>
        </w:tc>
        <w:tc>
          <w:tcPr>
            <w:tcW w:w="1474" w:type="dxa"/>
            <w:vAlign w:val="center"/>
          </w:tcPr>
          <w:p w14:paraId="179FA82C" w14:textId="77777777" w:rsidR="00BB0165" w:rsidRDefault="00000000">
            <w:pPr>
              <w:jc w:val="right"/>
            </w:pPr>
            <w:r>
              <w:rPr>
                <w:sz w:val="16"/>
              </w:rPr>
              <w:t>88 999 €</w:t>
            </w:r>
          </w:p>
        </w:tc>
        <w:tc>
          <w:tcPr>
            <w:tcW w:w="1474" w:type="dxa"/>
            <w:vAlign w:val="center"/>
          </w:tcPr>
          <w:p w14:paraId="6303569B" w14:textId="77777777" w:rsidR="00BB0165" w:rsidRDefault="00000000">
            <w:pPr>
              <w:jc w:val="right"/>
            </w:pPr>
            <w:r>
              <w:rPr>
                <w:sz w:val="16"/>
              </w:rPr>
              <w:t>0 €</w:t>
            </w:r>
          </w:p>
        </w:tc>
      </w:tr>
      <w:tr w:rsidR="00BB0165" w14:paraId="7189CEDA" w14:textId="77777777">
        <w:trPr>
          <w:jc w:val="center"/>
        </w:trPr>
        <w:tc>
          <w:tcPr>
            <w:tcW w:w="3458" w:type="dxa"/>
            <w:vAlign w:val="center"/>
          </w:tcPr>
          <w:p w14:paraId="32A691EE" w14:textId="77777777" w:rsidR="00BB0165" w:rsidRDefault="00000000">
            <w:r>
              <w:rPr>
                <w:sz w:val="16"/>
              </w:rPr>
              <w:t>Dlhodobý hmotný majetok spolu</w:t>
            </w:r>
          </w:p>
        </w:tc>
        <w:tc>
          <w:tcPr>
            <w:tcW w:w="1474" w:type="dxa"/>
            <w:vAlign w:val="center"/>
          </w:tcPr>
          <w:p w14:paraId="3B39356C" w14:textId="77777777" w:rsidR="00BB0165" w:rsidRDefault="00000000">
            <w:pPr>
              <w:jc w:val="right"/>
            </w:pPr>
            <w:r>
              <w:rPr>
                <w:sz w:val="16"/>
              </w:rPr>
              <w:t>933 035 €</w:t>
            </w:r>
          </w:p>
        </w:tc>
        <w:tc>
          <w:tcPr>
            <w:tcW w:w="1474" w:type="dxa"/>
            <w:vAlign w:val="center"/>
          </w:tcPr>
          <w:p w14:paraId="1CC34189" w14:textId="77777777" w:rsidR="00BB0165" w:rsidRDefault="00000000">
            <w:pPr>
              <w:jc w:val="right"/>
            </w:pPr>
            <w:r>
              <w:rPr>
                <w:sz w:val="16"/>
              </w:rPr>
              <w:t>216 226 €</w:t>
            </w:r>
          </w:p>
        </w:tc>
        <w:tc>
          <w:tcPr>
            <w:tcW w:w="1474" w:type="dxa"/>
            <w:vAlign w:val="center"/>
          </w:tcPr>
          <w:p w14:paraId="09B5DB52" w14:textId="77777777" w:rsidR="00BB0165" w:rsidRDefault="00000000">
            <w:pPr>
              <w:jc w:val="right"/>
            </w:pPr>
            <w:r>
              <w:rPr>
                <w:sz w:val="16"/>
              </w:rPr>
              <w:t>716 809 €</w:t>
            </w:r>
          </w:p>
        </w:tc>
        <w:tc>
          <w:tcPr>
            <w:tcW w:w="1474" w:type="dxa"/>
            <w:vAlign w:val="center"/>
          </w:tcPr>
          <w:p w14:paraId="20AB9542" w14:textId="77777777" w:rsidR="00BB0165" w:rsidRDefault="00000000">
            <w:pPr>
              <w:jc w:val="right"/>
            </w:pPr>
            <w:r>
              <w:rPr>
                <w:sz w:val="16"/>
              </w:rPr>
              <w:t>585 390 €</w:t>
            </w:r>
          </w:p>
        </w:tc>
      </w:tr>
    </w:tbl>
    <w:p w14:paraId="4ED18525" w14:textId="77777777" w:rsidR="00BB0165" w:rsidRDefault="00BB0165"/>
    <w:p w14:paraId="56EDB156" w14:textId="77777777" w:rsidR="00BB0165" w:rsidRDefault="00000000">
      <w:pPr>
        <w:pStyle w:val="BodyText"/>
      </w:pPr>
      <w:r>
        <w:t>Dlhodobý hmotný majetok je tvorený najmä pozemkami, stavbami, motorovými vozidlami, technickým vybavením a obstarávaným dlhodobým hmotným majetkom. V roku 2025 boli v hlavnej knihe vykázané významnejšie pohyby najmä pri obstaraní motorových vozidiel a pri technickom zhodnotení nehnuteľností. Obstarávaný dlhodobý hmotný majetok k 31. 12. 2025 predstavuje 88 999 €, najmä technické zhodnotenie budovy a technické zhodnotenie objektu Mestský Majer. Účtovné odpisy dlhodobého majetku za rok 2025 predstavovali 102 082 €.</w:t>
      </w:r>
    </w:p>
    <w:p w14:paraId="77B9025C" w14:textId="77777777" w:rsidR="00BB0165" w:rsidRDefault="00000000">
      <w:pPr>
        <w:pStyle w:val="Nadpis2"/>
      </w:pPr>
      <w:r>
        <w:t>3. Obežný majetok, pohľadávky a finančné účty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4932"/>
        <w:gridCol w:w="1928"/>
        <w:gridCol w:w="1928"/>
      </w:tblGrid>
      <w:tr w:rsidR="00BB0165" w14:paraId="5A23BFBA" w14:textId="77777777">
        <w:trPr>
          <w:tblHeader/>
          <w:jc w:val="center"/>
        </w:trPr>
        <w:tc>
          <w:tcPr>
            <w:tcW w:w="4932" w:type="dxa"/>
            <w:shd w:val="clear" w:color="auto" w:fill="EDEDED"/>
            <w:vAlign w:val="center"/>
          </w:tcPr>
          <w:p w14:paraId="0F9C86A0" w14:textId="77777777" w:rsidR="00BB0165" w:rsidRDefault="00000000">
            <w:r>
              <w:rPr>
                <w:b/>
                <w:sz w:val="16"/>
              </w:rPr>
              <w:t>Položka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02E55DB4" w14:textId="77777777" w:rsidR="00BB0165" w:rsidRDefault="00000000">
            <w:r>
              <w:rPr>
                <w:b/>
                <w:sz w:val="16"/>
              </w:rPr>
              <w:t>31. 12. 2025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344870FF" w14:textId="77777777" w:rsidR="00BB0165" w:rsidRDefault="00000000">
            <w:r>
              <w:rPr>
                <w:b/>
                <w:sz w:val="16"/>
              </w:rPr>
              <w:t>31. 12. 2024</w:t>
            </w:r>
          </w:p>
        </w:tc>
      </w:tr>
      <w:tr w:rsidR="00BB0165" w14:paraId="08714CDD" w14:textId="77777777">
        <w:trPr>
          <w:jc w:val="center"/>
        </w:trPr>
        <w:tc>
          <w:tcPr>
            <w:tcW w:w="4932" w:type="dxa"/>
            <w:vAlign w:val="center"/>
          </w:tcPr>
          <w:p w14:paraId="287F324A" w14:textId="77777777" w:rsidR="00BB0165" w:rsidRDefault="00000000">
            <w:r>
              <w:rPr>
                <w:sz w:val="16"/>
              </w:rPr>
              <w:t>Krátkodobé pohľadávky spolu</w:t>
            </w:r>
          </w:p>
        </w:tc>
        <w:tc>
          <w:tcPr>
            <w:tcW w:w="1928" w:type="dxa"/>
            <w:vAlign w:val="center"/>
          </w:tcPr>
          <w:p w14:paraId="32B9140E" w14:textId="77777777" w:rsidR="00BB0165" w:rsidRDefault="00000000">
            <w:pPr>
              <w:jc w:val="right"/>
            </w:pPr>
            <w:r>
              <w:rPr>
                <w:sz w:val="16"/>
              </w:rPr>
              <w:t>404 295 €</w:t>
            </w:r>
          </w:p>
        </w:tc>
        <w:tc>
          <w:tcPr>
            <w:tcW w:w="1928" w:type="dxa"/>
            <w:vAlign w:val="center"/>
          </w:tcPr>
          <w:p w14:paraId="01432865" w14:textId="77777777" w:rsidR="00BB0165" w:rsidRDefault="00000000">
            <w:pPr>
              <w:jc w:val="right"/>
            </w:pPr>
            <w:r>
              <w:rPr>
                <w:sz w:val="16"/>
              </w:rPr>
              <w:t>738 976 €</w:t>
            </w:r>
          </w:p>
        </w:tc>
      </w:tr>
      <w:tr w:rsidR="00BB0165" w14:paraId="28BD14B8" w14:textId="77777777">
        <w:trPr>
          <w:jc w:val="center"/>
        </w:trPr>
        <w:tc>
          <w:tcPr>
            <w:tcW w:w="4932" w:type="dxa"/>
            <w:vAlign w:val="center"/>
          </w:tcPr>
          <w:p w14:paraId="7D9E672A" w14:textId="77777777" w:rsidR="00BB0165" w:rsidRDefault="00000000">
            <w:r>
              <w:rPr>
                <w:sz w:val="16"/>
              </w:rPr>
              <w:t>- z toho obchodné pohľadávky a poskytnuté preddavky</w:t>
            </w:r>
          </w:p>
        </w:tc>
        <w:tc>
          <w:tcPr>
            <w:tcW w:w="1928" w:type="dxa"/>
            <w:vAlign w:val="center"/>
          </w:tcPr>
          <w:p w14:paraId="40E8BA65" w14:textId="77777777" w:rsidR="00BB0165" w:rsidRDefault="00000000">
            <w:pPr>
              <w:jc w:val="right"/>
            </w:pPr>
            <w:r>
              <w:rPr>
                <w:sz w:val="16"/>
              </w:rPr>
              <w:t>358 462 €</w:t>
            </w:r>
          </w:p>
        </w:tc>
        <w:tc>
          <w:tcPr>
            <w:tcW w:w="1928" w:type="dxa"/>
            <w:vAlign w:val="center"/>
          </w:tcPr>
          <w:p w14:paraId="3B4387CA" w14:textId="77777777" w:rsidR="00BB0165" w:rsidRDefault="00000000">
            <w:pPr>
              <w:jc w:val="right"/>
            </w:pPr>
            <w:r>
              <w:rPr>
                <w:sz w:val="16"/>
              </w:rPr>
              <w:t>669 326 €</w:t>
            </w:r>
          </w:p>
        </w:tc>
      </w:tr>
      <w:tr w:rsidR="00BB0165" w14:paraId="4C150326" w14:textId="77777777">
        <w:trPr>
          <w:jc w:val="center"/>
        </w:trPr>
        <w:tc>
          <w:tcPr>
            <w:tcW w:w="4932" w:type="dxa"/>
            <w:vAlign w:val="center"/>
          </w:tcPr>
          <w:p w14:paraId="78D0A37E" w14:textId="77777777" w:rsidR="00BB0165" w:rsidRDefault="00000000">
            <w:r>
              <w:rPr>
                <w:sz w:val="16"/>
              </w:rPr>
              <w:t>- z toho daňové pohľadávky</w:t>
            </w:r>
          </w:p>
        </w:tc>
        <w:tc>
          <w:tcPr>
            <w:tcW w:w="1928" w:type="dxa"/>
            <w:vAlign w:val="center"/>
          </w:tcPr>
          <w:p w14:paraId="771D1201" w14:textId="77777777" w:rsidR="00BB0165" w:rsidRDefault="00000000">
            <w:pPr>
              <w:jc w:val="right"/>
            </w:pPr>
            <w:r>
              <w:rPr>
                <w:sz w:val="16"/>
              </w:rPr>
              <w:t>42 333 €</w:t>
            </w:r>
          </w:p>
        </w:tc>
        <w:tc>
          <w:tcPr>
            <w:tcW w:w="1928" w:type="dxa"/>
            <w:vAlign w:val="center"/>
          </w:tcPr>
          <w:p w14:paraId="3148ACAC" w14:textId="77777777" w:rsidR="00BB0165" w:rsidRDefault="00000000">
            <w:pPr>
              <w:jc w:val="right"/>
            </w:pPr>
            <w:r>
              <w:rPr>
                <w:sz w:val="16"/>
              </w:rPr>
              <w:t>9 310 €</w:t>
            </w:r>
          </w:p>
        </w:tc>
      </w:tr>
      <w:tr w:rsidR="00BB0165" w14:paraId="04BB277B" w14:textId="77777777">
        <w:trPr>
          <w:jc w:val="center"/>
        </w:trPr>
        <w:tc>
          <w:tcPr>
            <w:tcW w:w="4932" w:type="dxa"/>
            <w:vAlign w:val="center"/>
          </w:tcPr>
          <w:p w14:paraId="5D269947" w14:textId="77777777" w:rsidR="00BB0165" w:rsidRDefault="00000000">
            <w:r>
              <w:rPr>
                <w:sz w:val="16"/>
              </w:rPr>
              <w:t>- z toho iné pohľadávky</w:t>
            </w:r>
          </w:p>
        </w:tc>
        <w:tc>
          <w:tcPr>
            <w:tcW w:w="1928" w:type="dxa"/>
            <w:vAlign w:val="center"/>
          </w:tcPr>
          <w:p w14:paraId="2CD315C8" w14:textId="77777777" w:rsidR="00BB0165" w:rsidRDefault="00000000">
            <w:pPr>
              <w:jc w:val="right"/>
            </w:pPr>
            <w:r>
              <w:rPr>
                <w:sz w:val="16"/>
              </w:rPr>
              <w:t>3 500 €</w:t>
            </w:r>
          </w:p>
        </w:tc>
        <w:tc>
          <w:tcPr>
            <w:tcW w:w="1928" w:type="dxa"/>
            <w:vAlign w:val="center"/>
          </w:tcPr>
          <w:p w14:paraId="38F75D18" w14:textId="77777777" w:rsidR="00BB0165" w:rsidRDefault="00000000">
            <w:pPr>
              <w:jc w:val="right"/>
            </w:pPr>
            <w:r>
              <w:rPr>
                <w:sz w:val="16"/>
              </w:rPr>
              <w:t>60 340 €</w:t>
            </w:r>
          </w:p>
        </w:tc>
      </w:tr>
      <w:tr w:rsidR="00BB0165" w14:paraId="0325008F" w14:textId="77777777">
        <w:trPr>
          <w:jc w:val="center"/>
        </w:trPr>
        <w:tc>
          <w:tcPr>
            <w:tcW w:w="4932" w:type="dxa"/>
            <w:vAlign w:val="center"/>
          </w:tcPr>
          <w:p w14:paraId="1AE65148" w14:textId="77777777" w:rsidR="00BB0165" w:rsidRDefault="00000000">
            <w:r>
              <w:rPr>
                <w:sz w:val="16"/>
              </w:rPr>
              <w:t>Finančné účty spolu</w:t>
            </w:r>
          </w:p>
        </w:tc>
        <w:tc>
          <w:tcPr>
            <w:tcW w:w="1928" w:type="dxa"/>
            <w:vAlign w:val="center"/>
          </w:tcPr>
          <w:p w14:paraId="10C90875" w14:textId="77777777" w:rsidR="00BB0165" w:rsidRDefault="00000000">
            <w:pPr>
              <w:jc w:val="right"/>
            </w:pPr>
            <w:r>
              <w:rPr>
                <w:sz w:val="16"/>
              </w:rPr>
              <w:t>771 346 €</w:t>
            </w:r>
          </w:p>
        </w:tc>
        <w:tc>
          <w:tcPr>
            <w:tcW w:w="1928" w:type="dxa"/>
            <w:vAlign w:val="center"/>
          </w:tcPr>
          <w:p w14:paraId="0B56270E" w14:textId="77777777" w:rsidR="00BB0165" w:rsidRDefault="00000000">
            <w:pPr>
              <w:jc w:val="right"/>
            </w:pPr>
            <w:r>
              <w:rPr>
                <w:sz w:val="16"/>
              </w:rPr>
              <w:t>444 028 €</w:t>
            </w:r>
          </w:p>
        </w:tc>
      </w:tr>
      <w:tr w:rsidR="00BB0165" w14:paraId="69F4C7D6" w14:textId="77777777">
        <w:trPr>
          <w:jc w:val="center"/>
        </w:trPr>
        <w:tc>
          <w:tcPr>
            <w:tcW w:w="4932" w:type="dxa"/>
            <w:vAlign w:val="center"/>
          </w:tcPr>
          <w:p w14:paraId="3D931177" w14:textId="77777777" w:rsidR="00BB0165" w:rsidRDefault="00000000">
            <w:r>
              <w:rPr>
                <w:sz w:val="16"/>
              </w:rPr>
              <w:t>- pokladnica</w:t>
            </w:r>
          </w:p>
        </w:tc>
        <w:tc>
          <w:tcPr>
            <w:tcW w:w="1928" w:type="dxa"/>
            <w:vAlign w:val="center"/>
          </w:tcPr>
          <w:p w14:paraId="4E11DFD1" w14:textId="77777777" w:rsidR="00BB0165" w:rsidRDefault="00000000">
            <w:pPr>
              <w:jc w:val="right"/>
            </w:pPr>
            <w:r>
              <w:rPr>
                <w:sz w:val="16"/>
              </w:rPr>
              <w:t>108 450 €</w:t>
            </w:r>
          </w:p>
        </w:tc>
        <w:tc>
          <w:tcPr>
            <w:tcW w:w="1928" w:type="dxa"/>
            <w:vAlign w:val="center"/>
          </w:tcPr>
          <w:p w14:paraId="1EC440C0" w14:textId="77777777" w:rsidR="00BB0165" w:rsidRDefault="00000000">
            <w:pPr>
              <w:jc w:val="right"/>
            </w:pPr>
            <w:r>
              <w:rPr>
                <w:sz w:val="16"/>
              </w:rPr>
              <w:t>58 468 €</w:t>
            </w:r>
          </w:p>
        </w:tc>
      </w:tr>
      <w:tr w:rsidR="00BB0165" w14:paraId="5869EA01" w14:textId="77777777">
        <w:trPr>
          <w:jc w:val="center"/>
        </w:trPr>
        <w:tc>
          <w:tcPr>
            <w:tcW w:w="4932" w:type="dxa"/>
            <w:vAlign w:val="center"/>
          </w:tcPr>
          <w:p w14:paraId="6EA33E85" w14:textId="77777777" w:rsidR="00BB0165" w:rsidRDefault="00000000">
            <w:r>
              <w:rPr>
                <w:sz w:val="16"/>
              </w:rPr>
              <w:t>- bankové účty</w:t>
            </w:r>
          </w:p>
        </w:tc>
        <w:tc>
          <w:tcPr>
            <w:tcW w:w="1928" w:type="dxa"/>
            <w:vAlign w:val="center"/>
          </w:tcPr>
          <w:p w14:paraId="07A27619" w14:textId="77777777" w:rsidR="00BB0165" w:rsidRDefault="00000000">
            <w:pPr>
              <w:jc w:val="right"/>
            </w:pPr>
            <w:r>
              <w:rPr>
                <w:sz w:val="16"/>
              </w:rPr>
              <w:t>662 896 €</w:t>
            </w:r>
          </w:p>
        </w:tc>
        <w:tc>
          <w:tcPr>
            <w:tcW w:w="1928" w:type="dxa"/>
            <w:vAlign w:val="center"/>
          </w:tcPr>
          <w:p w14:paraId="7E994145" w14:textId="77777777" w:rsidR="00BB0165" w:rsidRDefault="00000000">
            <w:pPr>
              <w:jc w:val="right"/>
            </w:pPr>
            <w:r>
              <w:rPr>
                <w:sz w:val="16"/>
              </w:rPr>
              <w:t>385 560 €</w:t>
            </w:r>
          </w:p>
        </w:tc>
      </w:tr>
    </w:tbl>
    <w:p w14:paraId="7242FE9A" w14:textId="77777777" w:rsidR="00BB0165" w:rsidRDefault="00BB0165"/>
    <w:p w14:paraId="0F2E5CC6" w14:textId="77777777" w:rsidR="00BB0165" w:rsidRDefault="00000000">
      <w:pPr>
        <w:pStyle w:val="BodyText"/>
      </w:pPr>
      <w:r>
        <w:t>Krátkodobé pohľadávky k 31. 12. 2025 predstavujú 404 295 €. Finančné účty k 31. 12. 2025 predstavujú 771 346 €, z toho pokladnica 108 450 € a bankové účty 662 896 €. Pri finančných účtoch a pokladničnej hotovosti je potrebné vychádzať z vykonanej inventarizácie ku dňu účtovnej závierky.</w:t>
      </w:r>
    </w:p>
    <w:p w14:paraId="00A9D11B" w14:textId="77777777" w:rsidR="00BB0165" w:rsidRDefault="00000000">
      <w:pPr>
        <w:pStyle w:val="Nadpis2"/>
      </w:pPr>
      <w:r>
        <w:lastRenderedPageBreak/>
        <w:t>4. Časové rozlíšenie aktív</w:t>
      </w:r>
    </w:p>
    <w:p w14:paraId="0DC79CA1" w14:textId="77777777" w:rsidR="00BB0165" w:rsidRDefault="00000000">
      <w:pPr>
        <w:pStyle w:val="BodyText"/>
      </w:pPr>
      <w:r>
        <w:t>Aktívne časové rozlíšenie bolo k 31. 12. 2025 vykázané vo výške 2 599 €, predovšetkým ako náklady budúcich období týkajúce sa poistného alebo iných nákladov časovo patriacich do nasledujúceho účtovného obdobia.</w:t>
      </w:r>
    </w:p>
    <w:p w14:paraId="3DD07939" w14:textId="77777777" w:rsidR="00BB0165" w:rsidRDefault="00000000">
      <w:pPr>
        <w:pStyle w:val="Nadpis2"/>
      </w:pPr>
      <w:r>
        <w:t>5. Vlastné imanie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4932"/>
        <w:gridCol w:w="1928"/>
        <w:gridCol w:w="1928"/>
      </w:tblGrid>
      <w:tr w:rsidR="00BB0165" w14:paraId="4BFC6A53" w14:textId="77777777">
        <w:trPr>
          <w:tblHeader/>
          <w:jc w:val="center"/>
        </w:trPr>
        <w:tc>
          <w:tcPr>
            <w:tcW w:w="4932" w:type="dxa"/>
            <w:shd w:val="clear" w:color="auto" w:fill="EDEDED"/>
            <w:vAlign w:val="center"/>
          </w:tcPr>
          <w:p w14:paraId="01C74F8C" w14:textId="77777777" w:rsidR="00BB0165" w:rsidRDefault="00000000">
            <w:r>
              <w:rPr>
                <w:b/>
                <w:sz w:val="16"/>
              </w:rPr>
              <w:t>Položka vlastného imania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564362C2" w14:textId="77777777" w:rsidR="00BB0165" w:rsidRDefault="00000000">
            <w:r>
              <w:rPr>
                <w:b/>
                <w:sz w:val="16"/>
              </w:rPr>
              <w:t>31. 12. 2025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72308F75" w14:textId="77777777" w:rsidR="00BB0165" w:rsidRDefault="00000000">
            <w:r>
              <w:rPr>
                <w:b/>
                <w:sz w:val="16"/>
              </w:rPr>
              <w:t>31. 12. 2024</w:t>
            </w:r>
          </w:p>
        </w:tc>
      </w:tr>
      <w:tr w:rsidR="00BB0165" w14:paraId="09E44311" w14:textId="77777777">
        <w:trPr>
          <w:jc w:val="center"/>
        </w:trPr>
        <w:tc>
          <w:tcPr>
            <w:tcW w:w="4932" w:type="dxa"/>
            <w:vAlign w:val="center"/>
          </w:tcPr>
          <w:p w14:paraId="2D87BE81" w14:textId="77777777" w:rsidR="00BB0165" w:rsidRDefault="00000000">
            <w:r>
              <w:rPr>
                <w:sz w:val="16"/>
              </w:rPr>
              <w:t>Vlastné imanie spolu</w:t>
            </w:r>
          </w:p>
        </w:tc>
        <w:tc>
          <w:tcPr>
            <w:tcW w:w="1928" w:type="dxa"/>
            <w:vAlign w:val="center"/>
          </w:tcPr>
          <w:p w14:paraId="4BA43839" w14:textId="77777777" w:rsidR="00BB0165" w:rsidRDefault="00000000">
            <w:pPr>
              <w:jc w:val="right"/>
            </w:pPr>
            <w:r>
              <w:rPr>
                <w:sz w:val="16"/>
              </w:rPr>
              <w:t>1 098 374 €</w:t>
            </w:r>
          </w:p>
        </w:tc>
        <w:tc>
          <w:tcPr>
            <w:tcW w:w="1928" w:type="dxa"/>
            <w:vAlign w:val="center"/>
          </w:tcPr>
          <w:p w14:paraId="760DC8FB" w14:textId="77777777" w:rsidR="00BB0165" w:rsidRDefault="00000000">
            <w:pPr>
              <w:jc w:val="right"/>
            </w:pPr>
            <w:r>
              <w:rPr>
                <w:sz w:val="16"/>
              </w:rPr>
              <w:t>1 034 346 €</w:t>
            </w:r>
          </w:p>
        </w:tc>
      </w:tr>
      <w:tr w:rsidR="00BB0165" w14:paraId="6401B528" w14:textId="77777777">
        <w:trPr>
          <w:jc w:val="center"/>
        </w:trPr>
        <w:tc>
          <w:tcPr>
            <w:tcW w:w="4932" w:type="dxa"/>
            <w:vAlign w:val="center"/>
          </w:tcPr>
          <w:p w14:paraId="14ED9CA6" w14:textId="77777777" w:rsidR="00BB0165" w:rsidRDefault="00000000">
            <w:r>
              <w:rPr>
                <w:sz w:val="16"/>
              </w:rPr>
              <w:t>Základné imanie</w:t>
            </w:r>
          </w:p>
        </w:tc>
        <w:tc>
          <w:tcPr>
            <w:tcW w:w="1928" w:type="dxa"/>
            <w:vAlign w:val="center"/>
          </w:tcPr>
          <w:p w14:paraId="7A9F4BFE" w14:textId="77777777" w:rsidR="00BB0165" w:rsidRDefault="00000000">
            <w:pPr>
              <w:jc w:val="right"/>
            </w:pPr>
            <w:r>
              <w:rPr>
                <w:sz w:val="16"/>
              </w:rPr>
              <w:t>5 000 €</w:t>
            </w:r>
          </w:p>
        </w:tc>
        <w:tc>
          <w:tcPr>
            <w:tcW w:w="1928" w:type="dxa"/>
            <w:vAlign w:val="center"/>
          </w:tcPr>
          <w:p w14:paraId="4C33383F" w14:textId="77777777" w:rsidR="00BB0165" w:rsidRDefault="00000000">
            <w:pPr>
              <w:jc w:val="right"/>
            </w:pPr>
            <w:r>
              <w:rPr>
                <w:sz w:val="16"/>
              </w:rPr>
              <w:t>5 000 €</w:t>
            </w:r>
          </w:p>
        </w:tc>
      </w:tr>
      <w:tr w:rsidR="00BB0165" w14:paraId="70F1F352" w14:textId="77777777">
        <w:trPr>
          <w:jc w:val="center"/>
        </w:trPr>
        <w:tc>
          <w:tcPr>
            <w:tcW w:w="4932" w:type="dxa"/>
            <w:vAlign w:val="center"/>
          </w:tcPr>
          <w:p w14:paraId="308FAB6E" w14:textId="77777777" w:rsidR="00BB0165" w:rsidRDefault="00000000">
            <w:r>
              <w:rPr>
                <w:sz w:val="16"/>
              </w:rPr>
              <w:t>Zákonný rezervný fond</w:t>
            </w:r>
          </w:p>
        </w:tc>
        <w:tc>
          <w:tcPr>
            <w:tcW w:w="1928" w:type="dxa"/>
            <w:vAlign w:val="center"/>
          </w:tcPr>
          <w:p w14:paraId="12B06405" w14:textId="77777777" w:rsidR="00BB0165" w:rsidRDefault="00000000">
            <w:pPr>
              <w:jc w:val="right"/>
            </w:pPr>
            <w:r>
              <w:rPr>
                <w:sz w:val="16"/>
              </w:rPr>
              <w:t>500 €</w:t>
            </w:r>
          </w:p>
        </w:tc>
        <w:tc>
          <w:tcPr>
            <w:tcW w:w="1928" w:type="dxa"/>
            <w:vAlign w:val="center"/>
          </w:tcPr>
          <w:p w14:paraId="13F9CB1E" w14:textId="77777777" w:rsidR="00BB0165" w:rsidRDefault="00000000">
            <w:pPr>
              <w:jc w:val="right"/>
            </w:pPr>
            <w:r>
              <w:rPr>
                <w:sz w:val="16"/>
              </w:rPr>
              <w:t>500 €</w:t>
            </w:r>
          </w:p>
        </w:tc>
      </w:tr>
      <w:tr w:rsidR="00BB0165" w14:paraId="364DDDAB" w14:textId="77777777">
        <w:trPr>
          <w:jc w:val="center"/>
        </w:trPr>
        <w:tc>
          <w:tcPr>
            <w:tcW w:w="4932" w:type="dxa"/>
            <w:vAlign w:val="center"/>
          </w:tcPr>
          <w:p w14:paraId="0D107E30" w14:textId="77777777" w:rsidR="00BB0165" w:rsidRDefault="00000000">
            <w:r>
              <w:rPr>
                <w:sz w:val="16"/>
              </w:rPr>
              <w:t>Výsledok hospodárenia minulých rokov</w:t>
            </w:r>
          </w:p>
        </w:tc>
        <w:tc>
          <w:tcPr>
            <w:tcW w:w="1928" w:type="dxa"/>
            <w:vAlign w:val="center"/>
          </w:tcPr>
          <w:p w14:paraId="4CC5B268" w14:textId="77777777" w:rsidR="00BB0165" w:rsidRDefault="00000000">
            <w:pPr>
              <w:jc w:val="right"/>
            </w:pPr>
            <w:r>
              <w:rPr>
                <w:sz w:val="16"/>
              </w:rPr>
              <w:t>0 €</w:t>
            </w:r>
          </w:p>
        </w:tc>
        <w:tc>
          <w:tcPr>
            <w:tcW w:w="1928" w:type="dxa"/>
            <w:vAlign w:val="center"/>
          </w:tcPr>
          <w:p w14:paraId="575A17BF" w14:textId="77777777" w:rsidR="00BB0165" w:rsidRDefault="00000000">
            <w:pPr>
              <w:jc w:val="right"/>
            </w:pPr>
            <w:r>
              <w:rPr>
                <w:sz w:val="16"/>
              </w:rPr>
              <w:t>268 941 €</w:t>
            </w:r>
          </w:p>
        </w:tc>
      </w:tr>
      <w:tr w:rsidR="00BB0165" w14:paraId="1DABE88C" w14:textId="77777777">
        <w:trPr>
          <w:jc w:val="center"/>
        </w:trPr>
        <w:tc>
          <w:tcPr>
            <w:tcW w:w="4932" w:type="dxa"/>
            <w:vAlign w:val="center"/>
          </w:tcPr>
          <w:p w14:paraId="643DB672" w14:textId="77777777" w:rsidR="00BB0165" w:rsidRDefault="00000000">
            <w:r>
              <w:rPr>
                <w:sz w:val="16"/>
              </w:rPr>
              <w:t>Výsledok hospodárenia za účtovné obdobie po zdanení</w:t>
            </w:r>
          </w:p>
        </w:tc>
        <w:tc>
          <w:tcPr>
            <w:tcW w:w="1928" w:type="dxa"/>
            <w:vAlign w:val="center"/>
          </w:tcPr>
          <w:p w14:paraId="2E8D1EA3" w14:textId="77777777" w:rsidR="00BB0165" w:rsidRDefault="00000000">
            <w:pPr>
              <w:jc w:val="right"/>
            </w:pPr>
            <w:r>
              <w:rPr>
                <w:sz w:val="16"/>
              </w:rPr>
              <w:t>1 092 874 €</w:t>
            </w:r>
          </w:p>
        </w:tc>
        <w:tc>
          <w:tcPr>
            <w:tcW w:w="1928" w:type="dxa"/>
            <w:vAlign w:val="center"/>
          </w:tcPr>
          <w:p w14:paraId="76DD2A47" w14:textId="77777777" w:rsidR="00BB0165" w:rsidRDefault="00000000">
            <w:pPr>
              <w:jc w:val="right"/>
            </w:pPr>
            <w:r>
              <w:rPr>
                <w:sz w:val="16"/>
              </w:rPr>
              <w:t>759 905 €</w:t>
            </w:r>
          </w:p>
        </w:tc>
      </w:tr>
    </w:tbl>
    <w:p w14:paraId="6704F4FC" w14:textId="77777777" w:rsidR="00BB0165" w:rsidRDefault="00BB0165"/>
    <w:p w14:paraId="4437553E" w14:textId="77777777" w:rsidR="00BB0165" w:rsidRDefault="00000000">
      <w:pPr>
        <w:pStyle w:val="BodyText"/>
      </w:pPr>
      <w:r>
        <w:t>Základné imanie spoločnosti je vo výške 5 000 € a je splatené v plnom rozsahu. Zákonný rezervný fond je vykázaný vo výške 500 €. Výsledok hospodárenia po zdanení za rok 2025 predstavuje zisk 1 092 874 €. O rozdelení výsledku hospodárenia rozhodne valné zhromaždenie spoločnosti po schválení účtovnej závierky.</w:t>
      </w:r>
    </w:p>
    <w:p w14:paraId="19CE025E" w14:textId="77777777" w:rsidR="00BB0165" w:rsidRDefault="00000000">
      <w:pPr>
        <w:pStyle w:val="Nadpis2"/>
      </w:pPr>
      <w:r>
        <w:t>6. Rezervy, záväzky a financovanie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4932"/>
        <w:gridCol w:w="1928"/>
        <w:gridCol w:w="1928"/>
      </w:tblGrid>
      <w:tr w:rsidR="00BB0165" w14:paraId="1EAD73DE" w14:textId="77777777">
        <w:trPr>
          <w:tblHeader/>
          <w:jc w:val="center"/>
        </w:trPr>
        <w:tc>
          <w:tcPr>
            <w:tcW w:w="4932" w:type="dxa"/>
            <w:shd w:val="clear" w:color="auto" w:fill="EDEDED"/>
            <w:vAlign w:val="center"/>
          </w:tcPr>
          <w:p w14:paraId="0F3D97A2" w14:textId="77777777" w:rsidR="00BB0165" w:rsidRDefault="00000000">
            <w:r>
              <w:rPr>
                <w:b/>
                <w:sz w:val="16"/>
              </w:rPr>
              <w:t>Položka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48EEE044" w14:textId="77777777" w:rsidR="00BB0165" w:rsidRDefault="00000000">
            <w:r>
              <w:rPr>
                <w:b/>
                <w:sz w:val="16"/>
              </w:rPr>
              <w:t>31. 12. 2025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0F1E764F" w14:textId="77777777" w:rsidR="00BB0165" w:rsidRDefault="00000000">
            <w:r>
              <w:rPr>
                <w:b/>
                <w:sz w:val="16"/>
              </w:rPr>
              <w:t>31. 12. 2024</w:t>
            </w:r>
          </w:p>
        </w:tc>
      </w:tr>
      <w:tr w:rsidR="00BB0165" w14:paraId="4EF693DF" w14:textId="77777777">
        <w:trPr>
          <w:jc w:val="center"/>
        </w:trPr>
        <w:tc>
          <w:tcPr>
            <w:tcW w:w="4932" w:type="dxa"/>
            <w:vAlign w:val="center"/>
          </w:tcPr>
          <w:p w14:paraId="7F42C3D7" w14:textId="77777777" w:rsidR="00BB0165" w:rsidRDefault="00000000">
            <w:r>
              <w:rPr>
                <w:sz w:val="16"/>
              </w:rPr>
              <w:t>Záväzky spolu</w:t>
            </w:r>
          </w:p>
        </w:tc>
        <w:tc>
          <w:tcPr>
            <w:tcW w:w="1928" w:type="dxa"/>
            <w:vAlign w:val="center"/>
          </w:tcPr>
          <w:p w14:paraId="3F601826" w14:textId="77777777" w:rsidR="00BB0165" w:rsidRDefault="00000000">
            <w:pPr>
              <w:jc w:val="right"/>
            </w:pPr>
            <w:r>
              <w:rPr>
                <w:sz w:val="16"/>
              </w:rPr>
              <w:t>796 675 €</w:t>
            </w:r>
          </w:p>
        </w:tc>
        <w:tc>
          <w:tcPr>
            <w:tcW w:w="1928" w:type="dxa"/>
            <w:vAlign w:val="center"/>
          </w:tcPr>
          <w:p w14:paraId="648B4C2F" w14:textId="77777777" w:rsidR="00BB0165" w:rsidRDefault="00000000">
            <w:pPr>
              <w:jc w:val="right"/>
            </w:pPr>
            <w:r>
              <w:rPr>
                <w:sz w:val="16"/>
              </w:rPr>
              <w:t>734 048 €</w:t>
            </w:r>
          </w:p>
        </w:tc>
      </w:tr>
      <w:tr w:rsidR="00BB0165" w14:paraId="54A68C18" w14:textId="77777777">
        <w:trPr>
          <w:jc w:val="center"/>
        </w:trPr>
        <w:tc>
          <w:tcPr>
            <w:tcW w:w="4932" w:type="dxa"/>
            <w:vAlign w:val="center"/>
          </w:tcPr>
          <w:p w14:paraId="6493A1F5" w14:textId="77777777" w:rsidR="00BB0165" w:rsidRDefault="00000000">
            <w:r>
              <w:rPr>
                <w:sz w:val="16"/>
              </w:rPr>
              <w:t>Dlhodobé záväzky</w:t>
            </w:r>
          </w:p>
        </w:tc>
        <w:tc>
          <w:tcPr>
            <w:tcW w:w="1928" w:type="dxa"/>
            <w:vAlign w:val="center"/>
          </w:tcPr>
          <w:p w14:paraId="0EB92CF1" w14:textId="77777777" w:rsidR="00BB0165" w:rsidRDefault="00000000">
            <w:pPr>
              <w:jc w:val="right"/>
            </w:pPr>
            <w:r>
              <w:rPr>
                <w:sz w:val="16"/>
              </w:rPr>
              <w:t>146 102 €</w:t>
            </w:r>
          </w:p>
        </w:tc>
        <w:tc>
          <w:tcPr>
            <w:tcW w:w="1928" w:type="dxa"/>
            <w:vAlign w:val="center"/>
          </w:tcPr>
          <w:p w14:paraId="70FDD378" w14:textId="77777777" w:rsidR="00BB0165" w:rsidRDefault="00000000">
            <w:pPr>
              <w:jc w:val="right"/>
            </w:pPr>
            <w:r>
              <w:rPr>
                <w:sz w:val="16"/>
              </w:rPr>
              <w:t>10 873 €</w:t>
            </w:r>
          </w:p>
        </w:tc>
      </w:tr>
      <w:tr w:rsidR="00BB0165" w14:paraId="4F006270" w14:textId="77777777">
        <w:trPr>
          <w:jc w:val="center"/>
        </w:trPr>
        <w:tc>
          <w:tcPr>
            <w:tcW w:w="4932" w:type="dxa"/>
            <w:vAlign w:val="center"/>
          </w:tcPr>
          <w:p w14:paraId="145944F8" w14:textId="77777777" w:rsidR="00BB0165" w:rsidRDefault="00000000">
            <w:r>
              <w:rPr>
                <w:sz w:val="16"/>
              </w:rPr>
              <w:t>- z toho dlhodobé úvery/leasingové záväzky</w:t>
            </w:r>
          </w:p>
        </w:tc>
        <w:tc>
          <w:tcPr>
            <w:tcW w:w="1928" w:type="dxa"/>
            <w:vAlign w:val="center"/>
          </w:tcPr>
          <w:p w14:paraId="3FB7A62D" w14:textId="77777777" w:rsidR="00BB0165" w:rsidRDefault="00000000">
            <w:pPr>
              <w:jc w:val="right"/>
            </w:pPr>
            <w:r>
              <w:rPr>
                <w:sz w:val="16"/>
              </w:rPr>
              <w:t>127 691 €</w:t>
            </w:r>
          </w:p>
        </w:tc>
        <w:tc>
          <w:tcPr>
            <w:tcW w:w="1928" w:type="dxa"/>
            <w:vAlign w:val="center"/>
          </w:tcPr>
          <w:p w14:paraId="036EDC26" w14:textId="77777777" w:rsidR="00BB0165" w:rsidRDefault="00000000">
            <w:pPr>
              <w:jc w:val="right"/>
            </w:pPr>
            <w:r>
              <w:rPr>
                <w:sz w:val="16"/>
              </w:rPr>
              <w:t>0 €</w:t>
            </w:r>
          </w:p>
        </w:tc>
      </w:tr>
      <w:tr w:rsidR="00BB0165" w14:paraId="3B2B49FB" w14:textId="77777777">
        <w:trPr>
          <w:jc w:val="center"/>
        </w:trPr>
        <w:tc>
          <w:tcPr>
            <w:tcW w:w="4932" w:type="dxa"/>
            <w:vAlign w:val="center"/>
          </w:tcPr>
          <w:p w14:paraId="5CCD4B36" w14:textId="77777777" w:rsidR="00BB0165" w:rsidRDefault="00000000">
            <w:r>
              <w:rPr>
                <w:sz w:val="16"/>
              </w:rPr>
              <w:t>- z toho sociálny fond a ostatné dlhodobé záväzky</w:t>
            </w:r>
          </w:p>
        </w:tc>
        <w:tc>
          <w:tcPr>
            <w:tcW w:w="1928" w:type="dxa"/>
            <w:vAlign w:val="center"/>
          </w:tcPr>
          <w:p w14:paraId="4ACB3F5E" w14:textId="77777777" w:rsidR="00BB0165" w:rsidRDefault="00000000">
            <w:pPr>
              <w:jc w:val="right"/>
            </w:pPr>
            <w:r>
              <w:rPr>
                <w:sz w:val="16"/>
              </w:rPr>
              <w:t>18 411 €</w:t>
            </w:r>
          </w:p>
        </w:tc>
        <w:tc>
          <w:tcPr>
            <w:tcW w:w="1928" w:type="dxa"/>
            <w:vAlign w:val="center"/>
          </w:tcPr>
          <w:p w14:paraId="724AD070" w14:textId="77777777" w:rsidR="00BB0165" w:rsidRDefault="00000000">
            <w:pPr>
              <w:jc w:val="right"/>
            </w:pPr>
            <w:r>
              <w:rPr>
                <w:sz w:val="16"/>
              </w:rPr>
              <w:t>10 873 €</w:t>
            </w:r>
          </w:p>
        </w:tc>
      </w:tr>
      <w:tr w:rsidR="00BB0165" w14:paraId="26F43269" w14:textId="77777777">
        <w:trPr>
          <w:jc w:val="center"/>
        </w:trPr>
        <w:tc>
          <w:tcPr>
            <w:tcW w:w="4932" w:type="dxa"/>
            <w:vAlign w:val="center"/>
          </w:tcPr>
          <w:p w14:paraId="06C1EE3D" w14:textId="77777777" w:rsidR="00BB0165" w:rsidRDefault="00000000">
            <w:r>
              <w:rPr>
                <w:sz w:val="16"/>
              </w:rPr>
              <w:t>Krátkodobé záväzky</w:t>
            </w:r>
          </w:p>
        </w:tc>
        <w:tc>
          <w:tcPr>
            <w:tcW w:w="1928" w:type="dxa"/>
            <w:vAlign w:val="center"/>
          </w:tcPr>
          <w:p w14:paraId="58DD5BA5" w14:textId="77777777" w:rsidR="00BB0165" w:rsidRDefault="00000000">
            <w:pPr>
              <w:jc w:val="right"/>
            </w:pPr>
            <w:r>
              <w:rPr>
                <w:sz w:val="16"/>
              </w:rPr>
              <w:t>606 115 €</w:t>
            </w:r>
          </w:p>
        </w:tc>
        <w:tc>
          <w:tcPr>
            <w:tcW w:w="1928" w:type="dxa"/>
            <w:vAlign w:val="center"/>
          </w:tcPr>
          <w:p w14:paraId="3F11BFB4" w14:textId="77777777" w:rsidR="00BB0165" w:rsidRDefault="00000000">
            <w:pPr>
              <w:jc w:val="right"/>
            </w:pPr>
            <w:r>
              <w:rPr>
                <w:sz w:val="16"/>
              </w:rPr>
              <w:t>590 500 €</w:t>
            </w:r>
          </w:p>
        </w:tc>
      </w:tr>
      <w:tr w:rsidR="00BB0165" w14:paraId="4A5B7583" w14:textId="77777777">
        <w:trPr>
          <w:jc w:val="center"/>
        </w:trPr>
        <w:tc>
          <w:tcPr>
            <w:tcW w:w="4932" w:type="dxa"/>
            <w:vAlign w:val="center"/>
          </w:tcPr>
          <w:p w14:paraId="013EADB5" w14:textId="77777777" w:rsidR="00BB0165" w:rsidRDefault="00000000">
            <w:r>
              <w:rPr>
                <w:sz w:val="16"/>
              </w:rPr>
              <w:t>Krátkodobé rezervy</w:t>
            </w:r>
          </w:p>
        </w:tc>
        <w:tc>
          <w:tcPr>
            <w:tcW w:w="1928" w:type="dxa"/>
            <w:vAlign w:val="center"/>
          </w:tcPr>
          <w:p w14:paraId="5C9A97C6" w14:textId="77777777" w:rsidR="00BB0165" w:rsidRDefault="00000000">
            <w:pPr>
              <w:jc w:val="right"/>
            </w:pPr>
            <w:r>
              <w:rPr>
                <w:sz w:val="16"/>
              </w:rPr>
              <w:t>44 458 €</w:t>
            </w:r>
          </w:p>
        </w:tc>
        <w:tc>
          <w:tcPr>
            <w:tcW w:w="1928" w:type="dxa"/>
            <w:vAlign w:val="center"/>
          </w:tcPr>
          <w:p w14:paraId="31BD686A" w14:textId="77777777" w:rsidR="00BB0165" w:rsidRDefault="00000000">
            <w:pPr>
              <w:jc w:val="right"/>
            </w:pPr>
            <w:r>
              <w:rPr>
                <w:sz w:val="16"/>
              </w:rPr>
              <w:t>132 675 €</w:t>
            </w:r>
          </w:p>
        </w:tc>
      </w:tr>
    </w:tbl>
    <w:p w14:paraId="31B7F59D" w14:textId="77777777" w:rsidR="00BB0165" w:rsidRDefault="00BB0165"/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4932"/>
        <w:gridCol w:w="1928"/>
        <w:gridCol w:w="1928"/>
      </w:tblGrid>
      <w:tr w:rsidR="00BB0165" w14:paraId="77B2D7BD" w14:textId="77777777">
        <w:trPr>
          <w:tblHeader/>
          <w:jc w:val="center"/>
        </w:trPr>
        <w:tc>
          <w:tcPr>
            <w:tcW w:w="4932" w:type="dxa"/>
            <w:shd w:val="clear" w:color="auto" w:fill="EDEDED"/>
            <w:vAlign w:val="center"/>
          </w:tcPr>
          <w:p w14:paraId="79564566" w14:textId="77777777" w:rsidR="00BB0165" w:rsidRDefault="00000000">
            <w:r>
              <w:rPr>
                <w:b/>
                <w:sz w:val="16"/>
              </w:rPr>
              <w:t>Krátkodobé záväzky – členenie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7DB15130" w14:textId="77777777" w:rsidR="00BB0165" w:rsidRDefault="00000000">
            <w:r>
              <w:rPr>
                <w:b/>
                <w:sz w:val="16"/>
              </w:rPr>
              <w:t>31. 12. 2025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16849773" w14:textId="77777777" w:rsidR="00BB0165" w:rsidRDefault="00000000">
            <w:r>
              <w:rPr>
                <w:b/>
                <w:sz w:val="16"/>
              </w:rPr>
              <w:t>31. 12. 2024</w:t>
            </w:r>
          </w:p>
        </w:tc>
      </w:tr>
      <w:tr w:rsidR="00BB0165" w14:paraId="4EEFD6F7" w14:textId="77777777">
        <w:trPr>
          <w:jc w:val="center"/>
        </w:trPr>
        <w:tc>
          <w:tcPr>
            <w:tcW w:w="4932" w:type="dxa"/>
            <w:vAlign w:val="center"/>
          </w:tcPr>
          <w:p w14:paraId="230B5A02" w14:textId="77777777" w:rsidR="00BB0165" w:rsidRDefault="00000000">
            <w:r>
              <w:rPr>
                <w:sz w:val="16"/>
              </w:rPr>
              <w:t>Záväzky z obchodného styku</w:t>
            </w:r>
          </w:p>
        </w:tc>
        <w:tc>
          <w:tcPr>
            <w:tcW w:w="1928" w:type="dxa"/>
            <w:vAlign w:val="center"/>
          </w:tcPr>
          <w:p w14:paraId="0588CB62" w14:textId="77777777" w:rsidR="00BB0165" w:rsidRDefault="00000000">
            <w:pPr>
              <w:jc w:val="right"/>
            </w:pPr>
            <w:r>
              <w:rPr>
                <w:sz w:val="16"/>
              </w:rPr>
              <w:t>184 549 €</w:t>
            </w:r>
          </w:p>
        </w:tc>
        <w:tc>
          <w:tcPr>
            <w:tcW w:w="1928" w:type="dxa"/>
            <w:vAlign w:val="center"/>
          </w:tcPr>
          <w:p w14:paraId="6BEF1B1B" w14:textId="77777777" w:rsidR="00BB0165" w:rsidRDefault="00000000">
            <w:pPr>
              <w:jc w:val="right"/>
            </w:pPr>
            <w:r>
              <w:rPr>
                <w:sz w:val="16"/>
              </w:rPr>
              <w:t>249 566 €</w:t>
            </w:r>
          </w:p>
        </w:tc>
      </w:tr>
      <w:tr w:rsidR="00BB0165" w14:paraId="5A83336C" w14:textId="77777777">
        <w:trPr>
          <w:jc w:val="center"/>
        </w:trPr>
        <w:tc>
          <w:tcPr>
            <w:tcW w:w="4932" w:type="dxa"/>
            <w:vAlign w:val="center"/>
          </w:tcPr>
          <w:p w14:paraId="62169AD2" w14:textId="77777777" w:rsidR="00BB0165" w:rsidRDefault="00000000">
            <w:r>
              <w:rPr>
                <w:sz w:val="16"/>
              </w:rPr>
              <w:t>Záväzky voči zamestnancom</w:t>
            </w:r>
          </w:p>
        </w:tc>
        <w:tc>
          <w:tcPr>
            <w:tcW w:w="1928" w:type="dxa"/>
            <w:vAlign w:val="center"/>
          </w:tcPr>
          <w:p w14:paraId="183E4302" w14:textId="77777777" w:rsidR="00BB0165" w:rsidRDefault="00000000">
            <w:pPr>
              <w:jc w:val="right"/>
            </w:pPr>
            <w:r>
              <w:rPr>
                <w:sz w:val="16"/>
              </w:rPr>
              <w:t>82 710 €</w:t>
            </w:r>
          </w:p>
        </w:tc>
        <w:tc>
          <w:tcPr>
            <w:tcW w:w="1928" w:type="dxa"/>
            <w:vAlign w:val="center"/>
          </w:tcPr>
          <w:p w14:paraId="279D599A" w14:textId="77777777" w:rsidR="00BB0165" w:rsidRDefault="00000000">
            <w:pPr>
              <w:jc w:val="right"/>
            </w:pPr>
            <w:r>
              <w:rPr>
                <w:sz w:val="16"/>
              </w:rPr>
              <w:t>125 486 €</w:t>
            </w:r>
          </w:p>
        </w:tc>
      </w:tr>
      <w:tr w:rsidR="00BB0165" w14:paraId="1C303D27" w14:textId="77777777">
        <w:trPr>
          <w:jc w:val="center"/>
        </w:trPr>
        <w:tc>
          <w:tcPr>
            <w:tcW w:w="4932" w:type="dxa"/>
            <w:vAlign w:val="center"/>
          </w:tcPr>
          <w:p w14:paraId="7658A533" w14:textId="77777777" w:rsidR="00BB0165" w:rsidRDefault="00000000">
            <w:r>
              <w:rPr>
                <w:sz w:val="16"/>
              </w:rPr>
              <w:t>Záväzky zo sociálneho a zdravotného poistenia</w:t>
            </w:r>
          </w:p>
        </w:tc>
        <w:tc>
          <w:tcPr>
            <w:tcW w:w="1928" w:type="dxa"/>
            <w:vAlign w:val="center"/>
          </w:tcPr>
          <w:p w14:paraId="41C6961B" w14:textId="77777777" w:rsidR="00BB0165" w:rsidRDefault="00000000">
            <w:pPr>
              <w:jc w:val="right"/>
            </w:pPr>
            <w:r>
              <w:rPr>
                <w:sz w:val="16"/>
              </w:rPr>
              <w:t>51 178 €</w:t>
            </w:r>
          </w:p>
        </w:tc>
        <w:tc>
          <w:tcPr>
            <w:tcW w:w="1928" w:type="dxa"/>
            <w:vAlign w:val="center"/>
          </w:tcPr>
          <w:p w14:paraId="7A7957F5" w14:textId="77777777" w:rsidR="00BB0165" w:rsidRDefault="00000000">
            <w:pPr>
              <w:jc w:val="right"/>
            </w:pPr>
            <w:r>
              <w:rPr>
                <w:sz w:val="16"/>
              </w:rPr>
              <w:t>50 305 €</w:t>
            </w:r>
          </w:p>
        </w:tc>
      </w:tr>
      <w:tr w:rsidR="00BB0165" w14:paraId="2E07044D" w14:textId="77777777">
        <w:trPr>
          <w:jc w:val="center"/>
        </w:trPr>
        <w:tc>
          <w:tcPr>
            <w:tcW w:w="4932" w:type="dxa"/>
            <w:vAlign w:val="center"/>
          </w:tcPr>
          <w:p w14:paraId="01A6D16C" w14:textId="77777777" w:rsidR="00BB0165" w:rsidRDefault="00000000">
            <w:r>
              <w:rPr>
                <w:sz w:val="16"/>
              </w:rPr>
              <w:t>Daňové záväzky</w:t>
            </w:r>
          </w:p>
        </w:tc>
        <w:tc>
          <w:tcPr>
            <w:tcW w:w="1928" w:type="dxa"/>
            <w:vAlign w:val="center"/>
          </w:tcPr>
          <w:p w14:paraId="77BCBDF3" w14:textId="77777777" w:rsidR="00BB0165" w:rsidRDefault="00000000">
            <w:pPr>
              <w:jc w:val="right"/>
            </w:pPr>
            <w:r>
              <w:rPr>
                <w:sz w:val="16"/>
              </w:rPr>
              <w:t>284 780 €</w:t>
            </w:r>
          </w:p>
        </w:tc>
        <w:tc>
          <w:tcPr>
            <w:tcW w:w="1928" w:type="dxa"/>
            <w:vAlign w:val="center"/>
          </w:tcPr>
          <w:p w14:paraId="1ED00971" w14:textId="77777777" w:rsidR="00BB0165" w:rsidRDefault="00000000">
            <w:pPr>
              <w:jc w:val="right"/>
            </w:pPr>
            <w:r>
              <w:rPr>
                <w:sz w:val="16"/>
              </w:rPr>
              <w:t>158 120 €</w:t>
            </w:r>
          </w:p>
        </w:tc>
      </w:tr>
      <w:tr w:rsidR="00BB0165" w14:paraId="48C1B29B" w14:textId="77777777">
        <w:trPr>
          <w:jc w:val="center"/>
        </w:trPr>
        <w:tc>
          <w:tcPr>
            <w:tcW w:w="4932" w:type="dxa"/>
            <w:vAlign w:val="center"/>
          </w:tcPr>
          <w:p w14:paraId="5E3CC60D" w14:textId="77777777" w:rsidR="00BB0165" w:rsidRDefault="00000000">
            <w:r>
              <w:rPr>
                <w:sz w:val="16"/>
              </w:rPr>
              <w:t>Iné záväzky</w:t>
            </w:r>
          </w:p>
        </w:tc>
        <w:tc>
          <w:tcPr>
            <w:tcW w:w="1928" w:type="dxa"/>
            <w:vAlign w:val="center"/>
          </w:tcPr>
          <w:p w14:paraId="5C86D6E2" w14:textId="77777777" w:rsidR="00BB0165" w:rsidRDefault="00000000">
            <w:pPr>
              <w:jc w:val="right"/>
            </w:pPr>
            <w:r>
              <w:rPr>
                <w:sz w:val="16"/>
              </w:rPr>
              <w:t>2 898 €</w:t>
            </w:r>
          </w:p>
        </w:tc>
        <w:tc>
          <w:tcPr>
            <w:tcW w:w="1928" w:type="dxa"/>
            <w:vAlign w:val="center"/>
          </w:tcPr>
          <w:p w14:paraId="3BEE871A" w14:textId="77777777" w:rsidR="00BB0165" w:rsidRDefault="00000000">
            <w:pPr>
              <w:jc w:val="right"/>
            </w:pPr>
            <w:r>
              <w:rPr>
                <w:sz w:val="16"/>
              </w:rPr>
              <w:t>7 023 €</w:t>
            </w:r>
          </w:p>
        </w:tc>
      </w:tr>
    </w:tbl>
    <w:p w14:paraId="49EDCD0F" w14:textId="77777777" w:rsidR="00BB0165" w:rsidRDefault="00BB0165"/>
    <w:p w14:paraId="42E08FBE" w14:textId="77777777" w:rsidR="00BB0165" w:rsidRDefault="00000000">
      <w:pPr>
        <w:pStyle w:val="BodyText"/>
      </w:pPr>
      <w:r>
        <w:t>Krátkodobé rezervy k 31. 12. 2025 predstavujú 44 458 €, najmä rezervu na nevyčerpané dovolenky a súvisiace odvody. Dlhodobé záväzky sú tvorené najmä zostatkami úverového a leasingového financovania a sociálnym fondom. Krátkodobé záväzky sú tvorené najmä obchodnými záväzkami, záväzkami voči zamestnancom, záväzkami zo sociálneho a zdravotného poistenia a daňovými záväzkami.</w:t>
      </w:r>
    </w:p>
    <w:p w14:paraId="3BF736F4" w14:textId="77777777" w:rsidR="00BB0165" w:rsidRDefault="00000000">
      <w:pPr>
        <w:pStyle w:val="BodyText"/>
      </w:pPr>
      <w:r>
        <w:t>Daňové záväzky k 31. 12. 2025 predstavujú 284 780 €. V tejto sume sa premieta najmä záväzok z dane z príjmov právnickej osoby za rok 2025, záväzky zo závislej činnosti a ďalšie daňové povinnosti účtovnej jednotky. Daň z pridanej hodnoty bola v súvahe vykázaná na strane aktív ako daňová pohľadávka vo výške 42 333 €.</w:t>
      </w:r>
    </w:p>
    <w:p w14:paraId="1603FAB2" w14:textId="77777777" w:rsidR="00BB0165" w:rsidRDefault="00000000">
      <w:pPr>
        <w:pStyle w:val="Nadpis2"/>
      </w:pPr>
      <w:r>
        <w:t>7. Spriaznené osoby a významné zostatky</w:t>
      </w:r>
    </w:p>
    <w:p w14:paraId="31B54027" w14:textId="77777777" w:rsidR="00BB0165" w:rsidRDefault="00000000">
      <w:pPr>
        <w:pStyle w:val="BodyText"/>
      </w:pPr>
      <w:r>
        <w:t>Účtovná jednotka v priebehu účtovného obdobia evidovala pohyby voči spoločníkom a iným osobám prepojeným so spoločnosťou, najmä v súvislosti s rozdeľovaním výsledku hospodárenia a vnútorným financovaním. Podľa finálnej súvahy k 31. 12. 2025 nie sú samostatne vykázané významné konečné zostatky voči spoločníkom v položkách pohľadávok alebo záväzkov. Pri zostavovaní finálneho textu pre podpis sa odporúča zosúladiť túto časť s internou analytickou evidenciou a s rozhodnutiami valného zhromaždenia.</w:t>
      </w:r>
    </w:p>
    <w:p w14:paraId="116AE892" w14:textId="77777777" w:rsidR="00BB0165" w:rsidRDefault="00000000">
      <w:pPr>
        <w:pStyle w:val="Nadpis1"/>
      </w:pPr>
      <w:r>
        <w:t>IV. Informácie, ktoré vysvetľujú a dopĺňajú výkaz ziskov a strát</w:t>
      </w:r>
    </w:p>
    <w:p w14:paraId="4D68D8B1" w14:textId="77777777" w:rsidR="00BB0165" w:rsidRDefault="00000000">
      <w:pPr>
        <w:pStyle w:val="Nadpis2"/>
      </w:pPr>
      <w:r>
        <w:t>1. Výnosy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4932"/>
        <w:gridCol w:w="1928"/>
        <w:gridCol w:w="1928"/>
      </w:tblGrid>
      <w:tr w:rsidR="00BB0165" w14:paraId="641E8AA5" w14:textId="77777777">
        <w:trPr>
          <w:tblHeader/>
          <w:jc w:val="center"/>
        </w:trPr>
        <w:tc>
          <w:tcPr>
            <w:tcW w:w="4932" w:type="dxa"/>
            <w:shd w:val="clear" w:color="auto" w:fill="EDEDED"/>
            <w:vAlign w:val="center"/>
          </w:tcPr>
          <w:p w14:paraId="4A4DEC38" w14:textId="77777777" w:rsidR="00BB0165" w:rsidRDefault="00000000">
            <w:r>
              <w:rPr>
                <w:b/>
                <w:sz w:val="16"/>
              </w:rPr>
              <w:t>Položka výnosov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2A6C0C18" w14:textId="77777777" w:rsidR="00BB0165" w:rsidRDefault="00000000">
            <w:r>
              <w:rPr>
                <w:b/>
                <w:sz w:val="16"/>
              </w:rPr>
              <w:t>2025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0E18AFD7" w14:textId="77777777" w:rsidR="00BB0165" w:rsidRDefault="00000000">
            <w:r>
              <w:rPr>
                <w:b/>
                <w:sz w:val="16"/>
              </w:rPr>
              <w:t>2024</w:t>
            </w:r>
          </w:p>
        </w:tc>
      </w:tr>
      <w:tr w:rsidR="00BB0165" w14:paraId="626F22C0" w14:textId="77777777">
        <w:trPr>
          <w:jc w:val="center"/>
        </w:trPr>
        <w:tc>
          <w:tcPr>
            <w:tcW w:w="4932" w:type="dxa"/>
            <w:vAlign w:val="center"/>
          </w:tcPr>
          <w:p w14:paraId="02B9B6FC" w14:textId="77777777" w:rsidR="00BB0165" w:rsidRDefault="00000000">
            <w:r>
              <w:rPr>
                <w:sz w:val="16"/>
              </w:rPr>
              <w:t>Čistý obrat</w:t>
            </w:r>
          </w:p>
        </w:tc>
        <w:tc>
          <w:tcPr>
            <w:tcW w:w="1928" w:type="dxa"/>
            <w:vAlign w:val="center"/>
          </w:tcPr>
          <w:p w14:paraId="29AD8943" w14:textId="77777777" w:rsidR="00BB0165" w:rsidRDefault="00000000">
            <w:pPr>
              <w:jc w:val="right"/>
            </w:pPr>
            <w:r>
              <w:rPr>
                <w:sz w:val="16"/>
              </w:rPr>
              <w:t>5 496 343 €</w:t>
            </w:r>
          </w:p>
        </w:tc>
        <w:tc>
          <w:tcPr>
            <w:tcW w:w="1928" w:type="dxa"/>
            <w:vAlign w:val="center"/>
          </w:tcPr>
          <w:p w14:paraId="01778D2A" w14:textId="77777777" w:rsidR="00BB0165" w:rsidRDefault="00000000">
            <w:pPr>
              <w:jc w:val="right"/>
            </w:pPr>
            <w:r>
              <w:rPr>
                <w:sz w:val="16"/>
              </w:rPr>
              <w:t>6 929 763 €</w:t>
            </w:r>
          </w:p>
        </w:tc>
      </w:tr>
      <w:tr w:rsidR="00BB0165" w14:paraId="5A372D22" w14:textId="77777777">
        <w:trPr>
          <w:jc w:val="center"/>
        </w:trPr>
        <w:tc>
          <w:tcPr>
            <w:tcW w:w="4932" w:type="dxa"/>
            <w:vAlign w:val="center"/>
          </w:tcPr>
          <w:p w14:paraId="5C951D2E" w14:textId="77777777" w:rsidR="00BB0165" w:rsidRDefault="00000000">
            <w:r>
              <w:rPr>
                <w:sz w:val="16"/>
              </w:rPr>
              <w:t>Výnosy z hospodárskej činnosti spolu</w:t>
            </w:r>
          </w:p>
        </w:tc>
        <w:tc>
          <w:tcPr>
            <w:tcW w:w="1928" w:type="dxa"/>
            <w:vAlign w:val="center"/>
          </w:tcPr>
          <w:p w14:paraId="5F8D558F" w14:textId="77777777" w:rsidR="00BB0165" w:rsidRDefault="00000000">
            <w:pPr>
              <w:jc w:val="right"/>
            </w:pPr>
            <w:r>
              <w:rPr>
                <w:sz w:val="16"/>
              </w:rPr>
              <w:t>5 614 531 €</w:t>
            </w:r>
          </w:p>
        </w:tc>
        <w:tc>
          <w:tcPr>
            <w:tcW w:w="1928" w:type="dxa"/>
            <w:vAlign w:val="center"/>
          </w:tcPr>
          <w:p w14:paraId="4C1845B6" w14:textId="77777777" w:rsidR="00BB0165" w:rsidRDefault="00000000">
            <w:pPr>
              <w:jc w:val="right"/>
            </w:pPr>
            <w:r>
              <w:rPr>
                <w:sz w:val="16"/>
              </w:rPr>
              <w:t>6 993 288 €</w:t>
            </w:r>
          </w:p>
        </w:tc>
      </w:tr>
      <w:tr w:rsidR="00BB0165" w14:paraId="3B2AF1E6" w14:textId="77777777">
        <w:trPr>
          <w:jc w:val="center"/>
        </w:trPr>
        <w:tc>
          <w:tcPr>
            <w:tcW w:w="4932" w:type="dxa"/>
            <w:vAlign w:val="center"/>
          </w:tcPr>
          <w:p w14:paraId="11CB5F46" w14:textId="77777777" w:rsidR="00BB0165" w:rsidRDefault="00000000">
            <w:r>
              <w:rPr>
                <w:sz w:val="16"/>
              </w:rPr>
              <w:t>Tržby z predaja služieb</w:t>
            </w:r>
          </w:p>
        </w:tc>
        <w:tc>
          <w:tcPr>
            <w:tcW w:w="1928" w:type="dxa"/>
            <w:vAlign w:val="center"/>
          </w:tcPr>
          <w:p w14:paraId="4212C5D0" w14:textId="77777777" w:rsidR="00BB0165" w:rsidRDefault="00000000">
            <w:pPr>
              <w:jc w:val="right"/>
            </w:pPr>
            <w:r>
              <w:rPr>
                <w:sz w:val="16"/>
              </w:rPr>
              <w:t>5 496 343 €</w:t>
            </w:r>
          </w:p>
        </w:tc>
        <w:tc>
          <w:tcPr>
            <w:tcW w:w="1928" w:type="dxa"/>
            <w:vAlign w:val="center"/>
          </w:tcPr>
          <w:p w14:paraId="653B9E0B" w14:textId="77777777" w:rsidR="00BB0165" w:rsidRDefault="00000000">
            <w:pPr>
              <w:jc w:val="right"/>
            </w:pPr>
            <w:r>
              <w:rPr>
                <w:sz w:val="16"/>
              </w:rPr>
              <w:t>6 914 527 €</w:t>
            </w:r>
          </w:p>
        </w:tc>
      </w:tr>
      <w:tr w:rsidR="00BB0165" w14:paraId="11C03EA3" w14:textId="77777777">
        <w:trPr>
          <w:jc w:val="center"/>
        </w:trPr>
        <w:tc>
          <w:tcPr>
            <w:tcW w:w="4932" w:type="dxa"/>
            <w:vAlign w:val="center"/>
          </w:tcPr>
          <w:p w14:paraId="798EDF97" w14:textId="77777777" w:rsidR="00BB0165" w:rsidRDefault="00000000">
            <w:r>
              <w:rPr>
                <w:sz w:val="16"/>
              </w:rPr>
              <w:t>Tržby z predaja tovaru</w:t>
            </w:r>
          </w:p>
        </w:tc>
        <w:tc>
          <w:tcPr>
            <w:tcW w:w="1928" w:type="dxa"/>
            <w:vAlign w:val="center"/>
          </w:tcPr>
          <w:p w14:paraId="7924984A" w14:textId="77777777" w:rsidR="00BB0165" w:rsidRDefault="00000000">
            <w:pPr>
              <w:jc w:val="right"/>
            </w:pPr>
            <w:r>
              <w:rPr>
                <w:sz w:val="16"/>
              </w:rPr>
              <w:t>0 €</w:t>
            </w:r>
          </w:p>
        </w:tc>
        <w:tc>
          <w:tcPr>
            <w:tcW w:w="1928" w:type="dxa"/>
            <w:vAlign w:val="center"/>
          </w:tcPr>
          <w:p w14:paraId="0BF35994" w14:textId="77777777" w:rsidR="00BB0165" w:rsidRDefault="00000000">
            <w:pPr>
              <w:jc w:val="right"/>
            </w:pPr>
            <w:r>
              <w:rPr>
                <w:sz w:val="16"/>
              </w:rPr>
              <w:t>15 236 €</w:t>
            </w:r>
          </w:p>
        </w:tc>
      </w:tr>
      <w:tr w:rsidR="00BB0165" w14:paraId="1131C2A5" w14:textId="77777777">
        <w:trPr>
          <w:jc w:val="center"/>
        </w:trPr>
        <w:tc>
          <w:tcPr>
            <w:tcW w:w="4932" w:type="dxa"/>
            <w:vAlign w:val="center"/>
          </w:tcPr>
          <w:p w14:paraId="172FABB7" w14:textId="77777777" w:rsidR="00BB0165" w:rsidRDefault="00000000">
            <w:r>
              <w:rPr>
                <w:sz w:val="16"/>
              </w:rPr>
              <w:t>Tržby z predaja dlhodobého majetku a materiálu</w:t>
            </w:r>
          </w:p>
        </w:tc>
        <w:tc>
          <w:tcPr>
            <w:tcW w:w="1928" w:type="dxa"/>
            <w:vAlign w:val="center"/>
          </w:tcPr>
          <w:p w14:paraId="1ADB3D4F" w14:textId="77777777" w:rsidR="00BB0165" w:rsidRDefault="00000000">
            <w:pPr>
              <w:jc w:val="right"/>
            </w:pPr>
            <w:r>
              <w:rPr>
                <w:sz w:val="16"/>
              </w:rPr>
              <w:t>31 426 €</w:t>
            </w:r>
          </w:p>
        </w:tc>
        <w:tc>
          <w:tcPr>
            <w:tcW w:w="1928" w:type="dxa"/>
            <w:vAlign w:val="center"/>
          </w:tcPr>
          <w:p w14:paraId="67CBD185" w14:textId="77777777" w:rsidR="00BB0165" w:rsidRDefault="00000000">
            <w:pPr>
              <w:jc w:val="right"/>
            </w:pPr>
            <w:r>
              <w:rPr>
                <w:sz w:val="16"/>
              </w:rPr>
              <w:t>0 €</w:t>
            </w:r>
          </w:p>
        </w:tc>
      </w:tr>
      <w:tr w:rsidR="00BB0165" w14:paraId="4BE3BAC6" w14:textId="77777777">
        <w:trPr>
          <w:jc w:val="center"/>
        </w:trPr>
        <w:tc>
          <w:tcPr>
            <w:tcW w:w="4932" w:type="dxa"/>
            <w:vAlign w:val="center"/>
          </w:tcPr>
          <w:p w14:paraId="3D04F9ED" w14:textId="77777777" w:rsidR="00BB0165" w:rsidRDefault="00000000">
            <w:r>
              <w:rPr>
                <w:sz w:val="16"/>
              </w:rPr>
              <w:t>Ostatné výnosy z hospodárskej činnosti</w:t>
            </w:r>
          </w:p>
        </w:tc>
        <w:tc>
          <w:tcPr>
            <w:tcW w:w="1928" w:type="dxa"/>
            <w:vAlign w:val="center"/>
          </w:tcPr>
          <w:p w14:paraId="02F4C59A" w14:textId="77777777" w:rsidR="00BB0165" w:rsidRDefault="00000000">
            <w:pPr>
              <w:jc w:val="right"/>
            </w:pPr>
            <w:r>
              <w:rPr>
                <w:sz w:val="16"/>
              </w:rPr>
              <w:t>86 762 €</w:t>
            </w:r>
          </w:p>
        </w:tc>
        <w:tc>
          <w:tcPr>
            <w:tcW w:w="1928" w:type="dxa"/>
            <w:vAlign w:val="center"/>
          </w:tcPr>
          <w:p w14:paraId="034D69E2" w14:textId="77777777" w:rsidR="00BB0165" w:rsidRDefault="00000000">
            <w:pPr>
              <w:jc w:val="right"/>
            </w:pPr>
            <w:r>
              <w:rPr>
                <w:sz w:val="16"/>
              </w:rPr>
              <w:t>63 525 €</w:t>
            </w:r>
          </w:p>
        </w:tc>
      </w:tr>
      <w:tr w:rsidR="00BB0165" w14:paraId="1B08FB51" w14:textId="77777777">
        <w:trPr>
          <w:jc w:val="center"/>
        </w:trPr>
        <w:tc>
          <w:tcPr>
            <w:tcW w:w="4932" w:type="dxa"/>
            <w:vAlign w:val="center"/>
          </w:tcPr>
          <w:p w14:paraId="7A812D31" w14:textId="77777777" w:rsidR="00BB0165" w:rsidRDefault="00000000">
            <w:r>
              <w:rPr>
                <w:sz w:val="16"/>
              </w:rPr>
              <w:t>Finančné výnosy – kurzové zisky</w:t>
            </w:r>
          </w:p>
        </w:tc>
        <w:tc>
          <w:tcPr>
            <w:tcW w:w="1928" w:type="dxa"/>
            <w:vAlign w:val="center"/>
          </w:tcPr>
          <w:p w14:paraId="48AF9F3F" w14:textId="77777777" w:rsidR="00BB0165" w:rsidRDefault="00000000">
            <w:pPr>
              <w:jc w:val="right"/>
            </w:pPr>
            <w:r>
              <w:rPr>
                <w:sz w:val="16"/>
              </w:rPr>
              <w:t>26 464 €</w:t>
            </w:r>
          </w:p>
        </w:tc>
        <w:tc>
          <w:tcPr>
            <w:tcW w:w="1928" w:type="dxa"/>
            <w:vAlign w:val="center"/>
          </w:tcPr>
          <w:p w14:paraId="147D03D7" w14:textId="77777777" w:rsidR="00BB0165" w:rsidRDefault="00000000">
            <w:pPr>
              <w:jc w:val="right"/>
            </w:pPr>
            <w:r>
              <w:rPr>
                <w:sz w:val="16"/>
              </w:rPr>
              <w:t>265 €</w:t>
            </w:r>
          </w:p>
        </w:tc>
      </w:tr>
      <w:tr w:rsidR="00BB0165" w14:paraId="64E7C28C" w14:textId="77777777">
        <w:trPr>
          <w:jc w:val="center"/>
        </w:trPr>
        <w:tc>
          <w:tcPr>
            <w:tcW w:w="4932" w:type="dxa"/>
            <w:vAlign w:val="center"/>
          </w:tcPr>
          <w:p w14:paraId="429E0C58" w14:textId="77777777" w:rsidR="00BB0165" w:rsidRDefault="00000000">
            <w:r>
              <w:rPr>
                <w:sz w:val="16"/>
              </w:rPr>
              <w:t>Výnosy spolu</w:t>
            </w:r>
          </w:p>
        </w:tc>
        <w:tc>
          <w:tcPr>
            <w:tcW w:w="1928" w:type="dxa"/>
            <w:vAlign w:val="center"/>
          </w:tcPr>
          <w:p w14:paraId="444C7578" w14:textId="77777777" w:rsidR="00BB0165" w:rsidRDefault="00000000">
            <w:pPr>
              <w:jc w:val="right"/>
            </w:pPr>
            <w:r>
              <w:rPr>
                <w:sz w:val="16"/>
              </w:rPr>
              <w:t>5 640 995 €</w:t>
            </w:r>
          </w:p>
        </w:tc>
        <w:tc>
          <w:tcPr>
            <w:tcW w:w="1928" w:type="dxa"/>
            <w:vAlign w:val="center"/>
          </w:tcPr>
          <w:p w14:paraId="44434CD8" w14:textId="77777777" w:rsidR="00BB0165" w:rsidRDefault="00000000">
            <w:pPr>
              <w:jc w:val="right"/>
            </w:pPr>
            <w:r>
              <w:rPr>
                <w:sz w:val="16"/>
              </w:rPr>
              <w:t>6 993 553 €</w:t>
            </w:r>
          </w:p>
        </w:tc>
      </w:tr>
    </w:tbl>
    <w:p w14:paraId="2A1F6B06" w14:textId="77777777" w:rsidR="00BB0165" w:rsidRDefault="00BB0165"/>
    <w:p w14:paraId="125989D1" w14:textId="77777777" w:rsidR="00BB0165" w:rsidRDefault="00000000">
      <w:pPr>
        <w:pStyle w:val="BodyText"/>
      </w:pPr>
      <w:r>
        <w:t>Najvýznamnejšou výnosovou položkou sú tržby z predaja služieb vo výške 5 496 343 €. Spoločnosť dosiahla čistý obrat za rok 2025 vo výške 5 496 343 €. Ostatné výnosy z hospodárskej činnosti zahŕňajú najmä poistné plnenia, refakturácie nákladov a vrátenie zahraničnej DPH. Kurzové zisky súvisia najmä so zahraničnými obchodnými vzťahmi.</w:t>
      </w:r>
    </w:p>
    <w:p w14:paraId="1008D917" w14:textId="77777777" w:rsidR="00BB0165" w:rsidRDefault="00000000">
      <w:pPr>
        <w:pStyle w:val="Nadpis2"/>
      </w:pPr>
      <w:r>
        <w:lastRenderedPageBreak/>
        <w:t>2. Náklady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4932"/>
        <w:gridCol w:w="1928"/>
        <w:gridCol w:w="1928"/>
      </w:tblGrid>
      <w:tr w:rsidR="00BB0165" w14:paraId="7C75E21C" w14:textId="77777777">
        <w:trPr>
          <w:tblHeader/>
          <w:jc w:val="center"/>
        </w:trPr>
        <w:tc>
          <w:tcPr>
            <w:tcW w:w="4932" w:type="dxa"/>
            <w:shd w:val="clear" w:color="auto" w:fill="EDEDED"/>
            <w:vAlign w:val="center"/>
          </w:tcPr>
          <w:p w14:paraId="3E7D09BE" w14:textId="77777777" w:rsidR="00BB0165" w:rsidRDefault="00000000">
            <w:r>
              <w:rPr>
                <w:b/>
                <w:sz w:val="16"/>
              </w:rPr>
              <w:t>Položka nákladov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5DEB9550" w14:textId="77777777" w:rsidR="00BB0165" w:rsidRDefault="00000000">
            <w:r>
              <w:rPr>
                <w:b/>
                <w:sz w:val="16"/>
              </w:rPr>
              <w:t>2025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31CC0F5B" w14:textId="77777777" w:rsidR="00BB0165" w:rsidRDefault="00000000">
            <w:r>
              <w:rPr>
                <w:b/>
                <w:sz w:val="16"/>
              </w:rPr>
              <w:t>2024</w:t>
            </w:r>
          </w:p>
        </w:tc>
      </w:tr>
      <w:tr w:rsidR="00BB0165" w14:paraId="48D4BB5B" w14:textId="77777777">
        <w:trPr>
          <w:jc w:val="center"/>
        </w:trPr>
        <w:tc>
          <w:tcPr>
            <w:tcW w:w="4932" w:type="dxa"/>
            <w:vAlign w:val="center"/>
          </w:tcPr>
          <w:p w14:paraId="51703406" w14:textId="77777777" w:rsidR="00BB0165" w:rsidRDefault="00000000">
            <w:r>
              <w:rPr>
                <w:sz w:val="16"/>
              </w:rPr>
              <w:t>Náklady na hospodársku činnosť spolu</w:t>
            </w:r>
          </w:p>
        </w:tc>
        <w:tc>
          <w:tcPr>
            <w:tcW w:w="1928" w:type="dxa"/>
            <w:vAlign w:val="center"/>
          </w:tcPr>
          <w:p w14:paraId="58889ABA" w14:textId="77777777" w:rsidR="00BB0165" w:rsidRDefault="00000000">
            <w:pPr>
              <w:jc w:val="right"/>
            </w:pPr>
            <w:r>
              <w:rPr>
                <w:sz w:val="16"/>
              </w:rPr>
              <w:t>4 160 288 €</w:t>
            </w:r>
          </w:p>
        </w:tc>
        <w:tc>
          <w:tcPr>
            <w:tcW w:w="1928" w:type="dxa"/>
            <w:vAlign w:val="center"/>
          </w:tcPr>
          <w:p w14:paraId="0BA4B587" w14:textId="77777777" w:rsidR="00BB0165" w:rsidRDefault="00000000">
            <w:pPr>
              <w:jc w:val="right"/>
            </w:pPr>
            <w:r>
              <w:rPr>
                <w:sz w:val="16"/>
              </w:rPr>
              <w:t>5 980 473 €</w:t>
            </w:r>
          </w:p>
        </w:tc>
      </w:tr>
      <w:tr w:rsidR="00BB0165" w14:paraId="6AFB0994" w14:textId="77777777">
        <w:trPr>
          <w:jc w:val="center"/>
        </w:trPr>
        <w:tc>
          <w:tcPr>
            <w:tcW w:w="4932" w:type="dxa"/>
            <w:vAlign w:val="center"/>
          </w:tcPr>
          <w:p w14:paraId="24247E8F" w14:textId="77777777" w:rsidR="00BB0165" w:rsidRDefault="00000000">
            <w:r>
              <w:rPr>
                <w:sz w:val="16"/>
              </w:rPr>
              <w:t>Spotreba materiálu, energie a ostatných neskladovateľných dodávok</w:t>
            </w:r>
          </w:p>
        </w:tc>
        <w:tc>
          <w:tcPr>
            <w:tcW w:w="1928" w:type="dxa"/>
            <w:vAlign w:val="center"/>
          </w:tcPr>
          <w:p w14:paraId="2717E807" w14:textId="77777777" w:rsidR="00BB0165" w:rsidRDefault="00000000">
            <w:pPr>
              <w:jc w:val="right"/>
            </w:pPr>
            <w:r>
              <w:rPr>
                <w:sz w:val="16"/>
              </w:rPr>
              <w:t>115 828 €</w:t>
            </w:r>
          </w:p>
        </w:tc>
        <w:tc>
          <w:tcPr>
            <w:tcW w:w="1928" w:type="dxa"/>
            <w:vAlign w:val="center"/>
          </w:tcPr>
          <w:p w14:paraId="5B2D113C" w14:textId="77777777" w:rsidR="00BB0165" w:rsidRDefault="00000000">
            <w:pPr>
              <w:jc w:val="right"/>
            </w:pPr>
            <w:r>
              <w:rPr>
                <w:sz w:val="16"/>
              </w:rPr>
              <w:t>136 882 €</w:t>
            </w:r>
          </w:p>
        </w:tc>
      </w:tr>
      <w:tr w:rsidR="00BB0165" w14:paraId="59783320" w14:textId="77777777">
        <w:trPr>
          <w:jc w:val="center"/>
        </w:trPr>
        <w:tc>
          <w:tcPr>
            <w:tcW w:w="4932" w:type="dxa"/>
            <w:vAlign w:val="center"/>
          </w:tcPr>
          <w:p w14:paraId="3BAB6A5A" w14:textId="77777777" w:rsidR="00BB0165" w:rsidRDefault="00000000">
            <w:r>
              <w:rPr>
                <w:sz w:val="16"/>
              </w:rPr>
              <w:t>Služby</w:t>
            </w:r>
          </w:p>
        </w:tc>
        <w:tc>
          <w:tcPr>
            <w:tcW w:w="1928" w:type="dxa"/>
            <w:vAlign w:val="center"/>
          </w:tcPr>
          <w:p w14:paraId="3A1BD4A4" w14:textId="77777777" w:rsidR="00BB0165" w:rsidRDefault="00000000">
            <w:pPr>
              <w:jc w:val="right"/>
            </w:pPr>
            <w:r>
              <w:rPr>
                <w:sz w:val="16"/>
              </w:rPr>
              <w:t>1 992 422 €</w:t>
            </w:r>
          </w:p>
        </w:tc>
        <w:tc>
          <w:tcPr>
            <w:tcW w:w="1928" w:type="dxa"/>
            <w:vAlign w:val="center"/>
          </w:tcPr>
          <w:p w14:paraId="58B9582A" w14:textId="77777777" w:rsidR="00BB0165" w:rsidRDefault="00000000">
            <w:pPr>
              <w:jc w:val="right"/>
            </w:pPr>
            <w:r>
              <w:rPr>
                <w:sz w:val="16"/>
              </w:rPr>
              <w:t>3 744 061 €</w:t>
            </w:r>
          </w:p>
        </w:tc>
      </w:tr>
      <w:tr w:rsidR="00BB0165" w14:paraId="23735577" w14:textId="77777777">
        <w:trPr>
          <w:jc w:val="center"/>
        </w:trPr>
        <w:tc>
          <w:tcPr>
            <w:tcW w:w="4932" w:type="dxa"/>
            <w:vAlign w:val="center"/>
          </w:tcPr>
          <w:p w14:paraId="734E33BB" w14:textId="77777777" w:rsidR="00BB0165" w:rsidRDefault="00000000">
            <w:r>
              <w:rPr>
                <w:sz w:val="16"/>
              </w:rPr>
              <w:t>Osobné náklady</w:t>
            </w:r>
          </w:p>
        </w:tc>
        <w:tc>
          <w:tcPr>
            <w:tcW w:w="1928" w:type="dxa"/>
            <w:vAlign w:val="center"/>
          </w:tcPr>
          <w:p w14:paraId="1A23765C" w14:textId="77777777" w:rsidR="00BB0165" w:rsidRDefault="00000000">
            <w:pPr>
              <w:jc w:val="right"/>
            </w:pPr>
            <w:r>
              <w:rPr>
                <w:sz w:val="16"/>
              </w:rPr>
              <w:t>1 775 441 €</w:t>
            </w:r>
          </w:p>
        </w:tc>
        <w:tc>
          <w:tcPr>
            <w:tcW w:w="1928" w:type="dxa"/>
            <w:vAlign w:val="center"/>
          </w:tcPr>
          <w:p w14:paraId="5D8070C6" w14:textId="77777777" w:rsidR="00BB0165" w:rsidRDefault="00000000">
            <w:pPr>
              <w:jc w:val="right"/>
            </w:pPr>
            <w:r>
              <w:rPr>
                <w:sz w:val="16"/>
              </w:rPr>
              <w:t>1 735 426 €</w:t>
            </w:r>
          </w:p>
        </w:tc>
      </w:tr>
      <w:tr w:rsidR="00BB0165" w14:paraId="72E9549D" w14:textId="77777777">
        <w:trPr>
          <w:jc w:val="center"/>
        </w:trPr>
        <w:tc>
          <w:tcPr>
            <w:tcW w:w="4932" w:type="dxa"/>
            <w:vAlign w:val="center"/>
          </w:tcPr>
          <w:p w14:paraId="1AA28189" w14:textId="77777777" w:rsidR="00BB0165" w:rsidRDefault="00000000">
            <w:r>
              <w:rPr>
                <w:sz w:val="16"/>
              </w:rPr>
              <w:t>- mzdové náklady</w:t>
            </w:r>
          </w:p>
        </w:tc>
        <w:tc>
          <w:tcPr>
            <w:tcW w:w="1928" w:type="dxa"/>
            <w:vAlign w:val="center"/>
          </w:tcPr>
          <w:p w14:paraId="67502D4C" w14:textId="77777777" w:rsidR="00BB0165" w:rsidRDefault="00000000">
            <w:pPr>
              <w:jc w:val="right"/>
            </w:pPr>
            <w:r>
              <w:rPr>
                <w:sz w:val="16"/>
              </w:rPr>
              <w:t>1 295 165 €</w:t>
            </w:r>
          </w:p>
        </w:tc>
        <w:tc>
          <w:tcPr>
            <w:tcW w:w="1928" w:type="dxa"/>
            <w:vAlign w:val="center"/>
          </w:tcPr>
          <w:p w14:paraId="09E6B639" w14:textId="77777777" w:rsidR="00BB0165" w:rsidRDefault="00000000">
            <w:pPr>
              <w:jc w:val="right"/>
            </w:pPr>
            <w:r>
              <w:rPr>
                <w:sz w:val="16"/>
              </w:rPr>
              <w:t>1 264 998 €</w:t>
            </w:r>
          </w:p>
        </w:tc>
      </w:tr>
      <w:tr w:rsidR="00BB0165" w14:paraId="2B23CB90" w14:textId="77777777">
        <w:trPr>
          <w:jc w:val="center"/>
        </w:trPr>
        <w:tc>
          <w:tcPr>
            <w:tcW w:w="4932" w:type="dxa"/>
            <w:vAlign w:val="center"/>
          </w:tcPr>
          <w:p w14:paraId="7C5FF5CE" w14:textId="77777777" w:rsidR="00BB0165" w:rsidRDefault="00000000">
            <w:r>
              <w:rPr>
                <w:sz w:val="16"/>
              </w:rPr>
              <w:t>- náklady na sociálne poistenie</w:t>
            </w:r>
          </w:p>
        </w:tc>
        <w:tc>
          <w:tcPr>
            <w:tcW w:w="1928" w:type="dxa"/>
            <w:vAlign w:val="center"/>
          </w:tcPr>
          <w:p w14:paraId="0865D9E6" w14:textId="77777777" w:rsidR="00BB0165" w:rsidRDefault="00000000">
            <w:pPr>
              <w:jc w:val="right"/>
            </w:pPr>
            <w:r>
              <w:rPr>
                <w:sz w:val="16"/>
              </w:rPr>
              <w:t>466 926 €</w:t>
            </w:r>
          </w:p>
        </w:tc>
        <w:tc>
          <w:tcPr>
            <w:tcW w:w="1928" w:type="dxa"/>
            <w:vAlign w:val="center"/>
          </w:tcPr>
          <w:p w14:paraId="4664FBFC" w14:textId="77777777" w:rsidR="00BB0165" w:rsidRDefault="00000000">
            <w:pPr>
              <w:jc w:val="right"/>
            </w:pPr>
            <w:r>
              <w:rPr>
                <w:sz w:val="16"/>
              </w:rPr>
              <w:t>456 001 €</w:t>
            </w:r>
          </w:p>
        </w:tc>
      </w:tr>
      <w:tr w:rsidR="00BB0165" w14:paraId="7CC0BF76" w14:textId="77777777">
        <w:trPr>
          <w:jc w:val="center"/>
        </w:trPr>
        <w:tc>
          <w:tcPr>
            <w:tcW w:w="4932" w:type="dxa"/>
            <w:vAlign w:val="center"/>
          </w:tcPr>
          <w:p w14:paraId="17452510" w14:textId="77777777" w:rsidR="00BB0165" w:rsidRDefault="00000000">
            <w:r>
              <w:rPr>
                <w:sz w:val="16"/>
              </w:rPr>
              <w:t>- sociálne náklady</w:t>
            </w:r>
          </w:p>
        </w:tc>
        <w:tc>
          <w:tcPr>
            <w:tcW w:w="1928" w:type="dxa"/>
            <w:vAlign w:val="center"/>
          </w:tcPr>
          <w:p w14:paraId="52AB90CE" w14:textId="77777777" w:rsidR="00BB0165" w:rsidRDefault="00000000">
            <w:pPr>
              <w:jc w:val="right"/>
            </w:pPr>
            <w:r>
              <w:rPr>
                <w:sz w:val="16"/>
              </w:rPr>
              <w:t>13 350 €</w:t>
            </w:r>
          </w:p>
        </w:tc>
        <w:tc>
          <w:tcPr>
            <w:tcW w:w="1928" w:type="dxa"/>
            <w:vAlign w:val="center"/>
          </w:tcPr>
          <w:p w14:paraId="1ADF1F4E" w14:textId="77777777" w:rsidR="00BB0165" w:rsidRDefault="00000000">
            <w:pPr>
              <w:jc w:val="right"/>
            </w:pPr>
            <w:r>
              <w:rPr>
                <w:sz w:val="16"/>
              </w:rPr>
              <w:t>14 427 €</w:t>
            </w:r>
          </w:p>
        </w:tc>
      </w:tr>
      <w:tr w:rsidR="00BB0165" w14:paraId="31B560CD" w14:textId="77777777">
        <w:trPr>
          <w:jc w:val="center"/>
        </w:trPr>
        <w:tc>
          <w:tcPr>
            <w:tcW w:w="4932" w:type="dxa"/>
            <w:vAlign w:val="center"/>
          </w:tcPr>
          <w:p w14:paraId="097E00B1" w14:textId="77777777" w:rsidR="00BB0165" w:rsidRDefault="00000000">
            <w:r>
              <w:rPr>
                <w:sz w:val="16"/>
              </w:rPr>
              <w:t>Dane a poplatky</w:t>
            </w:r>
          </w:p>
        </w:tc>
        <w:tc>
          <w:tcPr>
            <w:tcW w:w="1928" w:type="dxa"/>
            <w:vAlign w:val="center"/>
          </w:tcPr>
          <w:p w14:paraId="41ED2C4A" w14:textId="77777777" w:rsidR="00BB0165" w:rsidRDefault="00000000">
            <w:pPr>
              <w:jc w:val="right"/>
            </w:pPr>
            <w:r>
              <w:rPr>
                <w:sz w:val="16"/>
              </w:rPr>
              <w:t>16 814 €</w:t>
            </w:r>
          </w:p>
        </w:tc>
        <w:tc>
          <w:tcPr>
            <w:tcW w:w="1928" w:type="dxa"/>
            <w:vAlign w:val="center"/>
          </w:tcPr>
          <w:p w14:paraId="42C8F03E" w14:textId="77777777" w:rsidR="00BB0165" w:rsidRDefault="00000000">
            <w:pPr>
              <w:jc w:val="right"/>
            </w:pPr>
            <w:r>
              <w:rPr>
                <w:sz w:val="16"/>
              </w:rPr>
              <w:t>4 002 €</w:t>
            </w:r>
          </w:p>
        </w:tc>
      </w:tr>
      <w:tr w:rsidR="00BB0165" w14:paraId="68BB40E0" w14:textId="77777777">
        <w:trPr>
          <w:jc w:val="center"/>
        </w:trPr>
        <w:tc>
          <w:tcPr>
            <w:tcW w:w="4932" w:type="dxa"/>
            <w:vAlign w:val="center"/>
          </w:tcPr>
          <w:p w14:paraId="164F6FFE" w14:textId="77777777" w:rsidR="00BB0165" w:rsidRDefault="00000000">
            <w:r>
              <w:rPr>
                <w:sz w:val="16"/>
              </w:rPr>
              <w:t>Odpisy dlhodobého majetku</w:t>
            </w:r>
          </w:p>
        </w:tc>
        <w:tc>
          <w:tcPr>
            <w:tcW w:w="1928" w:type="dxa"/>
            <w:vAlign w:val="center"/>
          </w:tcPr>
          <w:p w14:paraId="00881CBF" w14:textId="77777777" w:rsidR="00BB0165" w:rsidRDefault="00000000">
            <w:pPr>
              <w:jc w:val="right"/>
            </w:pPr>
            <w:r>
              <w:rPr>
                <w:sz w:val="16"/>
              </w:rPr>
              <w:t>102 082 €</w:t>
            </w:r>
          </w:p>
        </w:tc>
        <w:tc>
          <w:tcPr>
            <w:tcW w:w="1928" w:type="dxa"/>
            <w:vAlign w:val="center"/>
          </w:tcPr>
          <w:p w14:paraId="00C38B14" w14:textId="77777777" w:rsidR="00BB0165" w:rsidRDefault="00000000">
            <w:pPr>
              <w:jc w:val="right"/>
            </w:pPr>
            <w:r>
              <w:rPr>
                <w:sz w:val="16"/>
              </w:rPr>
              <w:t>61 354 €</w:t>
            </w:r>
          </w:p>
        </w:tc>
      </w:tr>
      <w:tr w:rsidR="00BB0165" w14:paraId="46C99CFD" w14:textId="77777777">
        <w:trPr>
          <w:jc w:val="center"/>
        </w:trPr>
        <w:tc>
          <w:tcPr>
            <w:tcW w:w="4932" w:type="dxa"/>
            <w:vAlign w:val="center"/>
          </w:tcPr>
          <w:p w14:paraId="72B4C911" w14:textId="77777777" w:rsidR="00BB0165" w:rsidRDefault="00000000">
            <w:r>
              <w:rPr>
                <w:sz w:val="16"/>
              </w:rPr>
              <w:t>Zostatková cena predaného dlhodobého majetku a materiálu</w:t>
            </w:r>
          </w:p>
        </w:tc>
        <w:tc>
          <w:tcPr>
            <w:tcW w:w="1928" w:type="dxa"/>
            <w:vAlign w:val="center"/>
          </w:tcPr>
          <w:p w14:paraId="1C929427" w14:textId="77777777" w:rsidR="00BB0165" w:rsidRDefault="00000000">
            <w:pPr>
              <w:jc w:val="right"/>
            </w:pPr>
            <w:r>
              <w:rPr>
                <w:sz w:val="16"/>
              </w:rPr>
              <w:t>26 481 €</w:t>
            </w:r>
          </w:p>
        </w:tc>
        <w:tc>
          <w:tcPr>
            <w:tcW w:w="1928" w:type="dxa"/>
            <w:vAlign w:val="center"/>
          </w:tcPr>
          <w:p w14:paraId="3E4A6320" w14:textId="77777777" w:rsidR="00BB0165" w:rsidRDefault="00000000">
            <w:pPr>
              <w:jc w:val="right"/>
            </w:pPr>
            <w:r>
              <w:rPr>
                <w:sz w:val="16"/>
              </w:rPr>
              <w:t>0 €</w:t>
            </w:r>
          </w:p>
        </w:tc>
      </w:tr>
      <w:tr w:rsidR="00BB0165" w14:paraId="29A6D06F" w14:textId="77777777">
        <w:trPr>
          <w:jc w:val="center"/>
        </w:trPr>
        <w:tc>
          <w:tcPr>
            <w:tcW w:w="4932" w:type="dxa"/>
            <w:vAlign w:val="center"/>
          </w:tcPr>
          <w:p w14:paraId="3F9871FF" w14:textId="77777777" w:rsidR="00BB0165" w:rsidRDefault="00000000">
            <w:r>
              <w:rPr>
                <w:sz w:val="16"/>
              </w:rPr>
              <w:t>Ostatné náklady na hospodársku činnosť</w:t>
            </w:r>
          </w:p>
        </w:tc>
        <w:tc>
          <w:tcPr>
            <w:tcW w:w="1928" w:type="dxa"/>
            <w:vAlign w:val="center"/>
          </w:tcPr>
          <w:p w14:paraId="565A268B" w14:textId="77777777" w:rsidR="00BB0165" w:rsidRDefault="00000000">
            <w:pPr>
              <w:jc w:val="right"/>
            </w:pPr>
            <w:r>
              <w:rPr>
                <w:sz w:val="16"/>
              </w:rPr>
              <w:t>131 220 €</w:t>
            </w:r>
          </w:p>
        </w:tc>
        <w:tc>
          <w:tcPr>
            <w:tcW w:w="1928" w:type="dxa"/>
            <w:vAlign w:val="center"/>
          </w:tcPr>
          <w:p w14:paraId="5B857358" w14:textId="77777777" w:rsidR="00BB0165" w:rsidRDefault="00000000">
            <w:pPr>
              <w:jc w:val="right"/>
            </w:pPr>
            <w:r>
              <w:rPr>
                <w:sz w:val="16"/>
              </w:rPr>
              <w:t>298 748 €</w:t>
            </w:r>
          </w:p>
        </w:tc>
      </w:tr>
      <w:tr w:rsidR="00BB0165" w14:paraId="07C3DBDA" w14:textId="77777777">
        <w:trPr>
          <w:jc w:val="center"/>
        </w:trPr>
        <w:tc>
          <w:tcPr>
            <w:tcW w:w="4932" w:type="dxa"/>
            <w:vAlign w:val="center"/>
          </w:tcPr>
          <w:p w14:paraId="7F970784" w14:textId="77777777" w:rsidR="00BB0165" w:rsidRDefault="00000000">
            <w:r>
              <w:rPr>
                <w:sz w:val="16"/>
              </w:rPr>
              <w:t>Finančné náklady</w:t>
            </w:r>
          </w:p>
        </w:tc>
        <w:tc>
          <w:tcPr>
            <w:tcW w:w="1928" w:type="dxa"/>
            <w:vAlign w:val="center"/>
          </w:tcPr>
          <w:p w14:paraId="600840F2" w14:textId="77777777" w:rsidR="00BB0165" w:rsidRDefault="00000000">
            <w:pPr>
              <w:jc w:val="right"/>
            </w:pPr>
            <w:r>
              <w:rPr>
                <w:sz w:val="16"/>
              </w:rPr>
              <w:t>39 769 €</w:t>
            </w:r>
          </w:p>
        </w:tc>
        <w:tc>
          <w:tcPr>
            <w:tcW w:w="1928" w:type="dxa"/>
            <w:vAlign w:val="center"/>
          </w:tcPr>
          <w:p w14:paraId="37B076A1" w14:textId="77777777" w:rsidR="00BB0165" w:rsidRDefault="00000000">
            <w:pPr>
              <w:jc w:val="right"/>
            </w:pPr>
            <w:r>
              <w:rPr>
                <w:sz w:val="16"/>
              </w:rPr>
              <w:t>47 686 €</w:t>
            </w:r>
          </w:p>
        </w:tc>
      </w:tr>
      <w:tr w:rsidR="00BB0165" w14:paraId="0F49419F" w14:textId="77777777">
        <w:trPr>
          <w:jc w:val="center"/>
        </w:trPr>
        <w:tc>
          <w:tcPr>
            <w:tcW w:w="4932" w:type="dxa"/>
            <w:vAlign w:val="center"/>
          </w:tcPr>
          <w:p w14:paraId="7FD5FA1B" w14:textId="77777777" w:rsidR="00BB0165" w:rsidRDefault="00000000">
            <w:r>
              <w:rPr>
                <w:sz w:val="16"/>
              </w:rPr>
              <w:t>Náklady spolu pred daňou</w:t>
            </w:r>
          </w:p>
        </w:tc>
        <w:tc>
          <w:tcPr>
            <w:tcW w:w="1928" w:type="dxa"/>
            <w:vAlign w:val="center"/>
          </w:tcPr>
          <w:p w14:paraId="4EE8DBB0" w14:textId="77777777" w:rsidR="00BB0165" w:rsidRDefault="00000000">
            <w:pPr>
              <w:jc w:val="right"/>
            </w:pPr>
            <w:r>
              <w:rPr>
                <w:sz w:val="16"/>
              </w:rPr>
              <w:t>4 200 057 €</w:t>
            </w:r>
          </w:p>
        </w:tc>
        <w:tc>
          <w:tcPr>
            <w:tcW w:w="1928" w:type="dxa"/>
            <w:vAlign w:val="center"/>
          </w:tcPr>
          <w:p w14:paraId="5640CEC5" w14:textId="77777777" w:rsidR="00BB0165" w:rsidRDefault="00000000">
            <w:pPr>
              <w:jc w:val="right"/>
            </w:pPr>
            <w:r>
              <w:rPr>
                <w:sz w:val="16"/>
              </w:rPr>
              <w:t>6 028 159 €</w:t>
            </w:r>
          </w:p>
        </w:tc>
      </w:tr>
    </w:tbl>
    <w:p w14:paraId="08673360" w14:textId="77777777" w:rsidR="00BB0165" w:rsidRDefault="00BB0165"/>
    <w:p w14:paraId="7A2AAFB4" w14:textId="77777777" w:rsidR="00BB0165" w:rsidRDefault="00000000">
      <w:pPr>
        <w:pStyle w:val="BodyText"/>
      </w:pPr>
      <w:r>
        <w:t>Najvýznamnejšou nákladovou položkou sú služby vo výške 1 992 422 €, predovšetkým vykonané práce, cestovné, ubytovanie, prenájmy, účtovné služby, školenia, administratívne práce a súvisiace služby. Osobné náklady v roku 2025 predstavovali 1 775 441 €.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6066"/>
        <w:gridCol w:w="2268"/>
      </w:tblGrid>
      <w:tr w:rsidR="00BB0165" w14:paraId="152A3FE9" w14:textId="77777777">
        <w:trPr>
          <w:tblHeader/>
          <w:jc w:val="center"/>
        </w:trPr>
        <w:tc>
          <w:tcPr>
            <w:tcW w:w="6066" w:type="dxa"/>
            <w:shd w:val="clear" w:color="auto" w:fill="EDEDED"/>
            <w:vAlign w:val="center"/>
          </w:tcPr>
          <w:p w14:paraId="52A397AE" w14:textId="77777777" w:rsidR="00BB0165" w:rsidRDefault="00000000">
            <w:r>
              <w:rPr>
                <w:b/>
                <w:sz w:val="16"/>
              </w:rPr>
              <w:t>Vybrané služby podľa hlavnej knihy</w:t>
            </w:r>
          </w:p>
        </w:tc>
        <w:tc>
          <w:tcPr>
            <w:tcW w:w="2268" w:type="dxa"/>
            <w:shd w:val="clear" w:color="auto" w:fill="EDEDED"/>
            <w:vAlign w:val="center"/>
          </w:tcPr>
          <w:p w14:paraId="68FEE1D3" w14:textId="77777777" w:rsidR="00BB0165" w:rsidRDefault="00000000">
            <w:r>
              <w:rPr>
                <w:b/>
                <w:sz w:val="16"/>
              </w:rPr>
              <w:t>2025</w:t>
            </w:r>
          </w:p>
        </w:tc>
      </w:tr>
      <w:tr w:rsidR="00BB0165" w14:paraId="03144340" w14:textId="77777777">
        <w:trPr>
          <w:jc w:val="center"/>
        </w:trPr>
        <w:tc>
          <w:tcPr>
            <w:tcW w:w="6066" w:type="dxa"/>
            <w:vAlign w:val="center"/>
          </w:tcPr>
          <w:p w14:paraId="10E28279" w14:textId="77777777" w:rsidR="00BB0165" w:rsidRDefault="00000000">
            <w:r>
              <w:rPr>
                <w:sz w:val="16"/>
              </w:rPr>
              <w:t>Cestovné</w:t>
            </w:r>
          </w:p>
        </w:tc>
        <w:tc>
          <w:tcPr>
            <w:tcW w:w="2268" w:type="dxa"/>
            <w:vAlign w:val="center"/>
          </w:tcPr>
          <w:p w14:paraId="5CB4119B" w14:textId="77777777" w:rsidR="00BB0165" w:rsidRDefault="00000000">
            <w:pPr>
              <w:jc w:val="right"/>
            </w:pPr>
            <w:r>
              <w:rPr>
                <w:sz w:val="16"/>
              </w:rPr>
              <w:t>496 848,67 €</w:t>
            </w:r>
          </w:p>
        </w:tc>
      </w:tr>
      <w:tr w:rsidR="00BB0165" w14:paraId="0F230E07" w14:textId="77777777">
        <w:trPr>
          <w:jc w:val="center"/>
        </w:trPr>
        <w:tc>
          <w:tcPr>
            <w:tcW w:w="6066" w:type="dxa"/>
            <w:vAlign w:val="center"/>
          </w:tcPr>
          <w:p w14:paraId="3B649CDB" w14:textId="77777777" w:rsidR="00BB0165" w:rsidRDefault="00000000">
            <w:r>
              <w:rPr>
                <w:sz w:val="16"/>
              </w:rPr>
              <w:t>Ubytovanie</w:t>
            </w:r>
          </w:p>
        </w:tc>
        <w:tc>
          <w:tcPr>
            <w:tcW w:w="2268" w:type="dxa"/>
            <w:vAlign w:val="center"/>
          </w:tcPr>
          <w:p w14:paraId="1DE256A7" w14:textId="77777777" w:rsidR="00BB0165" w:rsidRDefault="00000000">
            <w:pPr>
              <w:jc w:val="right"/>
            </w:pPr>
            <w:r>
              <w:rPr>
                <w:sz w:val="16"/>
              </w:rPr>
              <w:t>362 762,58 €</w:t>
            </w:r>
          </w:p>
        </w:tc>
      </w:tr>
      <w:tr w:rsidR="00BB0165" w14:paraId="79437787" w14:textId="77777777">
        <w:trPr>
          <w:jc w:val="center"/>
        </w:trPr>
        <w:tc>
          <w:tcPr>
            <w:tcW w:w="6066" w:type="dxa"/>
            <w:vAlign w:val="center"/>
          </w:tcPr>
          <w:p w14:paraId="4EDDCF59" w14:textId="77777777" w:rsidR="00BB0165" w:rsidRDefault="00000000">
            <w:r>
              <w:rPr>
                <w:sz w:val="16"/>
              </w:rPr>
              <w:t>Vykonané práce</w:t>
            </w:r>
          </w:p>
        </w:tc>
        <w:tc>
          <w:tcPr>
            <w:tcW w:w="2268" w:type="dxa"/>
            <w:vAlign w:val="center"/>
          </w:tcPr>
          <w:p w14:paraId="2E687B00" w14:textId="77777777" w:rsidR="00BB0165" w:rsidRDefault="00000000">
            <w:pPr>
              <w:jc w:val="right"/>
            </w:pPr>
            <w:r>
              <w:rPr>
                <w:sz w:val="16"/>
              </w:rPr>
              <w:t>771 330,20 €</w:t>
            </w:r>
          </w:p>
        </w:tc>
      </w:tr>
      <w:tr w:rsidR="00BB0165" w14:paraId="5AC260D4" w14:textId="77777777">
        <w:trPr>
          <w:jc w:val="center"/>
        </w:trPr>
        <w:tc>
          <w:tcPr>
            <w:tcW w:w="6066" w:type="dxa"/>
            <w:vAlign w:val="center"/>
          </w:tcPr>
          <w:p w14:paraId="2C4D6FA7" w14:textId="77777777" w:rsidR="00BB0165" w:rsidRDefault="00000000">
            <w:r>
              <w:rPr>
                <w:sz w:val="16"/>
              </w:rPr>
              <w:t>Školenia, kurzy, certifikáty, karty</w:t>
            </w:r>
          </w:p>
        </w:tc>
        <w:tc>
          <w:tcPr>
            <w:tcW w:w="2268" w:type="dxa"/>
            <w:vAlign w:val="center"/>
          </w:tcPr>
          <w:p w14:paraId="31C12C04" w14:textId="77777777" w:rsidR="00BB0165" w:rsidRDefault="00000000">
            <w:pPr>
              <w:jc w:val="right"/>
            </w:pPr>
            <w:r>
              <w:rPr>
                <w:sz w:val="16"/>
              </w:rPr>
              <w:t>34 464,38 €</w:t>
            </w:r>
          </w:p>
        </w:tc>
      </w:tr>
      <w:tr w:rsidR="00BB0165" w14:paraId="453488EE" w14:textId="77777777">
        <w:trPr>
          <w:jc w:val="center"/>
        </w:trPr>
        <w:tc>
          <w:tcPr>
            <w:tcW w:w="6066" w:type="dxa"/>
            <w:vAlign w:val="center"/>
          </w:tcPr>
          <w:p w14:paraId="6E099AE0" w14:textId="77777777" w:rsidR="00BB0165" w:rsidRDefault="00000000">
            <w:r>
              <w:rPr>
                <w:sz w:val="16"/>
              </w:rPr>
              <w:t>Účtovné služby</w:t>
            </w:r>
          </w:p>
        </w:tc>
        <w:tc>
          <w:tcPr>
            <w:tcW w:w="2268" w:type="dxa"/>
            <w:vAlign w:val="center"/>
          </w:tcPr>
          <w:p w14:paraId="018778DE" w14:textId="77777777" w:rsidR="00BB0165" w:rsidRDefault="00000000">
            <w:pPr>
              <w:jc w:val="right"/>
            </w:pPr>
            <w:r>
              <w:rPr>
                <w:sz w:val="16"/>
              </w:rPr>
              <w:t>33 993,53 €</w:t>
            </w:r>
          </w:p>
        </w:tc>
      </w:tr>
      <w:tr w:rsidR="00BB0165" w14:paraId="5046C4F9" w14:textId="77777777">
        <w:trPr>
          <w:jc w:val="center"/>
        </w:trPr>
        <w:tc>
          <w:tcPr>
            <w:tcW w:w="6066" w:type="dxa"/>
            <w:vAlign w:val="center"/>
          </w:tcPr>
          <w:p w14:paraId="0B75F9B8" w14:textId="77777777" w:rsidR="00BB0165" w:rsidRDefault="00000000">
            <w:r>
              <w:rPr>
                <w:sz w:val="16"/>
              </w:rPr>
              <w:t>Prenájmy a služby súvisiace s nájmom</w:t>
            </w:r>
          </w:p>
        </w:tc>
        <w:tc>
          <w:tcPr>
            <w:tcW w:w="2268" w:type="dxa"/>
            <w:vAlign w:val="center"/>
          </w:tcPr>
          <w:p w14:paraId="47F9ABF6" w14:textId="77777777" w:rsidR="00BB0165" w:rsidRDefault="00000000">
            <w:pPr>
              <w:jc w:val="right"/>
            </w:pPr>
            <w:r>
              <w:rPr>
                <w:sz w:val="16"/>
              </w:rPr>
              <w:t>55 032,71 €</w:t>
            </w:r>
          </w:p>
        </w:tc>
      </w:tr>
      <w:tr w:rsidR="00BB0165" w14:paraId="5207C400" w14:textId="77777777">
        <w:trPr>
          <w:jc w:val="center"/>
        </w:trPr>
        <w:tc>
          <w:tcPr>
            <w:tcW w:w="6066" w:type="dxa"/>
            <w:vAlign w:val="center"/>
          </w:tcPr>
          <w:p w14:paraId="45FF5EAC" w14:textId="77777777" w:rsidR="00BB0165" w:rsidRDefault="00000000">
            <w:r>
              <w:rPr>
                <w:sz w:val="16"/>
              </w:rPr>
              <w:t>Administratívne práce</w:t>
            </w:r>
          </w:p>
        </w:tc>
        <w:tc>
          <w:tcPr>
            <w:tcW w:w="2268" w:type="dxa"/>
            <w:vAlign w:val="center"/>
          </w:tcPr>
          <w:p w14:paraId="70DFBAA2" w14:textId="77777777" w:rsidR="00BB0165" w:rsidRDefault="00000000">
            <w:pPr>
              <w:jc w:val="right"/>
            </w:pPr>
            <w:r>
              <w:rPr>
                <w:sz w:val="16"/>
              </w:rPr>
              <w:t>23 000,00 €</w:t>
            </w:r>
          </w:p>
        </w:tc>
      </w:tr>
      <w:tr w:rsidR="00BB0165" w14:paraId="5E3A33AD" w14:textId="77777777">
        <w:trPr>
          <w:jc w:val="center"/>
        </w:trPr>
        <w:tc>
          <w:tcPr>
            <w:tcW w:w="6066" w:type="dxa"/>
            <w:vAlign w:val="center"/>
          </w:tcPr>
          <w:p w14:paraId="0EF70440" w14:textId="77777777" w:rsidR="00BB0165" w:rsidRDefault="00000000">
            <w:r>
              <w:rPr>
                <w:sz w:val="16"/>
              </w:rPr>
              <w:t>Upratovanie</w:t>
            </w:r>
          </w:p>
        </w:tc>
        <w:tc>
          <w:tcPr>
            <w:tcW w:w="2268" w:type="dxa"/>
            <w:vAlign w:val="center"/>
          </w:tcPr>
          <w:p w14:paraId="356AD355" w14:textId="77777777" w:rsidR="00BB0165" w:rsidRDefault="00000000">
            <w:pPr>
              <w:jc w:val="right"/>
            </w:pPr>
            <w:r>
              <w:rPr>
                <w:sz w:val="16"/>
              </w:rPr>
              <w:t>17 535,89 €</w:t>
            </w:r>
          </w:p>
        </w:tc>
      </w:tr>
      <w:tr w:rsidR="00BB0165" w14:paraId="723E3518" w14:textId="77777777">
        <w:trPr>
          <w:jc w:val="center"/>
        </w:trPr>
        <w:tc>
          <w:tcPr>
            <w:tcW w:w="6066" w:type="dxa"/>
            <w:vAlign w:val="center"/>
          </w:tcPr>
          <w:p w14:paraId="79DD5ED8" w14:textId="77777777" w:rsidR="00BB0165" w:rsidRDefault="00000000">
            <w:r>
              <w:rPr>
                <w:sz w:val="16"/>
              </w:rPr>
              <w:t>Ostatné služby</w:t>
            </w:r>
          </w:p>
        </w:tc>
        <w:tc>
          <w:tcPr>
            <w:tcW w:w="2268" w:type="dxa"/>
            <w:vAlign w:val="center"/>
          </w:tcPr>
          <w:p w14:paraId="3C8C6CFF" w14:textId="77777777" w:rsidR="00BB0165" w:rsidRDefault="00000000">
            <w:pPr>
              <w:jc w:val="right"/>
            </w:pPr>
            <w:r>
              <w:rPr>
                <w:sz w:val="16"/>
              </w:rPr>
              <w:t>197 212,54 €</w:t>
            </w:r>
          </w:p>
        </w:tc>
      </w:tr>
    </w:tbl>
    <w:p w14:paraId="5787DE57" w14:textId="77777777" w:rsidR="00BB0165" w:rsidRDefault="00BB0165"/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6066"/>
        <w:gridCol w:w="2268"/>
      </w:tblGrid>
      <w:tr w:rsidR="00BB0165" w14:paraId="7ABC2CF3" w14:textId="77777777">
        <w:trPr>
          <w:tblHeader/>
          <w:jc w:val="center"/>
        </w:trPr>
        <w:tc>
          <w:tcPr>
            <w:tcW w:w="6066" w:type="dxa"/>
            <w:shd w:val="clear" w:color="auto" w:fill="EDEDED"/>
            <w:vAlign w:val="center"/>
          </w:tcPr>
          <w:p w14:paraId="12699CEE" w14:textId="77777777" w:rsidR="00BB0165" w:rsidRDefault="00000000">
            <w:r>
              <w:rPr>
                <w:b/>
                <w:sz w:val="16"/>
              </w:rPr>
              <w:t>Vybrané ostatné náklady podľa hlavnej knihy</w:t>
            </w:r>
          </w:p>
        </w:tc>
        <w:tc>
          <w:tcPr>
            <w:tcW w:w="2268" w:type="dxa"/>
            <w:shd w:val="clear" w:color="auto" w:fill="EDEDED"/>
            <w:vAlign w:val="center"/>
          </w:tcPr>
          <w:p w14:paraId="78B60A75" w14:textId="77777777" w:rsidR="00BB0165" w:rsidRDefault="00000000">
            <w:r>
              <w:rPr>
                <w:b/>
                <w:sz w:val="16"/>
              </w:rPr>
              <w:t>2025</w:t>
            </w:r>
          </w:p>
        </w:tc>
      </w:tr>
      <w:tr w:rsidR="00BB0165" w14:paraId="3DA128FB" w14:textId="77777777">
        <w:trPr>
          <w:jc w:val="center"/>
        </w:trPr>
        <w:tc>
          <w:tcPr>
            <w:tcW w:w="6066" w:type="dxa"/>
            <w:vAlign w:val="center"/>
          </w:tcPr>
          <w:p w14:paraId="20156FA0" w14:textId="77777777" w:rsidR="00BB0165" w:rsidRDefault="00000000">
            <w:r>
              <w:rPr>
                <w:sz w:val="16"/>
              </w:rPr>
              <w:t>Daň z motorových vozidiel</w:t>
            </w:r>
          </w:p>
        </w:tc>
        <w:tc>
          <w:tcPr>
            <w:tcW w:w="2268" w:type="dxa"/>
            <w:vAlign w:val="center"/>
          </w:tcPr>
          <w:p w14:paraId="7167FEA6" w14:textId="77777777" w:rsidR="00BB0165" w:rsidRDefault="00000000">
            <w:pPr>
              <w:jc w:val="right"/>
            </w:pPr>
            <w:r>
              <w:rPr>
                <w:sz w:val="16"/>
              </w:rPr>
              <w:t>2 373,61 €</w:t>
            </w:r>
          </w:p>
        </w:tc>
      </w:tr>
      <w:tr w:rsidR="00BB0165" w14:paraId="3264E2D5" w14:textId="77777777">
        <w:trPr>
          <w:jc w:val="center"/>
        </w:trPr>
        <w:tc>
          <w:tcPr>
            <w:tcW w:w="6066" w:type="dxa"/>
            <w:vAlign w:val="center"/>
          </w:tcPr>
          <w:p w14:paraId="6AADF6A1" w14:textId="77777777" w:rsidR="00BB0165" w:rsidRDefault="00000000">
            <w:r>
              <w:rPr>
                <w:sz w:val="16"/>
              </w:rPr>
              <w:t>Daň z nehnuteľnosti</w:t>
            </w:r>
          </w:p>
        </w:tc>
        <w:tc>
          <w:tcPr>
            <w:tcW w:w="2268" w:type="dxa"/>
            <w:vAlign w:val="center"/>
          </w:tcPr>
          <w:p w14:paraId="2EDB6956" w14:textId="77777777" w:rsidR="00BB0165" w:rsidRDefault="00000000">
            <w:pPr>
              <w:jc w:val="right"/>
            </w:pPr>
            <w:r>
              <w:rPr>
                <w:sz w:val="16"/>
              </w:rPr>
              <w:t>3 665,66 €</w:t>
            </w:r>
          </w:p>
        </w:tc>
      </w:tr>
      <w:tr w:rsidR="00BB0165" w14:paraId="1710300A" w14:textId="77777777">
        <w:trPr>
          <w:jc w:val="center"/>
        </w:trPr>
        <w:tc>
          <w:tcPr>
            <w:tcW w:w="6066" w:type="dxa"/>
            <w:vAlign w:val="center"/>
          </w:tcPr>
          <w:p w14:paraId="635ED001" w14:textId="77777777" w:rsidR="00BB0165" w:rsidRDefault="00000000">
            <w:r>
              <w:rPr>
                <w:sz w:val="16"/>
              </w:rPr>
              <w:t>Transakčná daň</w:t>
            </w:r>
          </w:p>
        </w:tc>
        <w:tc>
          <w:tcPr>
            <w:tcW w:w="2268" w:type="dxa"/>
            <w:vAlign w:val="center"/>
          </w:tcPr>
          <w:p w14:paraId="475EB345" w14:textId="77777777" w:rsidR="00BB0165" w:rsidRDefault="00000000">
            <w:pPr>
              <w:jc w:val="right"/>
            </w:pPr>
            <w:r>
              <w:rPr>
                <w:sz w:val="16"/>
              </w:rPr>
              <w:t>8 645,96 €</w:t>
            </w:r>
          </w:p>
        </w:tc>
      </w:tr>
      <w:tr w:rsidR="00BB0165" w14:paraId="0F16ADD8" w14:textId="77777777">
        <w:trPr>
          <w:jc w:val="center"/>
        </w:trPr>
        <w:tc>
          <w:tcPr>
            <w:tcW w:w="6066" w:type="dxa"/>
            <w:vAlign w:val="center"/>
          </w:tcPr>
          <w:p w14:paraId="630FBE88" w14:textId="77777777" w:rsidR="00BB0165" w:rsidRDefault="00000000">
            <w:r>
              <w:rPr>
                <w:sz w:val="16"/>
              </w:rPr>
              <w:t>Poistenie, švédske dane a ostatné prevádzkové náklady</w:t>
            </w:r>
          </w:p>
        </w:tc>
        <w:tc>
          <w:tcPr>
            <w:tcW w:w="2268" w:type="dxa"/>
            <w:vAlign w:val="center"/>
          </w:tcPr>
          <w:p w14:paraId="6E0D4B82" w14:textId="77777777" w:rsidR="00BB0165" w:rsidRDefault="00000000">
            <w:pPr>
              <w:jc w:val="right"/>
            </w:pPr>
            <w:r>
              <w:rPr>
                <w:sz w:val="16"/>
              </w:rPr>
              <w:t>129 680,44 €</w:t>
            </w:r>
          </w:p>
        </w:tc>
      </w:tr>
      <w:tr w:rsidR="00BB0165" w14:paraId="782097B9" w14:textId="77777777">
        <w:trPr>
          <w:jc w:val="center"/>
        </w:trPr>
        <w:tc>
          <w:tcPr>
            <w:tcW w:w="6066" w:type="dxa"/>
            <w:vAlign w:val="center"/>
          </w:tcPr>
          <w:p w14:paraId="7417F56E" w14:textId="77777777" w:rsidR="00BB0165" w:rsidRDefault="00000000">
            <w:r>
              <w:rPr>
                <w:sz w:val="16"/>
              </w:rPr>
              <w:t>Kurzové straty</w:t>
            </w:r>
          </w:p>
        </w:tc>
        <w:tc>
          <w:tcPr>
            <w:tcW w:w="2268" w:type="dxa"/>
            <w:vAlign w:val="center"/>
          </w:tcPr>
          <w:p w14:paraId="562F857B" w14:textId="77777777" w:rsidR="00BB0165" w:rsidRDefault="00000000">
            <w:pPr>
              <w:jc w:val="right"/>
            </w:pPr>
            <w:r>
              <w:rPr>
                <w:sz w:val="16"/>
              </w:rPr>
              <w:t>19 574,21 €</w:t>
            </w:r>
          </w:p>
        </w:tc>
      </w:tr>
      <w:tr w:rsidR="00BB0165" w14:paraId="29112618" w14:textId="77777777">
        <w:trPr>
          <w:jc w:val="center"/>
        </w:trPr>
        <w:tc>
          <w:tcPr>
            <w:tcW w:w="6066" w:type="dxa"/>
            <w:vAlign w:val="center"/>
          </w:tcPr>
          <w:p w14:paraId="15697E75" w14:textId="77777777" w:rsidR="00BB0165" w:rsidRDefault="00000000">
            <w:r>
              <w:rPr>
                <w:sz w:val="16"/>
              </w:rPr>
              <w:t>Úroky a bankové / finančné poplatky</w:t>
            </w:r>
          </w:p>
        </w:tc>
        <w:tc>
          <w:tcPr>
            <w:tcW w:w="2268" w:type="dxa"/>
            <w:vAlign w:val="center"/>
          </w:tcPr>
          <w:p w14:paraId="0B2517DD" w14:textId="77777777" w:rsidR="00BB0165" w:rsidRDefault="00000000">
            <w:pPr>
              <w:jc w:val="right"/>
            </w:pPr>
            <w:r>
              <w:rPr>
                <w:sz w:val="16"/>
              </w:rPr>
              <w:t>20 195,18 €</w:t>
            </w:r>
          </w:p>
        </w:tc>
      </w:tr>
    </w:tbl>
    <w:p w14:paraId="11EF3206" w14:textId="77777777" w:rsidR="00BB0165" w:rsidRDefault="00BB0165"/>
    <w:p w14:paraId="205ED8B6" w14:textId="77777777" w:rsidR="00BB0165" w:rsidRDefault="00000000">
      <w:pPr>
        <w:pStyle w:val="BodyText"/>
      </w:pPr>
      <w:r>
        <w:t>Ostatné náklady na hospodársku činnosť obsahujú najmä poistenie, náklady súvisiace so švédskymi daňami a poistením zamestnancov, poplatky a ostatné prevádzkové náklady. Finančné náklady zahŕňajú najmä kurzové straty, úroky a bankové alebo finančné poplatky.</w:t>
      </w:r>
    </w:p>
    <w:p w14:paraId="71AC915C" w14:textId="77777777" w:rsidR="00BB0165" w:rsidRDefault="00000000">
      <w:pPr>
        <w:pStyle w:val="Nadpis2"/>
      </w:pPr>
      <w:r>
        <w:t>3. Výsledok hospodárenia a daň z príjmov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4932"/>
        <w:gridCol w:w="1928"/>
        <w:gridCol w:w="1928"/>
      </w:tblGrid>
      <w:tr w:rsidR="00BB0165" w14:paraId="65C2BC06" w14:textId="77777777">
        <w:trPr>
          <w:tblHeader/>
          <w:jc w:val="center"/>
        </w:trPr>
        <w:tc>
          <w:tcPr>
            <w:tcW w:w="4932" w:type="dxa"/>
            <w:shd w:val="clear" w:color="auto" w:fill="EDEDED"/>
            <w:vAlign w:val="center"/>
          </w:tcPr>
          <w:p w14:paraId="04516F0F" w14:textId="77777777" w:rsidR="00BB0165" w:rsidRDefault="00000000">
            <w:r>
              <w:rPr>
                <w:b/>
                <w:sz w:val="16"/>
              </w:rPr>
              <w:t>Položka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431E5702" w14:textId="77777777" w:rsidR="00BB0165" w:rsidRDefault="00000000">
            <w:r>
              <w:rPr>
                <w:b/>
                <w:sz w:val="16"/>
              </w:rPr>
              <w:t>2025</w:t>
            </w:r>
          </w:p>
        </w:tc>
        <w:tc>
          <w:tcPr>
            <w:tcW w:w="1928" w:type="dxa"/>
            <w:shd w:val="clear" w:color="auto" w:fill="EDEDED"/>
            <w:vAlign w:val="center"/>
          </w:tcPr>
          <w:p w14:paraId="7DFCC948" w14:textId="77777777" w:rsidR="00BB0165" w:rsidRDefault="00000000">
            <w:r>
              <w:rPr>
                <w:b/>
                <w:sz w:val="16"/>
              </w:rPr>
              <w:t>2024</w:t>
            </w:r>
          </w:p>
        </w:tc>
      </w:tr>
      <w:tr w:rsidR="00BB0165" w14:paraId="2480DFE3" w14:textId="77777777">
        <w:trPr>
          <w:jc w:val="center"/>
        </w:trPr>
        <w:tc>
          <w:tcPr>
            <w:tcW w:w="4932" w:type="dxa"/>
            <w:vAlign w:val="center"/>
          </w:tcPr>
          <w:p w14:paraId="7AB42F88" w14:textId="77777777" w:rsidR="00BB0165" w:rsidRDefault="00000000">
            <w:r>
              <w:rPr>
                <w:sz w:val="16"/>
              </w:rPr>
              <w:t>Výsledok hospodárenia z hospodárskej činnosti</w:t>
            </w:r>
          </w:p>
        </w:tc>
        <w:tc>
          <w:tcPr>
            <w:tcW w:w="1928" w:type="dxa"/>
            <w:vAlign w:val="center"/>
          </w:tcPr>
          <w:p w14:paraId="6D90702F" w14:textId="77777777" w:rsidR="00BB0165" w:rsidRDefault="00000000">
            <w:pPr>
              <w:jc w:val="right"/>
            </w:pPr>
            <w:r>
              <w:rPr>
                <w:sz w:val="16"/>
              </w:rPr>
              <w:t>1 454 243 €</w:t>
            </w:r>
          </w:p>
        </w:tc>
        <w:tc>
          <w:tcPr>
            <w:tcW w:w="1928" w:type="dxa"/>
            <w:vAlign w:val="center"/>
          </w:tcPr>
          <w:p w14:paraId="592CBDF9" w14:textId="77777777" w:rsidR="00BB0165" w:rsidRDefault="00000000">
            <w:pPr>
              <w:jc w:val="right"/>
            </w:pPr>
            <w:r>
              <w:rPr>
                <w:sz w:val="16"/>
              </w:rPr>
              <w:t>1 012 815 €</w:t>
            </w:r>
          </w:p>
        </w:tc>
      </w:tr>
      <w:tr w:rsidR="00BB0165" w14:paraId="4B94999B" w14:textId="77777777">
        <w:trPr>
          <w:jc w:val="center"/>
        </w:trPr>
        <w:tc>
          <w:tcPr>
            <w:tcW w:w="4932" w:type="dxa"/>
            <w:vAlign w:val="center"/>
          </w:tcPr>
          <w:p w14:paraId="7F19C68D" w14:textId="77777777" w:rsidR="00BB0165" w:rsidRDefault="00000000">
            <w:r>
              <w:rPr>
                <w:sz w:val="16"/>
              </w:rPr>
              <w:t>Výsledok hospodárenia z finančnej činnosti</w:t>
            </w:r>
          </w:p>
        </w:tc>
        <w:tc>
          <w:tcPr>
            <w:tcW w:w="1928" w:type="dxa"/>
            <w:vAlign w:val="center"/>
          </w:tcPr>
          <w:p w14:paraId="1AE30D2E" w14:textId="77777777" w:rsidR="00BB0165" w:rsidRDefault="00000000">
            <w:pPr>
              <w:jc w:val="right"/>
            </w:pPr>
            <w:r>
              <w:rPr>
                <w:sz w:val="16"/>
              </w:rPr>
              <w:t>-13 305 €</w:t>
            </w:r>
          </w:p>
        </w:tc>
        <w:tc>
          <w:tcPr>
            <w:tcW w:w="1928" w:type="dxa"/>
            <w:vAlign w:val="center"/>
          </w:tcPr>
          <w:p w14:paraId="137D5E3A" w14:textId="77777777" w:rsidR="00BB0165" w:rsidRDefault="00000000">
            <w:pPr>
              <w:jc w:val="right"/>
            </w:pPr>
            <w:r>
              <w:rPr>
                <w:sz w:val="16"/>
              </w:rPr>
              <w:t>-47 421 €</w:t>
            </w:r>
          </w:p>
        </w:tc>
      </w:tr>
      <w:tr w:rsidR="00BB0165" w14:paraId="0420D82B" w14:textId="77777777">
        <w:trPr>
          <w:jc w:val="center"/>
        </w:trPr>
        <w:tc>
          <w:tcPr>
            <w:tcW w:w="4932" w:type="dxa"/>
            <w:vAlign w:val="center"/>
          </w:tcPr>
          <w:p w14:paraId="1ED5B48A" w14:textId="77777777" w:rsidR="00BB0165" w:rsidRDefault="00000000">
            <w:r>
              <w:rPr>
                <w:sz w:val="16"/>
              </w:rPr>
              <w:t>Výsledok hospodárenia pred zdanením</w:t>
            </w:r>
          </w:p>
        </w:tc>
        <w:tc>
          <w:tcPr>
            <w:tcW w:w="1928" w:type="dxa"/>
            <w:vAlign w:val="center"/>
          </w:tcPr>
          <w:p w14:paraId="077BD4D3" w14:textId="77777777" w:rsidR="00BB0165" w:rsidRDefault="00000000">
            <w:pPr>
              <w:jc w:val="right"/>
            </w:pPr>
            <w:r>
              <w:rPr>
                <w:sz w:val="16"/>
              </w:rPr>
              <w:t>1 440 938 €</w:t>
            </w:r>
          </w:p>
        </w:tc>
        <w:tc>
          <w:tcPr>
            <w:tcW w:w="1928" w:type="dxa"/>
            <w:vAlign w:val="center"/>
          </w:tcPr>
          <w:p w14:paraId="34A04917" w14:textId="77777777" w:rsidR="00BB0165" w:rsidRDefault="00000000">
            <w:pPr>
              <w:jc w:val="right"/>
            </w:pPr>
            <w:r>
              <w:rPr>
                <w:sz w:val="16"/>
              </w:rPr>
              <w:t>965 394 €</w:t>
            </w:r>
          </w:p>
        </w:tc>
      </w:tr>
      <w:tr w:rsidR="00BB0165" w14:paraId="0AFE33A8" w14:textId="77777777">
        <w:trPr>
          <w:jc w:val="center"/>
        </w:trPr>
        <w:tc>
          <w:tcPr>
            <w:tcW w:w="4932" w:type="dxa"/>
            <w:vAlign w:val="center"/>
          </w:tcPr>
          <w:p w14:paraId="7B1190CE" w14:textId="77777777" w:rsidR="00BB0165" w:rsidRDefault="00000000">
            <w:r>
              <w:rPr>
                <w:sz w:val="16"/>
              </w:rPr>
              <w:t>Daň z príjmov</w:t>
            </w:r>
          </w:p>
        </w:tc>
        <w:tc>
          <w:tcPr>
            <w:tcW w:w="1928" w:type="dxa"/>
            <w:vAlign w:val="center"/>
          </w:tcPr>
          <w:p w14:paraId="6BED2EF6" w14:textId="77777777" w:rsidR="00BB0165" w:rsidRDefault="00000000">
            <w:pPr>
              <w:jc w:val="right"/>
            </w:pPr>
            <w:r>
              <w:rPr>
                <w:sz w:val="16"/>
              </w:rPr>
              <w:t>348 064 €</w:t>
            </w:r>
          </w:p>
        </w:tc>
        <w:tc>
          <w:tcPr>
            <w:tcW w:w="1928" w:type="dxa"/>
            <w:vAlign w:val="center"/>
          </w:tcPr>
          <w:p w14:paraId="052F8496" w14:textId="77777777" w:rsidR="00BB0165" w:rsidRDefault="00000000">
            <w:pPr>
              <w:jc w:val="right"/>
            </w:pPr>
            <w:r>
              <w:rPr>
                <w:sz w:val="16"/>
              </w:rPr>
              <w:t>205 489 €</w:t>
            </w:r>
          </w:p>
        </w:tc>
      </w:tr>
      <w:tr w:rsidR="00BB0165" w14:paraId="70BF5D3F" w14:textId="77777777">
        <w:trPr>
          <w:jc w:val="center"/>
        </w:trPr>
        <w:tc>
          <w:tcPr>
            <w:tcW w:w="4932" w:type="dxa"/>
            <w:vAlign w:val="center"/>
          </w:tcPr>
          <w:p w14:paraId="55105A3E" w14:textId="77777777" w:rsidR="00BB0165" w:rsidRDefault="00000000">
            <w:r>
              <w:rPr>
                <w:sz w:val="16"/>
              </w:rPr>
              <w:t>Výsledok hospodárenia po zdanení</w:t>
            </w:r>
          </w:p>
        </w:tc>
        <w:tc>
          <w:tcPr>
            <w:tcW w:w="1928" w:type="dxa"/>
            <w:vAlign w:val="center"/>
          </w:tcPr>
          <w:p w14:paraId="6F62EEC9" w14:textId="77777777" w:rsidR="00BB0165" w:rsidRDefault="00000000">
            <w:pPr>
              <w:jc w:val="right"/>
            </w:pPr>
            <w:r>
              <w:rPr>
                <w:sz w:val="16"/>
              </w:rPr>
              <w:t>1 092 874 €</w:t>
            </w:r>
          </w:p>
        </w:tc>
        <w:tc>
          <w:tcPr>
            <w:tcW w:w="1928" w:type="dxa"/>
            <w:vAlign w:val="center"/>
          </w:tcPr>
          <w:p w14:paraId="416F954C" w14:textId="77777777" w:rsidR="00BB0165" w:rsidRDefault="00000000">
            <w:pPr>
              <w:jc w:val="right"/>
            </w:pPr>
            <w:r>
              <w:rPr>
                <w:sz w:val="16"/>
              </w:rPr>
              <w:t>759 905 €</w:t>
            </w:r>
          </w:p>
        </w:tc>
      </w:tr>
    </w:tbl>
    <w:p w14:paraId="78693584" w14:textId="77777777" w:rsidR="00BB0165" w:rsidRDefault="00BB0165"/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6066"/>
        <w:gridCol w:w="2268"/>
      </w:tblGrid>
      <w:tr w:rsidR="00BB0165" w14:paraId="6DF2ED68" w14:textId="77777777">
        <w:trPr>
          <w:tblHeader/>
          <w:jc w:val="center"/>
        </w:trPr>
        <w:tc>
          <w:tcPr>
            <w:tcW w:w="6066" w:type="dxa"/>
            <w:shd w:val="clear" w:color="auto" w:fill="EDEDED"/>
            <w:vAlign w:val="center"/>
          </w:tcPr>
          <w:p w14:paraId="7736FE10" w14:textId="77777777" w:rsidR="00BB0165" w:rsidRDefault="00000000">
            <w:r>
              <w:rPr>
                <w:b/>
                <w:sz w:val="16"/>
              </w:rPr>
              <w:t>Daň z príjmov právnickej osoby – vybrané údaje z DPPO</w:t>
            </w:r>
          </w:p>
        </w:tc>
        <w:tc>
          <w:tcPr>
            <w:tcW w:w="2268" w:type="dxa"/>
            <w:shd w:val="clear" w:color="auto" w:fill="EDEDED"/>
            <w:vAlign w:val="center"/>
          </w:tcPr>
          <w:p w14:paraId="13BDA86C" w14:textId="77777777" w:rsidR="00BB0165" w:rsidRDefault="00000000">
            <w:r>
              <w:rPr>
                <w:b/>
                <w:sz w:val="16"/>
              </w:rPr>
              <w:t>2025</w:t>
            </w:r>
          </w:p>
        </w:tc>
      </w:tr>
      <w:tr w:rsidR="00BB0165" w14:paraId="360D0832" w14:textId="77777777">
        <w:trPr>
          <w:jc w:val="center"/>
        </w:trPr>
        <w:tc>
          <w:tcPr>
            <w:tcW w:w="6066" w:type="dxa"/>
            <w:vAlign w:val="center"/>
          </w:tcPr>
          <w:p w14:paraId="1B8A9523" w14:textId="77777777" w:rsidR="00BB0165" w:rsidRDefault="00000000">
            <w:r>
              <w:rPr>
                <w:sz w:val="16"/>
              </w:rPr>
              <w:t>Výsledok hospodárenia pred zdanením podľa DPPO, r. 100</w:t>
            </w:r>
          </w:p>
        </w:tc>
        <w:tc>
          <w:tcPr>
            <w:tcW w:w="2268" w:type="dxa"/>
            <w:vAlign w:val="center"/>
          </w:tcPr>
          <w:p w14:paraId="2E8817FD" w14:textId="77777777" w:rsidR="00BB0165" w:rsidRDefault="00000000">
            <w:pPr>
              <w:jc w:val="right"/>
            </w:pPr>
            <w:r>
              <w:rPr>
                <w:sz w:val="16"/>
              </w:rPr>
              <w:t>1 440 937,80 €</w:t>
            </w:r>
          </w:p>
        </w:tc>
      </w:tr>
      <w:tr w:rsidR="00BB0165" w14:paraId="1BFA8852" w14:textId="77777777">
        <w:trPr>
          <w:jc w:val="center"/>
        </w:trPr>
        <w:tc>
          <w:tcPr>
            <w:tcW w:w="6066" w:type="dxa"/>
            <w:vAlign w:val="center"/>
          </w:tcPr>
          <w:p w14:paraId="2D00445A" w14:textId="77777777" w:rsidR="00BB0165" w:rsidRDefault="00000000">
            <w:r>
              <w:rPr>
                <w:sz w:val="16"/>
              </w:rPr>
              <w:t>Úpravy zvyšujúce základ dane podľa DPPO, r. 200</w:t>
            </w:r>
          </w:p>
        </w:tc>
        <w:tc>
          <w:tcPr>
            <w:tcW w:w="2268" w:type="dxa"/>
            <w:vAlign w:val="center"/>
          </w:tcPr>
          <w:p w14:paraId="7E4AF088" w14:textId="77777777" w:rsidR="00BB0165" w:rsidRDefault="00000000">
            <w:pPr>
              <w:jc w:val="right"/>
            </w:pPr>
            <w:r>
              <w:rPr>
                <w:sz w:val="16"/>
              </w:rPr>
              <w:t>9 327,35 €</w:t>
            </w:r>
          </w:p>
        </w:tc>
      </w:tr>
      <w:tr w:rsidR="00BB0165" w14:paraId="4CB7848B" w14:textId="77777777">
        <w:trPr>
          <w:jc w:val="center"/>
        </w:trPr>
        <w:tc>
          <w:tcPr>
            <w:tcW w:w="6066" w:type="dxa"/>
            <w:vAlign w:val="center"/>
          </w:tcPr>
          <w:p w14:paraId="754C6F74" w14:textId="77777777" w:rsidR="00BB0165" w:rsidRDefault="00000000">
            <w:r>
              <w:rPr>
                <w:sz w:val="16"/>
              </w:rPr>
              <w:t>Základ dane po úpravách podľa DPPO, r. 301 / r. 500 / r. 510</w:t>
            </w:r>
          </w:p>
        </w:tc>
        <w:tc>
          <w:tcPr>
            <w:tcW w:w="2268" w:type="dxa"/>
            <w:vAlign w:val="center"/>
          </w:tcPr>
          <w:p w14:paraId="105CA1CA" w14:textId="77777777" w:rsidR="00BB0165" w:rsidRDefault="00000000">
            <w:pPr>
              <w:jc w:val="right"/>
            </w:pPr>
            <w:r>
              <w:rPr>
                <w:sz w:val="16"/>
              </w:rPr>
              <w:t>1 450 265,15 €</w:t>
            </w:r>
          </w:p>
        </w:tc>
      </w:tr>
      <w:tr w:rsidR="00BB0165" w14:paraId="2497D0A4" w14:textId="77777777">
        <w:trPr>
          <w:jc w:val="center"/>
        </w:trPr>
        <w:tc>
          <w:tcPr>
            <w:tcW w:w="6066" w:type="dxa"/>
            <w:vAlign w:val="center"/>
          </w:tcPr>
          <w:p w14:paraId="3764B13F" w14:textId="77777777" w:rsidR="00BB0165" w:rsidRDefault="00000000">
            <w:r>
              <w:rPr>
                <w:sz w:val="16"/>
              </w:rPr>
              <w:t>Sadzba dane</w:t>
            </w:r>
          </w:p>
        </w:tc>
        <w:tc>
          <w:tcPr>
            <w:tcW w:w="2268" w:type="dxa"/>
            <w:vAlign w:val="center"/>
          </w:tcPr>
          <w:p w14:paraId="2CF0952E" w14:textId="77777777" w:rsidR="00BB0165" w:rsidRDefault="00000000">
            <w:pPr>
              <w:jc w:val="right"/>
            </w:pPr>
            <w:r>
              <w:rPr>
                <w:sz w:val="16"/>
              </w:rPr>
              <w:t>24 %</w:t>
            </w:r>
          </w:p>
        </w:tc>
      </w:tr>
      <w:tr w:rsidR="00BB0165" w14:paraId="00AF6928" w14:textId="77777777">
        <w:trPr>
          <w:jc w:val="center"/>
        </w:trPr>
        <w:tc>
          <w:tcPr>
            <w:tcW w:w="6066" w:type="dxa"/>
            <w:vAlign w:val="center"/>
          </w:tcPr>
          <w:p w14:paraId="6F2BEFA1" w14:textId="77777777" w:rsidR="00BB0165" w:rsidRDefault="00000000">
            <w:r>
              <w:rPr>
                <w:sz w:val="16"/>
              </w:rPr>
              <w:t>Daň z príjmov právnickej osoby, r. 600 / r. 700 / r. 800</w:t>
            </w:r>
          </w:p>
        </w:tc>
        <w:tc>
          <w:tcPr>
            <w:tcW w:w="2268" w:type="dxa"/>
            <w:vAlign w:val="center"/>
          </w:tcPr>
          <w:p w14:paraId="0394DB58" w14:textId="77777777" w:rsidR="00BB0165" w:rsidRDefault="00000000">
            <w:pPr>
              <w:jc w:val="right"/>
            </w:pPr>
            <w:r>
              <w:rPr>
                <w:sz w:val="16"/>
              </w:rPr>
              <w:t>348 063,64 €</w:t>
            </w:r>
          </w:p>
        </w:tc>
      </w:tr>
      <w:tr w:rsidR="00BB0165" w14:paraId="7E02BA25" w14:textId="77777777">
        <w:trPr>
          <w:jc w:val="center"/>
        </w:trPr>
        <w:tc>
          <w:tcPr>
            <w:tcW w:w="6066" w:type="dxa"/>
            <w:vAlign w:val="center"/>
          </w:tcPr>
          <w:p w14:paraId="6461E11F" w14:textId="77777777" w:rsidR="00BB0165" w:rsidRDefault="00000000">
            <w:r>
              <w:rPr>
                <w:sz w:val="16"/>
              </w:rPr>
              <w:t>Zaplatené preddavky na daň, r. 1010</w:t>
            </w:r>
          </w:p>
        </w:tc>
        <w:tc>
          <w:tcPr>
            <w:tcW w:w="2268" w:type="dxa"/>
            <w:vAlign w:val="center"/>
          </w:tcPr>
          <w:p w14:paraId="1A0647F1" w14:textId="77777777" w:rsidR="00BB0165" w:rsidRDefault="00000000">
            <w:pPr>
              <w:jc w:val="right"/>
            </w:pPr>
            <w:r>
              <w:rPr>
                <w:sz w:val="16"/>
              </w:rPr>
              <w:t>153 793,50 €</w:t>
            </w:r>
          </w:p>
        </w:tc>
      </w:tr>
      <w:tr w:rsidR="00BB0165" w14:paraId="71BAB13F" w14:textId="77777777">
        <w:trPr>
          <w:jc w:val="center"/>
        </w:trPr>
        <w:tc>
          <w:tcPr>
            <w:tcW w:w="6066" w:type="dxa"/>
            <w:vAlign w:val="center"/>
          </w:tcPr>
          <w:p w14:paraId="49AC163A" w14:textId="77777777" w:rsidR="00BB0165" w:rsidRDefault="00000000">
            <w:r>
              <w:rPr>
                <w:sz w:val="16"/>
              </w:rPr>
              <w:t>Nedoplatok dane podľa DPPO, r. 1100</w:t>
            </w:r>
          </w:p>
        </w:tc>
        <w:tc>
          <w:tcPr>
            <w:tcW w:w="2268" w:type="dxa"/>
            <w:vAlign w:val="center"/>
          </w:tcPr>
          <w:p w14:paraId="69DD816A" w14:textId="77777777" w:rsidR="00BB0165" w:rsidRDefault="00000000">
            <w:pPr>
              <w:jc w:val="right"/>
            </w:pPr>
            <w:r>
              <w:rPr>
                <w:sz w:val="16"/>
              </w:rPr>
              <w:t>194 270,14 €</w:t>
            </w:r>
          </w:p>
        </w:tc>
      </w:tr>
    </w:tbl>
    <w:p w14:paraId="222EB3C0" w14:textId="77777777" w:rsidR="00BB0165" w:rsidRDefault="00BB0165"/>
    <w:p w14:paraId="74B29BF2" w14:textId="77777777" w:rsidR="00BB0165" w:rsidRDefault="00000000">
      <w:pPr>
        <w:pStyle w:val="BodyText"/>
      </w:pPr>
      <w:r>
        <w:t>Účtovný výsledok hospodárenia pred zdanením za rok 2025 predstavuje 1 440 938 €. Daň z príjmov právnickej osoby je vo výkaze ziskov a strát vykázaná vo výške 348 064 €. Výsledok hospodárenia po zdanení predstavuje zisk 1 092 874 €.</w:t>
      </w:r>
    </w:p>
    <w:p w14:paraId="031592E5" w14:textId="77777777" w:rsidR="00BB0165" w:rsidRDefault="00000000">
      <w:pPr>
        <w:pStyle w:val="Nadpis1"/>
      </w:pPr>
      <w:r>
        <w:lastRenderedPageBreak/>
        <w:t>V. Ostatné informácie</w:t>
      </w:r>
    </w:p>
    <w:p w14:paraId="6DB117F5" w14:textId="77777777" w:rsidR="00BB0165" w:rsidRDefault="00000000">
      <w:pPr>
        <w:pStyle w:val="Nadpis2"/>
      </w:pPr>
      <w:r>
        <w:t>1. Podsúvahové účty, podmienené záväzky a iné finančné povinnosti</w:t>
      </w:r>
    </w:p>
    <w:p w14:paraId="3DF0F7C2" w14:textId="77777777" w:rsidR="00BB0165" w:rsidRDefault="00000000">
      <w:pPr>
        <w:pStyle w:val="BodyText"/>
      </w:pPr>
      <w:r>
        <w:t>Z predložených účtovných podkladov neboli identifikované podmienené záväzky významného rozsahu, ktoré by neboli vykázané v súvahe alebo v účtovníctve spoločnosti. Ak účtovná jednotka eviduje záruky, ručenia, súdne spory, významné leasingové alebo nájomné záväzky či iné podsúvahové povinnosti nad rámec predložených podkladov, je potrebné túto časť pred podpisom doplniť.</w:t>
      </w:r>
    </w:p>
    <w:p w14:paraId="605DB1A7" w14:textId="77777777" w:rsidR="00BB0165" w:rsidRDefault="00000000">
      <w:pPr>
        <w:pStyle w:val="Nadpis2"/>
      </w:pPr>
      <w:r>
        <w:t>2. Zabezpečenia a majetok zaťažený právami tretích osôb</w:t>
      </w:r>
    </w:p>
    <w:p w14:paraId="05754E41" w14:textId="77777777" w:rsidR="00BB0165" w:rsidRDefault="00000000">
      <w:pPr>
        <w:pStyle w:val="BodyText"/>
      </w:pPr>
      <w:r>
        <w:t>Z účtovných podkladov vyplýva existencia úverového alebo leasingového financovania najmä pri motorových vozidlách. V prípade, že sú tieto záväzky zabezpečené záložným právom, výhradou vlastníctva, ručením alebo iným zabezpečovacím nástrojom, odporúča sa túto skutočnosť pred finálnym podpisom zosúladiť so zmluvnou dokumentáciou a podľa významnosti doplniť.</w:t>
      </w:r>
    </w:p>
    <w:p w14:paraId="0047CD63" w14:textId="77777777" w:rsidR="00BB0165" w:rsidRDefault="00000000">
      <w:pPr>
        <w:pStyle w:val="Nadpis2"/>
      </w:pPr>
      <w:r>
        <w:t>3. Udalosti po dni, ku ktorému sa zostavuje účtovná závierka</w:t>
      </w:r>
    </w:p>
    <w:p w14:paraId="5D9F042A" w14:textId="77777777" w:rsidR="00BB0165" w:rsidRDefault="00000000">
      <w:pPr>
        <w:pStyle w:val="BodyText"/>
      </w:pPr>
      <w:r>
        <w:t>Po 31. 12. 2025 do dňa zostavenia účtovnej závierky nenastali podľa dostupných podkladov také významné udalosti, ktoré by si vyžadovali úpravu údajov vykázaných v účtovnej závierke za rok 2025 alebo osobitné zverejnenie v poznámkach. V prípade, že vedenie účtovnej jednotky identifikovalo významné udalosti po súvahovom dni, je potrebné túto časť pred podpisom doplniť.</w:t>
      </w:r>
    </w:p>
    <w:p w14:paraId="386F97C0" w14:textId="77777777" w:rsidR="00BB0165" w:rsidRDefault="00000000">
      <w:pPr>
        <w:pStyle w:val="Nadpis2"/>
      </w:pPr>
      <w:r>
        <w:t>4. Návrh na rozdelenie výsledku hospodárenia</w:t>
      </w:r>
    </w:p>
    <w:p w14:paraId="2C1D7678" w14:textId="77777777" w:rsidR="00BB0165" w:rsidRDefault="00000000">
      <w:pPr>
        <w:pStyle w:val="BodyText"/>
      </w:pPr>
      <w:r>
        <w:t>Spoločnosť dosiahla za rok 2025 zisk po zdanení vo výške 1 092 874 €. O jeho rozdelení rozhodne valné zhromaždenie spoločnosti. Návrh môže byť smerovaný najmä na ponechanie zisku ako nerozdeleného zisku minulých rokov alebo na jeho rozdelenie medzi spoločníkov podľa rozhodnutia príslušného orgánu spoločnosti a podľa platných právnych predpisov.</w:t>
      </w:r>
    </w:p>
    <w:p w14:paraId="0156ABA5" w14:textId="77777777" w:rsidR="00BB0165" w:rsidRDefault="00000000">
      <w:pPr>
        <w:pStyle w:val="Nadpis1"/>
      </w:pPr>
      <w:r>
        <w:t>VI. Záver</w:t>
      </w:r>
    </w:p>
    <w:p w14:paraId="75038871" w14:textId="77777777" w:rsidR="00BB0165" w:rsidRDefault="00000000">
      <w:pPr>
        <w:pStyle w:val="BodyText"/>
      </w:pPr>
      <w:r>
        <w:t>Tieto poznámky boli pripravené ako podklad k riadnej individuálnej účtovnej závierke spoločnosti L.TECH Slovakia s.r.o. za účtovné obdobie roka 2025. Pred podpisom sa odporúča preveriť najmä interné potvrdenie vedenia k podmieneným záväzkom, zabezpečeniam, udalostiam po súvahovom dni, spriazneným osobám a inventarizácii peňažných prostriedkov, pohľadávok a záväzkov.</w:t>
      </w:r>
    </w:p>
    <w:tbl>
      <w:tblPr>
        <w:tblStyle w:val="Mriekatabuky"/>
        <w:tblW w:w="0" w:type="auto"/>
        <w:jc w:val="center"/>
        <w:tblBorders>
          <w:top w:val="single" w:sz="4" w:space="0" w:color="B7B7B7"/>
          <w:left w:val="single" w:sz="4" w:space="0" w:color="B7B7B7"/>
          <w:bottom w:val="single" w:sz="4" w:space="0" w:color="B7B7B7"/>
          <w:right w:val="single" w:sz="4" w:space="0" w:color="B7B7B7"/>
          <w:insideH w:val="single" w:sz="4" w:space="0" w:color="B7B7B7"/>
          <w:insideV w:val="single" w:sz="4" w:space="0" w:color="B7B7B7"/>
        </w:tblBorders>
        <w:tblLook w:val="04A0" w:firstRow="1" w:lastRow="0" w:firstColumn="1" w:lastColumn="0" w:noHBand="0" w:noVBand="1"/>
      </w:tblPr>
      <w:tblGrid>
        <w:gridCol w:w="4082"/>
        <w:gridCol w:w="4082"/>
      </w:tblGrid>
      <w:tr w:rsidR="00BB0165" w14:paraId="781482E5" w14:textId="77777777">
        <w:trPr>
          <w:tblHeader/>
          <w:jc w:val="center"/>
        </w:trPr>
        <w:tc>
          <w:tcPr>
            <w:tcW w:w="4082" w:type="dxa"/>
            <w:shd w:val="clear" w:color="auto" w:fill="EDEDED"/>
            <w:vAlign w:val="center"/>
          </w:tcPr>
          <w:p w14:paraId="23965D67" w14:textId="77777777" w:rsidR="00BB0165" w:rsidRDefault="00000000">
            <w:r>
              <w:rPr>
                <w:b/>
                <w:sz w:val="16"/>
              </w:rPr>
              <w:t>Miesto a dátum</w:t>
            </w:r>
          </w:p>
        </w:tc>
        <w:tc>
          <w:tcPr>
            <w:tcW w:w="4082" w:type="dxa"/>
            <w:shd w:val="clear" w:color="auto" w:fill="EDEDED"/>
            <w:vAlign w:val="center"/>
          </w:tcPr>
          <w:p w14:paraId="5A89EB4B" w14:textId="77777777" w:rsidR="00BB0165" w:rsidRDefault="00000000">
            <w:r>
              <w:rPr>
                <w:b/>
                <w:sz w:val="16"/>
              </w:rPr>
              <w:t>Podpis štatutárneho orgánu</w:t>
            </w:r>
          </w:p>
        </w:tc>
      </w:tr>
      <w:tr w:rsidR="00BB0165" w14:paraId="3AF32C93" w14:textId="77777777">
        <w:trPr>
          <w:jc w:val="center"/>
        </w:trPr>
        <w:tc>
          <w:tcPr>
            <w:tcW w:w="4082" w:type="dxa"/>
            <w:vAlign w:val="center"/>
          </w:tcPr>
          <w:p w14:paraId="45EE858D" w14:textId="1252C678" w:rsidR="00BB0165" w:rsidRDefault="00000000">
            <w:r>
              <w:rPr>
                <w:sz w:val="16"/>
              </w:rPr>
              <w:t xml:space="preserve">Levice, dňa </w:t>
            </w:r>
            <w:r w:rsidR="007C1310">
              <w:rPr>
                <w:sz w:val="16"/>
              </w:rPr>
              <w:t>28.04.2026</w:t>
            </w:r>
          </w:p>
        </w:tc>
        <w:tc>
          <w:tcPr>
            <w:tcW w:w="4082" w:type="dxa"/>
            <w:vAlign w:val="center"/>
          </w:tcPr>
          <w:p w14:paraId="6A863D86" w14:textId="48905101" w:rsidR="00BB0165" w:rsidRPr="007C1310" w:rsidRDefault="007C1310">
            <w:pPr>
              <w:rPr>
                <w:rFonts w:ascii="Cochocib Script Latin Pro" w:hAnsi="Cochocib Script Latin Pro"/>
                <w:sz w:val="52"/>
                <w:szCs w:val="52"/>
              </w:rPr>
            </w:pPr>
            <w:r w:rsidRPr="007C1310">
              <w:rPr>
                <w:rFonts w:ascii="Cochocib Script Latin Pro" w:hAnsi="Cochocib Script Latin Pro"/>
                <w:sz w:val="52"/>
                <w:szCs w:val="52"/>
              </w:rPr>
              <w:t>Lukáč</w:t>
            </w:r>
          </w:p>
        </w:tc>
      </w:tr>
    </w:tbl>
    <w:p w14:paraId="1E01D6A6" w14:textId="77777777" w:rsidR="00BB0165" w:rsidRDefault="00BB0165"/>
    <w:sectPr w:rsidR="00BB0165" w:rsidSect="00034616">
      <w:headerReference w:type="default" r:id="rId8"/>
      <w:footerReference w:type="default" r:id="rId9"/>
      <w:pgSz w:w="11906" w:h="16838"/>
      <w:pgMar w:top="794" w:right="907" w:bottom="680" w:left="90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80D324" w14:textId="77777777" w:rsidR="009C46D7" w:rsidRDefault="009C46D7">
      <w:pPr>
        <w:spacing w:after="0" w:line="240" w:lineRule="auto"/>
      </w:pPr>
      <w:r>
        <w:separator/>
      </w:r>
    </w:p>
  </w:endnote>
  <w:endnote w:type="continuationSeparator" w:id="0">
    <w:p w14:paraId="62FBA0A5" w14:textId="77777777" w:rsidR="009C46D7" w:rsidRDefault="009C46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ochocib Script Latin Pro">
    <w:charset w:val="EE"/>
    <w:family w:val="auto"/>
    <w:pitch w:val="variable"/>
    <w:sig w:usb0="A00000AF" w:usb1="5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CA3D1" w14:textId="77777777" w:rsidR="00BB0165" w:rsidRDefault="00000000">
    <w:pPr>
      <w:jc w:val="center"/>
    </w:pPr>
    <w:proofErr w:type="spellStart"/>
    <w:r>
      <w:rPr>
        <w:sz w:val="16"/>
      </w:rPr>
      <w:t>Poznámky</w:t>
    </w:r>
    <w:proofErr w:type="spellEnd"/>
    <w:r>
      <w:rPr>
        <w:sz w:val="16"/>
      </w:rPr>
      <w:t xml:space="preserve"> k </w:t>
    </w:r>
    <w:proofErr w:type="spellStart"/>
    <w:r>
      <w:rPr>
        <w:sz w:val="16"/>
      </w:rPr>
      <w:t>účtovnej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závierke</w:t>
    </w:r>
    <w:proofErr w:type="spellEnd"/>
    <w:r>
      <w:rPr>
        <w:sz w:val="16"/>
      </w:rPr>
      <w:t xml:space="preserve"> – </w:t>
    </w:r>
    <w:proofErr w:type="spellStart"/>
    <w:r>
      <w:rPr>
        <w:sz w:val="16"/>
      </w:rPr>
      <w:t>Úč</w:t>
    </w:r>
    <w:proofErr w:type="spellEnd"/>
    <w:r>
      <w:rPr>
        <w:sz w:val="16"/>
      </w:rPr>
      <w:t xml:space="preserve"> POD 3-01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F7AD73" w14:textId="77777777" w:rsidR="009C46D7" w:rsidRDefault="009C46D7">
      <w:pPr>
        <w:spacing w:after="0" w:line="240" w:lineRule="auto"/>
      </w:pPr>
      <w:r>
        <w:separator/>
      </w:r>
    </w:p>
  </w:footnote>
  <w:footnote w:type="continuationSeparator" w:id="0">
    <w:p w14:paraId="00D54D3E" w14:textId="77777777" w:rsidR="009C46D7" w:rsidRDefault="009C46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995F7" w14:textId="77777777" w:rsidR="00BB0165" w:rsidRDefault="00000000">
    <w:pPr>
      <w:jc w:val="right"/>
    </w:pPr>
    <w:r>
      <w:rPr>
        <w:sz w:val="16"/>
      </w:rPr>
      <w:t xml:space="preserve">L.TECH Slovakia </w:t>
    </w:r>
    <w:proofErr w:type="spellStart"/>
    <w:r>
      <w:rPr>
        <w:sz w:val="16"/>
      </w:rPr>
      <w:t>s.r.o.</w:t>
    </w:r>
    <w:proofErr w:type="spellEnd"/>
    <w:r>
      <w:rPr>
        <w:sz w:val="16"/>
      </w:rPr>
      <w:t xml:space="preserve"> – </w:t>
    </w:r>
    <w:proofErr w:type="spellStart"/>
    <w:r>
      <w:rPr>
        <w:sz w:val="16"/>
      </w:rPr>
      <w:t>poznámky</w:t>
    </w:r>
    <w:proofErr w:type="spellEnd"/>
    <w:r>
      <w:rPr>
        <w:sz w:val="16"/>
      </w:rPr>
      <w:t xml:space="preserve"> k </w:t>
    </w:r>
    <w:proofErr w:type="spellStart"/>
    <w:r>
      <w:rPr>
        <w:sz w:val="16"/>
      </w:rPr>
      <w:t>individuálnej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účtovnej</w:t>
    </w:r>
    <w:proofErr w:type="spellEnd"/>
    <w:r>
      <w:rPr>
        <w:sz w:val="16"/>
      </w:rPr>
      <w:t xml:space="preserve"> </w:t>
    </w:r>
    <w:proofErr w:type="spellStart"/>
    <w:r>
      <w:rPr>
        <w:sz w:val="16"/>
      </w:rPr>
      <w:t>závierke</w:t>
    </w:r>
    <w:proofErr w:type="spellEnd"/>
    <w:r>
      <w:rPr>
        <w:sz w:val="16"/>
      </w:rPr>
      <w:t xml:space="preserve"> za </w:t>
    </w:r>
    <w:proofErr w:type="spellStart"/>
    <w:r>
      <w:rPr>
        <w:sz w:val="16"/>
      </w:rPr>
      <w:t>rok</w:t>
    </w:r>
    <w:proofErr w:type="spellEnd"/>
    <w:r>
      <w:rPr>
        <w:sz w:val="16"/>
      </w:rPr>
      <w:t xml:space="preserve">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746726357">
    <w:abstractNumId w:val="8"/>
  </w:num>
  <w:num w:numId="2" w16cid:durableId="80572012">
    <w:abstractNumId w:val="6"/>
  </w:num>
  <w:num w:numId="3" w16cid:durableId="598681635">
    <w:abstractNumId w:val="5"/>
  </w:num>
  <w:num w:numId="4" w16cid:durableId="485895471">
    <w:abstractNumId w:val="4"/>
  </w:num>
  <w:num w:numId="5" w16cid:durableId="785003754">
    <w:abstractNumId w:val="7"/>
  </w:num>
  <w:num w:numId="6" w16cid:durableId="980620033">
    <w:abstractNumId w:val="3"/>
  </w:num>
  <w:num w:numId="7" w16cid:durableId="262613261">
    <w:abstractNumId w:val="2"/>
  </w:num>
  <w:num w:numId="8" w16cid:durableId="1469472503">
    <w:abstractNumId w:val="1"/>
  </w:num>
  <w:num w:numId="9" w16cid:durableId="1580098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5A28A1"/>
    <w:rsid w:val="007C1310"/>
    <w:rsid w:val="009C46D7"/>
    <w:rsid w:val="00AA1D8D"/>
    <w:rsid w:val="00B47730"/>
    <w:rsid w:val="00BB0165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79BEE8"/>
  <w14:defaultImageDpi w14:val="300"/>
  <w15:docId w15:val="{3C926CBE-C80E-4972-94C6-85DD55F28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  <w:rPr>
      <w:rFonts w:ascii="Arial" w:eastAsia="Arial" w:hAnsi="Arial"/>
      <w:sz w:val="18"/>
    </w:rPr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180" w:after="60"/>
      <w:outlineLvl w:val="0"/>
    </w:pPr>
    <w:rPr>
      <w:rFonts w:asciiTheme="majorHAnsi" w:eastAsiaTheme="majorEastAsia" w:hAnsiTheme="majorHAnsi" w:cstheme="majorBidi"/>
      <w:b/>
      <w:bCs/>
      <w:color w:val="1F4E79"/>
      <w:sz w:val="26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120" w:after="60"/>
      <w:outlineLvl w:val="1"/>
    </w:pPr>
    <w:rPr>
      <w:rFonts w:asciiTheme="majorHAnsi" w:eastAsiaTheme="majorEastAsia" w:hAnsiTheme="majorHAnsi" w:cstheme="majorBidi"/>
      <w:b/>
      <w:bCs/>
      <w:color w:val="1F4E79"/>
      <w:sz w:val="22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120" w:after="60"/>
      <w:outlineLvl w:val="2"/>
    </w:pPr>
    <w:rPr>
      <w:rFonts w:asciiTheme="majorHAnsi" w:eastAsiaTheme="majorEastAsia" w:hAnsiTheme="majorHAnsi" w:cstheme="majorBidi"/>
      <w:b/>
      <w:bCs/>
      <w:color w:val="1F4E79"/>
      <w:sz w:val="20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customStyle="1" w:styleId="BodyText">
    <w:name w:val="BodyText"/>
    <w:pPr>
      <w:spacing w:after="60" w:line="252" w:lineRule="auto"/>
    </w:pPr>
    <w:rPr>
      <w:rFonts w:ascii="Arial" w:eastAsia="Arial" w:hAnsi="Arial"/>
      <w:sz w:val="18"/>
    </w:rPr>
  </w:style>
  <w:style w:type="paragraph" w:customStyle="1" w:styleId="TableTitle">
    <w:name w:val="TableTitle"/>
    <w:pPr>
      <w:spacing w:before="120" w:after="40"/>
    </w:pPr>
    <w:rPr>
      <w:rFonts w:ascii="Arial" w:eastAsia="Arial" w:hAnsi="Arial"/>
      <w:b/>
      <w:sz w:val="18"/>
    </w:rPr>
  </w:style>
  <w:style w:type="paragraph" w:customStyle="1" w:styleId="SmallNote">
    <w:name w:val="SmallNote"/>
    <w:pPr>
      <w:spacing w:after="80"/>
    </w:pPr>
    <w:rPr>
      <w:rFonts w:ascii="Arial" w:eastAsia="Arial" w:hAnsi="Arial"/>
      <w:i/>
      <w:color w:val="595959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2281</Words>
  <Characters>13005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15256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2025 – L.TECH Slovakia s.r.o.</dc:title>
  <dc:subject>Poznámky k individuálnej účtovnej závierke za rok 2025</dc:subject>
  <dc:creator>JM credit / OpenAI</dc:creator>
  <cp:keywords/>
  <dc:description>Drafted from final XML financial statements, DPPO and ledger information provided by the user.</dc:description>
  <cp:lastModifiedBy>Zuzana Štuller</cp:lastModifiedBy>
  <cp:revision>2</cp:revision>
  <dcterms:created xsi:type="dcterms:W3CDTF">2026-04-29T06:30:00Z</dcterms:created>
  <dcterms:modified xsi:type="dcterms:W3CDTF">2026-04-29T06:30:00Z</dcterms:modified>
  <cp:category/>
</cp:coreProperties>
</file>