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2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70"/>
        <w:gridCol w:w="600"/>
        <w:gridCol w:w="300"/>
        <w:gridCol w:w="285"/>
        <w:gridCol w:w="285"/>
        <w:gridCol w:w="300"/>
        <w:gridCol w:w="300"/>
        <w:gridCol w:w="285"/>
        <w:gridCol w:w="300"/>
        <w:gridCol w:w="285"/>
        <w:gridCol w:w="600"/>
        <w:gridCol w:w="285"/>
        <w:gridCol w:w="270"/>
        <w:gridCol w:w="270"/>
        <w:gridCol w:w="270"/>
        <w:gridCol w:w="270"/>
        <w:gridCol w:w="270"/>
        <w:gridCol w:w="255"/>
        <w:gridCol w:w="285"/>
        <w:gridCol w:w="270"/>
        <w:gridCol w:w="302"/>
      </w:tblGrid>
      <w:tr w:rsidR="001C7375" w14:paraId="6F97BFBE" w14:textId="77777777" w:rsidTr="00873944"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3187163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Poznámky </w:t>
            </w:r>
            <w:proofErr w:type="spellStart"/>
            <w:r>
              <w:rPr>
                <w:rFonts w:cs="Times New Roman"/>
                <w:szCs w:val="24"/>
                <w:lang w:eastAsia="sk-SK"/>
              </w:rPr>
              <w:t>Úč</w:t>
            </w:r>
            <w:proofErr w:type="spellEnd"/>
            <w:r>
              <w:rPr>
                <w:rFonts w:cs="Times New Roman"/>
                <w:szCs w:val="24"/>
                <w:lang w:eastAsia="sk-SK"/>
              </w:rPr>
              <w:t xml:space="preserve"> MÚJ 3 - 01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BC2BA2E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IČO 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86D6109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7306686" w14:textId="7EFC4BD1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6D9C465" w14:textId="1C0B62AF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504CDA" w14:textId="7907452A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2A13231" w14:textId="4A5A2781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4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D0F6A53" w14:textId="47C40318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36EDAE7" w14:textId="11C64A6C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0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ED0A736" w14:textId="2CBD8947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5AB8D8B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 xml:space="preserve">DIČ  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161FFEA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3757F" w14:textId="77777777" w:rsidR="001C7375" w:rsidRDefault="00873944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1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DF5989" w14:textId="77777777" w:rsidR="001C7375" w:rsidRDefault="001C7375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7ABE4A" w14:textId="3414B8DF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AE2F30D" w14:textId="345C5C18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5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930F36" w14:textId="511BE9C2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7</w:t>
            </w:r>
          </w:p>
        </w:tc>
        <w:tc>
          <w:tcPr>
            <w:tcW w:w="2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7BB947C" w14:textId="0A071524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2</w:t>
            </w:r>
          </w:p>
        </w:tc>
        <w:tc>
          <w:tcPr>
            <w:tcW w:w="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23C3B48" w14:textId="55BD45E7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6</w:t>
            </w: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BBAF1A7" w14:textId="12E5A663" w:rsidR="001C7375" w:rsidRDefault="000E3E2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8</w:t>
            </w:r>
          </w:p>
        </w:tc>
        <w:tc>
          <w:tcPr>
            <w:tcW w:w="3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56BDD" w14:textId="55882F59" w:rsidR="001C7375" w:rsidRDefault="00C46F1D">
            <w:pPr>
              <w:pStyle w:val="Vchodzie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eastAsia="sk-SK"/>
              </w:rPr>
              <w:t>3</w:t>
            </w:r>
          </w:p>
        </w:tc>
      </w:tr>
    </w:tbl>
    <w:p w14:paraId="2BA3E0A6" w14:textId="77777777" w:rsidR="001C7375" w:rsidRDefault="001C7375">
      <w:pPr>
        <w:pStyle w:val="Vchodzie"/>
        <w:rPr>
          <w:rFonts w:cs="Times New Roman"/>
          <w:szCs w:val="24"/>
        </w:rPr>
      </w:pPr>
    </w:p>
    <w:p w14:paraId="48EE074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 w:hint="eastAsia"/>
          <w:b/>
          <w:szCs w:val="24"/>
        </w:rPr>
        <w:t>Č</w:t>
      </w:r>
      <w:r>
        <w:rPr>
          <w:rFonts w:ascii="Arial Narrow" w:cs="Times New Roman"/>
          <w:b/>
          <w:szCs w:val="24"/>
        </w:rPr>
        <w:t>l. I</w:t>
      </w:r>
    </w:p>
    <w:p w14:paraId="6E996FB3" w14:textId="77777777" w:rsidR="001C7375" w:rsidRDefault="001C7375">
      <w:pPr>
        <w:pStyle w:val="Nadpis"/>
        <w:spacing w:before="0" w:after="60"/>
        <w:jc w:val="center"/>
        <w:rPr>
          <w:rFonts w:cs="Times New Roman"/>
          <w:szCs w:val="24"/>
        </w:rPr>
      </w:pPr>
      <w:r>
        <w:rPr>
          <w:rFonts w:ascii="Arial Narrow" w:cs="Times New Roman"/>
          <w:b/>
          <w:szCs w:val="24"/>
        </w:rPr>
        <w:t xml:space="preserve"> V</w:t>
      </w:r>
      <w:r>
        <w:rPr>
          <w:rFonts w:ascii="Arial Narrow" w:cs="Times New Roman" w:hint="eastAsia"/>
          <w:b/>
          <w:szCs w:val="24"/>
        </w:rPr>
        <w:t>š</w:t>
      </w:r>
      <w:r>
        <w:rPr>
          <w:rFonts w:ascii="Arial Narrow" w:cs="Times New Roman"/>
          <w:b/>
          <w:szCs w:val="24"/>
        </w:rPr>
        <w:t>eobecn</w:t>
      </w:r>
      <w:r>
        <w:rPr>
          <w:rFonts w:ascii="Arial Narrow" w:cs="Times New Roman" w:hint="eastAsia"/>
          <w:b/>
          <w:szCs w:val="24"/>
        </w:rPr>
        <w:t>é</w:t>
      </w:r>
      <w:r>
        <w:rPr>
          <w:rFonts w:ascii="Arial Narrow" w:cs="Times New Roman"/>
          <w:b/>
          <w:szCs w:val="24"/>
        </w:rPr>
        <w:t xml:space="preserve"> </w:t>
      </w:r>
      <w:r>
        <w:rPr>
          <w:rFonts w:ascii="Arial Narrow" w:cs="Times New Roman" w:hint="eastAsia"/>
          <w:b/>
          <w:szCs w:val="24"/>
        </w:rPr>
        <w:t>ú</w:t>
      </w:r>
      <w:r>
        <w:rPr>
          <w:rFonts w:ascii="Arial Narrow" w:cs="Times New Roman"/>
          <w:b/>
          <w:szCs w:val="24"/>
        </w:rPr>
        <w:t>daje</w:t>
      </w:r>
    </w:p>
    <w:p w14:paraId="0F5F287B" w14:textId="77777777" w:rsidR="001C7375" w:rsidRDefault="001C7375">
      <w:pPr>
        <w:pStyle w:val="Vchodzie"/>
        <w:rPr>
          <w:rFonts w:cs="Times New Roman"/>
          <w:szCs w:val="24"/>
        </w:rPr>
      </w:pPr>
    </w:p>
    <w:p w14:paraId="50A0B34D" w14:textId="5A27D6DE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 xml:space="preserve">1. Spoločnosť </w:t>
      </w:r>
      <w:proofErr w:type="spellStart"/>
      <w:r w:rsidR="000E3E2D">
        <w:rPr>
          <w:rFonts w:cs="Times New Roman"/>
          <w:b w:val="0"/>
          <w:bCs w:val="0"/>
          <w:szCs w:val="24"/>
        </w:rPr>
        <w:t>nocpet</w:t>
      </w:r>
      <w:proofErr w:type="spellEnd"/>
      <w:r>
        <w:rPr>
          <w:rFonts w:cs="Times New Roman"/>
          <w:b w:val="0"/>
          <w:bCs w:val="0"/>
          <w:szCs w:val="24"/>
        </w:rPr>
        <w:t xml:space="preserve"> </w:t>
      </w:r>
      <w:proofErr w:type="spellStart"/>
      <w:r>
        <w:rPr>
          <w:rFonts w:cs="Times New Roman"/>
          <w:b w:val="0"/>
          <w:bCs w:val="0"/>
          <w:szCs w:val="24"/>
        </w:rPr>
        <w:t>s.r.o</w:t>
      </w:r>
      <w:proofErr w:type="spellEnd"/>
      <w:r>
        <w:rPr>
          <w:rFonts w:cs="Times New Roman"/>
          <w:b w:val="0"/>
          <w:bCs w:val="0"/>
          <w:szCs w:val="24"/>
        </w:rPr>
        <w:t xml:space="preserve">. bola založená </w:t>
      </w:r>
      <w:r w:rsidR="000E3E2D">
        <w:rPr>
          <w:rFonts w:cs="Times New Roman"/>
          <w:b w:val="0"/>
          <w:bCs w:val="0"/>
          <w:szCs w:val="24"/>
        </w:rPr>
        <w:t>29.7</w:t>
      </w:r>
      <w:r w:rsidR="00C46F1D">
        <w:rPr>
          <w:rFonts w:cs="Times New Roman"/>
          <w:b w:val="0"/>
          <w:bCs w:val="0"/>
          <w:szCs w:val="24"/>
        </w:rPr>
        <w:t>.2025</w:t>
      </w:r>
      <w:r>
        <w:rPr>
          <w:rFonts w:cs="Times New Roman"/>
          <w:b w:val="0"/>
          <w:bCs w:val="0"/>
          <w:szCs w:val="24"/>
        </w:rPr>
        <w:t xml:space="preserve">  a  zapísaná v Obchodnom registri SR.</w:t>
      </w:r>
    </w:p>
    <w:p w14:paraId="400B68CA" w14:textId="1D5AAE36" w:rsidR="001C7375" w:rsidRPr="009007A0" w:rsidRDefault="009007A0">
      <w:pPr>
        <w:pStyle w:val="Vchodzie"/>
        <w:rPr>
          <w:rFonts w:cs="Arial"/>
          <w:color w:val="000000"/>
          <w:shd w:val="clear" w:color="auto" w:fill="FFFFFF"/>
          <w:lang w:eastAsia="sk-SK" w:bidi="ar-SA"/>
        </w:rPr>
      </w:pPr>
      <w:r w:rsidRPr="009007A0">
        <w:rPr>
          <w:rFonts w:cs="Arial"/>
          <w:color w:val="000000"/>
          <w:shd w:val="clear" w:color="auto" w:fill="FFFFFF"/>
          <w:lang w:eastAsia="sk-SK" w:bidi="ar-SA"/>
        </w:rPr>
        <w:t>Vložka číslo: </w:t>
      </w:r>
      <w:r w:rsidRPr="009007A0">
        <w:rPr>
          <w:rFonts w:cs="Times New Roman"/>
          <w:color w:val="000000"/>
          <w:shd w:val="clear" w:color="auto" w:fill="FFFFFF"/>
          <w:lang w:eastAsia="sk-SK" w:bidi="ar-SA"/>
        </w:rPr>
        <w:t> </w:t>
      </w:r>
      <w:r w:rsidR="000E3E2D">
        <w:rPr>
          <w:rFonts w:cs="Arial"/>
          <w:color w:val="000000"/>
          <w:shd w:val="clear" w:color="auto" w:fill="FFFFFF"/>
          <w:lang w:eastAsia="sk-SK" w:bidi="ar-SA"/>
        </w:rPr>
        <w:t>52894</w:t>
      </w:r>
      <w:r w:rsidRPr="009007A0">
        <w:rPr>
          <w:rFonts w:cs="Arial"/>
          <w:color w:val="000000"/>
          <w:shd w:val="clear" w:color="auto" w:fill="FFFFFF"/>
          <w:lang w:eastAsia="sk-SK" w:bidi="ar-SA"/>
        </w:rPr>
        <w:t>/S</w:t>
      </w:r>
    </w:p>
    <w:p w14:paraId="10BFE2BB" w14:textId="77777777" w:rsidR="009007A0" w:rsidRDefault="009007A0">
      <w:pPr>
        <w:pStyle w:val="Vchodzie"/>
        <w:rPr>
          <w:rFonts w:cs="Times New Roman"/>
          <w:szCs w:val="24"/>
        </w:rPr>
      </w:pPr>
    </w:p>
    <w:p w14:paraId="2C69CF24" w14:textId="77777777" w:rsidR="001C7375" w:rsidRDefault="001C7375">
      <w:pPr>
        <w:pStyle w:val="Vchodzie"/>
        <w:rPr>
          <w:rStyle w:val="ra"/>
          <w:szCs w:val="24"/>
        </w:rPr>
      </w:pPr>
      <w:r>
        <w:rPr>
          <w:rStyle w:val="ra"/>
          <w:szCs w:val="24"/>
        </w:rPr>
        <w:t>2. Hlavnými činnosťami sú:</w:t>
      </w:r>
    </w:p>
    <w:p w14:paraId="5CCCB4D3" w14:textId="77777777" w:rsidR="000E3E2D" w:rsidRDefault="000E3E2D">
      <w:pPr>
        <w:pStyle w:val="Vchodzie"/>
        <w:rPr>
          <w:rStyle w:val="ra"/>
          <w:szCs w:val="24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E3E2D" w:rsidRPr="000E3E2D" w14:paraId="2B5E8A3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4B908E" w14:textId="1FDA8906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 w:cs="Arial CE"/>
                <w:color w:val="000000"/>
              </w:rPr>
              <w:t>-</w:t>
            </w:r>
            <w:r w:rsidRPr="000E3E2D">
              <w:rPr>
                <w:rFonts w:ascii="Arial Narrow" w:eastAsia="Times New Roman" w:hAnsi="Arial Narrow" w:cs="Arial CE"/>
                <w:color w:val="000000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31F5522E" w14:textId="2659D402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</w:p>
        </w:tc>
      </w:tr>
    </w:tbl>
    <w:p w14:paraId="64E8980C" w14:textId="77777777" w:rsidR="000E3E2D" w:rsidRPr="000E3E2D" w:rsidRDefault="000E3E2D" w:rsidP="000E3E2D">
      <w:pPr>
        <w:spacing w:after="0" w:line="240" w:lineRule="auto"/>
        <w:rPr>
          <w:rFonts w:ascii="Arial Narrow" w:eastAsia="Times New Roman" w:hAnsi="Arial Narrow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E3E2D" w:rsidRPr="000E3E2D" w14:paraId="336506EE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1DF62D" w14:textId="1DC77D4E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 w:cs="Arial CE"/>
                <w:color w:val="000000"/>
              </w:rPr>
              <w:t>-</w:t>
            </w:r>
            <w:r w:rsidRPr="000E3E2D">
              <w:rPr>
                <w:rFonts w:ascii="Arial Narrow" w:eastAsia="Times New Roman" w:hAnsi="Arial Narrow" w:cs="Arial CE"/>
                <w:color w:val="000000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A79F2D0" w14:textId="5F270D31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/>
              </w:rPr>
              <w:t>  </w:t>
            </w:r>
          </w:p>
        </w:tc>
      </w:tr>
    </w:tbl>
    <w:p w14:paraId="45C7AB8E" w14:textId="77777777" w:rsidR="000E3E2D" w:rsidRPr="000E3E2D" w:rsidRDefault="000E3E2D" w:rsidP="000E3E2D">
      <w:pPr>
        <w:spacing w:after="0" w:line="240" w:lineRule="auto"/>
        <w:rPr>
          <w:rFonts w:ascii="Arial Narrow" w:eastAsia="Times New Roman" w:hAnsi="Arial Narrow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E3E2D" w:rsidRPr="000E3E2D" w14:paraId="1F02ACDB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0D5149" w14:textId="091ECFD0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 w:cs="Arial CE"/>
                <w:color w:val="000000"/>
              </w:rPr>
              <w:t>-</w:t>
            </w:r>
            <w:r w:rsidRPr="000E3E2D">
              <w:rPr>
                <w:rFonts w:ascii="Arial Narrow" w:eastAsia="Times New Roman" w:hAnsi="Arial Narrow" w:cs="Arial CE"/>
                <w:color w:val="000000"/>
              </w:rPr>
              <w:t>Prenájom, úschova a požičiavanie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1F42A2C" w14:textId="7832010A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</w:p>
        </w:tc>
      </w:tr>
    </w:tbl>
    <w:p w14:paraId="44AE235A" w14:textId="77777777" w:rsidR="000E3E2D" w:rsidRPr="000E3E2D" w:rsidRDefault="000E3E2D" w:rsidP="000E3E2D">
      <w:pPr>
        <w:spacing w:after="0" w:line="240" w:lineRule="auto"/>
        <w:rPr>
          <w:rFonts w:ascii="Arial Narrow" w:eastAsia="Times New Roman" w:hAnsi="Arial Narrow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33"/>
        <w:gridCol w:w="2994"/>
      </w:tblGrid>
      <w:tr w:rsidR="000E3E2D" w:rsidRPr="000E3E2D" w14:paraId="4B54C5A5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8F0CB5" w14:textId="7E17140F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 w:cs="Arial CE"/>
                <w:color w:val="000000"/>
              </w:rPr>
              <w:t>-</w:t>
            </w:r>
            <w:r w:rsidRPr="000E3E2D">
              <w:rPr>
                <w:rFonts w:ascii="Arial Narrow" w:eastAsia="Times New Roman" w:hAnsi="Arial Narrow" w:cs="Arial CE"/>
                <w:color w:val="000000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5E773DC" w14:textId="315EE095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</w:p>
        </w:tc>
      </w:tr>
    </w:tbl>
    <w:p w14:paraId="0E2F1533" w14:textId="77777777" w:rsidR="000E3E2D" w:rsidRPr="000E3E2D" w:rsidRDefault="000E3E2D" w:rsidP="000E3E2D">
      <w:pPr>
        <w:spacing w:after="0" w:line="240" w:lineRule="auto"/>
        <w:rPr>
          <w:rFonts w:ascii="Arial Narrow" w:eastAsia="Times New Roman" w:hAnsi="Arial Narrow"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7"/>
      </w:tblGrid>
      <w:tr w:rsidR="000E3E2D" w:rsidRPr="000E3E2D" w14:paraId="07020CA7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4CF93A" w14:textId="566977D0" w:rsidR="000E3E2D" w:rsidRPr="000E3E2D" w:rsidRDefault="000E3E2D" w:rsidP="000E3E2D">
            <w:pPr>
              <w:spacing w:after="0" w:line="240" w:lineRule="auto"/>
              <w:rPr>
                <w:rFonts w:ascii="Arial Narrow" w:eastAsia="Times New Roman" w:hAnsi="Arial Narrow"/>
              </w:rPr>
            </w:pPr>
            <w:r w:rsidRPr="000E3E2D">
              <w:rPr>
                <w:rFonts w:ascii="Arial Narrow" w:eastAsia="Times New Roman" w:hAnsi="Arial Narrow" w:cs="Arial CE"/>
                <w:color w:val="000000"/>
              </w:rPr>
              <w:t>-</w:t>
            </w:r>
            <w:r w:rsidRPr="000E3E2D">
              <w:rPr>
                <w:rFonts w:ascii="Arial Narrow" w:eastAsia="Times New Roman" w:hAnsi="Arial Narrow" w:cs="Arial CE"/>
                <w:color w:val="000000"/>
              </w:rPr>
              <w:t>Dokončovacie stavebné práce pri realizácii exteriérov a interiérov</w:t>
            </w:r>
          </w:p>
        </w:tc>
      </w:tr>
    </w:tbl>
    <w:p w14:paraId="6D0F8215" w14:textId="77777777" w:rsidR="000865AE" w:rsidRDefault="001B7F47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</w:t>
      </w:r>
    </w:p>
    <w:p w14:paraId="06FE42C3" w14:textId="42F41338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3. Počet zamestnancov k 31.12.20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>5</w:t>
      </w:r>
      <w:r w:rsidR="003A027C">
        <w:rPr>
          <w:rFonts w:cs="Times New Roman"/>
          <w:b w:val="0"/>
          <w:bCs w:val="0"/>
          <w:szCs w:val="24"/>
        </w:rPr>
        <w:t xml:space="preserve"> </w:t>
      </w:r>
      <w:r>
        <w:rPr>
          <w:rFonts w:cs="Times New Roman"/>
          <w:b w:val="0"/>
          <w:bCs w:val="0"/>
          <w:szCs w:val="24"/>
        </w:rPr>
        <w:t xml:space="preserve">je </w:t>
      </w:r>
      <w:r w:rsidR="000E3E2D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 a priemer za rok 20</w:t>
      </w:r>
      <w:r w:rsidR="005C15EB">
        <w:rPr>
          <w:rFonts w:cs="Times New Roman"/>
          <w:b w:val="0"/>
          <w:bCs w:val="0"/>
          <w:szCs w:val="24"/>
        </w:rPr>
        <w:t>2</w:t>
      </w:r>
      <w:r w:rsidR="00E56229">
        <w:rPr>
          <w:rFonts w:cs="Times New Roman"/>
          <w:b w:val="0"/>
          <w:bCs w:val="0"/>
          <w:szCs w:val="24"/>
        </w:rPr>
        <w:t xml:space="preserve">5 </w:t>
      </w:r>
      <w:r>
        <w:rPr>
          <w:rFonts w:cs="Times New Roman"/>
          <w:b w:val="0"/>
          <w:bCs w:val="0"/>
          <w:szCs w:val="24"/>
        </w:rPr>
        <w:t xml:space="preserve">je </w:t>
      </w:r>
      <w:r w:rsidR="000E3E2D">
        <w:rPr>
          <w:rFonts w:cs="Times New Roman"/>
          <w:b w:val="0"/>
          <w:bCs w:val="0"/>
          <w:szCs w:val="24"/>
        </w:rPr>
        <w:t>1</w:t>
      </w:r>
      <w:r>
        <w:rPr>
          <w:rFonts w:cs="Times New Roman"/>
          <w:b w:val="0"/>
          <w:bCs w:val="0"/>
          <w:szCs w:val="24"/>
        </w:rPr>
        <w:t xml:space="preserve">. </w:t>
      </w:r>
    </w:p>
    <w:p w14:paraId="6353F24D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26836E6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Spoločnosť nemala podiel v iných spoločnostiach.</w:t>
      </w:r>
    </w:p>
    <w:p w14:paraId="1B2F5DFB" w14:textId="77777777" w:rsidR="001C7375" w:rsidRDefault="001C7375">
      <w:pPr>
        <w:pStyle w:val="Vchodzie"/>
        <w:rPr>
          <w:rFonts w:cs="Times New Roman"/>
          <w:szCs w:val="24"/>
        </w:rPr>
      </w:pPr>
    </w:p>
    <w:p w14:paraId="033523A1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szCs w:val="24"/>
        </w:rPr>
        <w:t>5. Spoločnosť nie je ručiacim spoločníkom v iných účtovných jednotkách.</w:t>
      </w:r>
    </w:p>
    <w:p w14:paraId="28A488DE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</w:t>
      </w:r>
    </w:p>
    <w:p w14:paraId="4B237B07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 xml:space="preserve">Čl. II </w:t>
      </w:r>
    </w:p>
    <w:p w14:paraId="2B3385E0" w14:textId="77777777" w:rsidR="001C7375" w:rsidRDefault="001C7375">
      <w:pPr>
        <w:pStyle w:val="Vchodzie"/>
        <w:jc w:val="center"/>
        <w:rPr>
          <w:rFonts w:cs="Times New Roman"/>
          <w:szCs w:val="24"/>
        </w:rPr>
      </w:pPr>
      <w:r>
        <w:rPr>
          <w:rFonts w:cs="Times New Roman"/>
          <w:b/>
          <w:sz w:val="28"/>
          <w:szCs w:val="24"/>
        </w:rPr>
        <w:t>Informácie o prijatých postupoch</w:t>
      </w:r>
    </w:p>
    <w:p w14:paraId="72A39D0B" w14:textId="77777777" w:rsidR="001C7375" w:rsidRDefault="001C7375">
      <w:pPr>
        <w:pStyle w:val="Vchodzie"/>
        <w:rPr>
          <w:rFonts w:cs="Times New Roman"/>
          <w:szCs w:val="24"/>
        </w:rPr>
      </w:pPr>
    </w:p>
    <w:p w14:paraId="09CC9175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Účtovná závierka bola zostavená ako riadna za predpokladu nepretržitého trvania spoločnosti.</w:t>
      </w:r>
    </w:p>
    <w:p w14:paraId="07F4DCB2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57C34C1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2. Spôsob ocenenia jednotlivých aktív a pasív:</w:t>
      </w:r>
    </w:p>
    <w:p w14:paraId="7A49F2E0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Dlhodobý hmotný a nehmotný majetok je v jednotkovej cene nad 1 700 € a 2 400 € 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a dobou použiteľnosti</w:t>
      </w:r>
      <w:r w:rsidR="0026351C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dlhšou ako jeden rok. Majetok, ktorý nespĺňa túto definíciu sa účtuje priamo do spotreby.</w:t>
      </w:r>
    </w:p>
    <w:p w14:paraId="01F77F41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Majetok nebol vytváraný vlastnou činnosťou a spoločnosť ho nakupovala v obstarávacej cene.</w:t>
      </w:r>
    </w:p>
    <w:p w14:paraId="0ED988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Dlhodobý finančný majetok spoločnosť nemá. Spoločnosť účtuje spôsobom B.</w:t>
      </w:r>
      <w:r w:rsidR="0011022F">
        <w:rPr>
          <w:rFonts w:cs="Times New Roman"/>
          <w:szCs w:val="24"/>
        </w:rPr>
        <w:t xml:space="preserve">                                6</w:t>
      </w:r>
    </w:p>
    <w:p w14:paraId="4A471CB9" w14:textId="0BAC01E0" w:rsidR="003C5737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Finančný majetok predstavuje peňažné prostriedky </w:t>
      </w:r>
      <w:r w:rsidR="000E3E2D">
        <w:rPr>
          <w:rFonts w:cs="Times New Roman"/>
          <w:szCs w:val="24"/>
        </w:rPr>
        <w:t>551</w:t>
      </w:r>
      <w:r w:rsidR="0011022F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€ v pokladni a</w:t>
      </w:r>
      <w:r w:rsidR="00C46F1D">
        <w:rPr>
          <w:rFonts w:cs="Times New Roman"/>
          <w:szCs w:val="24"/>
        </w:rPr>
        <w:t xml:space="preserve"> 2 </w:t>
      </w:r>
      <w:r w:rsidR="000E3E2D">
        <w:rPr>
          <w:rFonts w:cs="Times New Roman"/>
          <w:szCs w:val="24"/>
        </w:rPr>
        <w:t>514</w:t>
      </w:r>
      <w:r w:rsidR="0011022F">
        <w:rPr>
          <w:rFonts w:cs="Times New Roman"/>
          <w:szCs w:val="24"/>
        </w:rPr>
        <w:t xml:space="preserve"> € </w:t>
      </w:r>
      <w:r>
        <w:rPr>
          <w:rFonts w:cs="Times New Roman"/>
          <w:szCs w:val="24"/>
        </w:rPr>
        <w:t>na BÚ v celkovej hod</w:t>
      </w:r>
      <w:r w:rsidR="003C5737">
        <w:rPr>
          <w:rFonts w:cs="Times New Roman"/>
          <w:szCs w:val="24"/>
        </w:rPr>
        <w:t xml:space="preserve">note </w:t>
      </w:r>
    </w:p>
    <w:p w14:paraId="2525B66E" w14:textId="1A0655B4" w:rsidR="001C7375" w:rsidRDefault="000E3E2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3 065</w:t>
      </w:r>
      <w:r w:rsidR="001C7375">
        <w:rPr>
          <w:rFonts w:cs="Times New Roman"/>
          <w:szCs w:val="24"/>
        </w:rPr>
        <w:t xml:space="preserve"> €, ocenené v menovitej hodnote.</w:t>
      </w:r>
    </w:p>
    <w:p w14:paraId="32D46FE8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Pohľadávky a záväzky sú ocenené v menovitej hodnote, v cudzích menách boli oceňované kurzom ECB dňom predchádzajúcim vzniku účtovného prípadu.</w:t>
      </w:r>
    </w:p>
    <w:p w14:paraId="1AD5D7DF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Dary a dotácie spoločnosti poskytnuté neboli.</w:t>
      </w:r>
    </w:p>
    <w:p w14:paraId="18C74F85" w14:textId="7070DA2A" w:rsidR="009007A0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Daň z príjmov z bežnej činnosti splatná je </w:t>
      </w:r>
      <w:r w:rsidR="000E3E2D">
        <w:rPr>
          <w:rFonts w:cs="Times New Roman"/>
          <w:szCs w:val="24"/>
        </w:rPr>
        <w:t>336</w:t>
      </w:r>
      <w:r>
        <w:rPr>
          <w:rFonts w:cs="Times New Roman"/>
          <w:szCs w:val="24"/>
        </w:rPr>
        <w:t xml:space="preserve"> €. </w:t>
      </w:r>
      <w:r w:rsidR="009007A0">
        <w:rPr>
          <w:rFonts w:cs="Times New Roman"/>
          <w:szCs w:val="24"/>
        </w:rPr>
        <w:t xml:space="preserve">                                                        </w:t>
      </w:r>
      <w:r w:rsidR="008A0A1F">
        <w:rPr>
          <w:rFonts w:cs="Times New Roman"/>
          <w:szCs w:val="24"/>
        </w:rPr>
        <w:t xml:space="preserve">      </w:t>
      </w:r>
      <w:r w:rsidR="009007A0">
        <w:rPr>
          <w:rFonts w:cs="Times New Roman"/>
          <w:szCs w:val="24"/>
        </w:rPr>
        <w:t xml:space="preserve">   </w:t>
      </w:r>
      <w:r w:rsidR="008A0A1F">
        <w:rPr>
          <w:rFonts w:cs="Times New Roman"/>
          <w:szCs w:val="24"/>
        </w:rPr>
        <w:t xml:space="preserve">                                                   </w:t>
      </w:r>
    </w:p>
    <w:p w14:paraId="31425C10" w14:textId="77777777" w:rsidR="001C7375" w:rsidRDefault="001C7375">
      <w:pPr>
        <w:pStyle w:val="Vchodzie"/>
        <w:rPr>
          <w:rFonts w:cs="Times New Roman"/>
          <w:szCs w:val="24"/>
        </w:rPr>
      </w:pPr>
    </w:p>
    <w:p w14:paraId="59D294DF" w14:textId="77777777" w:rsidR="00092471" w:rsidRDefault="00092471">
      <w:pPr>
        <w:pStyle w:val="Vchodzie"/>
        <w:rPr>
          <w:rFonts w:cs="Times New Roman"/>
          <w:szCs w:val="24"/>
        </w:rPr>
      </w:pPr>
    </w:p>
    <w:p w14:paraId="7EA61EA7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3. Dôvod na tvorbu opravných položiek vznikol.</w:t>
      </w:r>
    </w:p>
    <w:p w14:paraId="45F2DF3C" w14:textId="77777777" w:rsidR="001C7375" w:rsidRDefault="001C7375">
      <w:pPr>
        <w:pStyle w:val="Vchodzie"/>
        <w:rPr>
          <w:rFonts w:cs="Times New Roman"/>
          <w:szCs w:val="24"/>
        </w:rPr>
      </w:pPr>
    </w:p>
    <w:p w14:paraId="5795D48B" w14:textId="0C06878C" w:rsidR="00E56229" w:rsidRDefault="001C7375" w:rsidP="00C46F1D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4. Spoločnosť </w:t>
      </w:r>
      <w:r w:rsidR="00C46F1D">
        <w:rPr>
          <w:rFonts w:cs="Times New Roman"/>
          <w:szCs w:val="24"/>
        </w:rPr>
        <w:t>ne</w:t>
      </w:r>
      <w:r>
        <w:rPr>
          <w:rFonts w:cs="Times New Roman"/>
          <w:szCs w:val="24"/>
        </w:rPr>
        <w:t>odpisovala majetok</w:t>
      </w:r>
      <w:r w:rsidR="00C46F1D">
        <w:rPr>
          <w:rFonts w:cs="Times New Roman"/>
          <w:szCs w:val="24"/>
        </w:rPr>
        <w:t>.</w:t>
      </w:r>
    </w:p>
    <w:p w14:paraId="01CBC800" w14:textId="77777777" w:rsidR="00C46F1D" w:rsidRDefault="00C46F1D" w:rsidP="00C46F1D">
      <w:pPr>
        <w:pStyle w:val="Vchodzie"/>
        <w:rPr>
          <w:rFonts w:cs="Times New Roman"/>
          <w:szCs w:val="24"/>
        </w:rPr>
      </w:pPr>
    </w:p>
    <w:p w14:paraId="49C5C2BC" w14:textId="77777777" w:rsidR="00873944" w:rsidRDefault="00873944" w:rsidP="009007A0">
      <w:pPr>
        <w:pStyle w:val="Vchodzie"/>
        <w:rPr>
          <w:rFonts w:cs="Times New Roman"/>
          <w:szCs w:val="24"/>
        </w:rPr>
      </w:pPr>
    </w:p>
    <w:p w14:paraId="42CC78F1" w14:textId="77777777" w:rsidR="001C7375" w:rsidRDefault="00873944" w:rsidP="003C5737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</w:t>
      </w:r>
      <w:r w:rsidR="003C5737">
        <w:rPr>
          <w:rFonts w:cs="Times New Roman"/>
          <w:szCs w:val="24"/>
        </w:rPr>
        <w:t xml:space="preserve"> </w:t>
      </w:r>
      <w:r w:rsidR="001C7375">
        <w:rPr>
          <w:rFonts w:cs="Times New Roman"/>
          <w:szCs w:val="24"/>
        </w:rPr>
        <w:t xml:space="preserve">                                                                          </w:t>
      </w:r>
      <w:r w:rsidR="003C5737">
        <w:rPr>
          <w:rFonts w:cs="Times New Roman"/>
          <w:szCs w:val="24"/>
        </w:rPr>
        <w:t xml:space="preserve">                               </w:t>
      </w:r>
    </w:p>
    <w:p w14:paraId="39489CCD" w14:textId="77777777" w:rsidR="001C7375" w:rsidRDefault="001C7375" w:rsidP="00873944">
      <w:pPr>
        <w:pStyle w:val="Vchodzie"/>
        <w:ind w:left="45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     </w:t>
      </w:r>
    </w:p>
    <w:p w14:paraId="31B449DA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lastRenderedPageBreak/>
        <w:t xml:space="preserve">Čl. III </w:t>
      </w:r>
    </w:p>
    <w:p w14:paraId="6C8200D1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  <w:r>
        <w:rPr>
          <w:rFonts w:cs="Times New Roman"/>
          <w:b/>
          <w:color w:val="000000"/>
          <w:sz w:val="28"/>
          <w:szCs w:val="24"/>
          <w:lang w:eastAsia="sk-SK"/>
        </w:rPr>
        <w:t>Doplňujúce informácie k      súvahe a výkazu ziskov a strát</w:t>
      </w:r>
    </w:p>
    <w:p w14:paraId="52663CD9" w14:textId="77777777" w:rsidR="001C7375" w:rsidRDefault="001C7375">
      <w:pPr>
        <w:pStyle w:val="Vchodzie"/>
        <w:spacing w:after="60"/>
        <w:jc w:val="center"/>
        <w:rPr>
          <w:rFonts w:cs="Times New Roman"/>
          <w:szCs w:val="24"/>
        </w:rPr>
      </w:pPr>
    </w:p>
    <w:p w14:paraId="37393277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1. Spoločnosť nemá náklady a výnosy, ktoré majú výnimočný rozsah.</w:t>
      </w:r>
    </w:p>
    <w:p w14:paraId="2851CCB5" w14:textId="77777777" w:rsidR="001C7375" w:rsidRDefault="001C7375">
      <w:pPr>
        <w:pStyle w:val="Vchodzie"/>
        <w:rPr>
          <w:rFonts w:cs="Times New Roman"/>
          <w:szCs w:val="24"/>
        </w:rPr>
      </w:pPr>
    </w:p>
    <w:p w14:paraId="2666060D" w14:textId="52C0AA3E" w:rsidR="001C7375" w:rsidRDefault="001C7375" w:rsidP="00C46F1D">
      <w:pPr>
        <w:pStyle w:val="Vchodzie"/>
        <w:tabs>
          <w:tab w:val="left" w:pos="22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2. Krátkodobé záväzky sú v hodnote </w:t>
      </w:r>
      <w:r w:rsidR="000E3E2D">
        <w:rPr>
          <w:rFonts w:cs="Times New Roman"/>
          <w:szCs w:val="24"/>
        </w:rPr>
        <w:t>545</w:t>
      </w:r>
      <w:r>
        <w:rPr>
          <w:rFonts w:cs="Times New Roman"/>
          <w:szCs w:val="24"/>
        </w:rPr>
        <w:t xml:space="preserve"> €: po lehote </w:t>
      </w:r>
      <w:r w:rsidR="00C46F1D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</w:t>
      </w:r>
    </w:p>
    <w:p w14:paraId="3302D77F" w14:textId="6C62485B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</w:t>
      </w:r>
      <w:r w:rsidR="00C46F1D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 xml:space="preserve">  </w:t>
      </w:r>
      <w:r w:rsidR="000E3E2D">
        <w:rPr>
          <w:rFonts w:cs="Times New Roman"/>
          <w:szCs w:val="24"/>
        </w:rPr>
        <w:t xml:space="preserve">  </w:t>
      </w:r>
      <w:r>
        <w:rPr>
          <w:rFonts w:cs="Times New Roman"/>
          <w:szCs w:val="24"/>
        </w:rPr>
        <w:t xml:space="preserve">  do lehoty </w:t>
      </w:r>
      <w:r w:rsidR="000E3E2D">
        <w:rPr>
          <w:rFonts w:cs="Times New Roman"/>
          <w:szCs w:val="24"/>
        </w:rPr>
        <w:t>545</w:t>
      </w:r>
      <w:r>
        <w:rPr>
          <w:rFonts w:cs="Times New Roman"/>
          <w:szCs w:val="24"/>
        </w:rPr>
        <w:t xml:space="preserve"> €</w:t>
      </w:r>
    </w:p>
    <w:p w14:paraId="0F11F483" w14:textId="77777777" w:rsidR="00A442DD" w:rsidRDefault="00A442DD">
      <w:pPr>
        <w:pStyle w:val="Vchodzie"/>
        <w:rPr>
          <w:rFonts w:cs="Times New Roman"/>
          <w:szCs w:val="24"/>
        </w:rPr>
      </w:pPr>
    </w:p>
    <w:p w14:paraId="3EDE031B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Dlhodobé záväzky sú v hodnote </w:t>
      </w:r>
      <w:r w:rsidR="008A0A1F">
        <w:rPr>
          <w:rFonts w:cs="Times New Roman"/>
          <w:szCs w:val="24"/>
        </w:rPr>
        <w:t>0</w:t>
      </w:r>
      <w:r>
        <w:rPr>
          <w:rFonts w:cs="Times New Roman"/>
          <w:szCs w:val="24"/>
        </w:rPr>
        <w:t xml:space="preserve"> €: po lehote 0 €</w:t>
      </w:r>
    </w:p>
    <w:p w14:paraId="662A0184" w14:textId="77777777" w:rsidR="001C7375" w:rsidRDefault="001C7375" w:rsidP="0026351C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</w:t>
      </w:r>
      <w:r w:rsidR="009007A0">
        <w:rPr>
          <w:rFonts w:cs="Times New Roman"/>
          <w:szCs w:val="24"/>
        </w:rPr>
        <w:t xml:space="preserve">   </w:t>
      </w:r>
      <w:r>
        <w:rPr>
          <w:rFonts w:cs="Times New Roman"/>
          <w:szCs w:val="24"/>
        </w:rPr>
        <w:t xml:space="preserve">  do lehoty </w:t>
      </w:r>
      <w:r w:rsidR="008A0A1F">
        <w:rPr>
          <w:rFonts w:cs="Times New Roman"/>
          <w:szCs w:val="24"/>
        </w:rPr>
        <w:t>0</w:t>
      </w:r>
      <w:r w:rsidR="0026351C">
        <w:rPr>
          <w:rFonts w:cs="Times New Roman"/>
          <w:szCs w:val="24"/>
        </w:rPr>
        <w:t xml:space="preserve"> €</w:t>
      </w:r>
    </w:p>
    <w:p w14:paraId="74891591" w14:textId="77777777" w:rsidR="0026351C" w:rsidRPr="0026351C" w:rsidRDefault="0026351C" w:rsidP="0026351C">
      <w:pPr>
        <w:pStyle w:val="Vchodzie"/>
        <w:rPr>
          <w:rFonts w:cs="Times New Roman"/>
          <w:szCs w:val="24"/>
        </w:rPr>
      </w:pPr>
    </w:p>
    <w:p w14:paraId="4A0D5C1A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>3. Vlastné akcie spoločnosť nemá.</w:t>
      </w:r>
    </w:p>
    <w:p w14:paraId="7D93382B" w14:textId="77777777" w:rsidR="001C7375" w:rsidRDefault="001C7375">
      <w:pPr>
        <w:pStyle w:val="Vchodzie"/>
        <w:spacing w:after="60"/>
        <w:rPr>
          <w:rFonts w:cs="Times New Roman"/>
          <w:szCs w:val="24"/>
        </w:rPr>
      </w:pPr>
    </w:p>
    <w:p w14:paraId="13DECAF3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4. Pôžičky ani žiadne iné zabezpečenia voči orgánom účtovnej jednotky spoločnosť má.</w:t>
      </w:r>
    </w:p>
    <w:p w14:paraId="651C9388" w14:textId="77777777" w:rsidR="001C7375" w:rsidRDefault="001C7375">
      <w:pPr>
        <w:pStyle w:val="Vchodzie"/>
        <w:rPr>
          <w:rFonts w:cs="Times New Roman"/>
          <w:szCs w:val="24"/>
        </w:rPr>
      </w:pPr>
    </w:p>
    <w:p w14:paraId="1454BEA5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5. Povinnosti, ktoré nie sa nevykazujú v súvahe spoločnosť nemá.</w:t>
      </w:r>
    </w:p>
    <w:p w14:paraId="12228B8C" w14:textId="77777777" w:rsidR="001C7375" w:rsidRDefault="001C7375">
      <w:pPr>
        <w:pStyle w:val="Vchodzie"/>
        <w:rPr>
          <w:rFonts w:cs="Times New Roman"/>
          <w:szCs w:val="24"/>
        </w:rPr>
      </w:pPr>
    </w:p>
    <w:p w14:paraId="525037E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>6. Výlučné ani osobitné právo poskytovať služby vo verejnom záujme spoločnosť nemá.</w:t>
      </w:r>
    </w:p>
    <w:p w14:paraId="6A7D5BAD" w14:textId="77777777" w:rsidR="001C7375" w:rsidRDefault="001C7375">
      <w:pPr>
        <w:pStyle w:val="Vchodzie"/>
        <w:rPr>
          <w:rFonts w:cs="Times New Roman"/>
          <w:szCs w:val="24"/>
        </w:rPr>
      </w:pPr>
    </w:p>
    <w:p w14:paraId="6632F5FB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37ADF" w14:textId="470F4942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color w:val="000000"/>
          <w:szCs w:val="24"/>
          <w:lang w:eastAsia="sk-SK"/>
        </w:rPr>
        <w:t xml:space="preserve">Zostavené a schválené </w:t>
      </w:r>
      <w:r w:rsidR="00E56229">
        <w:rPr>
          <w:rFonts w:cs="Times New Roman"/>
          <w:color w:val="000000"/>
          <w:szCs w:val="24"/>
          <w:lang w:eastAsia="sk-SK"/>
        </w:rPr>
        <w:t>2</w:t>
      </w:r>
      <w:r w:rsidR="000E3E2D">
        <w:rPr>
          <w:rFonts w:cs="Times New Roman"/>
          <w:color w:val="000000"/>
          <w:szCs w:val="24"/>
          <w:lang w:eastAsia="sk-SK"/>
        </w:rPr>
        <w:t>9</w:t>
      </w:r>
      <w:r w:rsidR="00AF6973">
        <w:rPr>
          <w:rFonts w:cs="Times New Roman"/>
          <w:color w:val="000000"/>
          <w:szCs w:val="24"/>
          <w:lang w:eastAsia="sk-SK"/>
        </w:rPr>
        <w:t>.3.202</w:t>
      </w:r>
      <w:r w:rsidR="00E56229">
        <w:rPr>
          <w:rFonts w:cs="Times New Roman"/>
          <w:color w:val="000000"/>
          <w:szCs w:val="24"/>
          <w:lang w:eastAsia="sk-SK"/>
        </w:rPr>
        <w:t>6</w:t>
      </w:r>
    </w:p>
    <w:p w14:paraId="225D8AF0" w14:textId="77777777" w:rsidR="001C7375" w:rsidRDefault="001C7375">
      <w:pPr>
        <w:pStyle w:val="WW-Nadpis"/>
        <w:spacing w:before="0" w:after="0"/>
        <w:jc w:val="left"/>
        <w:rPr>
          <w:rFonts w:cs="Times New Roman"/>
          <w:bCs w:val="0"/>
          <w:szCs w:val="24"/>
        </w:rPr>
      </w:pPr>
    </w:p>
    <w:p w14:paraId="79A7EF6D" w14:textId="77777777" w:rsidR="0026351C" w:rsidRDefault="0026351C" w:rsidP="0026351C">
      <w:pPr>
        <w:pStyle w:val="Vchodzie"/>
        <w:rPr>
          <w:lang w:bidi="ar-SA"/>
        </w:rPr>
      </w:pPr>
    </w:p>
    <w:p w14:paraId="3A992B6C" w14:textId="77777777" w:rsidR="0026351C" w:rsidRDefault="0026351C" w:rsidP="0026351C">
      <w:pPr>
        <w:pStyle w:val="Vchodzie"/>
        <w:rPr>
          <w:lang w:bidi="ar-SA"/>
        </w:rPr>
      </w:pPr>
    </w:p>
    <w:p w14:paraId="2123ADC5" w14:textId="77777777" w:rsidR="0026351C" w:rsidRDefault="0026351C" w:rsidP="0026351C">
      <w:pPr>
        <w:pStyle w:val="Vchodzie"/>
        <w:rPr>
          <w:lang w:bidi="ar-SA"/>
        </w:rPr>
      </w:pPr>
    </w:p>
    <w:p w14:paraId="70CE28BE" w14:textId="77777777" w:rsidR="0026351C" w:rsidRDefault="0026351C" w:rsidP="0026351C">
      <w:pPr>
        <w:pStyle w:val="Vchodzie"/>
        <w:rPr>
          <w:lang w:bidi="ar-SA"/>
        </w:rPr>
      </w:pPr>
    </w:p>
    <w:p w14:paraId="2FFDFA7C" w14:textId="77777777" w:rsidR="0026351C" w:rsidRDefault="0026351C" w:rsidP="0026351C">
      <w:pPr>
        <w:pStyle w:val="Vchodzie"/>
        <w:rPr>
          <w:lang w:bidi="ar-SA"/>
        </w:rPr>
      </w:pPr>
    </w:p>
    <w:p w14:paraId="3D7F2B75" w14:textId="77777777" w:rsidR="0026351C" w:rsidRDefault="0026351C" w:rsidP="0026351C">
      <w:pPr>
        <w:pStyle w:val="Vchodzie"/>
        <w:rPr>
          <w:lang w:bidi="ar-SA"/>
        </w:rPr>
      </w:pPr>
    </w:p>
    <w:p w14:paraId="52B2FB20" w14:textId="77777777" w:rsidR="0026351C" w:rsidRDefault="0026351C" w:rsidP="0026351C">
      <w:pPr>
        <w:pStyle w:val="Vchodzie"/>
        <w:rPr>
          <w:lang w:bidi="ar-SA"/>
        </w:rPr>
      </w:pPr>
    </w:p>
    <w:p w14:paraId="3758C960" w14:textId="77777777" w:rsidR="0026351C" w:rsidRDefault="0026351C" w:rsidP="0026351C">
      <w:pPr>
        <w:pStyle w:val="Vchodzie"/>
        <w:rPr>
          <w:lang w:bidi="ar-SA"/>
        </w:rPr>
      </w:pPr>
    </w:p>
    <w:p w14:paraId="64323E0A" w14:textId="77777777" w:rsidR="0026351C" w:rsidRDefault="0026351C" w:rsidP="0026351C">
      <w:pPr>
        <w:pStyle w:val="Vchodzie"/>
        <w:rPr>
          <w:lang w:bidi="ar-SA"/>
        </w:rPr>
      </w:pPr>
    </w:p>
    <w:p w14:paraId="7683017C" w14:textId="77777777" w:rsidR="0026351C" w:rsidRDefault="0026351C" w:rsidP="0026351C">
      <w:pPr>
        <w:pStyle w:val="Vchodzie"/>
        <w:rPr>
          <w:lang w:bidi="ar-SA"/>
        </w:rPr>
      </w:pPr>
    </w:p>
    <w:p w14:paraId="1ADCFBEB" w14:textId="77777777" w:rsidR="0026351C" w:rsidRDefault="0026351C" w:rsidP="0026351C">
      <w:pPr>
        <w:pStyle w:val="Vchodzie"/>
        <w:rPr>
          <w:lang w:bidi="ar-SA"/>
        </w:rPr>
      </w:pPr>
    </w:p>
    <w:p w14:paraId="2AB9223E" w14:textId="77777777" w:rsidR="0026351C" w:rsidRDefault="0026351C" w:rsidP="0026351C">
      <w:pPr>
        <w:pStyle w:val="Vchodzie"/>
        <w:rPr>
          <w:lang w:bidi="ar-SA"/>
        </w:rPr>
      </w:pPr>
    </w:p>
    <w:p w14:paraId="1B635D06" w14:textId="77777777" w:rsidR="0026351C" w:rsidRDefault="0026351C" w:rsidP="0026351C">
      <w:pPr>
        <w:pStyle w:val="Vchodzie"/>
        <w:rPr>
          <w:lang w:bidi="ar-SA"/>
        </w:rPr>
      </w:pPr>
    </w:p>
    <w:p w14:paraId="4DF46102" w14:textId="77777777" w:rsidR="0026351C" w:rsidRDefault="0026351C" w:rsidP="0026351C">
      <w:pPr>
        <w:pStyle w:val="Vchodzie"/>
        <w:rPr>
          <w:lang w:bidi="ar-SA"/>
        </w:rPr>
      </w:pPr>
    </w:p>
    <w:p w14:paraId="333A5B8D" w14:textId="77777777" w:rsidR="0026351C" w:rsidRDefault="0026351C" w:rsidP="0026351C">
      <w:pPr>
        <w:pStyle w:val="Vchodzie"/>
        <w:rPr>
          <w:lang w:bidi="ar-SA"/>
        </w:rPr>
      </w:pPr>
    </w:p>
    <w:p w14:paraId="60D6F12F" w14:textId="77777777" w:rsidR="0026351C" w:rsidRDefault="0026351C" w:rsidP="0026351C">
      <w:pPr>
        <w:pStyle w:val="Vchodzie"/>
        <w:rPr>
          <w:lang w:bidi="ar-SA"/>
        </w:rPr>
      </w:pPr>
    </w:p>
    <w:p w14:paraId="30EF846C" w14:textId="77777777" w:rsidR="0026351C" w:rsidRDefault="0026351C" w:rsidP="0026351C">
      <w:pPr>
        <w:pStyle w:val="Vchodzie"/>
        <w:rPr>
          <w:lang w:bidi="ar-SA"/>
        </w:rPr>
      </w:pPr>
    </w:p>
    <w:p w14:paraId="6FB7EFBC" w14:textId="77777777" w:rsidR="0026351C" w:rsidRDefault="0026351C" w:rsidP="0026351C">
      <w:pPr>
        <w:pStyle w:val="Vchodzie"/>
        <w:rPr>
          <w:lang w:bidi="ar-SA"/>
        </w:rPr>
      </w:pPr>
    </w:p>
    <w:p w14:paraId="7E74EA97" w14:textId="77777777" w:rsidR="0026351C" w:rsidRDefault="0026351C" w:rsidP="0026351C">
      <w:pPr>
        <w:pStyle w:val="Vchodzie"/>
        <w:rPr>
          <w:lang w:bidi="ar-SA"/>
        </w:rPr>
      </w:pPr>
    </w:p>
    <w:p w14:paraId="6658A740" w14:textId="77777777" w:rsidR="0026351C" w:rsidRDefault="0026351C" w:rsidP="0026351C">
      <w:pPr>
        <w:pStyle w:val="Vchodzie"/>
        <w:rPr>
          <w:lang w:bidi="ar-SA"/>
        </w:rPr>
      </w:pPr>
    </w:p>
    <w:p w14:paraId="721540F3" w14:textId="77777777" w:rsidR="0026351C" w:rsidRPr="0026351C" w:rsidRDefault="0026351C" w:rsidP="0026351C">
      <w:pPr>
        <w:pStyle w:val="Vchodzie"/>
        <w:rPr>
          <w:lang w:bidi="ar-SA"/>
        </w:rPr>
      </w:pPr>
      <w:r>
        <w:rPr>
          <w:lang w:bidi="ar-SA"/>
        </w:rPr>
        <w:t xml:space="preserve">                                                                                                               7</w:t>
      </w:r>
    </w:p>
    <w:p w14:paraId="3469B066" w14:textId="77777777" w:rsidR="001C7375" w:rsidRDefault="001C7375">
      <w:pPr>
        <w:pStyle w:val="Vchodzie"/>
        <w:rPr>
          <w:rFonts w:cs="Times New Roman"/>
          <w:szCs w:val="24"/>
        </w:rPr>
      </w:pPr>
    </w:p>
    <w:p w14:paraId="55A1184A" w14:textId="77777777" w:rsidR="001C7375" w:rsidRDefault="001C7375">
      <w:pPr>
        <w:pStyle w:val="Vchodzie"/>
        <w:rPr>
          <w:rFonts w:cs="Times New Roman"/>
          <w:szCs w:val="24"/>
        </w:rPr>
      </w:pPr>
    </w:p>
    <w:p w14:paraId="202DA38E" w14:textId="77777777" w:rsidR="001C7375" w:rsidRDefault="001C7375">
      <w:pPr>
        <w:pStyle w:val="WW-Nadpis"/>
        <w:spacing w:before="0" w:after="120"/>
        <w:jc w:val="left"/>
        <w:rPr>
          <w:rFonts w:cs="Times New Roman"/>
          <w:bCs w:val="0"/>
          <w:szCs w:val="24"/>
        </w:rPr>
      </w:pPr>
    </w:p>
    <w:p w14:paraId="11E83BCE" w14:textId="77777777" w:rsidR="001C7375" w:rsidRDefault="001C7375">
      <w:pPr>
        <w:pStyle w:val="Vchodzie"/>
        <w:rPr>
          <w:rFonts w:cs="Times New Roman"/>
          <w:szCs w:val="24"/>
        </w:rPr>
      </w:pPr>
    </w:p>
    <w:p w14:paraId="154B10AD" w14:textId="77777777" w:rsidR="001C7375" w:rsidRDefault="001C7375">
      <w:pPr>
        <w:pStyle w:val="Vchodzie"/>
        <w:rPr>
          <w:rFonts w:cs="Times New Roman"/>
          <w:szCs w:val="24"/>
        </w:rPr>
      </w:pPr>
    </w:p>
    <w:p w14:paraId="7BCB7138" w14:textId="77777777" w:rsidR="001C7375" w:rsidRDefault="001C7375">
      <w:pPr>
        <w:pStyle w:val="Vchodzie"/>
        <w:rPr>
          <w:rFonts w:cs="Times New Roman"/>
          <w:szCs w:val="24"/>
        </w:rPr>
      </w:pPr>
    </w:p>
    <w:p w14:paraId="46C37046" w14:textId="77777777" w:rsidR="001C7375" w:rsidRDefault="001C7375">
      <w:pPr>
        <w:pStyle w:val="WW-Nadpis"/>
        <w:spacing w:before="0" w:after="60"/>
        <w:jc w:val="left"/>
        <w:rPr>
          <w:rFonts w:cs="Times New Roman"/>
          <w:bCs w:val="0"/>
          <w:szCs w:val="24"/>
        </w:rPr>
      </w:pPr>
    </w:p>
    <w:p w14:paraId="52B6FBE1" w14:textId="77777777" w:rsidR="001C7375" w:rsidRDefault="001C7375">
      <w:pPr>
        <w:pStyle w:val="Vchodzie"/>
        <w:rPr>
          <w:rFonts w:cs="Times New Roman"/>
          <w:szCs w:val="24"/>
        </w:rPr>
      </w:pPr>
    </w:p>
    <w:p w14:paraId="50E9C765" w14:textId="77777777" w:rsidR="001C7375" w:rsidRDefault="001C7375">
      <w:pPr>
        <w:pStyle w:val="Vchodzie"/>
        <w:rPr>
          <w:rFonts w:cs="Times New Roman"/>
          <w:szCs w:val="24"/>
        </w:rPr>
      </w:pPr>
    </w:p>
    <w:p w14:paraId="339353AB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A921" w14:textId="77777777" w:rsidR="001C7375" w:rsidRDefault="001C7375">
      <w:pPr>
        <w:pStyle w:val="Vchodzie"/>
        <w:rPr>
          <w:rFonts w:cs="Times New Roman"/>
          <w:szCs w:val="24"/>
        </w:rPr>
      </w:pPr>
    </w:p>
    <w:p w14:paraId="5F4E20F1" w14:textId="77777777" w:rsidR="001C7375" w:rsidRDefault="001C7375">
      <w:pPr>
        <w:pStyle w:val="Vchodzie"/>
        <w:rPr>
          <w:rFonts w:cs="Times New Roman"/>
          <w:szCs w:val="24"/>
        </w:rPr>
      </w:pPr>
    </w:p>
    <w:p w14:paraId="5352A21B" w14:textId="77777777" w:rsidR="001C7375" w:rsidRDefault="001C7375">
      <w:pPr>
        <w:pStyle w:val="Vchodzie"/>
        <w:rPr>
          <w:rFonts w:cs="Times New Roman"/>
          <w:szCs w:val="24"/>
        </w:rPr>
      </w:pPr>
    </w:p>
    <w:p w14:paraId="2421B682" w14:textId="77777777" w:rsidR="001C7375" w:rsidRDefault="001C7375">
      <w:pPr>
        <w:pStyle w:val="Vchodzie"/>
        <w:rPr>
          <w:rFonts w:cs="Times New Roman"/>
          <w:szCs w:val="24"/>
        </w:rPr>
      </w:pPr>
    </w:p>
    <w:p w14:paraId="3C6364C1" w14:textId="77777777" w:rsidR="001C7375" w:rsidRDefault="001C7375">
      <w:pPr>
        <w:pStyle w:val="Vchodzie"/>
        <w:rPr>
          <w:rFonts w:cs="Times New Roman"/>
          <w:szCs w:val="24"/>
        </w:rPr>
      </w:pPr>
    </w:p>
    <w:p w14:paraId="4C1D1D8C" w14:textId="77777777" w:rsidR="001C7375" w:rsidRDefault="001C7375">
      <w:pPr>
        <w:pStyle w:val="Vchodzie"/>
        <w:rPr>
          <w:rFonts w:cs="Times New Roman"/>
          <w:szCs w:val="24"/>
        </w:rPr>
      </w:pPr>
    </w:p>
    <w:p w14:paraId="1403711C" w14:textId="77777777" w:rsidR="001C7375" w:rsidRDefault="001C7375">
      <w:pPr>
        <w:pStyle w:val="Vchodzie"/>
        <w:rPr>
          <w:rFonts w:cs="Times New Roman"/>
          <w:szCs w:val="24"/>
        </w:rPr>
      </w:pPr>
    </w:p>
    <w:p w14:paraId="6316EC34" w14:textId="77777777" w:rsidR="001C7375" w:rsidRDefault="001C7375">
      <w:pPr>
        <w:pStyle w:val="Vchodzie"/>
        <w:rPr>
          <w:rFonts w:cs="Times New Roman"/>
          <w:szCs w:val="24"/>
        </w:rPr>
      </w:pPr>
    </w:p>
    <w:p w14:paraId="0170671A" w14:textId="77777777" w:rsidR="001C7375" w:rsidRDefault="001C7375">
      <w:pPr>
        <w:pStyle w:val="Vchodzie"/>
        <w:rPr>
          <w:rFonts w:cs="Times New Roman"/>
          <w:szCs w:val="24"/>
        </w:rPr>
      </w:pPr>
    </w:p>
    <w:p w14:paraId="50300C9D" w14:textId="77777777" w:rsidR="001C7375" w:rsidRDefault="001C7375">
      <w:pPr>
        <w:pStyle w:val="Vchodzie"/>
        <w:rPr>
          <w:rFonts w:cs="Times New Roman"/>
          <w:szCs w:val="24"/>
        </w:rPr>
      </w:pPr>
    </w:p>
    <w:p w14:paraId="5E60B767" w14:textId="77777777" w:rsidR="001C7375" w:rsidRDefault="001C7375">
      <w:pPr>
        <w:pStyle w:val="Vchodzie"/>
        <w:rPr>
          <w:rFonts w:cs="Times New Roman"/>
          <w:szCs w:val="24"/>
        </w:rPr>
      </w:pPr>
    </w:p>
    <w:p w14:paraId="3F68E3F4" w14:textId="77777777" w:rsidR="001C7375" w:rsidRDefault="001C7375">
      <w:pPr>
        <w:pStyle w:val="Vchodzie"/>
        <w:rPr>
          <w:rFonts w:cs="Times New Roman"/>
          <w:szCs w:val="24"/>
        </w:rPr>
      </w:pPr>
    </w:p>
    <w:p w14:paraId="35FDD2F2" w14:textId="77777777" w:rsidR="001C7375" w:rsidRDefault="001C7375">
      <w:pPr>
        <w:pStyle w:val="Vchodzie"/>
        <w:rPr>
          <w:rFonts w:cs="Times New Roman"/>
          <w:szCs w:val="24"/>
        </w:rPr>
      </w:pPr>
    </w:p>
    <w:p w14:paraId="65925671" w14:textId="77777777" w:rsidR="001C7375" w:rsidRDefault="001C7375">
      <w:pPr>
        <w:pStyle w:val="Vchodzie"/>
        <w:rPr>
          <w:rFonts w:cs="Times New Roman"/>
          <w:szCs w:val="24"/>
        </w:rPr>
      </w:pPr>
    </w:p>
    <w:p w14:paraId="3A0B26A9" w14:textId="77777777" w:rsidR="001C7375" w:rsidRDefault="001C7375">
      <w:pPr>
        <w:pStyle w:val="Vchodzie"/>
        <w:rPr>
          <w:rFonts w:cs="Times New Roman"/>
          <w:szCs w:val="24"/>
        </w:rPr>
      </w:pPr>
    </w:p>
    <w:p w14:paraId="58D6F3AA" w14:textId="77777777" w:rsidR="001C7375" w:rsidRDefault="001C7375">
      <w:pPr>
        <w:pStyle w:val="Vchodzie"/>
        <w:rPr>
          <w:rFonts w:cs="Times New Roman"/>
          <w:szCs w:val="24"/>
        </w:rPr>
      </w:pPr>
    </w:p>
    <w:p w14:paraId="494EAB88" w14:textId="77777777" w:rsidR="001C7375" w:rsidRDefault="001C7375">
      <w:pPr>
        <w:pStyle w:val="Vchodzie"/>
        <w:rPr>
          <w:rFonts w:cs="Times New Roman"/>
          <w:szCs w:val="24"/>
        </w:rPr>
      </w:pPr>
    </w:p>
    <w:p w14:paraId="6A175406" w14:textId="77777777" w:rsidR="001C7375" w:rsidRDefault="001C7375">
      <w:pPr>
        <w:pStyle w:val="Vchodzie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                                                                                                                                                                </w:t>
      </w:r>
    </w:p>
    <w:sectPr w:rsidR="001C7375">
      <w:footerReference w:type="default" r:id="rId7"/>
      <w:type w:val="continuous"/>
      <w:pgSz w:w="11907" w:h="16839"/>
      <w:pgMar w:top="1417" w:right="1440" w:bottom="1417" w:left="1440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3DDFB9" w14:textId="77777777" w:rsidR="009D3728" w:rsidRDefault="009D3728">
      <w:pPr>
        <w:spacing w:after="0" w:line="240" w:lineRule="auto"/>
      </w:pPr>
      <w:r>
        <w:separator/>
      </w:r>
    </w:p>
  </w:endnote>
  <w:endnote w:type="continuationSeparator" w:id="0">
    <w:p w14:paraId="13BB3D33" w14:textId="77777777" w:rsidR="009D3728" w:rsidRDefault="009D37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3403D" w14:textId="77777777" w:rsidR="001C7375" w:rsidRDefault="001C7375">
    <w:pPr>
      <w:pStyle w:val="Vchodzie"/>
      <w:jc w:val="right"/>
    </w:pPr>
  </w:p>
  <w:p w14:paraId="58E45DFE" w14:textId="77777777" w:rsidR="001C7375" w:rsidRDefault="001C7375">
    <w:pPr>
      <w:pStyle w:val="Pta"/>
      <w:rPr>
        <w:rFonts w:cs="Times New Roman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B11DB6" w14:textId="77777777" w:rsidR="009D3728" w:rsidRDefault="009D3728">
      <w:pPr>
        <w:spacing w:after="0" w:line="240" w:lineRule="auto"/>
      </w:pPr>
      <w:r>
        <w:separator/>
      </w:r>
    </w:p>
  </w:footnote>
  <w:footnote w:type="continuationSeparator" w:id="0">
    <w:p w14:paraId="78CEF110" w14:textId="77777777" w:rsidR="009D3728" w:rsidRDefault="009D37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3"/>
      <w:numFmt w:val="bullet"/>
      <w:lvlText w:val="-"/>
      <w:lvlJc w:val="left"/>
      <w:pPr>
        <w:ind w:left="405" w:hanging="360"/>
      </w:pPr>
      <w:rPr>
        <w:rFonts w:ascii="Arial Narrow" w:eastAsia="Times New Roman" w:hAnsi="Arial Narrow"/>
      </w:rPr>
    </w:lvl>
    <w:lvl w:ilvl="1">
      <w:start w:val="1"/>
      <w:numFmt w:val="bullet"/>
      <w:lvlText w:val="o"/>
      <w:lvlJc w:val="left"/>
      <w:pPr>
        <w:ind w:left="1125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1845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2565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3285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4005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4725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5445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6165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abstractNum w:abstractNumId="2" w15:restartNumberingAfterBreak="0">
    <w:nsid w:val="33685E7D"/>
    <w:multiLevelType w:val="hybridMultilevel"/>
    <w:tmpl w:val="C94ABBE0"/>
    <w:lvl w:ilvl="0" w:tplc="3A927340">
      <w:start w:val="2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C43C1"/>
    <w:multiLevelType w:val="hybridMultilevel"/>
    <w:tmpl w:val="57E2D28E"/>
    <w:lvl w:ilvl="0" w:tplc="61208F7E">
      <w:start w:val="2"/>
      <w:numFmt w:val="bullet"/>
      <w:lvlText w:val="-"/>
      <w:lvlJc w:val="left"/>
      <w:pPr>
        <w:ind w:left="72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7949695">
    <w:abstractNumId w:val="0"/>
  </w:num>
  <w:num w:numId="2" w16cid:durableId="1997220271">
    <w:abstractNumId w:val="1"/>
  </w:num>
  <w:num w:numId="3" w16cid:durableId="1079640474">
    <w:abstractNumId w:val="3"/>
  </w:num>
  <w:num w:numId="4" w16cid:durableId="78711820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5737"/>
    <w:rsid w:val="00036007"/>
    <w:rsid w:val="000865AE"/>
    <w:rsid w:val="00092471"/>
    <w:rsid w:val="000B6E6C"/>
    <w:rsid w:val="000E3E2D"/>
    <w:rsid w:val="0011022F"/>
    <w:rsid w:val="0011409C"/>
    <w:rsid w:val="00173B24"/>
    <w:rsid w:val="001B7F47"/>
    <w:rsid w:val="001C1C60"/>
    <w:rsid w:val="001C7375"/>
    <w:rsid w:val="0026351C"/>
    <w:rsid w:val="003A027C"/>
    <w:rsid w:val="003C5737"/>
    <w:rsid w:val="003D2347"/>
    <w:rsid w:val="005B18B2"/>
    <w:rsid w:val="005C15EB"/>
    <w:rsid w:val="00807C6E"/>
    <w:rsid w:val="00873944"/>
    <w:rsid w:val="00893368"/>
    <w:rsid w:val="008A0A1F"/>
    <w:rsid w:val="008C37A0"/>
    <w:rsid w:val="009007A0"/>
    <w:rsid w:val="009D3728"/>
    <w:rsid w:val="00A442DD"/>
    <w:rsid w:val="00A62F6E"/>
    <w:rsid w:val="00AF6973"/>
    <w:rsid w:val="00BB1761"/>
    <w:rsid w:val="00C46F1D"/>
    <w:rsid w:val="00E33391"/>
    <w:rsid w:val="00E56229"/>
    <w:rsid w:val="00F51D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7CC7AA"/>
  <w14:defaultImageDpi w14:val="0"/>
  <w15:docId w15:val="{F7FD1AD4-9A7C-4644-A06B-34BA33C1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nhideWhenUsed="1"/>
    <w:lsdException w:name="Body Text Indent 2" w:semiHidden="1"/>
    <w:lsdException w:name="Body Text Indent 3" w:semiHidden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spacing w:before="240" w:after="60"/>
      <w:outlineLvl w:val="0"/>
    </w:pPr>
    <w:rPr>
      <w:rFonts w:ascii="Cambria" w:hAnsi="Cambria" w:cs="Cambria"/>
      <w:b/>
      <w:bCs/>
      <w:kern w:val="1"/>
      <w:sz w:val="32"/>
      <w:szCs w:val="32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spacing w:before="240" w:after="60"/>
      <w:outlineLvl w:val="2"/>
    </w:pPr>
    <w:rPr>
      <w:rFonts w:ascii="Cambria" w:hAnsi="Cambria" w:cs="Cambria"/>
      <w:b/>
      <w:bCs/>
      <w:sz w:val="26"/>
      <w:szCs w:val="26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spacing w:before="240" w:after="60"/>
      <w:outlineLvl w:val="3"/>
    </w:pPr>
    <w:rPr>
      <w:b/>
      <w:bCs/>
      <w:sz w:val="28"/>
      <w:szCs w:val="28"/>
      <w:lang w:bidi="ar-SA"/>
    </w:rPr>
  </w:style>
  <w:style w:type="paragraph" w:styleId="Nadpis5">
    <w:name w:val="heading 5"/>
    <w:basedOn w:val="Vchodzie"/>
    <w:next w:val="Vchodzie"/>
    <w:link w:val="Nadpis5Char"/>
    <w:uiPriority w:val="99"/>
    <w:qFormat/>
    <w:pPr>
      <w:numPr>
        <w:ilvl w:val="4"/>
      </w:numPr>
      <w:spacing w:before="240" w:after="60"/>
      <w:outlineLvl w:val="4"/>
    </w:pPr>
    <w:rPr>
      <w:b/>
      <w:bCs/>
      <w:i/>
      <w:iCs/>
      <w:sz w:val="26"/>
      <w:szCs w:val="26"/>
      <w:lang w:bidi="ar-SA"/>
    </w:rPr>
  </w:style>
  <w:style w:type="paragraph" w:styleId="Nadpis6">
    <w:name w:val="heading 6"/>
    <w:basedOn w:val="Vchodzie"/>
    <w:next w:val="Vchodzie"/>
    <w:link w:val="Nadpis6Char"/>
    <w:uiPriority w:val="99"/>
    <w:qFormat/>
    <w:pPr>
      <w:numPr>
        <w:ilvl w:val="5"/>
      </w:numPr>
      <w:spacing w:before="240" w:after="60"/>
      <w:outlineLvl w:val="5"/>
    </w:pPr>
    <w:rPr>
      <w:b/>
      <w:bCs/>
      <w:lang w:bidi="ar-SA"/>
    </w:rPr>
  </w:style>
  <w:style w:type="paragraph" w:styleId="Nadpis7">
    <w:name w:val="heading 7"/>
    <w:basedOn w:val="Vchodzie"/>
    <w:next w:val="Vchodzie"/>
    <w:link w:val="Nadpis7Char"/>
    <w:uiPriority w:val="99"/>
    <w:qFormat/>
    <w:pPr>
      <w:numPr>
        <w:ilvl w:val="6"/>
      </w:numPr>
      <w:spacing w:before="240" w:after="60"/>
      <w:outlineLvl w:val="6"/>
    </w:pPr>
    <w:rPr>
      <w:lang w:bidi="ar-SA"/>
    </w:rPr>
  </w:style>
  <w:style w:type="paragraph" w:styleId="Nadpis8">
    <w:name w:val="heading 8"/>
    <w:basedOn w:val="Vchodzie"/>
    <w:next w:val="Vchodzie"/>
    <w:link w:val="Nadpis8Char"/>
    <w:uiPriority w:val="99"/>
    <w:qFormat/>
    <w:pPr>
      <w:numPr>
        <w:ilvl w:val="7"/>
      </w:numPr>
      <w:spacing w:before="240" w:after="60"/>
      <w:outlineLvl w:val="7"/>
    </w:pPr>
    <w:rPr>
      <w:i/>
      <w:iCs/>
      <w:lang w:bidi="ar-SA"/>
    </w:rPr>
  </w:style>
  <w:style w:type="paragraph" w:styleId="Nadpis9">
    <w:name w:val="heading 9"/>
    <w:basedOn w:val="Vchodzie"/>
    <w:next w:val="Vchodzie"/>
    <w:link w:val="Nadpis9Char"/>
    <w:uiPriority w:val="99"/>
    <w:qFormat/>
    <w:pPr>
      <w:numPr>
        <w:ilvl w:val="8"/>
      </w:numPr>
      <w:spacing w:before="240" w:after="60"/>
      <w:outlineLvl w:val="8"/>
    </w:pPr>
    <w:rPr>
      <w:rFonts w:ascii="Cambria" w:hAnsi="Cambria" w:cs="Cambria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Pr>
      <w:rFonts w:asciiTheme="majorHAnsi" w:eastAsiaTheme="majorEastAsia" w:hAnsiTheme="majorHAnsi" w:cs="Times New Roman"/>
    </w:rPr>
  </w:style>
  <w:style w:type="paragraph" w:customStyle="1" w:styleId="Vchodzie">
    <w:name w:val="Vchodzie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 w:bidi="hi-IN"/>
    </w:rPr>
  </w:style>
  <w:style w:type="character" w:customStyle="1" w:styleId="RTFNum21">
    <w:name w:val="RTF_Num 2 1"/>
    <w:uiPriority w:val="99"/>
    <w:rPr>
      <w:rFonts w:eastAsia="Times New Roman" w:hAnsi="Times New Roman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</w:style>
  <w:style w:type="character" w:customStyle="1" w:styleId="RTFNum33">
    <w:name w:val="RTF_Num 3 3"/>
    <w:uiPriority w:val="99"/>
  </w:style>
  <w:style w:type="character" w:customStyle="1" w:styleId="RTFNum34">
    <w:name w:val="RTF_Num 3 4"/>
    <w:uiPriority w:val="99"/>
  </w:style>
  <w:style w:type="character" w:customStyle="1" w:styleId="RTFNum35">
    <w:name w:val="RTF_Num 3 5"/>
    <w:uiPriority w:val="99"/>
  </w:style>
  <w:style w:type="character" w:customStyle="1" w:styleId="RTFNum36">
    <w:name w:val="RTF_Num 3 6"/>
    <w:uiPriority w:val="99"/>
  </w:style>
  <w:style w:type="character" w:customStyle="1" w:styleId="RTFNum37">
    <w:name w:val="RTF_Num 3 7"/>
    <w:uiPriority w:val="99"/>
  </w:style>
  <w:style w:type="character" w:customStyle="1" w:styleId="RTFNum38">
    <w:name w:val="RTF_Num 3 8"/>
    <w:uiPriority w:val="99"/>
  </w:style>
  <w:style w:type="character" w:customStyle="1" w:styleId="RTFNum39">
    <w:name w:val="RTF_Num 3 9"/>
    <w:uiPriority w:val="99"/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</w:style>
  <w:style w:type="character" w:customStyle="1" w:styleId="RTFNum43">
    <w:name w:val="RTF_Num 4 3"/>
    <w:uiPriority w:val="99"/>
  </w:style>
  <w:style w:type="character" w:customStyle="1" w:styleId="RTFNum44">
    <w:name w:val="RTF_Num 4 4"/>
    <w:uiPriority w:val="99"/>
  </w:style>
  <w:style w:type="character" w:customStyle="1" w:styleId="RTFNum45">
    <w:name w:val="RTF_Num 4 5"/>
    <w:uiPriority w:val="99"/>
  </w:style>
  <w:style w:type="character" w:customStyle="1" w:styleId="RTFNum46">
    <w:name w:val="RTF_Num 4 6"/>
    <w:uiPriority w:val="99"/>
  </w:style>
  <w:style w:type="character" w:customStyle="1" w:styleId="RTFNum47">
    <w:name w:val="RTF_Num 4 7"/>
    <w:uiPriority w:val="99"/>
  </w:style>
  <w:style w:type="character" w:customStyle="1" w:styleId="RTFNum48">
    <w:name w:val="RTF_Num 4 8"/>
    <w:uiPriority w:val="99"/>
  </w:style>
  <w:style w:type="character" w:customStyle="1" w:styleId="RTFNum49">
    <w:name w:val="RTF_Num 4 9"/>
    <w:uiPriority w:val="99"/>
  </w:style>
  <w:style w:type="character" w:customStyle="1" w:styleId="RTFNum51">
    <w:name w:val="RTF_Num 5 1"/>
    <w:uiPriority w:val="99"/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</w:style>
  <w:style w:type="character" w:customStyle="1" w:styleId="RTFNum62">
    <w:name w:val="RTF_Num 6 2"/>
    <w:uiPriority w:val="99"/>
  </w:style>
  <w:style w:type="character" w:customStyle="1" w:styleId="RTFNum63">
    <w:name w:val="RTF_Num 6 3"/>
    <w:uiPriority w:val="99"/>
  </w:style>
  <w:style w:type="character" w:customStyle="1" w:styleId="RTFNum64">
    <w:name w:val="RTF_Num 6 4"/>
    <w:uiPriority w:val="99"/>
  </w:style>
  <w:style w:type="character" w:customStyle="1" w:styleId="RTFNum65">
    <w:name w:val="RTF_Num 6 5"/>
    <w:uiPriority w:val="99"/>
  </w:style>
  <w:style w:type="character" w:customStyle="1" w:styleId="RTFNum66">
    <w:name w:val="RTF_Num 6 6"/>
    <w:uiPriority w:val="99"/>
  </w:style>
  <w:style w:type="character" w:customStyle="1" w:styleId="RTFNum67">
    <w:name w:val="RTF_Num 6 7"/>
    <w:uiPriority w:val="99"/>
  </w:style>
  <w:style w:type="character" w:customStyle="1" w:styleId="RTFNum68">
    <w:name w:val="RTF_Num 6 8"/>
    <w:uiPriority w:val="99"/>
  </w:style>
  <w:style w:type="character" w:customStyle="1" w:styleId="RTFNum69">
    <w:name w:val="RTF_Num 6 9"/>
    <w:uiPriority w:val="99"/>
  </w:style>
  <w:style w:type="character" w:customStyle="1" w:styleId="RTFNum71">
    <w:name w:val="RTF_Num 7 1"/>
    <w:uiPriority w:val="99"/>
    <w:rPr>
      <w:rFonts w:ascii="Symbol" w:hAnsi="Symbol"/>
    </w:rPr>
  </w:style>
  <w:style w:type="character" w:customStyle="1" w:styleId="RTFNum72">
    <w:name w:val="RTF_Num 7 2"/>
    <w:uiPriority w:val="99"/>
    <w:rPr>
      <w:rFonts w:ascii="Courier New" w:hAnsi="Courier New"/>
    </w:rPr>
  </w:style>
  <w:style w:type="character" w:customStyle="1" w:styleId="RTFNum73">
    <w:name w:val="RTF_Num 7 3"/>
    <w:uiPriority w:val="99"/>
    <w:rPr>
      <w:rFonts w:ascii="Wingdings" w:hAnsi="Wingdings"/>
    </w:rPr>
  </w:style>
  <w:style w:type="character" w:customStyle="1" w:styleId="RTFNum74">
    <w:name w:val="RTF_Num 7 4"/>
    <w:uiPriority w:val="99"/>
    <w:rPr>
      <w:rFonts w:ascii="Symbol" w:hAnsi="Symbol"/>
    </w:rPr>
  </w:style>
  <w:style w:type="character" w:customStyle="1" w:styleId="RTFNum75">
    <w:name w:val="RTF_Num 7 5"/>
    <w:uiPriority w:val="99"/>
    <w:rPr>
      <w:rFonts w:ascii="Courier New" w:hAnsi="Courier New"/>
    </w:rPr>
  </w:style>
  <w:style w:type="character" w:customStyle="1" w:styleId="RTFNum76">
    <w:name w:val="RTF_Num 7 6"/>
    <w:uiPriority w:val="99"/>
    <w:rPr>
      <w:rFonts w:ascii="Wingdings" w:hAnsi="Wingdings"/>
    </w:rPr>
  </w:style>
  <w:style w:type="character" w:customStyle="1" w:styleId="RTFNum77">
    <w:name w:val="RTF_Num 7 7"/>
    <w:uiPriority w:val="99"/>
    <w:rPr>
      <w:rFonts w:ascii="Symbol" w:hAnsi="Symbol"/>
    </w:rPr>
  </w:style>
  <w:style w:type="character" w:customStyle="1" w:styleId="RTFNum78">
    <w:name w:val="RTF_Num 7 8"/>
    <w:uiPriority w:val="99"/>
    <w:rPr>
      <w:rFonts w:ascii="Courier New" w:hAnsi="Courier New"/>
    </w:rPr>
  </w:style>
  <w:style w:type="character" w:customStyle="1" w:styleId="RTFNum79">
    <w:name w:val="RTF_Num 7 9"/>
    <w:uiPriority w:val="99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Pr>
      <w:rFonts w:ascii="Cambria" w:hAnsi="Cambria" w:cs="Cambria"/>
      <w:b/>
      <w:bCs/>
      <w:kern w:val="1"/>
      <w:sz w:val="32"/>
      <w:szCs w:val="32"/>
    </w:rPr>
  </w:style>
  <w:style w:type="character" w:customStyle="1" w:styleId="CharChar17">
    <w:name w:val="Char Char17"/>
    <w:basedOn w:val="Predvolenpsmoodseku"/>
    <w:uiPriority w:val="99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Pr>
      <w:rFonts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Pr>
      <w:rFonts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Pr>
      <w:rFonts w:cs="Times New Roman"/>
      <w:b/>
      <w:bCs/>
    </w:rPr>
  </w:style>
  <w:style w:type="character" w:customStyle="1" w:styleId="CharChar12">
    <w:name w:val="Char Char12"/>
    <w:basedOn w:val="Predvolenpsmoodseku"/>
    <w:uiPriority w:val="99"/>
    <w:rPr>
      <w:rFonts w:cs="Times New Roman"/>
    </w:rPr>
  </w:style>
  <w:style w:type="character" w:customStyle="1" w:styleId="CharChar11">
    <w:name w:val="Char Char11"/>
    <w:basedOn w:val="Predvolenpsmoodseku"/>
    <w:uiPriority w:val="99"/>
    <w:rPr>
      <w:rFonts w:cs="Times New Roman"/>
      <w:i/>
      <w:iCs/>
    </w:rPr>
  </w:style>
  <w:style w:type="character" w:customStyle="1" w:styleId="CharChar10">
    <w:name w:val="Char Char10"/>
    <w:basedOn w:val="Predvolenpsmoodseku"/>
    <w:uiPriority w:val="99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Pr>
      <w:rFonts w:eastAsia="Times New Roman" w:cs="Arial Narrow"/>
      <w:b/>
      <w:bCs/>
      <w:kern w:val="1"/>
      <w:sz w:val="32"/>
      <w:szCs w:val="32"/>
      <w:lang w:val="x-none" w:eastAsia="x-none"/>
    </w:rPr>
  </w:style>
  <w:style w:type="character" w:customStyle="1" w:styleId="CharChar8">
    <w:name w:val="Char Char8"/>
    <w:basedOn w:val="Predvolenpsmoodseku"/>
    <w:uiPriority w:val="99"/>
    <w:rPr>
      <w:rFonts w:ascii="Cambria" w:hAnsi="Cambria" w:cs="Cambria"/>
    </w:rPr>
  </w:style>
  <w:style w:type="character" w:customStyle="1" w:styleId="Silnzvraznenie">
    <w:name w:val="Siln・zvraznenie"/>
    <w:basedOn w:val="Predvolenpsmoodseku"/>
    <w:uiPriority w:val="99"/>
    <w:rPr>
      <w:rFonts w:cs="Times New Roman"/>
      <w:b/>
      <w:bCs/>
    </w:rPr>
  </w:style>
  <w:style w:type="character" w:customStyle="1" w:styleId="Zdaznenie">
    <w:name w:val="Zdaznenie"/>
    <w:basedOn w:val="Predvolenpsmoodseku"/>
    <w:uiPriority w:val="99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Pr>
      <w:rFonts w:ascii="Times New Roman" w:hAnsi="Times New Roman" w:cs="Times New Roman"/>
      <w:b/>
      <w:bCs/>
      <w:lang w:val="x-none" w:eastAsia="cs-CZ"/>
    </w:rPr>
  </w:style>
  <w:style w:type="character" w:customStyle="1" w:styleId="CharChar6">
    <w:name w:val="Char Char6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Odkaznapoznmkupodiarou">
    <w:name w:val="footnote reference"/>
    <w:basedOn w:val="Predvolenpsmoodseku"/>
    <w:uiPriority w:val="99"/>
    <w:rPr>
      <w:rFonts w:cs="Times New Roman"/>
      <w:position w:val="6"/>
    </w:rPr>
  </w:style>
  <w:style w:type="character" w:customStyle="1" w:styleId="CharChar5">
    <w:name w:val="Char Char5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4">
    <w:name w:val="Char Char4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3">
    <w:name w:val="Char Char3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CharChar2">
    <w:name w:val="Char Char2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CharChar1">
    <w:name w:val="Char Char1"/>
    <w:basedOn w:val="Predvolenpsmoodseku"/>
    <w:uiPriority w:val="99"/>
    <w:rPr>
      <w:rFonts w:ascii="Tahoma" w:hAnsi="Tahoma" w:cs="Tahoma"/>
      <w:sz w:val="16"/>
      <w:szCs w:val="16"/>
      <w:lang w:val="x-none" w:eastAsia="cs-CZ"/>
    </w:rPr>
  </w:style>
  <w:style w:type="character" w:customStyle="1" w:styleId="CharChar">
    <w:name w:val="Char Char"/>
    <w:basedOn w:val="Predvolenpsmoodseku"/>
    <w:uiPriority w:val="99"/>
    <w:rPr>
      <w:rFonts w:ascii="Times New Roman" w:hAnsi="Times New Roman" w:cs="Times New Roman"/>
      <w:lang w:val="x-none" w:eastAsia="cs-CZ"/>
    </w:rPr>
  </w:style>
  <w:style w:type="character" w:customStyle="1" w:styleId="tl">
    <w:name w:val="tl"/>
    <w:basedOn w:val="Predvolenpsmoodseku"/>
    <w:uiPriority w:val="99"/>
    <w:rPr>
      <w:rFonts w:cs="Times New Roman"/>
    </w:rPr>
  </w:style>
  <w:style w:type="character" w:customStyle="1" w:styleId="ra">
    <w:name w:val="ra"/>
    <w:basedOn w:val="Predvolenpsmoodseku"/>
    <w:uiPriority w:val="99"/>
    <w:rPr>
      <w:rFonts w:cs="Times New Roman"/>
    </w:rPr>
  </w:style>
  <w:style w:type="character" w:customStyle="1" w:styleId="Symbolyprelovanie">
    <w:name w:val="Symboly pre ?﨎lovanie"/>
    <w:uiPriority w:val="99"/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character" w:customStyle="1" w:styleId="Odrky1">
    <w:name w:val="Odr??ky1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Times New Roman" w:hAnsi="Microsoft YaHei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pPr>
      <w:jc w:val="both"/>
    </w:pPr>
    <w:rPr>
      <w:b/>
      <w:bCs/>
      <w:sz w:val="24"/>
      <w:szCs w:val="24"/>
      <w:lang w:eastAsia="cs-CZ" w:bidi="ar-SA"/>
    </w:rPr>
  </w:style>
  <w:style w:type="paragraph" w:styleId="Zoznam">
    <w:name w:val="List"/>
    <w:basedOn w:val="Telotextu"/>
    <w:uiPriority w:val="99"/>
  </w:style>
  <w:style w:type="paragraph" w:customStyle="1" w:styleId="Popisok">
    <w:name w:val="Popisok"/>
    <w:basedOn w:val="Vchodzie"/>
    <w:uiPriority w:val="99"/>
    <w:pPr>
      <w:spacing w:before="120" w:after="120"/>
    </w:pPr>
    <w:rPr>
      <w:i/>
      <w:iCs/>
      <w:sz w:val="24"/>
      <w:szCs w:val="24"/>
      <w:lang w:bidi="ar-SA"/>
    </w:rPr>
  </w:style>
  <w:style w:type="paragraph" w:customStyle="1" w:styleId="Index">
    <w:name w:val="Index"/>
    <w:basedOn w:val="Vchodzie"/>
    <w:uiPriority w:val="99"/>
    <w:rPr>
      <w:lang w:bidi="ar-SA"/>
    </w:rPr>
  </w:style>
  <w:style w:type="paragraph" w:customStyle="1" w:styleId="WW-Nadpis">
    <w:name w:val="WW-Nadpis"/>
    <w:basedOn w:val="Vchodzie"/>
    <w:next w:val="Vchodzie"/>
    <w:uiPriority w:val="99"/>
    <w:pPr>
      <w:keepNext/>
      <w:spacing w:before="100" w:after="220"/>
      <w:jc w:val="center"/>
      <w:outlineLvl w:val="0"/>
    </w:pPr>
    <w:rPr>
      <w:b/>
      <w:bCs/>
      <w:kern w:val="1"/>
      <w:lang w:bidi="ar-SA"/>
    </w:rPr>
  </w:style>
  <w:style w:type="paragraph" w:styleId="Podtitul">
    <w:name w:val="Subtitle"/>
    <w:basedOn w:val="Vchodzie"/>
    <w:next w:val="Vchodzie"/>
    <w:link w:val="PodtitulChar"/>
    <w:uiPriority w:val="99"/>
    <w:qFormat/>
    <w:pPr>
      <w:numPr>
        <w:ilvl w:val="1"/>
      </w:numPr>
      <w:spacing w:after="60"/>
      <w:jc w:val="center"/>
      <w:outlineLvl w:val="1"/>
    </w:pPr>
    <w:rPr>
      <w:rFonts w:ascii="Cambria" w:hAnsi="Cambria" w:cs="Cambria"/>
      <w:lang w:bidi="ar-SA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paragraph" w:customStyle="1" w:styleId="Hlaviaobsahu1">
    <w:name w:val="Hlavi鑢a obsahu1"/>
    <w:basedOn w:val="Nadpis1"/>
    <w:next w:val="Vchodzie"/>
    <w:uiPriority w:val="99"/>
    <w:pPr>
      <w:outlineLvl w:val="9"/>
    </w:pPr>
  </w:style>
  <w:style w:type="paragraph" w:customStyle="1" w:styleId="TopHeader">
    <w:name w:val="Top Header"/>
    <w:basedOn w:val="Vchodzie"/>
    <w:uiPriority w:val="99"/>
    <w:pPr>
      <w:jc w:val="center"/>
    </w:pPr>
    <w:rPr>
      <w:b/>
      <w:bCs/>
      <w:lang w:bidi="ar-SA"/>
    </w:rPr>
  </w:style>
  <w:style w:type="paragraph" w:styleId="Textpoznmkypodiarou">
    <w:name w:val="footnote text"/>
    <w:basedOn w:val="Vchodzie"/>
    <w:link w:val="TextpoznmkypodiarouChar"/>
    <w:uiPriority w:val="99"/>
    <w:rPr>
      <w:sz w:val="20"/>
      <w:szCs w:val="20"/>
      <w:lang w:eastAsia="cs-CZ" w:bidi="ar-S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Vchodzie"/>
    <w:link w:val="Zkladntext2Char"/>
    <w:uiPriority w:val="99"/>
    <w:pPr>
      <w:ind w:left="2124" w:hanging="2124"/>
      <w:jc w:val="both"/>
    </w:pPr>
    <w:rPr>
      <w:sz w:val="24"/>
      <w:szCs w:val="24"/>
      <w:lang w:eastAsia="cs-CZ" w:bidi="ar-S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</w:rPr>
  </w:style>
  <w:style w:type="paragraph" w:styleId="Zarkazkladnhotextu2">
    <w:name w:val="Body Text Indent 2"/>
    <w:basedOn w:val="Vchodzie"/>
    <w:link w:val="Zarkazkladnhotextu2Char"/>
    <w:uiPriority w:val="99"/>
    <w:pPr>
      <w:ind w:firstLine="708"/>
      <w:jc w:val="both"/>
    </w:pPr>
    <w:rPr>
      <w:sz w:val="24"/>
      <w:szCs w:val="24"/>
      <w:lang w:eastAsia="cs-CZ" w:bidi="ar-SA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arkazkladnhotextu3">
    <w:name w:val="Body Text Indent 3"/>
    <w:basedOn w:val="Vchodzie"/>
    <w:link w:val="Zarkazkladnhotextu3Char"/>
    <w:uiPriority w:val="99"/>
    <w:pPr>
      <w:ind w:left="708" w:firstLine="708"/>
      <w:jc w:val="both"/>
    </w:pPr>
    <w:rPr>
      <w:sz w:val="24"/>
      <w:szCs w:val="24"/>
      <w:lang w:eastAsia="cs-CZ" w:bidi="ar-SA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paragraph" w:styleId="Textbubliny">
    <w:name w:val="Balloon Text"/>
    <w:basedOn w:val="Vchodzie"/>
    <w:link w:val="TextbublinyChar"/>
    <w:uiPriority w:val="99"/>
    <w:rPr>
      <w:rFonts w:ascii="Tahoma" w:hAnsi="Tahoma" w:cs="Tahoma"/>
      <w:sz w:val="16"/>
      <w:szCs w:val="16"/>
      <w:lang w:eastAsia="cs-CZ" w:bidi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  <w:lang w:eastAsia="cs-CZ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Pa">
    <w:name w:val="P舩a"/>
    <w:basedOn w:val="Vchodzie"/>
    <w:uiPriority w:val="99"/>
    <w:pPr>
      <w:tabs>
        <w:tab w:val="center" w:pos="4513"/>
        <w:tab w:val="right" w:pos="9027"/>
      </w:tabs>
    </w:pPr>
    <w:rPr>
      <w:lang w:bidi="ar-SA"/>
    </w:rPr>
  </w:style>
  <w:style w:type="paragraph" w:customStyle="1" w:styleId="Obsahtabuky">
    <w:name w:val="Obsah tabuｾky"/>
    <w:basedOn w:val="Vchodzie"/>
    <w:uiPriority w:val="99"/>
    <w:rPr>
      <w:lang w:bidi="ar-SA"/>
    </w:rPr>
  </w:style>
  <w:style w:type="paragraph" w:customStyle="1" w:styleId="Nadpistabuky">
    <w:name w:val="Nadpis tabuｾky"/>
    <w:basedOn w:val="Obsahtabuky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C46F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8627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627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513</Words>
  <Characters>2929</Characters>
  <Application>Microsoft Office Word</Application>
  <DocSecurity>0</DocSecurity>
  <Lines>24</Lines>
  <Paragraphs>6</Paragraphs>
  <ScaleCrop>false</ScaleCrop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Pr匀oha  k opatreniu è</dc:title>
  <dc:subject/>
  <dc:creator>adka</dc:creator>
  <cp:keywords/>
  <dc:description/>
  <cp:lastModifiedBy>Nikolas Pavlik</cp:lastModifiedBy>
  <cp:revision>2</cp:revision>
  <cp:lastPrinted>2013-03-19T10:24:00Z</cp:lastPrinted>
  <dcterms:created xsi:type="dcterms:W3CDTF">2026-03-29T09:15:00Z</dcterms:created>
  <dcterms:modified xsi:type="dcterms:W3CDTF">2026-03-29T09:15:00Z</dcterms:modified>
</cp:coreProperties>
</file>