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D282" w14:textId="77777777" w:rsidR="001C7A9D" w:rsidRPr="006B7219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Poznámky k účtovnej závierke</w:t>
      </w:r>
    </w:p>
    <w:p w14:paraId="3FFB7901" w14:textId="3849EA59" w:rsidR="001C7A9D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zostavenej k 31.</w:t>
      </w:r>
      <w:r w:rsidR="004C49E5">
        <w:rPr>
          <w:b/>
          <w:sz w:val="28"/>
          <w:szCs w:val="28"/>
        </w:rPr>
        <w:t xml:space="preserve"> </w:t>
      </w:r>
      <w:r w:rsidRPr="006B7219">
        <w:rPr>
          <w:b/>
          <w:sz w:val="28"/>
          <w:szCs w:val="28"/>
        </w:rPr>
        <w:t xml:space="preserve">decembru </w:t>
      </w:r>
      <w:r w:rsidR="0067300B">
        <w:rPr>
          <w:b/>
          <w:sz w:val="28"/>
          <w:szCs w:val="28"/>
        </w:rPr>
        <w:t>202</w:t>
      </w:r>
      <w:r w:rsidR="00B107AC">
        <w:rPr>
          <w:b/>
          <w:sz w:val="28"/>
          <w:szCs w:val="28"/>
        </w:rPr>
        <w:t>5</w:t>
      </w:r>
    </w:p>
    <w:p w14:paraId="2D5DE28C" w14:textId="77777777" w:rsidR="006B4485" w:rsidRDefault="006B4485" w:rsidP="006B7219">
      <w:pPr>
        <w:spacing w:line="192" w:lineRule="auto"/>
        <w:ind w:left="2126"/>
      </w:pPr>
    </w:p>
    <w:p w14:paraId="05C8DDC5" w14:textId="77777777" w:rsidR="001C7A9D" w:rsidRDefault="001C7A9D" w:rsidP="001C7A9D">
      <w:pPr>
        <w:rPr>
          <w:b/>
        </w:rPr>
      </w:pPr>
      <w:r w:rsidRPr="006B7219">
        <w:rPr>
          <w:b/>
        </w:rPr>
        <w:t xml:space="preserve">A. </w:t>
      </w:r>
      <w:r w:rsidR="006B7219" w:rsidRPr="006B7219">
        <w:rPr>
          <w:b/>
        </w:rPr>
        <w:tab/>
      </w:r>
      <w:r w:rsidRPr="006B7219">
        <w:rPr>
          <w:b/>
        </w:rPr>
        <w:t>ZÁKLADNÉ INFORMÁCIE</w:t>
      </w:r>
    </w:p>
    <w:p w14:paraId="5080BA25" w14:textId="77777777" w:rsidR="00B70F72" w:rsidRDefault="00B70F72" w:rsidP="001C7A9D">
      <w:pPr>
        <w:rPr>
          <w:b/>
        </w:rPr>
      </w:pPr>
    </w:p>
    <w:p w14:paraId="7535A320" w14:textId="2E5D688D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1. </w:t>
      </w:r>
      <w:r w:rsidR="006B7219" w:rsidRPr="006B7219">
        <w:rPr>
          <w:b/>
        </w:rPr>
        <w:tab/>
      </w:r>
      <w:r w:rsidRPr="006B7219">
        <w:rPr>
          <w:b/>
        </w:rPr>
        <w:t>Obchodné meno a sídlo</w:t>
      </w:r>
    </w:p>
    <w:p w14:paraId="25BFEF46" w14:textId="77777777" w:rsidR="001C7A9D" w:rsidRDefault="001C7A9D" w:rsidP="006B7219">
      <w:pPr>
        <w:ind w:firstLine="708"/>
      </w:pPr>
      <w:r>
        <w:t>KESTLER Services s.r.o.</w:t>
      </w:r>
    </w:p>
    <w:p w14:paraId="4F4B1297" w14:textId="77777777" w:rsidR="006B7219" w:rsidRDefault="001C7A9D" w:rsidP="006B4485">
      <w:pPr>
        <w:spacing w:line="192" w:lineRule="auto"/>
        <w:ind w:left="709"/>
      </w:pPr>
      <w:r>
        <w:t xml:space="preserve">Spoločnosť </w:t>
      </w:r>
      <w:r w:rsidR="00330763">
        <w:t>KESTLER</w:t>
      </w:r>
      <w:r>
        <w:t xml:space="preserve"> Services s.r.o. (ďalej len „Spoločnosť“) bola založená 15.10.1996 a do Obchodného</w:t>
      </w:r>
      <w:r w:rsidR="006B7219">
        <w:t xml:space="preserve"> </w:t>
      </w:r>
      <w:r>
        <w:t>registra bola zapísaná 04.02.1997 - Obchodný register Okresného súdu v</w:t>
      </w:r>
      <w:r w:rsidR="006B4485">
        <w:t> </w:t>
      </w:r>
      <w:r>
        <w:t>Bratislave</w:t>
      </w:r>
      <w:r w:rsidR="006B4485">
        <w:t xml:space="preserve">, </w:t>
      </w:r>
      <w:r>
        <w:t xml:space="preserve">oddiel </w:t>
      </w:r>
      <w:proofErr w:type="spellStart"/>
      <w:r>
        <w:t>Sro</w:t>
      </w:r>
      <w:proofErr w:type="spellEnd"/>
      <w:r>
        <w:t>, vložka č. 13838/B</w:t>
      </w:r>
    </w:p>
    <w:p w14:paraId="0E15139C" w14:textId="77777777" w:rsidR="001C7A9D" w:rsidRDefault="001C7A9D" w:rsidP="006B7219">
      <w:pPr>
        <w:ind w:left="708"/>
      </w:pPr>
      <w:r>
        <w:t>Opis hlavnej hospodárskej činnosti Spoločnosti</w:t>
      </w:r>
    </w:p>
    <w:p w14:paraId="1C56F6E0" w14:textId="77777777" w:rsidR="005809F5" w:rsidRDefault="006B7219" w:rsidP="005809F5">
      <w:pPr>
        <w:spacing w:line="192" w:lineRule="auto"/>
        <w:ind w:left="708"/>
      </w:pPr>
      <w:r>
        <w:t xml:space="preserve">-      </w:t>
      </w:r>
      <w:r w:rsidR="001C7A9D">
        <w:t>Sprostredkovateľské služby v rozsahu voľnej živnosti</w:t>
      </w:r>
    </w:p>
    <w:p w14:paraId="4F49BB6D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2. </w:t>
      </w:r>
      <w:r w:rsidR="006B7219">
        <w:rPr>
          <w:b/>
        </w:rPr>
        <w:tab/>
      </w:r>
      <w:r w:rsidRPr="006B7219">
        <w:rPr>
          <w:b/>
        </w:rPr>
        <w:t>Počet zamestnancov</w:t>
      </w:r>
    </w:p>
    <w:p w14:paraId="5AA82C72" w14:textId="3073344E" w:rsidR="006B7219" w:rsidRDefault="001C7A9D" w:rsidP="006B7219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Stav k 31.12.20</w:t>
      </w:r>
      <w:r w:rsidR="004C49E5">
        <w:t>2</w:t>
      </w:r>
      <w:r w:rsidR="00B107AC">
        <w:t>5</w:t>
      </w:r>
    </w:p>
    <w:p w14:paraId="00BE082E" w14:textId="77777777" w:rsidR="001C7A9D" w:rsidRDefault="001C7A9D" w:rsidP="001C7A9D">
      <w:r>
        <w:t xml:space="preserve">Priemerný prepočítaný počet zamestnancov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0</w:t>
      </w:r>
    </w:p>
    <w:p w14:paraId="154C7C5E" w14:textId="77777777" w:rsidR="005809F5" w:rsidRDefault="001C7A9D" w:rsidP="001C7A9D">
      <w:r>
        <w:t xml:space="preserve">Stav zamestnancov ku dňu, ku ktorému sa zostavuje účtovná závierka, z toho: </w:t>
      </w:r>
      <w:r w:rsidR="006B7219">
        <w:tab/>
      </w:r>
      <w:r w:rsidR="006B7219">
        <w:tab/>
      </w:r>
      <w:r w:rsidR="006B7219">
        <w:tab/>
      </w:r>
      <w:r>
        <w:t>0</w:t>
      </w:r>
    </w:p>
    <w:p w14:paraId="324BE9B5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3. </w:t>
      </w:r>
      <w:r w:rsidR="006B7219">
        <w:rPr>
          <w:b/>
        </w:rPr>
        <w:tab/>
      </w:r>
      <w:r w:rsidRPr="006B7219">
        <w:rPr>
          <w:b/>
        </w:rPr>
        <w:t>Právny dôvod na zostavenie účtovnej závierky</w:t>
      </w:r>
    </w:p>
    <w:p w14:paraId="255195A4" w14:textId="78970571" w:rsidR="001C7A9D" w:rsidRDefault="001C7A9D" w:rsidP="005809F5">
      <w:pPr>
        <w:spacing w:line="276" w:lineRule="auto"/>
        <w:jc w:val="both"/>
      </w:pPr>
      <w:r>
        <w:t>Účtovná závierka Spoločnosti k 31.decembru 20</w:t>
      </w:r>
      <w:r w:rsidR="0067300B">
        <w:t>2</w:t>
      </w:r>
      <w:r w:rsidR="00B107AC">
        <w:t>5</w:t>
      </w:r>
      <w:r>
        <w:t xml:space="preserve"> je zostavená ako riadna účtovná závierka podľa 9 17ods. 6 zákona NR SR č. 431/2002 </w:t>
      </w:r>
      <w:proofErr w:type="spellStart"/>
      <w:r>
        <w:t>Z.z</w:t>
      </w:r>
      <w:proofErr w:type="spellEnd"/>
      <w:r>
        <w:t>. o účtovníctve v znení neskorších predpisov (ďalej len „zákon</w:t>
      </w:r>
    </w:p>
    <w:p w14:paraId="45E67E58" w14:textId="4D1E522E" w:rsidR="001C7A9D" w:rsidRDefault="001C7A9D" w:rsidP="00CF5216">
      <w:pPr>
        <w:spacing w:line="276" w:lineRule="auto"/>
        <w:jc w:val="both"/>
      </w:pPr>
      <w:r>
        <w:t>o účtovníctve“) za účtovné obdobie od 1.</w:t>
      </w:r>
      <w:r w:rsidR="00C97C5F">
        <w:t xml:space="preserve"> </w:t>
      </w:r>
      <w:r>
        <w:t>januára 20</w:t>
      </w:r>
      <w:r w:rsidR="004C49E5">
        <w:t>2</w:t>
      </w:r>
      <w:r w:rsidR="00B107AC">
        <w:t>5</w:t>
      </w:r>
      <w:r>
        <w:t xml:space="preserve"> do 31.</w:t>
      </w:r>
      <w:r w:rsidR="00C97C5F">
        <w:t xml:space="preserve"> </w:t>
      </w:r>
      <w:r>
        <w:t>decembra 20</w:t>
      </w:r>
      <w:r w:rsidR="004C49E5">
        <w:t>2</w:t>
      </w:r>
      <w:r w:rsidR="00B107AC">
        <w:t>5</w:t>
      </w:r>
      <w:r>
        <w:t xml:space="preserve">. </w:t>
      </w:r>
    </w:p>
    <w:p w14:paraId="3689DC49" w14:textId="67C0EAE0" w:rsidR="001C7A9D" w:rsidRPr="00E37FBB" w:rsidRDefault="00462B3F" w:rsidP="005809F5">
      <w:pPr>
        <w:spacing w:line="276" w:lineRule="auto"/>
        <w:jc w:val="both"/>
      </w:pPr>
      <w:r>
        <w:t>Ú</w:t>
      </w:r>
      <w:r w:rsidR="001C7A9D">
        <w:t>čtovná závierka k 31.12.20</w:t>
      </w:r>
      <w:r w:rsidR="0067300B">
        <w:t>2</w:t>
      </w:r>
      <w:r w:rsidR="00B107AC">
        <w:t>4</w:t>
      </w:r>
      <w:r w:rsidR="001C7A9D">
        <w:t xml:space="preserve"> bola schválená valným zhromaždením </w:t>
      </w:r>
      <w:r w:rsidR="001C7A9D" w:rsidRPr="00812D65">
        <w:t xml:space="preserve">dňa </w:t>
      </w:r>
      <w:r w:rsidR="00B107AC">
        <w:t>13.06.2025</w:t>
      </w:r>
      <w:r w:rsidR="001C7A9D" w:rsidRPr="00E37FBB">
        <w:t>.</w:t>
      </w:r>
    </w:p>
    <w:p w14:paraId="61D4A44D" w14:textId="77777777" w:rsidR="006B7219" w:rsidRDefault="006B7219" w:rsidP="006B7219">
      <w:pPr>
        <w:spacing w:line="192" w:lineRule="auto"/>
      </w:pPr>
    </w:p>
    <w:p w14:paraId="35AFF843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B. </w:t>
      </w:r>
      <w:r w:rsidR="006B7219">
        <w:rPr>
          <w:b/>
        </w:rPr>
        <w:tab/>
      </w:r>
      <w:r w:rsidRPr="006B7219">
        <w:rPr>
          <w:b/>
        </w:rPr>
        <w:t>KONSOLIDOVAN</w:t>
      </w:r>
      <w:r w:rsidR="006B7219">
        <w:rPr>
          <w:b/>
        </w:rPr>
        <w:t>Ý</w:t>
      </w:r>
      <w:r w:rsidRPr="006B7219">
        <w:rPr>
          <w:b/>
        </w:rPr>
        <w:t xml:space="preserve"> CELOK</w:t>
      </w:r>
    </w:p>
    <w:p w14:paraId="3AD3F776" w14:textId="77777777" w:rsidR="001C7A9D" w:rsidRDefault="001C7A9D" w:rsidP="00C97C5F">
      <w:pPr>
        <w:spacing w:line="192" w:lineRule="auto"/>
        <w:jc w:val="both"/>
      </w:pPr>
      <w:r>
        <w:t>Spoločnosť sa nezahrňuje do konsolidovanej účtovnej závierky žiadnej spoločnosti, nie je súčasťou</w:t>
      </w:r>
    </w:p>
    <w:p w14:paraId="70C92A87" w14:textId="77777777" w:rsidR="001C7A9D" w:rsidRDefault="001C7A9D" w:rsidP="00C97C5F">
      <w:pPr>
        <w:spacing w:line="192" w:lineRule="auto"/>
        <w:jc w:val="both"/>
      </w:pPr>
      <w:r>
        <w:t>žiadneho konsolidovaného celku.</w:t>
      </w:r>
    </w:p>
    <w:p w14:paraId="707173E0" w14:textId="77777777" w:rsidR="006B7219" w:rsidRDefault="006B7219" w:rsidP="006B7219">
      <w:pPr>
        <w:spacing w:line="192" w:lineRule="auto"/>
      </w:pPr>
    </w:p>
    <w:p w14:paraId="4B775BE0" w14:textId="77777777" w:rsidR="001C7A9D" w:rsidRPr="006B7219" w:rsidRDefault="006B7219" w:rsidP="001C7A9D">
      <w:pPr>
        <w:rPr>
          <w:b/>
        </w:rPr>
      </w:pPr>
      <w:r>
        <w:rPr>
          <w:b/>
        </w:rPr>
        <w:t>C</w:t>
      </w:r>
      <w:r w:rsidR="001C7A9D" w:rsidRPr="006B7219">
        <w:rPr>
          <w:b/>
        </w:rPr>
        <w:t xml:space="preserve">. </w:t>
      </w:r>
      <w:r w:rsidR="00FB0186">
        <w:rPr>
          <w:b/>
        </w:rPr>
        <w:tab/>
      </w:r>
      <w:r w:rsidR="001C7A9D" w:rsidRPr="006B7219">
        <w:rPr>
          <w:b/>
        </w:rPr>
        <w:t>ÚČTOVNÉ MET</w:t>
      </w:r>
      <w:r>
        <w:rPr>
          <w:b/>
        </w:rPr>
        <w:t>Ó</w:t>
      </w:r>
      <w:r w:rsidR="001C7A9D" w:rsidRPr="006B7219">
        <w:rPr>
          <w:b/>
        </w:rPr>
        <w:t>DY A VŠEOBECNÉ ÚČTOVNÉ ZÁSADY</w:t>
      </w:r>
    </w:p>
    <w:p w14:paraId="3D0C71D3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a) Východiská pre zostavenie účtovnej závierky</w:t>
      </w:r>
    </w:p>
    <w:p w14:paraId="21777024" w14:textId="77777777" w:rsidR="001C7A9D" w:rsidRDefault="001C7A9D" w:rsidP="00C97C5F">
      <w:pPr>
        <w:jc w:val="both"/>
      </w:pPr>
      <w:r>
        <w:t>Účtovná závierka Spoločnosti bola zostavená za predpokladu nepretržitého trvania jej činnosti v súlade so</w:t>
      </w:r>
      <w:r w:rsidR="00F44D6E">
        <w:t xml:space="preserve"> </w:t>
      </w:r>
      <w:r>
        <w:t>zákonom o účtovníctve platným v Slovenskej republike a nadväzujúcimi postupmi účtovania.</w:t>
      </w:r>
    </w:p>
    <w:p w14:paraId="7E15C94D" w14:textId="77777777" w:rsidR="00330763" w:rsidRDefault="00330763" w:rsidP="001C7A9D">
      <w:pPr>
        <w:rPr>
          <w:b/>
        </w:rPr>
      </w:pPr>
    </w:p>
    <w:p w14:paraId="31254B73" w14:textId="77777777" w:rsidR="00B70F72" w:rsidRDefault="00B70F72" w:rsidP="001C7A9D">
      <w:pPr>
        <w:rPr>
          <w:b/>
        </w:rPr>
      </w:pPr>
    </w:p>
    <w:p w14:paraId="24D87FF7" w14:textId="7571FDDF" w:rsidR="001C7A9D" w:rsidRPr="00330763" w:rsidRDefault="001C7A9D" w:rsidP="001C7A9D">
      <w:pPr>
        <w:rPr>
          <w:b/>
        </w:rPr>
      </w:pPr>
      <w:r w:rsidRPr="00330763">
        <w:rPr>
          <w:b/>
        </w:rPr>
        <w:lastRenderedPageBreak/>
        <w:t>b) Dlhodobý hmotný majetok</w:t>
      </w:r>
    </w:p>
    <w:p w14:paraId="20B1FD46" w14:textId="77777777" w:rsidR="00330763" w:rsidRDefault="001C7A9D" w:rsidP="00C97C5F">
      <w:pPr>
        <w:jc w:val="both"/>
      </w:pPr>
      <w:r>
        <w:t>Dlhodobý hmotný majetok sa odpisuje podľa odpisového plánu, ktorý bol zostavený na základe</w:t>
      </w:r>
      <w:r w:rsidR="00330763">
        <w:t xml:space="preserve"> </w:t>
      </w:r>
      <w:r>
        <w:t>predpokladanej doby jeho používania zodpovedajúcej spotrebe budúcich ekonomických úžitkov z majetku.</w:t>
      </w:r>
      <w:r w:rsidR="00330763">
        <w:t xml:space="preserve"> Odpisovať</w:t>
      </w:r>
      <w:r>
        <w:t>' sa začína prvým dňom mesiaca nasledujúceho po uvedení majetku do</w:t>
      </w:r>
      <w:r w:rsidR="00330763">
        <w:t xml:space="preserve"> </w:t>
      </w:r>
      <w:r>
        <w:t>používania. Hmotný majetok, ktorého obstarávacie cena (resp. vlastné náklady) neprevýši 1 700 EUR, s</w:t>
      </w:r>
      <w:r w:rsidR="00330763">
        <w:t xml:space="preserve">a </w:t>
      </w:r>
      <w:r>
        <w:t>zaraďuje a odpisuje sa jednorazovo pri uvedení do používania priamo na účet 501</w:t>
      </w:r>
      <w:r w:rsidR="00330763">
        <w:t>.</w:t>
      </w:r>
    </w:p>
    <w:p w14:paraId="674E3866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c) Zásoby</w:t>
      </w:r>
    </w:p>
    <w:p w14:paraId="3ED69651" w14:textId="77777777" w:rsidR="001C7A9D" w:rsidRDefault="001C7A9D" w:rsidP="00C97C5F">
      <w:pPr>
        <w:jc w:val="both"/>
      </w:pPr>
      <w:r>
        <w:t>Zásoby nakupované sa oceňujú obstarávacou cenou, ktorá zahrňuje cenu, za ktorú sa majetok obstaral, a</w:t>
      </w:r>
      <w:r w:rsidR="00330763">
        <w:t xml:space="preserve"> </w:t>
      </w:r>
      <w:r>
        <w:t>náklady súvisiace s obstaraním (clo, prepravu, poistné, provízie a pod.) . Spoločnosť účtuje o</w:t>
      </w:r>
      <w:r w:rsidR="00330763">
        <w:t> </w:t>
      </w:r>
      <w:r>
        <w:t>zásobách</w:t>
      </w:r>
      <w:r w:rsidR="00330763">
        <w:t xml:space="preserve"> </w:t>
      </w:r>
      <w:r>
        <w:t>spôsobom B</w:t>
      </w:r>
      <w:r w:rsidR="00A207D9">
        <w:t xml:space="preserve"> </w:t>
      </w:r>
      <w:r>
        <w:t xml:space="preserve">tak, ako </w:t>
      </w:r>
      <w:r w:rsidR="000B6ACA">
        <w:t>to definujú postupy účtovania. Ú</w:t>
      </w:r>
      <w:r>
        <w:t xml:space="preserve">bytok zásob sa účtuje </w:t>
      </w:r>
      <w:r w:rsidR="000B6ACA">
        <w:t>metódou FIFO.</w:t>
      </w:r>
    </w:p>
    <w:p w14:paraId="49518588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d) Pohľadávky</w:t>
      </w:r>
    </w:p>
    <w:p w14:paraId="577C7FA8" w14:textId="77777777" w:rsidR="001C7A9D" w:rsidRDefault="001C7A9D" w:rsidP="00C97C5F">
      <w:pPr>
        <w:jc w:val="both"/>
      </w:pPr>
      <w:r>
        <w:t>Pohľadávky sa pri ich vzniku oceňujú ich menovitou hodnotou. Opravná položka sa vytvára k pochybný</w:t>
      </w:r>
      <w:r w:rsidR="00330763">
        <w:t xml:space="preserve">m </w:t>
      </w:r>
      <w:r>
        <w:t>a nedobytným pohľadávkam, kde existuje riziko nevymožiteľnosti pohľadávok.</w:t>
      </w:r>
    </w:p>
    <w:p w14:paraId="5E3A3449" w14:textId="77777777" w:rsidR="001C7A9D" w:rsidRDefault="001C7A9D" w:rsidP="00C97C5F">
      <w:pPr>
        <w:jc w:val="both"/>
      </w:pPr>
      <w:r>
        <w:t>Ak by zostatková doba splatnosti pohľadávky bo</w:t>
      </w:r>
      <w:r w:rsidR="000B6ACA">
        <w:t>la dlhšia než jeden rok, vytvára</w:t>
      </w:r>
      <w:r>
        <w:t xml:space="preserve"> sa opravná položka, ktorá</w:t>
      </w:r>
      <w:r w:rsidR="00A207D9">
        <w:t xml:space="preserve"> </w:t>
      </w:r>
      <w:r>
        <w:t>predstavuje rozdiel medzi menovitou a súčasnou hodnotou pohľadávky.</w:t>
      </w:r>
    </w:p>
    <w:p w14:paraId="79F4AFB4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e) Finančné účty</w:t>
      </w:r>
    </w:p>
    <w:p w14:paraId="3B058EC4" w14:textId="77777777" w:rsidR="001C7A9D" w:rsidRDefault="001C7A9D" w:rsidP="00C97C5F">
      <w:pPr>
        <w:jc w:val="both"/>
      </w:pPr>
      <w:r>
        <w:t>Finančné účty tvorí peňažná hotovosť a zostatok na bankovom účte, pričom riziko zmeny hodnoty tohto</w:t>
      </w:r>
      <w:r w:rsidR="00330763">
        <w:t xml:space="preserve"> </w:t>
      </w:r>
      <w:r>
        <w:t>majetku je zanedbateľne nízke.</w:t>
      </w:r>
    </w:p>
    <w:p w14:paraId="5F42D123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f) Záväzky</w:t>
      </w:r>
    </w:p>
    <w:p w14:paraId="215E270D" w14:textId="77777777" w:rsidR="001C7A9D" w:rsidRDefault="001C7A9D" w:rsidP="00C97C5F">
      <w:pPr>
        <w:jc w:val="both"/>
      </w:pPr>
      <w:r>
        <w:t>Záväzky pri ich vzniku sa oceňujú menovitou hodnotou. Záväzky pri ich prevzatí sa oceňujú obstarávacou</w:t>
      </w:r>
      <w:r w:rsidR="00330763">
        <w:t xml:space="preserve"> </w:t>
      </w:r>
      <w:r>
        <w:t>cenou.</w:t>
      </w:r>
    </w:p>
    <w:p w14:paraId="340CD073" w14:textId="77777777" w:rsidR="001C7A9D" w:rsidRPr="00330763" w:rsidRDefault="00330763" w:rsidP="001C7A9D">
      <w:pPr>
        <w:rPr>
          <w:b/>
        </w:rPr>
      </w:pPr>
      <w:r>
        <w:rPr>
          <w:b/>
        </w:rPr>
        <w:t>g</w:t>
      </w:r>
      <w:r w:rsidR="001C7A9D" w:rsidRPr="00330763">
        <w:rPr>
          <w:b/>
        </w:rPr>
        <w:t>) Splatná daň z príjmu</w:t>
      </w:r>
    </w:p>
    <w:p w14:paraId="6AA5A47D" w14:textId="77777777" w:rsidR="001C7A9D" w:rsidRDefault="001C7A9D" w:rsidP="00C97C5F">
      <w:pPr>
        <w:jc w:val="both"/>
      </w:pPr>
      <w:r>
        <w:t>Daň z príjmov sa účtuje do nákladov Spoločnosti v období vzniku daňovej povinnosti a v priloženom výkaze</w:t>
      </w:r>
      <w:r w:rsidR="00FB0186">
        <w:t xml:space="preserve"> Ú</w:t>
      </w:r>
      <w:r>
        <w:t>čtovnej závierky Spoločnosti. Je vypočítaná zo základu vyplývajúceho z hospodárskeho výsledku pred</w:t>
      </w:r>
      <w:r w:rsidR="00FB0186">
        <w:t xml:space="preserve"> </w:t>
      </w:r>
      <w:r>
        <w:t>zdanením, ktorý bol upravený o pripočítateľné a odpočítateľné položky z titulu trvalých a dočasných úprav</w:t>
      </w:r>
      <w:r w:rsidR="00FB0186">
        <w:t xml:space="preserve"> </w:t>
      </w:r>
      <w:r>
        <w:t>daňového základu a umorenia straty.</w:t>
      </w:r>
    </w:p>
    <w:p w14:paraId="6FA45202" w14:textId="77777777" w:rsidR="001C7A9D" w:rsidRPr="00FB0186" w:rsidRDefault="001C7A9D" w:rsidP="001C7A9D">
      <w:pPr>
        <w:rPr>
          <w:b/>
        </w:rPr>
      </w:pPr>
      <w:r w:rsidRPr="00FB0186">
        <w:rPr>
          <w:b/>
        </w:rPr>
        <w:t>h) Vykazovanie výnosov</w:t>
      </w:r>
    </w:p>
    <w:p w14:paraId="0DEB0792" w14:textId="1D138C89" w:rsidR="001C7A9D" w:rsidRPr="00E31CBD" w:rsidRDefault="001C7A9D" w:rsidP="00C97C5F">
      <w:pPr>
        <w:jc w:val="both"/>
        <w:rPr>
          <w:color w:val="FF0000"/>
        </w:rPr>
      </w:pPr>
      <w:r>
        <w:t>Výnosy z</w:t>
      </w:r>
      <w:r w:rsidR="00E31CBD">
        <w:t xml:space="preserve"> </w:t>
      </w:r>
      <w:r>
        <w:t>predaja výrobkov sa vykazujú v</w:t>
      </w:r>
      <w:r w:rsidR="00FB0186">
        <w:t xml:space="preserve"> </w:t>
      </w:r>
      <w:r>
        <w:t>momente prenosu rizika a</w:t>
      </w:r>
      <w:r w:rsidR="00FB0186">
        <w:t xml:space="preserve"> </w:t>
      </w:r>
      <w:r>
        <w:t>vlastníctva výrobku, obvykle po</w:t>
      </w:r>
      <w:r w:rsidR="00FB0186">
        <w:t xml:space="preserve"> </w:t>
      </w:r>
      <w:r>
        <w:t>dodávke. Ak sa Spoločnosť zaviaže dopraviť výrobky na určité miesto, výnosy sa vykazujú v</w:t>
      </w:r>
      <w:r w:rsidR="00FB0186">
        <w:t> </w:t>
      </w:r>
      <w:r>
        <w:t>momente</w:t>
      </w:r>
      <w:r w:rsidR="00FB0186">
        <w:t xml:space="preserve"> </w:t>
      </w:r>
      <w:r>
        <w:t>doručenia výrobku do cieľového miesta.</w:t>
      </w:r>
      <w:r w:rsidR="00FB0186">
        <w:t xml:space="preserve"> </w:t>
      </w:r>
      <w:r>
        <w:t>Výnosy z predaja služieb sa vykazujú v účtovnom období, v ktorom boli služby poskytnuté s ohľadom na</w:t>
      </w:r>
      <w:r w:rsidR="00FB0186">
        <w:t xml:space="preserve"> </w:t>
      </w:r>
      <w:r>
        <w:t>stav rozpracovanosti danej služby. Tento je zistený na základe skutočne poskytnutých služieb ako pomernej</w:t>
      </w:r>
      <w:r w:rsidR="00FB0186">
        <w:t xml:space="preserve"> </w:t>
      </w:r>
      <w:r>
        <w:t>časti k celkovému rozsahu dohodnutých služieb.</w:t>
      </w:r>
      <w:r w:rsidR="00FB0186">
        <w:t xml:space="preserve"> </w:t>
      </w:r>
      <w:r>
        <w:t>Výnosy sa vykazujú po odpočítaní dane z pridanej hodnoty, zliav a zrážok (rabaty, bonusy, skontá,</w:t>
      </w:r>
      <w:r w:rsidR="00FB0186">
        <w:t xml:space="preserve"> </w:t>
      </w:r>
      <w:r>
        <w:t xml:space="preserve">dobropisy apod.). Výnosy Spoločnosti tvoria tržby </w:t>
      </w:r>
      <w:r w:rsidR="00C97C5F">
        <w:t>za sprostredkovateľské služby</w:t>
      </w:r>
      <w:r w:rsidR="0067300B">
        <w:t>.</w:t>
      </w:r>
    </w:p>
    <w:p w14:paraId="431D0CBC" w14:textId="77777777" w:rsidR="00B70F72" w:rsidRDefault="00B70F72" w:rsidP="001C7A9D">
      <w:pPr>
        <w:rPr>
          <w:b/>
        </w:rPr>
      </w:pPr>
    </w:p>
    <w:p w14:paraId="280BE471" w14:textId="77777777" w:rsidR="00B70F72" w:rsidRDefault="00B70F72" w:rsidP="001C7A9D">
      <w:pPr>
        <w:rPr>
          <w:b/>
        </w:rPr>
      </w:pPr>
    </w:p>
    <w:p w14:paraId="468C37E5" w14:textId="4DB404E2" w:rsidR="001C7A9D" w:rsidRPr="00FB0186" w:rsidRDefault="00FB0186" w:rsidP="001C7A9D">
      <w:pPr>
        <w:rPr>
          <w:b/>
        </w:rPr>
      </w:pPr>
      <w:r w:rsidRPr="00FB0186">
        <w:rPr>
          <w:b/>
        </w:rPr>
        <w:lastRenderedPageBreak/>
        <w:t>D</w:t>
      </w:r>
      <w:r>
        <w:rPr>
          <w:b/>
        </w:rPr>
        <w:t>.</w:t>
      </w:r>
      <w:r>
        <w:rPr>
          <w:b/>
        </w:rPr>
        <w:tab/>
      </w:r>
      <w:r w:rsidR="001C7A9D" w:rsidRPr="00FB0186">
        <w:rPr>
          <w:b/>
        </w:rPr>
        <w:t>AKTÍVA</w:t>
      </w:r>
    </w:p>
    <w:p w14:paraId="0C493877" w14:textId="77777777" w:rsidR="001C7A9D" w:rsidRPr="00BE2820" w:rsidRDefault="001C7A9D" w:rsidP="001C7A9D">
      <w:pPr>
        <w:rPr>
          <w:b/>
          <w:color w:val="FF0000"/>
        </w:rPr>
      </w:pPr>
      <w:r w:rsidRPr="00FB0186">
        <w:rPr>
          <w:b/>
        </w:rPr>
        <w:t xml:space="preserve">1. </w:t>
      </w:r>
      <w:r w:rsidR="00FB0186">
        <w:rPr>
          <w:b/>
        </w:rPr>
        <w:tab/>
      </w:r>
      <w:r w:rsidRPr="00C11EF0">
        <w:rPr>
          <w:b/>
        </w:rPr>
        <w:t>Zásoby</w:t>
      </w:r>
    </w:p>
    <w:p w14:paraId="7007F2C3" w14:textId="77777777" w:rsidR="001C7A9D" w:rsidRPr="00FB0186" w:rsidRDefault="001C7A9D" w:rsidP="00FB0186">
      <w:pPr>
        <w:spacing w:line="168" w:lineRule="auto"/>
        <w:ind w:left="5664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Zúčtovanie OP</w:t>
      </w:r>
    </w:p>
    <w:p w14:paraId="7BF91241" w14:textId="77777777" w:rsidR="001C7A9D" w:rsidRPr="00FB0186" w:rsidRDefault="001C7A9D" w:rsidP="00FB0186">
      <w:pPr>
        <w:spacing w:line="168" w:lineRule="auto"/>
        <w:ind w:left="2832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Zúčtovanie OP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z dôvodu vy-</w:t>
      </w:r>
    </w:p>
    <w:p w14:paraId="1D3E4BB7" w14:textId="77777777" w:rsidR="001C7A9D" w:rsidRPr="00FB0186" w:rsidRDefault="0097270D" w:rsidP="00FB0186">
      <w:pPr>
        <w:spacing w:line="168" w:lineRule="auto"/>
        <w:ind w:left="2832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>z dôvodu zániku</w:t>
      </w:r>
      <w:r w:rsidR="001C7A9D" w:rsidRPr="00FB0186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>
        <w:rPr>
          <w:b/>
          <w:sz w:val="18"/>
          <w:szCs w:val="18"/>
        </w:rPr>
        <w:t>radenia majetku</w:t>
      </w:r>
    </w:p>
    <w:p w14:paraId="79EB67F2" w14:textId="3559F957" w:rsidR="001C7A9D" w:rsidRPr="00FB0186" w:rsidRDefault="001C7A9D" w:rsidP="00C11EF0">
      <w:pPr>
        <w:spacing w:line="168" w:lineRule="auto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Stav</w:t>
      </w:r>
      <w:r w:rsidR="00C97C5F">
        <w:rPr>
          <w:b/>
          <w:sz w:val="18"/>
          <w:szCs w:val="18"/>
        </w:rPr>
        <w:t xml:space="preserve"> </w:t>
      </w:r>
      <w:r w:rsidR="00F03D28">
        <w:rPr>
          <w:b/>
          <w:sz w:val="18"/>
          <w:szCs w:val="18"/>
        </w:rPr>
        <w:t xml:space="preserve">zásob </w:t>
      </w:r>
      <w:r w:rsidR="00C97C5F">
        <w:rPr>
          <w:b/>
          <w:sz w:val="18"/>
          <w:szCs w:val="18"/>
        </w:rPr>
        <w:t>k</w:t>
      </w:r>
      <w:r w:rsidRPr="00FB0186">
        <w:rPr>
          <w:b/>
          <w:sz w:val="18"/>
          <w:szCs w:val="18"/>
        </w:rPr>
        <w:t xml:space="preserve"> 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opodstatne</w:t>
      </w:r>
      <w:r w:rsidR="0097270D">
        <w:rPr>
          <w:b/>
          <w:sz w:val="18"/>
          <w:szCs w:val="18"/>
        </w:rPr>
        <w:t>nosti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>z účtovníctva</w:t>
      </w:r>
      <w:r w:rsidRPr="00FB0186">
        <w:rPr>
          <w:b/>
          <w:sz w:val="18"/>
          <w:szCs w:val="18"/>
        </w:rPr>
        <w:t xml:space="preserve"> </w:t>
      </w:r>
      <w:r w:rsidR="00F03D28">
        <w:rPr>
          <w:b/>
          <w:sz w:val="18"/>
          <w:szCs w:val="18"/>
        </w:rPr>
        <w:tab/>
        <w:t xml:space="preserve">       </w:t>
      </w:r>
      <w:r w:rsidR="0097270D">
        <w:rPr>
          <w:b/>
          <w:sz w:val="18"/>
          <w:szCs w:val="18"/>
        </w:rPr>
        <w:t>S</w:t>
      </w:r>
      <w:r w:rsidRPr="00FB0186">
        <w:rPr>
          <w:b/>
          <w:sz w:val="18"/>
          <w:szCs w:val="18"/>
        </w:rPr>
        <w:t>tav k</w:t>
      </w:r>
      <w:r w:rsidR="00C97C5F">
        <w:rPr>
          <w:b/>
          <w:sz w:val="18"/>
          <w:szCs w:val="18"/>
        </w:rPr>
        <w:t xml:space="preserve"> </w:t>
      </w:r>
      <w:r w:rsidR="00C11EF0">
        <w:rPr>
          <w:b/>
          <w:sz w:val="18"/>
          <w:szCs w:val="18"/>
        </w:rPr>
        <w:t xml:space="preserve">      </w:t>
      </w:r>
      <w:r w:rsidRPr="00FB0186">
        <w:rPr>
          <w:b/>
          <w:sz w:val="18"/>
          <w:szCs w:val="18"/>
        </w:rPr>
        <w:t>1.1.20</w:t>
      </w:r>
      <w:r w:rsidR="00DB4641">
        <w:rPr>
          <w:b/>
          <w:sz w:val="18"/>
          <w:szCs w:val="18"/>
        </w:rPr>
        <w:t>2</w:t>
      </w:r>
      <w:r w:rsidR="00B107AC">
        <w:rPr>
          <w:b/>
          <w:sz w:val="18"/>
          <w:szCs w:val="18"/>
        </w:rPr>
        <w:t>5</w:t>
      </w:r>
      <w:r w:rsidR="00FB0186" w:rsidRPr="00FB0186">
        <w:rPr>
          <w:b/>
          <w:sz w:val="18"/>
          <w:szCs w:val="18"/>
        </w:rPr>
        <w:tab/>
      </w:r>
      <w:r w:rsid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Tvorba OP</w:t>
      </w:r>
      <w:r w:rsidR="00FB0186" w:rsidRPr="00FB0186">
        <w:rPr>
          <w:b/>
          <w:sz w:val="18"/>
          <w:szCs w:val="18"/>
        </w:rPr>
        <w:tab/>
      </w:r>
      <w:r w:rsidR="00C97C5F">
        <w:rPr>
          <w:b/>
          <w:sz w:val="18"/>
          <w:szCs w:val="18"/>
        </w:rPr>
        <w:tab/>
      </w:r>
      <w:r w:rsidR="0097270D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>
        <w:rPr>
          <w:b/>
          <w:sz w:val="18"/>
          <w:szCs w:val="18"/>
        </w:rPr>
        <w:t xml:space="preserve">       </w:t>
      </w:r>
      <w:r w:rsidR="006E7926">
        <w:rPr>
          <w:b/>
          <w:sz w:val="18"/>
          <w:szCs w:val="18"/>
        </w:rPr>
        <w:t>3</w:t>
      </w:r>
      <w:r w:rsidRPr="00FB0186">
        <w:rPr>
          <w:b/>
          <w:sz w:val="18"/>
          <w:szCs w:val="18"/>
        </w:rPr>
        <w:t>1.12.20</w:t>
      </w:r>
      <w:r w:rsidR="00DB4641">
        <w:rPr>
          <w:b/>
          <w:sz w:val="18"/>
          <w:szCs w:val="18"/>
        </w:rPr>
        <w:t>2</w:t>
      </w:r>
      <w:r w:rsidR="00B107AC">
        <w:rPr>
          <w:b/>
          <w:sz w:val="18"/>
          <w:szCs w:val="18"/>
        </w:rPr>
        <w:t>5</w:t>
      </w:r>
    </w:p>
    <w:p w14:paraId="56FF9F28" w14:textId="77777777" w:rsidR="001C7A9D" w:rsidRDefault="00FB0186" w:rsidP="00FB0186">
      <w:pPr>
        <w:pBdr>
          <w:bottom w:val="single" w:sz="12" w:space="1" w:color="auto"/>
        </w:pBdr>
        <w:spacing w:line="168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1C7A9D" w:rsidRPr="00FB0186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b</w:t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c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 d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e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f</w:t>
      </w:r>
    </w:p>
    <w:p w14:paraId="27899F45" w14:textId="77777777" w:rsidR="001C7A9D" w:rsidRDefault="0097270D" w:rsidP="00FB0186">
      <w:pPr>
        <w:spacing w:line="192" w:lineRule="auto"/>
      </w:pPr>
      <w:r>
        <w:t>Tovar</w:t>
      </w:r>
    </w:p>
    <w:p w14:paraId="65AFD675" w14:textId="4E38331E" w:rsidR="001C7A9D" w:rsidRDefault="00DB4641" w:rsidP="00FB0186">
      <w:pPr>
        <w:spacing w:line="192" w:lineRule="auto"/>
      </w:pPr>
      <w:r>
        <w:t>0</w:t>
      </w:r>
      <w:r w:rsidR="00B8509B">
        <w:t xml:space="preserve">       </w:t>
      </w:r>
      <w:r>
        <w:t xml:space="preserve">                  </w:t>
      </w:r>
      <w:r>
        <w:tab/>
      </w:r>
      <w:r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6E7926">
        <w:t xml:space="preserve">             </w:t>
      </w:r>
      <w:r w:rsidR="0097270D">
        <w:tab/>
      </w:r>
      <w:r w:rsidR="0097270D">
        <w:tab/>
      </w:r>
      <w:r w:rsidR="00B8509B">
        <w:tab/>
        <w:t>0</w:t>
      </w:r>
    </w:p>
    <w:p w14:paraId="25C32FC8" w14:textId="76C89D31" w:rsidR="0097270D" w:rsidRDefault="0097270D" w:rsidP="0097270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>S</w:t>
      </w:r>
      <w:r>
        <w:rPr>
          <w:b/>
        </w:rPr>
        <w:t xml:space="preserve">tav </w:t>
      </w:r>
      <w:r w:rsidR="002A2AEF">
        <w:rPr>
          <w:b/>
        </w:rPr>
        <w:t xml:space="preserve">zásob </w:t>
      </w:r>
      <w:r>
        <w:rPr>
          <w:b/>
        </w:rPr>
        <w:t>k 31.12.2</w:t>
      </w:r>
      <w:r w:rsidR="009E1492">
        <w:rPr>
          <w:b/>
        </w:rPr>
        <w:t>02</w:t>
      </w:r>
      <w:r w:rsidR="00B107AC">
        <w:rPr>
          <w:b/>
        </w:rPr>
        <w:t>5</w:t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>
        <w:rPr>
          <w:b/>
        </w:rPr>
        <w:t xml:space="preserve">           </w:t>
      </w:r>
      <w:r w:rsidR="00B8509B">
        <w:rPr>
          <w:b/>
        </w:rPr>
        <w:t xml:space="preserve">   0</w:t>
      </w:r>
    </w:p>
    <w:p w14:paraId="4C0CC700" w14:textId="77777777" w:rsidR="00FB0186" w:rsidRDefault="00FB0186" w:rsidP="001C7A9D">
      <w:pPr>
        <w:rPr>
          <w:b/>
        </w:rPr>
      </w:pPr>
    </w:p>
    <w:p w14:paraId="213B1F72" w14:textId="77777777" w:rsidR="001C7A9D" w:rsidRPr="00FB0186" w:rsidRDefault="001C7A9D" w:rsidP="001C7A9D">
      <w:pPr>
        <w:rPr>
          <w:b/>
        </w:rPr>
      </w:pPr>
      <w:r w:rsidRPr="00FB0186">
        <w:rPr>
          <w:b/>
        </w:rPr>
        <w:t xml:space="preserve">2. </w:t>
      </w:r>
      <w:r w:rsidR="00FB0186">
        <w:rPr>
          <w:b/>
        </w:rPr>
        <w:tab/>
      </w:r>
      <w:r w:rsidRPr="00FB0186">
        <w:rPr>
          <w:b/>
        </w:rPr>
        <w:t>Pohľadávky</w:t>
      </w:r>
    </w:p>
    <w:p w14:paraId="74322716" w14:textId="37037216" w:rsidR="001C7A9D" w:rsidRDefault="001C7A9D" w:rsidP="00C97C5F">
      <w:pPr>
        <w:jc w:val="both"/>
      </w:pPr>
      <w:r>
        <w:t>Veková štruktúra dlhodobých a krátkodobých pohľadávok k 31.</w:t>
      </w:r>
      <w:r w:rsidR="00C97C5F">
        <w:t xml:space="preserve"> </w:t>
      </w:r>
      <w:r>
        <w:t>decembru 20</w:t>
      </w:r>
      <w:r w:rsidR="0015555C">
        <w:t>2</w:t>
      </w:r>
      <w:r w:rsidR="00B107AC">
        <w:t>5</w:t>
      </w:r>
      <w:r>
        <w:t xml:space="preserve"> je uvedená v</w:t>
      </w:r>
      <w:r w:rsidR="00FB0186">
        <w:t> </w:t>
      </w:r>
      <w:r>
        <w:t>nasledujúcej</w:t>
      </w:r>
      <w:r w:rsidR="00FB0186">
        <w:t xml:space="preserve"> </w:t>
      </w:r>
      <w:r>
        <w:t>tabuľke:</w:t>
      </w:r>
    </w:p>
    <w:p w14:paraId="43126C8E" w14:textId="77777777" w:rsidR="00CB76A6" w:rsidRDefault="00CB76A6" w:rsidP="001C7A9D"/>
    <w:p w14:paraId="34DB5D47" w14:textId="77777777" w:rsidR="001C7A9D" w:rsidRDefault="001C7A9D" w:rsidP="00FB0186">
      <w:pPr>
        <w:ind w:firstLine="708"/>
      </w:pPr>
      <w:r>
        <w:t xml:space="preserve">Názov položky </w:t>
      </w:r>
      <w:r w:rsidR="00FB0186">
        <w:tab/>
      </w:r>
      <w:r>
        <w:t xml:space="preserve">V lehote splatnosti </w:t>
      </w:r>
      <w:r w:rsidR="00FB0186">
        <w:tab/>
      </w:r>
      <w:r>
        <w:t xml:space="preserve">Po lehote splatnosti </w:t>
      </w:r>
      <w:r w:rsidR="00FB0186">
        <w:tab/>
      </w:r>
      <w:r>
        <w:t>Pohľadávky spolu</w:t>
      </w:r>
    </w:p>
    <w:p w14:paraId="5E963087" w14:textId="77777777" w:rsidR="001C7A9D" w:rsidRDefault="001C7A9D" w:rsidP="00FB0186">
      <w:pPr>
        <w:pBdr>
          <w:bottom w:val="single" w:sz="12" w:space="1" w:color="auto"/>
        </w:pBdr>
        <w:ind w:left="708" w:firstLine="708"/>
      </w:pPr>
      <w:r w:rsidRPr="00CB76A6">
        <w:t xml:space="preserve">A </w:t>
      </w:r>
      <w:r w:rsidR="00FB0186" w:rsidRPr="00CB76A6">
        <w:tab/>
      </w:r>
      <w:r w:rsidR="00FB0186" w:rsidRPr="00CB76A6">
        <w:tab/>
      </w:r>
      <w:r w:rsidRPr="00CB76A6">
        <w:t xml:space="preserve">b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 xml:space="preserve">c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>d</w:t>
      </w:r>
    </w:p>
    <w:p w14:paraId="42D08CAD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>Dlhodobé pohľadávky</w:t>
      </w:r>
    </w:p>
    <w:p w14:paraId="55B19653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z obchodného styku</w:t>
      </w:r>
      <w:r w:rsidR="00255746">
        <w:rPr>
          <w:sz w:val="18"/>
          <w:szCs w:val="18"/>
        </w:rPr>
        <w:t xml:space="preserve">          </w:t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</w:p>
    <w:p w14:paraId="18E0C0F3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Iné pohľadávky</w:t>
      </w:r>
    </w:p>
    <w:p w14:paraId="0156F91B" w14:textId="77777777" w:rsidR="001C7A9D" w:rsidRPr="00CB76A6" w:rsidRDefault="001C7A9D" w:rsidP="001C7A9D">
      <w:pPr>
        <w:pBdr>
          <w:bottom w:val="single" w:sz="12" w:space="1" w:color="auto"/>
        </w:pBdr>
        <w:rPr>
          <w:sz w:val="18"/>
          <w:szCs w:val="18"/>
        </w:rPr>
      </w:pPr>
      <w:r w:rsidRPr="00CB76A6">
        <w:rPr>
          <w:sz w:val="18"/>
          <w:szCs w:val="18"/>
        </w:rPr>
        <w:t>Dlhodobé pohľadávky spolu</w:t>
      </w:r>
    </w:p>
    <w:p w14:paraId="009F3796" w14:textId="77777777" w:rsidR="00CB76A6" w:rsidRDefault="00CB76A6" w:rsidP="001C7A9D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77242080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>Krátkodobé pohľadávky</w:t>
      </w:r>
    </w:p>
    <w:p w14:paraId="3FFFBDE1" w14:textId="3F089A80" w:rsidR="0082388E" w:rsidRDefault="001C7A9D" w:rsidP="001C7A9D">
      <w:r w:rsidRPr="00CB76A6">
        <w:rPr>
          <w:sz w:val="18"/>
          <w:szCs w:val="18"/>
        </w:rPr>
        <w:t>Pohľadávky z obchodného styku</w:t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Pr="00CB76A6">
        <w:rPr>
          <w:sz w:val="18"/>
          <w:szCs w:val="18"/>
        </w:rPr>
        <w:t xml:space="preserve"> </w:t>
      </w:r>
      <w:r w:rsidR="00CB76A6">
        <w:rPr>
          <w:sz w:val="18"/>
          <w:szCs w:val="18"/>
        </w:rPr>
        <w:tab/>
      </w:r>
      <w:r w:rsidR="00DD233E">
        <w:tab/>
      </w:r>
      <w:r w:rsidR="00DD233E">
        <w:tab/>
      </w:r>
      <w:r w:rsidR="00DD233E">
        <w:tab/>
      </w:r>
      <w:r w:rsidR="00DD233E">
        <w:tab/>
      </w:r>
      <w:r w:rsidR="00DD233E">
        <w:tab/>
      </w:r>
    </w:p>
    <w:p w14:paraId="51243721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Sociálne poistenie</w:t>
      </w:r>
    </w:p>
    <w:p w14:paraId="7563D762" w14:textId="71A9EE38" w:rsidR="001C7A9D" w:rsidRPr="00462B3F" w:rsidRDefault="001C7A9D" w:rsidP="001C7A9D">
      <w:r w:rsidRPr="00CB76A6">
        <w:rPr>
          <w:sz w:val="18"/>
          <w:szCs w:val="18"/>
        </w:rPr>
        <w:t xml:space="preserve">Daňové pohľadávky a dotácie </w:t>
      </w:r>
      <w:r w:rsidR="00CB76A6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113940">
        <w:rPr>
          <w:sz w:val="18"/>
          <w:szCs w:val="18"/>
        </w:rPr>
        <w:t xml:space="preserve"> </w:t>
      </w:r>
      <w:r w:rsidR="00B107AC">
        <w:t>0</w:t>
      </w:r>
    </w:p>
    <w:p w14:paraId="124AC81C" w14:textId="5F35B026" w:rsidR="001C7A9D" w:rsidRPr="00462B3F" w:rsidRDefault="001C7A9D" w:rsidP="001C7A9D">
      <w:r w:rsidRPr="00CB76A6">
        <w:rPr>
          <w:sz w:val="18"/>
          <w:szCs w:val="18"/>
        </w:rPr>
        <w:t>Iné pohľadávky</w:t>
      </w:r>
      <w:r w:rsidR="00E974AC">
        <w:rPr>
          <w:sz w:val="18"/>
          <w:szCs w:val="18"/>
        </w:rPr>
        <w:tab/>
      </w:r>
      <w:r w:rsidR="00E974AC">
        <w:rPr>
          <w:sz w:val="18"/>
          <w:szCs w:val="18"/>
        </w:rPr>
        <w:tab/>
      </w:r>
      <w:r w:rsidR="00E974AC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287AFB">
        <w:t>0</w:t>
      </w:r>
    </w:p>
    <w:p w14:paraId="59EB973D" w14:textId="3A02C8B5" w:rsidR="00CB76A6" w:rsidRPr="00CB76A6" w:rsidRDefault="001C7A9D" w:rsidP="006E7926">
      <w:pPr>
        <w:pBdr>
          <w:bottom w:val="single" w:sz="12" w:space="1" w:color="auto"/>
        </w:pBdr>
      </w:pPr>
      <w:r w:rsidRPr="00CB76A6">
        <w:rPr>
          <w:sz w:val="18"/>
          <w:szCs w:val="18"/>
        </w:rPr>
        <w:t xml:space="preserve">Krátkodobé pohľadávky spolu </w:t>
      </w:r>
      <w:r w:rsidR="00CB76A6">
        <w:rPr>
          <w:sz w:val="18"/>
          <w:szCs w:val="18"/>
        </w:rPr>
        <w:tab/>
      </w:r>
      <w:r w:rsidR="0029783B">
        <w:rPr>
          <w:sz w:val="18"/>
          <w:szCs w:val="18"/>
        </w:rPr>
        <w:t xml:space="preserve">    </w:t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29783B">
        <w:rPr>
          <w:sz w:val="18"/>
          <w:szCs w:val="18"/>
        </w:rPr>
        <w:t xml:space="preserve">     </w:t>
      </w:r>
      <w:r w:rsidR="0015555C">
        <w:rPr>
          <w:sz w:val="18"/>
          <w:szCs w:val="18"/>
        </w:rPr>
        <w:t xml:space="preserve">  </w:t>
      </w:r>
      <w:r w:rsidR="0029783B">
        <w:rPr>
          <w:sz w:val="18"/>
          <w:szCs w:val="18"/>
        </w:rPr>
        <w:t xml:space="preserve"> </w:t>
      </w:r>
      <w:r w:rsidR="00CB76A6">
        <w:tab/>
      </w:r>
      <w:r w:rsidR="00CB76A6">
        <w:tab/>
      </w:r>
      <w:r w:rsidR="0029783B">
        <w:tab/>
      </w:r>
      <w:r w:rsidR="00B107AC">
        <w:rPr>
          <w:b/>
          <w:bCs/>
        </w:rPr>
        <w:t>0</w:t>
      </w:r>
    </w:p>
    <w:p w14:paraId="3E15DA6C" w14:textId="77777777" w:rsidR="00CB76A6" w:rsidRDefault="00CB76A6" w:rsidP="001C7A9D"/>
    <w:p w14:paraId="4C6AC9CC" w14:textId="77777777" w:rsidR="006C1E71" w:rsidRDefault="006C1E71" w:rsidP="001C7A9D"/>
    <w:p w14:paraId="37CC6C74" w14:textId="77777777" w:rsidR="006C1E71" w:rsidRDefault="006C1E71" w:rsidP="001C7A9D"/>
    <w:p w14:paraId="7D30A196" w14:textId="77777777" w:rsidR="00B70F72" w:rsidRDefault="00B70F72" w:rsidP="006C1E71">
      <w:pPr>
        <w:spacing w:line="192" w:lineRule="auto"/>
        <w:ind w:firstLine="708"/>
        <w:rPr>
          <w:b/>
        </w:rPr>
      </w:pPr>
    </w:p>
    <w:p w14:paraId="386973B6" w14:textId="1CFCD75E" w:rsidR="001C7A9D" w:rsidRPr="00CB76A6" w:rsidRDefault="001C7A9D" w:rsidP="006C1E71">
      <w:pPr>
        <w:spacing w:line="192" w:lineRule="auto"/>
        <w:ind w:firstLine="708"/>
        <w:rPr>
          <w:b/>
        </w:rPr>
      </w:pPr>
      <w:r w:rsidRPr="00CB76A6">
        <w:rPr>
          <w:b/>
        </w:rPr>
        <w:lastRenderedPageBreak/>
        <w:t>Pohľadávky podľa zostatkovej doby splatnosti</w:t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9A2C5F">
        <w:rPr>
          <w:b/>
        </w:rPr>
        <w:t xml:space="preserve"> Stav k 31.12.20</w:t>
      </w:r>
      <w:r w:rsidR="0015555C">
        <w:rPr>
          <w:b/>
        </w:rPr>
        <w:t>2</w:t>
      </w:r>
      <w:r w:rsidR="00B107AC">
        <w:rPr>
          <w:b/>
        </w:rPr>
        <w:t>5</w:t>
      </w:r>
    </w:p>
    <w:p w14:paraId="4088D13A" w14:textId="7D976B13" w:rsidR="001C7A9D" w:rsidRDefault="00CB76A6" w:rsidP="00510E54">
      <w:pPr>
        <w:pBdr>
          <w:bottom w:val="single" w:sz="12" w:space="1" w:color="auto"/>
        </w:pBdr>
        <w:spacing w:line="192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7A9D">
        <w:t>b</w:t>
      </w:r>
    </w:p>
    <w:p w14:paraId="5BCF7C2E" w14:textId="5D392248" w:rsidR="005E617E" w:rsidRDefault="001C7A9D" w:rsidP="001C7A9D">
      <w:r w:rsidRPr="00CB76A6">
        <w:rPr>
          <w:sz w:val="18"/>
          <w:szCs w:val="18"/>
        </w:rPr>
        <w:t>Pohľadávky po lehote splatnosti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  <w:t xml:space="preserve">  </w:t>
      </w:r>
      <w:r w:rsidR="005E617E">
        <w:t xml:space="preserve">       </w:t>
      </w:r>
      <w:r w:rsidR="00462B3F">
        <w:tab/>
        <w:t xml:space="preserve">    </w:t>
      </w:r>
      <w:r w:rsidR="005E617E">
        <w:t>0</w:t>
      </w:r>
    </w:p>
    <w:p w14:paraId="41DBCFF2" w14:textId="67C4AE6A" w:rsidR="001C7A9D" w:rsidRDefault="001C7A9D" w:rsidP="001C7A9D">
      <w:r w:rsidRPr="00CB76A6">
        <w:rPr>
          <w:sz w:val="18"/>
          <w:szCs w:val="18"/>
        </w:rPr>
        <w:t>Pohľadávky so zostatkovou dobou splatnosti do jedného roka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15555C">
        <w:tab/>
      </w:r>
      <w:r w:rsidR="00B107AC">
        <w:t>0</w:t>
      </w:r>
    </w:p>
    <w:p w14:paraId="28C54B96" w14:textId="162D5C55" w:rsidR="001C7A9D" w:rsidRDefault="001C7A9D" w:rsidP="001C7A9D">
      <w:pPr>
        <w:pBdr>
          <w:bottom w:val="single" w:sz="12" w:space="1" w:color="auto"/>
        </w:pBdr>
        <w:rPr>
          <w:b/>
        </w:rPr>
      </w:pPr>
      <w:r w:rsidRPr="00CB76A6">
        <w:rPr>
          <w:b/>
          <w:sz w:val="18"/>
          <w:szCs w:val="18"/>
        </w:rPr>
        <w:t xml:space="preserve">Krátkodobé pohľadávky spolu </w:t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15555C">
        <w:rPr>
          <w:b/>
          <w:sz w:val="18"/>
          <w:szCs w:val="18"/>
        </w:rPr>
        <w:tab/>
      </w:r>
      <w:r w:rsidR="00B107AC">
        <w:rPr>
          <w:b/>
        </w:rPr>
        <w:t>0</w:t>
      </w:r>
    </w:p>
    <w:p w14:paraId="33F176B6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jeden rok až päť rokov</w:t>
      </w:r>
    </w:p>
    <w:p w14:paraId="5163E6F4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dlhšou ako päť rokov</w:t>
      </w:r>
    </w:p>
    <w:p w14:paraId="009FF962" w14:textId="77777777" w:rsidR="001C7A9D" w:rsidRDefault="001C7A9D" w:rsidP="001C7A9D">
      <w:pPr>
        <w:pBdr>
          <w:bottom w:val="single" w:sz="12" w:space="1" w:color="auto"/>
        </w:pBdr>
        <w:rPr>
          <w:b/>
          <w:sz w:val="18"/>
          <w:szCs w:val="18"/>
        </w:rPr>
      </w:pPr>
      <w:r w:rsidRPr="00CB76A6">
        <w:rPr>
          <w:b/>
          <w:sz w:val="18"/>
          <w:szCs w:val="18"/>
        </w:rPr>
        <w:t>Dlhodobé pohľadávky spolu</w:t>
      </w:r>
    </w:p>
    <w:p w14:paraId="142ED6CE" w14:textId="77777777" w:rsidR="00CB76A6" w:rsidRDefault="00CB76A6" w:rsidP="001C7A9D">
      <w:pPr>
        <w:rPr>
          <w:b/>
          <w:sz w:val="18"/>
          <w:szCs w:val="18"/>
        </w:rPr>
      </w:pPr>
    </w:p>
    <w:p w14:paraId="0C61FBF1" w14:textId="77777777" w:rsidR="006C1E71" w:rsidRPr="00CB76A6" w:rsidRDefault="006C1E71" w:rsidP="001C7A9D">
      <w:pPr>
        <w:rPr>
          <w:b/>
          <w:sz w:val="18"/>
          <w:szCs w:val="18"/>
        </w:rPr>
      </w:pPr>
    </w:p>
    <w:p w14:paraId="260AFCA8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 xml:space="preserve">3. </w:t>
      </w:r>
      <w:r w:rsidR="00CB76A6">
        <w:rPr>
          <w:b/>
        </w:rPr>
        <w:tab/>
      </w:r>
      <w:r w:rsidRPr="00CB76A6">
        <w:rPr>
          <w:b/>
        </w:rPr>
        <w:t>Finančné účty</w:t>
      </w:r>
    </w:p>
    <w:p w14:paraId="0E8B840A" w14:textId="77777777" w:rsidR="001C7A9D" w:rsidRDefault="001C7A9D" w:rsidP="006C1E71">
      <w:pPr>
        <w:spacing w:line="192" w:lineRule="auto"/>
        <w:ind w:firstLine="709"/>
      </w:pPr>
      <w:r>
        <w:t>Informácie o finančných účtoch okrem krátkodobého finančného majetku sú uvedené nižšie:</w:t>
      </w:r>
    </w:p>
    <w:p w14:paraId="1955204B" w14:textId="4741A10C" w:rsidR="001C7A9D" w:rsidRPr="006C1E71" w:rsidRDefault="001C7A9D" w:rsidP="006C1E71">
      <w:pPr>
        <w:pBdr>
          <w:bottom w:val="single" w:sz="12" w:space="1" w:color="auto"/>
        </w:pBdr>
        <w:spacing w:line="192" w:lineRule="auto"/>
        <w:ind w:firstLine="709"/>
        <w:rPr>
          <w:b/>
        </w:rPr>
      </w:pPr>
      <w:r w:rsidRPr="006C1E71">
        <w:rPr>
          <w:b/>
        </w:rPr>
        <w:t>Názov polož</w:t>
      </w:r>
      <w:r w:rsidR="00CB76A6" w:rsidRPr="006C1E71">
        <w:rPr>
          <w:b/>
        </w:rPr>
        <w:t>ky</w:t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5E617E">
        <w:rPr>
          <w:b/>
        </w:rPr>
        <w:tab/>
      </w:r>
      <w:r w:rsidR="009A2C5F">
        <w:rPr>
          <w:b/>
        </w:rPr>
        <w:t xml:space="preserve"> Stav k 31.12.20</w:t>
      </w:r>
      <w:r w:rsidR="00B524C9">
        <w:rPr>
          <w:b/>
        </w:rPr>
        <w:t>2</w:t>
      </w:r>
      <w:r w:rsidR="00B107AC">
        <w:rPr>
          <w:b/>
        </w:rPr>
        <w:t>5</w:t>
      </w:r>
    </w:p>
    <w:p w14:paraId="71C49A9C" w14:textId="5654B115" w:rsidR="001C7A9D" w:rsidRDefault="00BE2820" w:rsidP="001C7A9D">
      <w:r>
        <w:t>Bežné bankové účty</w:t>
      </w:r>
      <w:r>
        <w:tab/>
      </w:r>
      <w:r>
        <w:tab/>
      </w:r>
      <w:r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443F43">
        <w:t xml:space="preserve">   </w:t>
      </w:r>
      <w:r w:rsidR="00287AFB">
        <w:t xml:space="preserve">     </w:t>
      </w:r>
      <w:r w:rsidR="00B107AC">
        <w:t>8.466</w:t>
      </w:r>
    </w:p>
    <w:p w14:paraId="1E6C49CF" w14:textId="650690B9" w:rsidR="001C7A9D" w:rsidRDefault="001C7A9D" w:rsidP="001C7A9D">
      <w:r>
        <w:t>Pokladnica,</w:t>
      </w:r>
      <w:r w:rsidR="006C1E71">
        <w:t xml:space="preserve"> </w:t>
      </w:r>
      <w:r>
        <w:t xml:space="preserve">ceniny </w:t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  <w:t xml:space="preserve">     </w:t>
      </w:r>
      <w:r w:rsidR="004D17C6">
        <w:t xml:space="preserve">  </w:t>
      </w:r>
      <w:r w:rsidR="005E617E">
        <w:t xml:space="preserve">  </w:t>
      </w:r>
      <w:r w:rsidR="00FD6B5E">
        <w:t xml:space="preserve">  </w:t>
      </w:r>
      <w:r w:rsidR="00287AFB">
        <w:t>345</w:t>
      </w:r>
    </w:p>
    <w:p w14:paraId="3B585CD9" w14:textId="77777777" w:rsidR="001C7A9D" w:rsidRDefault="001C7A9D" w:rsidP="001C7A9D">
      <w:r>
        <w:t>Peniaze na ceste</w:t>
      </w:r>
    </w:p>
    <w:p w14:paraId="47EEB1B8" w14:textId="50F1BB52" w:rsidR="001C7A9D" w:rsidRDefault="001C7A9D" w:rsidP="001C7A9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 xml:space="preserve">Spolu </w:t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443F43">
        <w:rPr>
          <w:b/>
        </w:rPr>
        <w:t xml:space="preserve">  </w:t>
      </w:r>
      <w:r w:rsidR="00287AFB">
        <w:rPr>
          <w:b/>
        </w:rPr>
        <w:t xml:space="preserve">     </w:t>
      </w:r>
      <w:r w:rsidR="00443F43">
        <w:rPr>
          <w:b/>
        </w:rPr>
        <w:t xml:space="preserve"> </w:t>
      </w:r>
      <w:r w:rsidR="00B107AC">
        <w:rPr>
          <w:b/>
        </w:rPr>
        <w:t>8.811</w:t>
      </w:r>
    </w:p>
    <w:p w14:paraId="2B24C539" w14:textId="77777777" w:rsidR="001C7A9D" w:rsidRDefault="001C7A9D" w:rsidP="001C7A9D"/>
    <w:p w14:paraId="6D34CF5B" w14:textId="77777777" w:rsidR="001C7A9D" w:rsidRPr="006C1E71" w:rsidRDefault="001C7A9D" w:rsidP="001C7A9D">
      <w:pPr>
        <w:rPr>
          <w:b/>
        </w:rPr>
      </w:pPr>
      <w:r w:rsidRPr="006C1E71">
        <w:rPr>
          <w:b/>
        </w:rPr>
        <w:t xml:space="preserve">E. </w:t>
      </w:r>
      <w:r w:rsidR="006C1E71">
        <w:rPr>
          <w:b/>
        </w:rPr>
        <w:tab/>
      </w:r>
      <w:r w:rsidRPr="006C1E71">
        <w:rPr>
          <w:b/>
        </w:rPr>
        <w:t>PASÍVA</w:t>
      </w:r>
    </w:p>
    <w:p w14:paraId="0466D9C0" w14:textId="77777777" w:rsidR="001C7A9D" w:rsidRDefault="001C7A9D" w:rsidP="00A21CB3">
      <w:pPr>
        <w:spacing w:line="168" w:lineRule="auto"/>
        <w:ind w:firstLine="708"/>
      </w:pPr>
    </w:p>
    <w:p w14:paraId="78BC5B69" w14:textId="7FDD1895" w:rsidR="006366F8" w:rsidRPr="000122B9" w:rsidRDefault="006366F8" w:rsidP="006366F8">
      <w:pPr>
        <w:rPr>
          <w:b/>
        </w:rPr>
      </w:pPr>
      <w:r w:rsidRPr="000122B9">
        <w:rPr>
          <w:b/>
        </w:rPr>
        <w:t>Záväzky</w:t>
      </w:r>
    </w:p>
    <w:p w14:paraId="6D0BC1FA" w14:textId="77777777" w:rsidR="006366F8" w:rsidRDefault="006366F8" w:rsidP="005809F5">
      <w:r>
        <w:t>Štruktúra záväzkov (okrem bankových úverov) podľa zostatkovej doby splat</w:t>
      </w:r>
      <w:r w:rsidR="000122B9">
        <w:t xml:space="preserve">nosti je uvedená v nasledujúcej </w:t>
      </w:r>
      <w:r>
        <w:t>tabuľke:</w:t>
      </w:r>
    </w:p>
    <w:p w14:paraId="771D9751" w14:textId="3892B951" w:rsidR="006366F8" w:rsidRDefault="006366F8" w:rsidP="005809F5">
      <w:pPr>
        <w:pBdr>
          <w:bottom w:val="single" w:sz="12" w:space="1" w:color="auto"/>
        </w:pBdr>
      </w:pPr>
      <w:r>
        <w:t xml:space="preserve">Názov položky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5809F5">
        <w:tab/>
      </w:r>
      <w:r w:rsidR="00462B3F">
        <w:tab/>
        <w:t xml:space="preserve">        </w:t>
      </w:r>
      <w:r>
        <w:t>Stav k 31.12.20</w:t>
      </w:r>
      <w:r w:rsidR="00B6751F">
        <w:t>2</w:t>
      </w:r>
      <w:r w:rsidR="00B107AC">
        <w:t>5</w:t>
      </w:r>
    </w:p>
    <w:p w14:paraId="4542F63C" w14:textId="1077400B" w:rsidR="006366F8" w:rsidRDefault="006366F8" w:rsidP="000122B9">
      <w:pPr>
        <w:spacing w:line="168" w:lineRule="auto"/>
      </w:pPr>
      <w:r>
        <w:t>Záväzky so zostatkovou dobou splatnosti jeden rok až päť rokov</w:t>
      </w:r>
      <w:r w:rsidR="00D7097B">
        <w:tab/>
      </w:r>
      <w:r w:rsidR="00D7097B">
        <w:tab/>
      </w:r>
      <w:r w:rsidR="00D7097B">
        <w:tab/>
      </w:r>
      <w:r w:rsidR="00D7097B">
        <w:tab/>
      </w:r>
      <w:r w:rsidR="00B6751F">
        <w:t xml:space="preserve">        0</w:t>
      </w:r>
    </w:p>
    <w:p w14:paraId="34ED46B8" w14:textId="77777777" w:rsidR="006366F8" w:rsidRDefault="006366F8" w:rsidP="000122B9">
      <w:pPr>
        <w:spacing w:line="168" w:lineRule="auto"/>
      </w:pPr>
      <w:r>
        <w:t>Záväzky so zostatkovou dobou splatnosti nad päť rokov</w:t>
      </w:r>
      <w:r w:rsidR="000122B9">
        <w:tab/>
      </w:r>
      <w:r w:rsidR="000122B9">
        <w:tab/>
        <w:t>_______________________________</w:t>
      </w:r>
    </w:p>
    <w:p w14:paraId="0DBEE267" w14:textId="77777777" w:rsidR="006366F8" w:rsidRDefault="006366F8" w:rsidP="000122B9">
      <w:pPr>
        <w:spacing w:line="168" w:lineRule="auto"/>
        <w:rPr>
          <w:b/>
        </w:rPr>
      </w:pPr>
      <w:r w:rsidRPr="000122B9">
        <w:rPr>
          <w:b/>
        </w:rPr>
        <w:t>Dlhodobé záväzky spolu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  <w:t>_______________________________</w:t>
      </w:r>
    </w:p>
    <w:p w14:paraId="6F004FEC" w14:textId="77777777" w:rsidR="006366F8" w:rsidRDefault="006366F8" w:rsidP="000122B9">
      <w:pPr>
        <w:spacing w:line="168" w:lineRule="auto"/>
      </w:pPr>
      <w:r>
        <w:t>Záväzky po lehote splatnosti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90758B">
        <w:t xml:space="preserve">     </w:t>
      </w:r>
      <w:r w:rsidR="000122B9">
        <w:tab/>
      </w:r>
      <w:r w:rsidR="0090758B">
        <w:t xml:space="preserve">        </w:t>
      </w:r>
      <w:r w:rsidR="0051352A">
        <w:t xml:space="preserve"> </w:t>
      </w:r>
      <w:r w:rsidR="0090758B">
        <w:t xml:space="preserve"> </w:t>
      </w:r>
      <w:r w:rsidR="0051352A">
        <w:t xml:space="preserve"> </w:t>
      </w:r>
      <w:r w:rsidR="0090758B">
        <w:t xml:space="preserve">  </w:t>
      </w:r>
      <w:r w:rsidR="0051352A">
        <w:t xml:space="preserve">         </w:t>
      </w:r>
      <w:r w:rsidR="0090758B">
        <w:t xml:space="preserve"> </w:t>
      </w:r>
      <w:r w:rsidR="0051352A">
        <w:t>0</w:t>
      </w:r>
    </w:p>
    <w:p w14:paraId="7A070E03" w14:textId="37854A38" w:rsidR="006366F8" w:rsidRDefault="006366F8" w:rsidP="000122B9">
      <w:pPr>
        <w:spacing w:line="168" w:lineRule="auto"/>
      </w:pPr>
      <w:r>
        <w:t xml:space="preserve">Záväzky so zostatkovou dobou splatnosti do jedného roka vrátane </w:t>
      </w:r>
      <w:r w:rsidR="000122B9">
        <w:tab/>
      </w:r>
      <w:r w:rsidR="000122B9">
        <w:tab/>
      </w:r>
      <w:r w:rsidR="000122B9">
        <w:tab/>
      </w:r>
      <w:r w:rsidR="00693733">
        <w:tab/>
      </w:r>
      <w:r w:rsidR="00E476DD">
        <w:t xml:space="preserve">   </w:t>
      </w:r>
      <w:r w:rsidR="00287AFB">
        <w:t xml:space="preserve"> </w:t>
      </w:r>
      <w:r w:rsidR="00B107AC">
        <w:t>340</w:t>
      </w:r>
    </w:p>
    <w:p w14:paraId="7BB17DE6" w14:textId="04146504" w:rsidR="006366F8" w:rsidRPr="000122B9" w:rsidRDefault="006366F8" w:rsidP="000122B9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0122B9">
        <w:rPr>
          <w:b/>
        </w:rPr>
        <w:t xml:space="preserve">Krátkodobé záväzky spolu 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5809F5">
        <w:rPr>
          <w:b/>
        </w:rPr>
        <w:tab/>
      </w:r>
      <w:r w:rsidR="00B6751F">
        <w:rPr>
          <w:b/>
        </w:rPr>
        <w:tab/>
        <w:t xml:space="preserve">    </w:t>
      </w:r>
      <w:r w:rsidR="00B107AC">
        <w:rPr>
          <w:b/>
        </w:rPr>
        <w:t>340</w:t>
      </w:r>
    </w:p>
    <w:p w14:paraId="6337E7A6" w14:textId="77777777" w:rsidR="00733AAD" w:rsidRDefault="00733AAD" w:rsidP="006366F8">
      <w:pPr>
        <w:rPr>
          <w:b/>
        </w:rPr>
      </w:pPr>
    </w:p>
    <w:p w14:paraId="44BAC841" w14:textId="77777777" w:rsidR="00270693" w:rsidRDefault="00270693" w:rsidP="006366F8">
      <w:pPr>
        <w:rPr>
          <w:b/>
        </w:rPr>
      </w:pPr>
    </w:p>
    <w:p w14:paraId="72BEB853" w14:textId="763E07B6" w:rsidR="006366F8" w:rsidRPr="000122B9" w:rsidRDefault="006366F8" w:rsidP="006366F8">
      <w:pPr>
        <w:rPr>
          <w:b/>
        </w:rPr>
      </w:pPr>
      <w:r w:rsidRPr="000122B9">
        <w:rPr>
          <w:b/>
        </w:rPr>
        <w:lastRenderedPageBreak/>
        <w:t xml:space="preserve">F. </w:t>
      </w:r>
      <w:r w:rsidR="000122B9">
        <w:rPr>
          <w:b/>
        </w:rPr>
        <w:tab/>
        <w:t>VÝNOSY</w:t>
      </w:r>
    </w:p>
    <w:p w14:paraId="19B22D02" w14:textId="77777777" w:rsidR="006366F8" w:rsidRPr="000122B9" w:rsidRDefault="006366F8" w:rsidP="006366F8">
      <w:pPr>
        <w:rPr>
          <w:b/>
        </w:rPr>
      </w:pPr>
      <w:r w:rsidRPr="000122B9">
        <w:rPr>
          <w:b/>
        </w:rPr>
        <w:t xml:space="preserve">1. </w:t>
      </w:r>
      <w:r w:rsidR="000122B9">
        <w:rPr>
          <w:b/>
        </w:rPr>
        <w:tab/>
      </w:r>
      <w:r w:rsidRPr="000122B9">
        <w:rPr>
          <w:b/>
        </w:rPr>
        <w:t>Tržby za vlastné výkony a tovar- čistý obrat</w:t>
      </w:r>
    </w:p>
    <w:p w14:paraId="63756C15" w14:textId="77777777" w:rsidR="006366F8" w:rsidRDefault="006366F8" w:rsidP="000122B9">
      <w:pPr>
        <w:ind w:firstLine="708"/>
      </w:pPr>
      <w:r>
        <w:t>Informácie o čistom obrate Spoločnosti sú uvedené nižšie:</w:t>
      </w:r>
    </w:p>
    <w:p w14:paraId="2AC050F9" w14:textId="062F01A5" w:rsidR="006366F8" w:rsidRDefault="006366F8" w:rsidP="005809F5">
      <w:pPr>
        <w:pBdr>
          <w:bottom w:val="single" w:sz="12" w:space="1" w:color="auto"/>
        </w:pBdr>
      </w:pPr>
      <w:r>
        <w:t xml:space="preserve">Názov položky </w:t>
      </w:r>
      <w:r w:rsidR="005809F5">
        <w:tab/>
      </w:r>
      <w:r w:rsidR="005809F5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B4188B">
        <w:t xml:space="preserve">  </w:t>
      </w:r>
      <w:r w:rsidR="00F20F73">
        <w:t>202</w:t>
      </w:r>
      <w:r w:rsidR="00B107AC">
        <w:t>5</w:t>
      </w:r>
    </w:p>
    <w:p w14:paraId="2EEF3727" w14:textId="77777777" w:rsidR="006366F8" w:rsidRDefault="006366F8" w:rsidP="00733AAD">
      <w:pPr>
        <w:spacing w:line="168" w:lineRule="auto"/>
      </w:pPr>
      <w:r>
        <w:t>Tržby za vlastné výrobky</w:t>
      </w:r>
    </w:p>
    <w:p w14:paraId="2A238CB7" w14:textId="78C5E0D0" w:rsidR="009A2C5F" w:rsidRDefault="006366F8" w:rsidP="00733AAD">
      <w:pPr>
        <w:spacing w:line="168" w:lineRule="auto"/>
      </w:pPr>
      <w:r>
        <w:t xml:space="preserve">Tržby z predaja služieb- </w:t>
      </w:r>
      <w:r w:rsidR="004427CB">
        <w:t>cestovný ruch</w:t>
      </w:r>
      <w:r w:rsidR="004427CB">
        <w:tab/>
      </w:r>
      <w:r>
        <w:t xml:space="preserve"> </w:t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E476DD">
        <w:t xml:space="preserve">     </w:t>
      </w:r>
      <w:r w:rsidR="00B107AC">
        <w:t>0</w:t>
      </w:r>
    </w:p>
    <w:p w14:paraId="0A85C34C" w14:textId="77777777" w:rsidR="006366F8" w:rsidRDefault="006366F8" w:rsidP="00733AAD">
      <w:pPr>
        <w:spacing w:line="168" w:lineRule="auto"/>
      </w:pPr>
      <w:r>
        <w:t>Iné výnosy súvisiace s bežnou činnosťou</w:t>
      </w:r>
      <w:r w:rsidR="00A862BA">
        <w:tab/>
      </w:r>
      <w:r w:rsidR="00A862BA">
        <w:tab/>
      </w:r>
      <w:r w:rsidR="00A862BA">
        <w:tab/>
      </w:r>
      <w:r w:rsidR="00A862BA">
        <w:tab/>
      </w:r>
      <w:r w:rsidR="00A862BA">
        <w:tab/>
      </w:r>
      <w:r w:rsidR="00A862BA">
        <w:tab/>
        <w:t xml:space="preserve">         </w:t>
      </w:r>
    </w:p>
    <w:p w14:paraId="48A1F32E" w14:textId="106F32BA"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čistý obrat celkom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E476DD">
        <w:rPr>
          <w:b/>
        </w:rPr>
        <w:t xml:space="preserve">     </w:t>
      </w:r>
      <w:r w:rsidR="00B107AC">
        <w:rPr>
          <w:b/>
        </w:rPr>
        <w:t>0</w:t>
      </w:r>
    </w:p>
    <w:p w14:paraId="07FB0AE0" w14:textId="33FF0FA1" w:rsidR="006366F8" w:rsidRPr="00733AAD" w:rsidRDefault="006366F8" w:rsidP="006366F8">
      <w:pPr>
        <w:rPr>
          <w:b/>
        </w:rPr>
      </w:pPr>
      <w:r w:rsidRPr="00733AAD">
        <w:rPr>
          <w:b/>
        </w:rPr>
        <w:t xml:space="preserve">G. </w:t>
      </w:r>
      <w:r w:rsidR="00733AAD">
        <w:rPr>
          <w:b/>
        </w:rPr>
        <w:tab/>
      </w:r>
      <w:r w:rsidRPr="00733AAD">
        <w:rPr>
          <w:b/>
        </w:rPr>
        <w:t>NÁKLADY</w:t>
      </w:r>
    </w:p>
    <w:p w14:paraId="44DCDAB6" w14:textId="77777777" w:rsidR="006366F8" w:rsidRDefault="006366F8" w:rsidP="00733AAD">
      <w:pPr>
        <w:ind w:firstLine="708"/>
      </w:pPr>
      <w:r>
        <w:t>Prehľad nákladov Spoločnosti je uvedený v nasledujúcej tabuľke:</w:t>
      </w:r>
    </w:p>
    <w:p w14:paraId="67BF5FD1" w14:textId="4C158430" w:rsidR="006366F8" w:rsidRDefault="006366F8" w:rsidP="00733AAD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ab/>
      </w:r>
      <w:r w:rsidR="003D0A4D">
        <w:t xml:space="preserve">  </w:t>
      </w:r>
      <w:r>
        <w:t>20</w:t>
      </w:r>
      <w:r w:rsidR="002C6AE8">
        <w:t>2</w:t>
      </w:r>
      <w:r w:rsidR="00B107AC">
        <w:t>5</w:t>
      </w:r>
    </w:p>
    <w:p w14:paraId="33CBBDC0" w14:textId="5CC945B2"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Náklady za poskytnuté služby, z</w:t>
      </w:r>
      <w:r w:rsid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630185">
        <w:rPr>
          <w:b/>
        </w:rPr>
        <w:t xml:space="preserve">   </w:t>
      </w:r>
      <w:r w:rsidR="00B107AC">
        <w:rPr>
          <w:b/>
        </w:rPr>
        <w:t>148</w:t>
      </w:r>
    </w:p>
    <w:p w14:paraId="25171A84" w14:textId="6284E475" w:rsidR="009D18A7" w:rsidRPr="00EC05E7" w:rsidRDefault="006366F8" w:rsidP="00733AAD">
      <w:pPr>
        <w:spacing w:line="168" w:lineRule="auto"/>
      </w:pPr>
      <w:r w:rsidRPr="00EC05E7">
        <w:t>Právne, ekonomické a iné poradenstvo</w:t>
      </w:r>
      <w:r w:rsidR="00733AAD" w:rsidRPr="00EC05E7">
        <w:tab/>
      </w:r>
      <w:r w:rsidR="00733AAD" w:rsidRPr="00EC05E7">
        <w:tab/>
      </w:r>
      <w:r w:rsidR="00EC05E7">
        <w:t xml:space="preserve">              </w:t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EC05E7">
        <w:t xml:space="preserve">   </w:t>
      </w:r>
      <w:r w:rsidR="00B107AC">
        <w:t>148</w:t>
      </w:r>
    </w:p>
    <w:p w14:paraId="0260F5C0" w14:textId="03105035" w:rsidR="006366F8" w:rsidRDefault="006366F8" w:rsidP="00733AAD">
      <w:pPr>
        <w:spacing w:line="168" w:lineRule="auto"/>
      </w:pPr>
      <w:r>
        <w:t xml:space="preserve">Náklady na </w:t>
      </w:r>
      <w:r w:rsidR="004427CB">
        <w:t>ubytovanie</w:t>
      </w:r>
      <w:r w:rsidR="00E476DD">
        <w:t xml:space="preserve">                                                                                                                         </w:t>
      </w:r>
      <w:r w:rsidR="004427CB">
        <w:t xml:space="preserve"> </w:t>
      </w:r>
      <w:r w:rsidR="00B107AC">
        <w:t>0</w:t>
      </w:r>
      <w:r w:rsidR="00E476DD">
        <w:t xml:space="preserve">   </w:t>
      </w:r>
    </w:p>
    <w:p w14:paraId="5CC07847" w14:textId="487BD600" w:rsidR="006366F8" w:rsidRPr="00EC05E7" w:rsidRDefault="006366F8" w:rsidP="00733AAD">
      <w:pPr>
        <w:spacing w:line="168" w:lineRule="auto"/>
      </w:pPr>
      <w:r w:rsidRPr="00EC05E7">
        <w:t>Náklady na</w:t>
      </w:r>
      <w:r w:rsidR="004427CB">
        <w:t xml:space="preserve"> </w:t>
      </w:r>
      <w:proofErr w:type="spellStart"/>
      <w:r w:rsidR="004427CB">
        <w:t>repre</w:t>
      </w:r>
      <w:proofErr w:type="spellEnd"/>
      <w:r w:rsidR="003D0A4D" w:rsidRPr="00EC05E7">
        <w:t xml:space="preserve">                                                               </w:t>
      </w:r>
      <w:r w:rsidR="00EC05E7">
        <w:tab/>
      </w:r>
      <w:r w:rsidR="00EC05E7">
        <w:tab/>
      </w:r>
      <w:r w:rsidR="00EC05E7">
        <w:tab/>
      </w:r>
      <w:r w:rsidR="003D0A4D" w:rsidRPr="00EC05E7">
        <w:t xml:space="preserve">                                 </w:t>
      </w:r>
      <w:r w:rsidR="00630185">
        <w:t xml:space="preserve"> </w:t>
      </w:r>
      <w:r w:rsidR="004427CB">
        <w:t xml:space="preserve"> </w:t>
      </w:r>
      <w:r w:rsidR="00B107AC">
        <w:t>0</w:t>
      </w:r>
    </w:p>
    <w:p w14:paraId="5ED3181B" w14:textId="43EE6A07" w:rsidR="006366F8" w:rsidRDefault="006366F8" w:rsidP="00A207D9">
      <w:pPr>
        <w:spacing w:line="168" w:lineRule="auto"/>
      </w:pPr>
      <w:r>
        <w:t>Náklady n</w:t>
      </w:r>
      <w:r w:rsidR="004427CB">
        <w:t>a cestovné</w:t>
      </w:r>
      <w:r w:rsidR="004427CB">
        <w:tab/>
      </w:r>
      <w:r w:rsidR="004427CB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3D0A4D">
        <w:t xml:space="preserve">  </w:t>
      </w:r>
      <w:r w:rsidR="004427CB">
        <w:t xml:space="preserve">    </w:t>
      </w:r>
      <w:r w:rsidR="00B107AC">
        <w:t>0</w:t>
      </w:r>
    </w:p>
    <w:p w14:paraId="6350AC42" w14:textId="75742406" w:rsidR="006366F8" w:rsidRDefault="006366F8" w:rsidP="00733AAD">
      <w:pPr>
        <w:spacing w:line="168" w:lineRule="auto"/>
      </w:pPr>
      <w:r>
        <w:t xml:space="preserve">Ostatné </w:t>
      </w:r>
      <w:r w:rsidR="00E476DD">
        <w:t xml:space="preserve">                                                                                                                                                     </w:t>
      </w:r>
      <w:r w:rsidR="00B107AC">
        <w:t>0</w:t>
      </w:r>
      <w:r w:rsidR="00E476DD">
        <w:t xml:space="preserve">    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</w:p>
    <w:p w14:paraId="28ED41C2" w14:textId="5B35CF22"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Ostatné položky nákladov z hospodárskej činnosti, z 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044062">
        <w:rPr>
          <w:b/>
        </w:rPr>
        <w:t xml:space="preserve">          </w:t>
      </w:r>
      <w:r w:rsidR="002C6AE8">
        <w:rPr>
          <w:b/>
        </w:rPr>
        <w:tab/>
      </w:r>
      <w:r w:rsidR="00C20671">
        <w:rPr>
          <w:b/>
        </w:rPr>
        <w:t xml:space="preserve">    </w:t>
      </w:r>
      <w:r w:rsidR="00630185">
        <w:rPr>
          <w:b/>
        </w:rPr>
        <w:t xml:space="preserve">   </w:t>
      </w:r>
      <w:r w:rsidR="00B107AC">
        <w:rPr>
          <w:b/>
        </w:rPr>
        <w:t>0</w:t>
      </w:r>
    </w:p>
    <w:p w14:paraId="31008AE4" w14:textId="676F3311" w:rsidR="006B4485" w:rsidRDefault="007E4673" w:rsidP="007E4673">
      <w:pPr>
        <w:spacing w:after="0" w:line="168" w:lineRule="auto"/>
      </w:pPr>
      <w:r>
        <w:t>Spotreba</w:t>
      </w:r>
      <w:r w:rsidR="006366F8">
        <w:t xml:space="preserve"> materiálu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DD1761" w14:textId="77777777" w:rsidR="007E4673" w:rsidRDefault="007E4673" w:rsidP="007E4673">
      <w:pPr>
        <w:spacing w:after="0" w:line="168" w:lineRule="auto"/>
      </w:pPr>
      <w:r>
        <w:tab/>
      </w:r>
    </w:p>
    <w:p w14:paraId="48D6DA2D" w14:textId="30070239" w:rsidR="006366F8" w:rsidRDefault="007E4673" w:rsidP="00733AAD">
      <w:pPr>
        <w:spacing w:line="168" w:lineRule="auto"/>
      </w:pPr>
      <w:r>
        <w:t>Náklady na pr</w:t>
      </w:r>
      <w:r w:rsidR="006366F8">
        <w:t>edaný tovar</w:t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  <w:t xml:space="preserve">             </w:t>
      </w:r>
    </w:p>
    <w:p w14:paraId="757CC696" w14:textId="17ECFF87" w:rsidR="001C7A9D" w:rsidRDefault="007E4673" w:rsidP="00733AAD">
      <w:pPr>
        <w:spacing w:line="14" w:lineRule="atLeast"/>
      </w:pPr>
      <w:r>
        <w:t>Dane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DB6B51" w14:textId="7A13A812" w:rsidR="007E4673" w:rsidRDefault="007E4673" w:rsidP="00733AAD">
      <w:pPr>
        <w:spacing w:line="14" w:lineRule="atLeast"/>
      </w:pPr>
      <w:r>
        <w:t>Odpisy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1D51">
        <w:t xml:space="preserve">  </w:t>
      </w:r>
    </w:p>
    <w:p w14:paraId="52B0E1F5" w14:textId="5F23A60F" w:rsidR="00ED0BFA" w:rsidRDefault="00ED0BFA" w:rsidP="00733AAD">
      <w:pPr>
        <w:spacing w:line="14" w:lineRule="atLeast"/>
      </w:pPr>
      <w:r>
        <w:t>Zostatková cena predaného HIM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D9648B" w14:textId="75A68076" w:rsidR="007E4673" w:rsidRDefault="007E4673" w:rsidP="00733AAD">
      <w:pPr>
        <w:spacing w:line="14" w:lineRule="atLeast"/>
      </w:pPr>
      <w:r>
        <w:t>Ostatné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0BFA">
        <w:t xml:space="preserve">     </w:t>
      </w:r>
    </w:p>
    <w:p w14:paraId="3CF321F5" w14:textId="05E0949F"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Finančné náklady, z</w:t>
      </w:r>
      <w:r w:rsidR="00733AAD" w:rsidRP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EC05E7">
        <w:rPr>
          <w:b/>
        </w:rPr>
        <w:t xml:space="preserve">    </w:t>
      </w:r>
      <w:r w:rsidR="00630185">
        <w:rPr>
          <w:b/>
        </w:rPr>
        <w:t xml:space="preserve">  </w:t>
      </w:r>
      <w:r w:rsidR="00B107AC">
        <w:rPr>
          <w:b/>
        </w:rPr>
        <w:t>54</w:t>
      </w:r>
    </w:p>
    <w:p w14:paraId="566A7856" w14:textId="7035EC0F" w:rsidR="006366F8" w:rsidRDefault="006366F8" w:rsidP="00733AAD">
      <w:pPr>
        <w:spacing w:line="14" w:lineRule="atLeast"/>
      </w:pPr>
      <w:r>
        <w:t xml:space="preserve">Ostatné náklady na finančnú činnosť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6C3B59">
        <w:t xml:space="preserve">  </w:t>
      </w:r>
      <w:r w:rsidR="00EC05E7">
        <w:t xml:space="preserve">  </w:t>
      </w:r>
      <w:r w:rsidR="00630185">
        <w:t xml:space="preserve">  </w:t>
      </w:r>
      <w:r w:rsidR="00B107AC">
        <w:t>54</w:t>
      </w:r>
    </w:p>
    <w:p w14:paraId="4D976E42" w14:textId="0A0A862B" w:rsidR="006366F8" w:rsidRDefault="006366F8" w:rsidP="00733AAD">
      <w:pPr>
        <w:spacing w:line="14" w:lineRule="atLeast"/>
      </w:pPr>
      <w:r>
        <w:t>kurzové straty ku dňu, ku ktorému sa zostavuje účtovná závierka</w:t>
      </w:r>
      <w:r w:rsidR="006B4485">
        <w:tab/>
      </w:r>
      <w:r w:rsidR="006B4485">
        <w:tab/>
      </w:r>
      <w:r w:rsidR="006B4485">
        <w:tab/>
        <w:t xml:space="preserve">       0</w:t>
      </w:r>
    </w:p>
    <w:p w14:paraId="456DACD9" w14:textId="77777777" w:rsidR="006366F8" w:rsidRDefault="006366F8" w:rsidP="006366F8"/>
    <w:p w14:paraId="1B8CD6A1" w14:textId="77777777" w:rsidR="006366F8" w:rsidRPr="00733AAD" w:rsidRDefault="006366F8" w:rsidP="00733AAD">
      <w:pPr>
        <w:ind w:left="705" w:hanging="705"/>
        <w:rPr>
          <w:b/>
        </w:rPr>
      </w:pPr>
      <w:r w:rsidRPr="00733AAD">
        <w:rPr>
          <w:b/>
        </w:rPr>
        <w:t xml:space="preserve">H. </w:t>
      </w:r>
      <w:r w:rsidR="00733AAD">
        <w:rPr>
          <w:b/>
        </w:rPr>
        <w:tab/>
      </w:r>
      <w:r w:rsidRPr="00733AAD">
        <w:rPr>
          <w:b/>
        </w:rPr>
        <w:t>SKU</w:t>
      </w:r>
      <w:r w:rsidR="00733AAD" w:rsidRPr="00733AAD">
        <w:rPr>
          <w:b/>
        </w:rPr>
        <w:t>T</w:t>
      </w:r>
      <w:r w:rsidRPr="00733AAD">
        <w:rPr>
          <w:b/>
        </w:rPr>
        <w:t>OČNOSTI, KTORÉ NASTALI PO DNI, KU KTORÉMU SA ZOSTAVUJE ÚČTOVNÁ ZÁVIERKA,</w:t>
      </w:r>
      <w:r w:rsidR="00733AAD" w:rsidRPr="00733AAD">
        <w:rPr>
          <w:b/>
        </w:rPr>
        <w:t xml:space="preserve"> </w:t>
      </w:r>
      <w:r w:rsidRPr="00733AAD">
        <w:rPr>
          <w:b/>
        </w:rPr>
        <w:t>DO D</w:t>
      </w:r>
      <w:r w:rsidR="00733AAD" w:rsidRPr="00733AAD">
        <w:rPr>
          <w:b/>
        </w:rPr>
        <w:t>Ň</w:t>
      </w:r>
      <w:r w:rsidRPr="00733AAD">
        <w:rPr>
          <w:b/>
        </w:rPr>
        <w:t>A JEJ ZOSTAVENIA</w:t>
      </w:r>
    </w:p>
    <w:p w14:paraId="05129125" w14:textId="68A6474A" w:rsidR="006366F8" w:rsidRDefault="006366F8" w:rsidP="00C97C5F">
      <w:pPr>
        <w:jc w:val="both"/>
      </w:pPr>
      <w:r>
        <w:t>Po 31.</w:t>
      </w:r>
      <w:r w:rsidR="00EF416D">
        <w:t xml:space="preserve"> </w:t>
      </w:r>
      <w:r>
        <w:t>decembri 20</w:t>
      </w:r>
      <w:r w:rsidR="00B70F72">
        <w:t>2</w:t>
      </w:r>
      <w:r w:rsidR="00B107AC">
        <w:t>5</w:t>
      </w:r>
      <w:r>
        <w:t xml:space="preserve"> nenastali také udalosti, ktoré by si vyžadovali zverejnenie alebo vykázanie v</w:t>
      </w:r>
      <w:r w:rsidR="00A207D9">
        <w:t> </w:t>
      </w:r>
      <w:r>
        <w:t>účtovnej</w:t>
      </w:r>
      <w:r w:rsidR="00A207D9">
        <w:t xml:space="preserve"> </w:t>
      </w:r>
      <w:r>
        <w:t>závierke za rok 20</w:t>
      </w:r>
      <w:r w:rsidR="00B70F72">
        <w:t>2</w:t>
      </w:r>
      <w:r w:rsidR="00B107AC">
        <w:t>5</w:t>
      </w:r>
      <w:r w:rsidR="00EF416D">
        <w:t>.</w:t>
      </w:r>
    </w:p>
    <w:sectPr w:rsidR="006366F8" w:rsidSect="00FB7F9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B67B4" w14:textId="77777777" w:rsidR="00BB4C82" w:rsidRDefault="00BB4C82" w:rsidP="00330763">
      <w:pPr>
        <w:spacing w:after="0" w:line="240" w:lineRule="auto"/>
      </w:pPr>
      <w:r>
        <w:separator/>
      </w:r>
    </w:p>
  </w:endnote>
  <w:endnote w:type="continuationSeparator" w:id="0">
    <w:p w14:paraId="22B3007E" w14:textId="77777777" w:rsidR="00BB4C82" w:rsidRDefault="00BB4C82" w:rsidP="00330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D5A19" w14:textId="77777777" w:rsidR="00BB4C82" w:rsidRDefault="00BB4C82" w:rsidP="00330763">
      <w:pPr>
        <w:spacing w:after="0" w:line="240" w:lineRule="auto"/>
      </w:pPr>
      <w:r>
        <w:separator/>
      </w:r>
    </w:p>
  </w:footnote>
  <w:footnote w:type="continuationSeparator" w:id="0">
    <w:p w14:paraId="6DCF050C" w14:textId="77777777" w:rsidR="00BB4C82" w:rsidRDefault="00BB4C82" w:rsidP="00330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F159" w14:textId="77777777" w:rsidR="00330763" w:rsidRPr="00330763" w:rsidRDefault="00330763" w:rsidP="00330763">
    <w:pPr>
      <w:rPr>
        <w:sz w:val="18"/>
        <w:szCs w:val="18"/>
      </w:rPr>
    </w:pPr>
    <w:proofErr w:type="spellStart"/>
    <w:r w:rsidRPr="00330763">
      <w:rPr>
        <w:sz w:val="18"/>
        <w:szCs w:val="18"/>
      </w:rPr>
      <w:t>Úč</w:t>
    </w:r>
    <w:proofErr w:type="spellEnd"/>
    <w:r w:rsidRPr="00330763">
      <w:rPr>
        <w:sz w:val="18"/>
        <w:szCs w:val="18"/>
      </w:rPr>
      <w:t xml:space="preserve"> MÚJ 3-01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 xml:space="preserve">IČO : 35708719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>DIČ : 2020991599</w:t>
    </w:r>
  </w:p>
  <w:p w14:paraId="5CB2C782" w14:textId="77777777"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KESTLER Services s.r</w:t>
    </w:r>
    <w:r>
      <w:rPr>
        <w:i/>
        <w:sz w:val="18"/>
        <w:szCs w:val="18"/>
      </w:rPr>
      <w:t>.</w:t>
    </w:r>
    <w:r w:rsidRPr="00330763">
      <w:rPr>
        <w:i/>
        <w:sz w:val="18"/>
        <w:szCs w:val="18"/>
      </w:rPr>
      <w:t>o.,</w:t>
    </w:r>
    <w:r>
      <w:rPr>
        <w:i/>
        <w:sz w:val="18"/>
        <w:szCs w:val="18"/>
      </w:rPr>
      <w:t xml:space="preserve"> </w:t>
    </w:r>
    <w:r w:rsidR="00D47C45">
      <w:rPr>
        <w:i/>
        <w:sz w:val="18"/>
        <w:szCs w:val="18"/>
      </w:rPr>
      <w:t xml:space="preserve">Krajinská cesta 12, 821 06  </w:t>
    </w:r>
    <w:r w:rsidRPr="00330763">
      <w:rPr>
        <w:i/>
        <w:sz w:val="18"/>
        <w:szCs w:val="18"/>
      </w:rPr>
      <w:t xml:space="preserve"> Bratislava</w:t>
    </w:r>
  </w:p>
  <w:p w14:paraId="519CC0CF" w14:textId="4973A420"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Poznámky k účtovnej závierk</w:t>
    </w:r>
    <w:r w:rsidR="00F44D6E">
      <w:rPr>
        <w:i/>
        <w:sz w:val="18"/>
        <w:szCs w:val="18"/>
      </w:rPr>
      <w:t>e zostavenej k 31. 12.20</w:t>
    </w:r>
    <w:r w:rsidR="008412C5">
      <w:rPr>
        <w:i/>
        <w:sz w:val="18"/>
        <w:szCs w:val="18"/>
      </w:rPr>
      <w:t>2</w:t>
    </w:r>
    <w:r w:rsidR="00B107AC">
      <w:rPr>
        <w:i/>
        <w:sz w:val="18"/>
        <w:szCs w:val="18"/>
      </w:rPr>
      <w:t>5</w:t>
    </w:r>
  </w:p>
  <w:p w14:paraId="059DA556" w14:textId="77777777" w:rsidR="00330763" w:rsidRDefault="003307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A20DE"/>
    <w:multiLevelType w:val="hybridMultilevel"/>
    <w:tmpl w:val="614C20E2"/>
    <w:lvl w:ilvl="0" w:tplc="A51E1A1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2154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9D"/>
    <w:rsid w:val="000122B9"/>
    <w:rsid w:val="00041A34"/>
    <w:rsid w:val="00044062"/>
    <w:rsid w:val="000537DE"/>
    <w:rsid w:val="000A767F"/>
    <w:rsid w:val="000B6ACA"/>
    <w:rsid w:val="000D1D51"/>
    <w:rsid w:val="000F0350"/>
    <w:rsid w:val="0010184B"/>
    <w:rsid w:val="00112E1B"/>
    <w:rsid w:val="00113940"/>
    <w:rsid w:val="0012466B"/>
    <w:rsid w:val="00143BCB"/>
    <w:rsid w:val="0015555C"/>
    <w:rsid w:val="001702CC"/>
    <w:rsid w:val="001C7A9D"/>
    <w:rsid w:val="001D0C3E"/>
    <w:rsid w:val="001D123A"/>
    <w:rsid w:val="001D42AC"/>
    <w:rsid w:val="001D6D51"/>
    <w:rsid w:val="00201031"/>
    <w:rsid w:val="00221445"/>
    <w:rsid w:val="0023176B"/>
    <w:rsid w:val="00254BC9"/>
    <w:rsid w:val="00255746"/>
    <w:rsid w:val="002679C7"/>
    <w:rsid w:val="00270693"/>
    <w:rsid w:val="00270730"/>
    <w:rsid w:val="00287AFB"/>
    <w:rsid w:val="0029783B"/>
    <w:rsid w:val="002A2AEF"/>
    <w:rsid w:val="002A7607"/>
    <w:rsid w:val="002C66EA"/>
    <w:rsid w:val="002C6AE8"/>
    <w:rsid w:val="002D19DE"/>
    <w:rsid w:val="002F0D3E"/>
    <w:rsid w:val="00317F2E"/>
    <w:rsid w:val="00330763"/>
    <w:rsid w:val="0034033B"/>
    <w:rsid w:val="003B3E72"/>
    <w:rsid w:val="003D0A4D"/>
    <w:rsid w:val="003D755B"/>
    <w:rsid w:val="00402BFE"/>
    <w:rsid w:val="004427CB"/>
    <w:rsid w:val="00443F43"/>
    <w:rsid w:val="00462B3F"/>
    <w:rsid w:val="004C12FD"/>
    <w:rsid w:val="004C49E5"/>
    <w:rsid w:val="004D17C6"/>
    <w:rsid w:val="004D6BE2"/>
    <w:rsid w:val="004E0262"/>
    <w:rsid w:val="00510E54"/>
    <w:rsid w:val="00511C87"/>
    <w:rsid w:val="0051352A"/>
    <w:rsid w:val="00521643"/>
    <w:rsid w:val="005666C4"/>
    <w:rsid w:val="005809F5"/>
    <w:rsid w:val="005E617E"/>
    <w:rsid w:val="00630110"/>
    <w:rsid w:val="00630185"/>
    <w:rsid w:val="006366F8"/>
    <w:rsid w:val="0067300B"/>
    <w:rsid w:val="00693733"/>
    <w:rsid w:val="006B4485"/>
    <w:rsid w:val="006B7219"/>
    <w:rsid w:val="006C1E71"/>
    <w:rsid w:val="006C3B59"/>
    <w:rsid w:val="006E7926"/>
    <w:rsid w:val="006F0006"/>
    <w:rsid w:val="006F2475"/>
    <w:rsid w:val="00733AAD"/>
    <w:rsid w:val="007E4673"/>
    <w:rsid w:val="00801AEF"/>
    <w:rsid w:val="00812D65"/>
    <w:rsid w:val="0082388E"/>
    <w:rsid w:val="008412C5"/>
    <w:rsid w:val="00886C92"/>
    <w:rsid w:val="008E2DB0"/>
    <w:rsid w:val="008F3CB8"/>
    <w:rsid w:val="0090758B"/>
    <w:rsid w:val="00921C2F"/>
    <w:rsid w:val="0097270D"/>
    <w:rsid w:val="00983566"/>
    <w:rsid w:val="009A2C5F"/>
    <w:rsid w:val="009C3B3E"/>
    <w:rsid w:val="009D18A7"/>
    <w:rsid w:val="009E1492"/>
    <w:rsid w:val="00A065A5"/>
    <w:rsid w:val="00A1149A"/>
    <w:rsid w:val="00A207D9"/>
    <w:rsid w:val="00A21CB3"/>
    <w:rsid w:val="00A30735"/>
    <w:rsid w:val="00A574A5"/>
    <w:rsid w:val="00A862BA"/>
    <w:rsid w:val="00AD2674"/>
    <w:rsid w:val="00AF27BB"/>
    <w:rsid w:val="00B078FA"/>
    <w:rsid w:val="00B107AC"/>
    <w:rsid w:val="00B4188B"/>
    <w:rsid w:val="00B524C9"/>
    <w:rsid w:val="00B6751F"/>
    <w:rsid w:val="00B70F72"/>
    <w:rsid w:val="00B77FB2"/>
    <w:rsid w:val="00B8509B"/>
    <w:rsid w:val="00B854D8"/>
    <w:rsid w:val="00BA4A65"/>
    <w:rsid w:val="00BA53D2"/>
    <w:rsid w:val="00BB4C82"/>
    <w:rsid w:val="00BC0ADF"/>
    <w:rsid w:val="00BE2820"/>
    <w:rsid w:val="00C11EF0"/>
    <w:rsid w:val="00C20671"/>
    <w:rsid w:val="00C45B3C"/>
    <w:rsid w:val="00C71FB0"/>
    <w:rsid w:val="00C97C5F"/>
    <w:rsid w:val="00CA28F3"/>
    <w:rsid w:val="00CB76A6"/>
    <w:rsid w:val="00CF5216"/>
    <w:rsid w:val="00D26D86"/>
    <w:rsid w:val="00D47C45"/>
    <w:rsid w:val="00D7097B"/>
    <w:rsid w:val="00D85BC6"/>
    <w:rsid w:val="00DB4641"/>
    <w:rsid w:val="00DD233E"/>
    <w:rsid w:val="00DD3C55"/>
    <w:rsid w:val="00E05A3C"/>
    <w:rsid w:val="00E31CBD"/>
    <w:rsid w:val="00E37FBB"/>
    <w:rsid w:val="00E476DD"/>
    <w:rsid w:val="00E74E6E"/>
    <w:rsid w:val="00E974AC"/>
    <w:rsid w:val="00EC05E7"/>
    <w:rsid w:val="00EC65C8"/>
    <w:rsid w:val="00ED0BFA"/>
    <w:rsid w:val="00EF416D"/>
    <w:rsid w:val="00F03D28"/>
    <w:rsid w:val="00F12892"/>
    <w:rsid w:val="00F20F73"/>
    <w:rsid w:val="00F44D6E"/>
    <w:rsid w:val="00F44F71"/>
    <w:rsid w:val="00FB0186"/>
    <w:rsid w:val="00FB7F9F"/>
    <w:rsid w:val="00FC5F74"/>
    <w:rsid w:val="00FD6B5E"/>
    <w:rsid w:val="00FE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D6DC"/>
  <w15:docId w15:val="{CD3D2D07-8AC2-4831-BC81-EB8CDBA2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6C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21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0763"/>
  </w:style>
  <w:style w:type="paragraph" w:styleId="Pta">
    <w:name w:val="footer"/>
    <w:basedOn w:val="Normlny"/>
    <w:link w:val="Pt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0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9C067-5F32-4F6A-8EF3-6E35D0D5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1165</Words>
  <Characters>6644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Dagmar</dc:creator>
  <cp:lastModifiedBy>Veronika Zacharidesová</cp:lastModifiedBy>
  <cp:revision>3</cp:revision>
  <cp:lastPrinted>2018-04-03T11:52:00Z</cp:lastPrinted>
  <dcterms:created xsi:type="dcterms:W3CDTF">2026-05-15T16:05:00Z</dcterms:created>
  <dcterms:modified xsi:type="dcterms:W3CDTF">2026-05-15T16:13:00Z</dcterms:modified>
</cp:coreProperties>
</file>