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826503332"/>
        <w:docPartObj>
          <w:docPartGallery w:val="Cover Pages"/>
          <w:docPartUnique/>
        </w:docPartObj>
      </w:sdtPr>
      <w:sdtContent>
        <w:p w14:paraId="732CF70D" w14:textId="77777777" w:rsidR="00F06B5A" w:rsidRDefault="007A5E0A">
          <w:r>
            <w:rPr>
              <w:b/>
              <w:bCs/>
              <w:noProof/>
            </w:rPr>
            <mc:AlternateContent>
              <mc:Choice Requires="wps">
                <w:drawing>
                  <wp:anchor distT="0" distB="0" distL="114300" distR="114300" simplePos="0" relativeHeight="251674624" behindDoc="1" locked="0" layoutInCell="1" allowOverlap="0" wp14:anchorId="22097990" wp14:editId="50C1D474">
                    <wp:simplePos x="0" y="0"/>
                    <wp:positionH relativeFrom="page">
                      <wp:posOffset>1009650</wp:posOffset>
                    </wp:positionH>
                    <wp:positionV relativeFrom="margin">
                      <wp:posOffset>8890</wp:posOffset>
                    </wp:positionV>
                    <wp:extent cx="5705475" cy="8790305"/>
                    <wp:effectExtent l="0" t="0" r="9525" b="10795"/>
                    <wp:wrapNone/>
                    <wp:docPr id="14" name="Blok textu 14" descr="Názov správy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05475" cy="87903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9068BC5" w14:textId="5DB5F330" w:rsidR="00664E8E" w:rsidRDefault="00664E8E" w:rsidP="00664E8E">
                                <w:pPr>
                                  <w:pStyle w:val="Nzov1"/>
                                  <w:jc w:val="center"/>
                                  <w:rPr>
                                    <w:color w:val="663300"/>
                                    <w:sz w:val="56"/>
                                    <w:szCs w:val="56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A24405">
                                  <w:rPr>
                                    <w:color w:val="663300"/>
                                    <w:sz w:val="56"/>
                                    <w:szCs w:val="56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VÝROČNÁ SPRÁVA</w:t>
                                </w:r>
                              </w:p>
                              <w:p w14:paraId="4F4D61E7" w14:textId="6719A1B0" w:rsidR="00664E8E" w:rsidRPr="00A24405" w:rsidRDefault="00664E8E" w:rsidP="00664E8E">
                                <w:pPr>
                                  <w:pStyle w:val="Podtitul1"/>
                                  <w:tabs>
                                    <w:tab w:val="left" w:pos="7230"/>
                                  </w:tabs>
                                  <w:ind w:left="0" w:right="720"/>
                                  <w:jc w:val="center"/>
                                  <w:rPr>
                                    <w:color w:val="663300"/>
                                    <w:sz w:val="56"/>
                                    <w:szCs w:val="56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color w:val="663300"/>
                                    <w:sz w:val="56"/>
                                    <w:szCs w:val="56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 xml:space="preserve">   </w:t>
                                </w:r>
                                <w:r w:rsidRPr="00A24405">
                                  <w:rPr>
                                    <w:color w:val="663300"/>
                                    <w:sz w:val="56"/>
                                    <w:szCs w:val="56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202</w:t>
                                </w:r>
                                <w:r w:rsidR="00045CDD">
                                  <w:rPr>
                                    <w:color w:val="663300"/>
                                    <w:sz w:val="56"/>
                                    <w:szCs w:val="56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5</w:t>
                                </w:r>
                              </w:p>
                              <w:p w14:paraId="66B1B3C8" w14:textId="77777777" w:rsidR="00664E8E" w:rsidRPr="00A24405" w:rsidRDefault="00664E8E" w:rsidP="00A3531E">
                                <w:pPr>
                                  <w:rPr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</w:p>
                              <w:p w14:paraId="4A4AE9D4" w14:textId="77777777" w:rsidR="00664E8E" w:rsidRPr="00A24405" w:rsidRDefault="00664E8E" w:rsidP="00A3531E">
                                <w:pPr>
                                  <w:rPr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</w:p>
                              <w:p w14:paraId="36F9529E" w14:textId="77777777" w:rsidR="00664E8E" w:rsidRPr="00A24405" w:rsidRDefault="00664E8E" w:rsidP="00ED17B5">
                                <w:pPr>
                                  <w:rPr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</w:p>
                              <w:p w14:paraId="15E340C2" w14:textId="77777777" w:rsidR="00664E8E" w:rsidRPr="00A24405" w:rsidRDefault="00664E8E" w:rsidP="00ED17B5">
                                <w:pPr>
                                  <w:rPr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</w:p>
                              <w:p w14:paraId="4A37FF49" w14:textId="77777777" w:rsidR="00664E8E" w:rsidRPr="00A24405" w:rsidRDefault="00664E8E" w:rsidP="00BA1CD7">
                                <w:pPr>
                                  <w:rPr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</w:p>
                              <w:p w14:paraId="61495ED2" w14:textId="77777777" w:rsidR="00664E8E" w:rsidRPr="00A24405" w:rsidRDefault="00664E8E" w:rsidP="00BA1CD7">
                                <w:pPr>
                                  <w:rPr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</w:p>
                              <w:p w14:paraId="56C78D2F" w14:textId="77777777" w:rsidR="00664E8E" w:rsidRPr="00A24405" w:rsidRDefault="00664E8E" w:rsidP="00BA1CD7">
                                <w:pPr>
                                  <w:rPr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</w:p>
                              <w:p w14:paraId="40801752" w14:textId="38432290" w:rsidR="00664E8E" w:rsidRPr="00A24405" w:rsidRDefault="00664E8E" w:rsidP="00A3531E">
                                <w:pPr>
                                  <w:pStyle w:val="Abstrakt"/>
                                  <w:spacing w:before="600" w:after="240"/>
                                  <w:rPr>
                                    <w:i w:val="0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</w:p>
                              <w:p w14:paraId="0D0B7710" w14:textId="77777777" w:rsidR="00664E8E" w:rsidRPr="00A24405" w:rsidRDefault="00664E8E">
                                <w:pPr>
                                  <w:rPr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2097990" id="_x0000_t202" coordsize="21600,21600" o:spt="202" path="m,l,21600r21600,l21600,xe">
                    <v:stroke joinstyle="miter"/>
                    <v:path gradientshapeok="t" o:connecttype="rect"/>
                  </v:shapetype>
                  <v:shape id="Blok textu 14" o:spid="_x0000_s1026" type="#_x0000_t202" alt="Názov správy" style="position:absolute;margin-left:79.5pt;margin-top:.7pt;width:449.25pt;height:692.1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" o:allowoverlap="f" filled="f" stroked="f" strokeweight=".5pt">
                    <v:textbox inset="0,0,0,0">
                      <w:txbxContent>
                        <w:p w14:paraId="29068BC5" w14:textId="5DB5F330" w:rsidR="00664E8E" w:rsidRDefault="00664E8E" w:rsidP="00664E8E">
                          <w:pPr>
                            <w:pStyle w:val="Nzov1"/>
                            <w:jc w:val="center"/>
                            <w:rPr>
                              <w:color w:val="663300"/>
                              <w:sz w:val="56"/>
                              <w:szCs w:val="5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A24405">
                            <w:rPr>
                              <w:color w:val="663300"/>
                              <w:sz w:val="56"/>
                              <w:szCs w:val="5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VÝROČNÁ SPRÁVA</w:t>
                          </w:r>
                        </w:p>
                        <w:p w14:paraId="4F4D61E7" w14:textId="6719A1B0" w:rsidR="00664E8E" w:rsidRPr="00A24405" w:rsidRDefault="00664E8E" w:rsidP="00664E8E">
                          <w:pPr>
                            <w:pStyle w:val="Podtitul1"/>
                            <w:tabs>
                              <w:tab w:val="left" w:pos="7230"/>
                            </w:tabs>
                            <w:ind w:left="0" w:right="720"/>
                            <w:jc w:val="center"/>
                            <w:rPr>
                              <w:color w:val="663300"/>
                              <w:sz w:val="56"/>
                              <w:szCs w:val="5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color w:val="663300"/>
                              <w:sz w:val="56"/>
                              <w:szCs w:val="5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 w:rsidRPr="00A24405">
                            <w:rPr>
                              <w:color w:val="663300"/>
                              <w:sz w:val="56"/>
                              <w:szCs w:val="5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202</w:t>
                          </w:r>
                          <w:r w:rsidR="00045CDD">
                            <w:rPr>
                              <w:color w:val="663300"/>
                              <w:sz w:val="56"/>
                              <w:szCs w:val="5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5</w:t>
                          </w:r>
                        </w:p>
                        <w:p w14:paraId="66B1B3C8" w14:textId="77777777" w:rsidR="00664E8E" w:rsidRPr="00A24405" w:rsidRDefault="00664E8E" w:rsidP="00A3531E">
                          <w:pPr>
                            <w:rPr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4A4AE9D4" w14:textId="77777777" w:rsidR="00664E8E" w:rsidRPr="00A24405" w:rsidRDefault="00664E8E" w:rsidP="00A3531E">
                          <w:pPr>
                            <w:rPr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36F9529E" w14:textId="77777777" w:rsidR="00664E8E" w:rsidRPr="00A24405" w:rsidRDefault="00664E8E" w:rsidP="00ED17B5">
                          <w:pPr>
                            <w:rPr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15E340C2" w14:textId="77777777" w:rsidR="00664E8E" w:rsidRPr="00A24405" w:rsidRDefault="00664E8E" w:rsidP="00ED17B5">
                          <w:pPr>
                            <w:rPr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4A37FF49" w14:textId="77777777" w:rsidR="00664E8E" w:rsidRPr="00A24405" w:rsidRDefault="00664E8E" w:rsidP="00BA1CD7">
                          <w:pPr>
                            <w:rPr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61495ED2" w14:textId="77777777" w:rsidR="00664E8E" w:rsidRPr="00A24405" w:rsidRDefault="00664E8E" w:rsidP="00BA1CD7">
                          <w:pPr>
                            <w:rPr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56C78D2F" w14:textId="77777777" w:rsidR="00664E8E" w:rsidRPr="00A24405" w:rsidRDefault="00664E8E" w:rsidP="00BA1CD7">
                          <w:pPr>
                            <w:rPr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40801752" w14:textId="38432290" w:rsidR="00664E8E" w:rsidRPr="00A24405" w:rsidRDefault="00664E8E" w:rsidP="00A3531E">
                          <w:pPr>
                            <w:pStyle w:val="Abstrakt"/>
                            <w:spacing w:before="600" w:after="240"/>
                            <w:rPr>
                              <w:i w:val="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0D0B7710" w14:textId="77777777" w:rsidR="00664E8E" w:rsidRPr="00A24405" w:rsidRDefault="00664E8E">
                          <w:pPr>
                            <w:rPr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v:textbox>
                    <w10:wrap anchorx="page" anchory="margin"/>
                  </v:shape>
                </w:pict>
              </mc:Fallback>
            </mc:AlternateContent>
          </w:r>
        </w:p>
        <w:p w14:paraId="46C80192" w14:textId="77777777" w:rsidR="00664E8E" w:rsidRDefault="00664E8E"/>
        <w:p w14:paraId="5F612681" w14:textId="77777777" w:rsidR="00664E8E" w:rsidRDefault="00664E8E"/>
        <w:p w14:paraId="4BB20302" w14:textId="77777777" w:rsidR="00664E8E" w:rsidRDefault="00664E8E"/>
        <w:p w14:paraId="0679CFB9" w14:textId="1C3F83DA" w:rsidR="00F06B5A" w:rsidRDefault="004333A9">
          <w:r>
            <w:rPr>
              <w:b/>
              <w:noProof/>
              <w:sz w:val="28"/>
              <w:szCs w:val="28"/>
            </w:rPr>
            <w:t xml:space="preserve">    </w:t>
          </w:r>
          <w:r>
            <w:rPr>
              <w:b/>
              <w:noProof/>
              <w:sz w:val="28"/>
              <w:szCs w:val="28"/>
            </w:rPr>
            <w:drawing>
              <wp:inline distT="0" distB="0" distL="0" distR="0" wp14:anchorId="1C4C5FE7" wp14:editId="68A03389">
                <wp:extent cx="3112966" cy="2667000"/>
                <wp:effectExtent l="0" t="0" r="0" b="0"/>
                <wp:docPr id="1" name="Obrázok 1" descr="C:\Users\DANKA\Desktop\Danka\Nadácia\Logo Nadácia\logo_Habura_nadacia_DK_0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DANKA\Desktop\Danka\Nadácia\Logo Nadácia\logo_Habura_nadacia_DK_0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16747" cy="267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A229B91" w14:textId="77777777" w:rsidR="00F06B5A" w:rsidRDefault="00F06B5A"/>
        <w:p w14:paraId="0C5DE46A" w14:textId="77777777" w:rsidR="00664E8E" w:rsidRDefault="009E2435" w:rsidP="009E2435">
          <w:r>
            <w:t xml:space="preserve">    </w:t>
          </w:r>
        </w:p>
        <w:p w14:paraId="6B761A38" w14:textId="77777777" w:rsidR="00664E8E" w:rsidRDefault="00664E8E" w:rsidP="009E2435"/>
        <w:p w14:paraId="5DB447F8" w14:textId="77777777" w:rsidR="00664E8E" w:rsidRDefault="009E2435" w:rsidP="009E2435">
          <w:r>
            <w:t xml:space="preserve">    </w:t>
          </w:r>
        </w:p>
        <w:p w14:paraId="28578D7F" w14:textId="77777777" w:rsidR="00664E8E" w:rsidRDefault="00664E8E" w:rsidP="009E2435"/>
        <w:p w14:paraId="0516EAA8" w14:textId="77777777" w:rsidR="00664E8E" w:rsidRDefault="00664E8E" w:rsidP="009E2435"/>
        <w:p w14:paraId="6CB6B55B" w14:textId="387895C8" w:rsidR="00F06B5A" w:rsidRDefault="009E2435" w:rsidP="009E2435">
          <w:r>
            <w:t xml:space="preserve">               </w:t>
          </w:r>
        </w:p>
        <w:p w14:paraId="3858604A" w14:textId="77777777" w:rsidR="00F06B5A" w:rsidRPr="00A24405" w:rsidRDefault="00F06B5A">
          <w:pPr>
            <w:rPr>
              <w14:textOutline w14:w="9525" w14:cap="rnd" w14:cmpd="sng" w14:algn="ctr">
                <w14:gradFill>
                  <w14:gsLst>
                    <w14:gs w14:pos="0">
                      <w14:schemeClr w14:val="accent1">
                        <w14:lumMod w14:val="5000"/>
                        <w14:lumOff w14:val="95000"/>
                      </w14:schemeClr>
                    </w14:gs>
                    <w14:gs w14:pos="74000">
                      <w14:schemeClr w14:val="accent1">
                        <w14:lumMod w14:val="45000"/>
                        <w14:lumOff w14:val="55000"/>
                      </w14:schemeClr>
                    </w14:gs>
                    <w14:gs w14:pos="83000">
                      <w14:schemeClr w14:val="accent1">
                        <w14:lumMod w14:val="45000"/>
                        <w14:lumOff w14:val="55000"/>
                      </w14:schemeClr>
                    </w14:gs>
                    <w14:gs w14:pos="100000">
                      <w14:schemeClr w14:val="accent1">
                        <w14:lumMod w14:val="30000"/>
                        <w14:lumOff w14:val="70000"/>
                      </w14:schemeClr>
                    </w14:gs>
                  </w14:gsLst>
                  <w14:lin w14:ang="5400000" w14:scaled="0"/>
                </w14:gradFill>
                <w14:prstDash w14:val="solid"/>
                <w14:bevel/>
              </w14:textOutline>
              <w14:textFill>
                <w14:gradFill>
                  <w14:gsLst>
                    <w14:gs w14:pos="5000">
                      <w14:schemeClr w14:val="bg1">
                        <w14:lumMod w14:val="85000"/>
                      </w14:schemeClr>
                    </w14:gs>
                    <w14:gs w14:pos="74000">
                      <w14:schemeClr w14:val="accent1">
                        <w14:lumMod w14:val="45000"/>
                        <w14:lumOff w14:val="55000"/>
                      </w14:schemeClr>
                    </w14:gs>
                    <w14:gs w14:pos="83000">
                      <w14:schemeClr w14:val="accent1">
                        <w14:lumMod w14:val="45000"/>
                        <w14:lumOff w14:val="55000"/>
                      </w14:schemeClr>
                    </w14:gs>
                    <w14:gs w14:pos="100000">
                      <w14:schemeClr w14:val="accent1">
                        <w14:lumMod w14:val="30000"/>
                        <w14:lumOff w14:val="70000"/>
                      </w14:schemeClr>
                    </w14:gs>
                  </w14:gsLst>
                  <w14:lin w14:ang="5400000" w14:scaled="0"/>
                </w14:gradFill>
              </w14:textFill>
            </w:rPr>
          </w:pPr>
        </w:p>
        <w:p w14:paraId="7334C1F1" w14:textId="77777777" w:rsidR="00F06B5A" w:rsidRDefault="00F06B5A">
          <w:pPr>
            <w:rPr>
              <w:noProof/>
            </w:rPr>
          </w:pPr>
        </w:p>
        <w:p w14:paraId="4A01283F" w14:textId="77777777" w:rsidR="00BA1CD7" w:rsidRDefault="00BA1CD7">
          <w:pPr>
            <w:rPr>
              <w:noProof/>
            </w:rPr>
          </w:pPr>
        </w:p>
        <w:p w14:paraId="2971CFBB" w14:textId="77777777" w:rsidR="00513049" w:rsidRPr="00A24405" w:rsidRDefault="00513049">
          <w:pPr>
            <w:rPr>
              <w:noProof/>
            </w:rPr>
          </w:pPr>
        </w:p>
        <w:p w14:paraId="0E3B006B" w14:textId="77777777" w:rsidR="00F06B5A" w:rsidRDefault="00F06B5A">
          <w:pPr>
            <w:rPr>
              <w:noProof/>
            </w:rPr>
          </w:pPr>
        </w:p>
        <w:p w14:paraId="3B2141C8" w14:textId="6F6906C0" w:rsidR="00F06B5A" w:rsidRDefault="00000000" w:rsidP="00F06B5A"/>
      </w:sdtContent>
    </w:sdt>
    <w:bookmarkStart w:id="0" w:name="_Toc321140622" w:displacedByCustomXml="next"/>
    <w:sdt>
      <w:sdtPr>
        <w:rPr>
          <w:rFonts w:asciiTheme="minorHAnsi" w:eastAsiaTheme="minorEastAsia" w:hAnsiTheme="minorHAnsi" w:cstheme="minorBidi"/>
          <w:color w:val="auto"/>
          <w:sz w:val="21"/>
          <w:szCs w:val="21"/>
        </w:rPr>
        <w:id w:val="-17156304"/>
        <w:docPartObj>
          <w:docPartGallery w:val="Table of Contents"/>
          <w:docPartUnique/>
        </w:docPartObj>
      </w:sdtPr>
      <w:sdtEndPr>
        <w:rPr>
          <w:b/>
          <w:bCs/>
          <w:sz w:val="24"/>
          <w:szCs w:val="24"/>
        </w:rPr>
      </w:sdtEndPr>
      <w:sdtContent>
        <w:p w14:paraId="53B68B42" w14:textId="48B3DD05" w:rsidR="004333A9" w:rsidRPr="0090313C" w:rsidRDefault="009E2435" w:rsidP="0090313C">
          <w:pPr>
            <w:pStyle w:val="Hlavikaobsahu"/>
            <w:jc w:val="left"/>
            <w:rPr>
              <w:b/>
              <w:color w:val="663300"/>
            </w:rPr>
          </w:pPr>
          <w:r w:rsidRPr="009E2435">
            <w:rPr>
              <w:b/>
              <w:color w:val="663300"/>
            </w:rPr>
            <w:t>Obsah</w:t>
          </w:r>
        </w:p>
        <w:p w14:paraId="52F9792E" w14:textId="1ABBE28A" w:rsidR="009E2435" w:rsidRPr="009E2435" w:rsidRDefault="009E2435">
          <w:pPr>
            <w:pStyle w:val="Obsah10"/>
            <w:tabs>
              <w:tab w:val="right" w:leader="dot" w:pos="7936"/>
            </w:tabs>
            <w:rPr>
              <w:noProof/>
              <w:sz w:val="24"/>
              <w:szCs w:val="24"/>
            </w:rPr>
          </w:pPr>
          <w:r w:rsidRPr="009E2435">
            <w:rPr>
              <w:sz w:val="24"/>
              <w:szCs w:val="24"/>
            </w:rPr>
            <w:fldChar w:fldCharType="begin"/>
          </w:r>
          <w:r w:rsidRPr="009E2435">
            <w:rPr>
              <w:sz w:val="24"/>
              <w:szCs w:val="24"/>
            </w:rPr>
            <w:instrText xml:space="preserve"> TOC \o "1-3" \h \z \u </w:instrText>
          </w:r>
          <w:r w:rsidRPr="009E2435">
            <w:rPr>
              <w:sz w:val="24"/>
              <w:szCs w:val="24"/>
            </w:rPr>
            <w:fldChar w:fldCharType="separate"/>
          </w:r>
        </w:p>
        <w:p w14:paraId="47AAC648" w14:textId="6CE8996D" w:rsidR="009E2435" w:rsidRPr="009E2435" w:rsidRDefault="009E2435">
          <w:pPr>
            <w:pStyle w:val="Obsah10"/>
            <w:tabs>
              <w:tab w:val="left" w:pos="440"/>
              <w:tab w:val="right" w:leader="dot" w:pos="7936"/>
            </w:tabs>
            <w:rPr>
              <w:noProof/>
              <w:sz w:val="24"/>
              <w:szCs w:val="24"/>
            </w:rPr>
          </w:pPr>
          <w:hyperlink w:anchor="_Toc162345144" w:history="1">
            <w:r w:rsidRPr="009E2435">
              <w:rPr>
                <w:rStyle w:val="Hypertextovprepojenie"/>
                <w:noProof/>
                <w:sz w:val="24"/>
                <w:szCs w:val="24"/>
              </w:rPr>
              <w:t>1.</w:t>
            </w:r>
            <w:r w:rsidRPr="009E2435">
              <w:rPr>
                <w:noProof/>
                <w:sz w:val="24"/>
                <w:szCs w:val="24"/>
              </w:rPr>
              <w:tab/>
            </w:r>
            <w:r w:rsidRPr="009E2435">
              <w:rPr>
                <w:rStyle w:val="Hypertextovprepojenie"/>
                <w:noProof/>
                <w:sz w:val="24"/>
                <w:szCs w:val="24"/>
              </w:rPr>
              <w:t>Profil Nadácie</w:t>
            </w:r>
            <w:r w:rsidRPr="009E2435">
              <w:rPr>
                <w:noProof/>
                <w:webHidden/>
                <w:sz w:val="24"/>
                <w:szCs w:val="24"/>
              </w:rPr>
              <w:tab/>
            </w:r>
            <w:r w:rsidRPr="009E2435">
              <w:rPr>
                <w:noProof/>
                <w:webHidden/>
                <w:sz w:val="24"/>
                <w:szCs w:val="24"/>
              </w:rPr>
              <w:fldChar w:fldCharType="begin"/>
            </w:r>
            <w:r w:rsidRPr="009E2435">
              <w:rPr>
                <w:noProof/>
                <w:webHidden/>
                <w:sz w:val="24"/>
                <w:szCs w:val="24"/>
              </w:rPr>
              <w:instrText xml:space="preserve"> PAGEREF _Toc162345144 \h </w:instrText>
            </w:r>
            <w:r w:rsidRPr="009E2435">
              <w:rPr>
                <w:noProof/>
                <w:webHidden/>
                <w:sz w:val="24"/>
                <w:szCs w:val="24"/>
              </w:rPr>
            </w:r>
            <w:r w:rsidRPr="009E243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45CDD">
              <w:rPr>
                <w:noProof/>
                <w:webHidden/>
                <w:sz w:val="24"/>
                <w:szCs w:val="24"/>
              </w:rPr>
              <w:t>3</w:t>
            </w:r>
            <w:r w:rsidRPr="009E243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D85998F" w14:textId="2BE976B2" w:rsidR="009E2435" w:rsidRPr="009E2435" w:rsidRDefault="009E2435">
          <w:pPr>
            <w:pStyle w:val="Obsah10"/>
            <w:tabs>
              <w:tab w:val="left" w:pos="440"/>
              <w:tab w:val="right" w:leader="dot" w:pos="7936"/>
            </w:tabs>
            <w:rPr>
              <w:noProof/>
              <w:sz w:val="24"/>
              <w:szCs w:val="24"/>
            </w:rPr>
          </w:pPr>
          <w:hyperlink w:anchor="_Toc162345145" w:history="1">
            <w:r w:rsidRPr="009E2435">
              <w:rPr>
                <w:rStyle w:val="Hypertextovprepojenie"/>
                <w:noProof/>
                <w:sz w:val="24"/>
                <w:szCs w:val="24"/>
              </w:rPr>
              <w:t>2.</w:t>
            </w:r>
            <w:r w:rsidRPr="009E2435">
              <w:rPr>
                <w:noProof/>
                <w:sz w:val="24"/>
                <w:szCs w:val="24"/>
              </w:rPr>
              <w:tab/>
            </w:r>
            <w:r w:rsidRPr="009E2435">
              <w:rPr>
                <w:rStyle w:val="Hypertextovprepojenie"/>
                <w:noProof/>
                <w:sz w:val="24"/>
                <w:szCs w:val="24"/>
              </w:rPr>
              <w:t>Orgány Nadácie a hodnota  majetkového vkladu</w:t>
            </w:r>
            <w:r w:rsidRPr="009E2435">
              <w:rPr>
                <w:noProof/>
                <w:webHidden/>
                <w:sz w:val="24"/>
                <w:szCs w:val="24"/>
              </w:rPr>
              <w:tab/>
            </w:r>
            <w:r w:rsidRPr="009E2435">
              <w:rPr>
                <w:noProof/>
                <w:webHidden/>
                <w:sz w:val="24"/>
                <w:szCs w:val="24"/>
              </w:rPr>
              <w:fldChar w:fldCharType="begin"/>
            </w:r>
            <w:r w:rsidRPr="009E2435">
              <w:rPr>
                <w:noProof/>
                <w:webHidden/>
                <w:sz w:val="24"/>
                <w:szCs w:val="24"/>
              </w:rPr>
              <w:instrText xml:space="preserve"> PAGEREF _Toc162345145 \h </w:instrText>
            </w:r>
            <w:r w:rsidRPr="009E2435">
              <w:rPr>
                <w:noProof/>
                <w:webHidden/>
                <w:sz w:val="24"/>
                <w:szCs w:val="24"/>
              </w:rPr>
            </w:r>
            <w:r w:rsidRPr="009E243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45CDD">
              <w:rPr>
                <w:noProof/>
                <w:webHidden/>
                <w:sz w:val="24"/>
                <w:szCs w:val="24"/>
              </w:rPr>
              <w:t>4</w:t>
            </w:r>
            <w:r w:rsidRPr="009E243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9610840" w14:textId="15D6E912" w:rsidR="009E2435" w:rsidRPr="009E2435" w:rsidRDefault="009E2435">
          <w:pPr>
            <w:pStyle w:val="Obsah10"/>
            <w:tabs>
              <w:tab w:val="right" w:leader="dot" w:pos="7936"/>
            </w:tabs>
            <w:rPr>
              <w:noProof/>
              <w:sz w:val="24"/>
              <w:szCs w:val="24"/>
            </w:rPr>
          </w:pPr>
          <w:hyperlink w:anchor="_Toc162345146" w:history="1">
            <w:r w:rsidRPr="009E2435">
              <w:rPr>
                <w:rStyle w:val="Hypertextovprepojenie"/>
                <w:noProof/>
                <w:sz w:val="24"/>
                <w:szCs w:val="24"/>
              </w:rPr>
              <w:t>3.    Aktivit</w:t>
            </w:r>
            <w:r w:rsidR="0090313C">
              <w:rPr>
                <w:rStyle w:val="Hypertextovprepojenie"/>
                <w:noProof/>
                <w:sz w:val="24"/>
                <w:szCs w:val="24"/>
              </w:rPr>
              <w:t>y a projekty Nadácie v roku 202</w:t>
            </w:r>
            <w:r w:rsidR="00D3716A">
              <w:rPr>
                <w:rStyle w:val="Hypertextovprepojenie"/>
                <w:noProof/>
                <w:sz w:val="24"/>
                <w:szCs w:val="24"/>
              </w:rPr>
              <w:t>5</w:t>
            </w:r>
            <w:r w:rsidRPr="009E2435">
              <w:rPr>
                <w:noProof/>
                <w:webHidden/>
                <w:sz w:val="24"/>
                <w:szCs w:val="24"/>
              </w:rPr>
              <w:tab/>
            </w:r>
            <w:r w:rsidRPr="009E2435">
              <w:rPr>
                <w:noProof/>
                <w:webHidden/>
                <w:sz w:val="24"/>
                <w:szCs w:val="24"/>
              </w:rPr>
              <w:fldChar w:fldCharType="begin"/>
            </w:r>
            <w:r w:rsidRPr="009E2435">
              <w:rPr>
                <w:noProof/>
                <w:webHidden/>
                <w:sz w:val="24"/>
                <w:szCs w:val="24"/>
              </w:rPr>
              <w:instrText xml:space="preserve"> PAGEREF _Toc162345146 \h </w:instrText>
            </w:r>
            <w:r w:rsidRPr="009E2435">
              <w:rPr>
                <w:noProof/>
                <w:webHidden/>
                <w:sz w:val="24"/>
                <w:szCs w:val="24"/>
              </w:rPr>
            </w:r>
            <w:r w:rsidRPr="009E243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45CDD">
              <w:rPr>
                <w:noProof/>
                <w:webHidden/>
                <w:sz w:val="24"/>
                <w:szCs w:val="24"/>
              </w:rPr>
              <w:t>5</w:t>
            </w:r>
            <w:r w:rsidRPr="009E243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A86381E" w14:textId="62F8310C" w:rsidR="009E2435" w:rsidRPr="009E2435" w:rsidRDefault="009E2435">
          <w:pPr>
            <w:pStyle w:val="Obsah10"/>
            <w:tabs>
              <w:tab w:val="right" w:leader="dot" w:pos="7936"/>
            </w:tabs>
            <w:rPr>
              <w:noProof/>
              <w:sz w:val="24"/>
              <w:szCs w:val="24"/>
            </w:rPr>
          </w:pPr>
          <w:hyperlink w:anchor="_Toc162345147" w:history="1">
            <w:r w:rsidRPr="009E2435">
              <w:rPr>
                <w:rStyle w:val="Hypertextovprepojenie"/>
                <w:rFonts w:cstheme="minorHAnsi"/>
                <w:noProof/>
                <w:sz w:val="24"/>
                <w:szCs w:val="24"/>
              </w:rPr>
              <w:t>4.    Fin</w:t>
            </w:r>
            <w:r w:rsidR="0090313C">
              <w:rPr>
                <w:rStyle w:val="Hypertextovprepojenie"/>
                <w:rFonts w:cstheme="minorHAnsi"/>
                <w:noProof/>
                <w:sz w:val="24"/>
                <w:szCs w:val="24"/>
              </w:rPr>
              <w:t>ančné údaje za rok 202</w:t>
            </w:r>
            <w:r w:rsidR="00D3716A">
              <w:rPr>
                <w:rStyle w:val="Hypertextovprepojenie"/>
                <w:rFonts w:cstheme="minorHAnsi"/>
                <w:noProof/>
                <w:sz w:val="24"/>
                <w:szCs w:val="24"/>
              </w:rPr>
              <w:t>5</w:t>
            </w:r>
            <w:r w:rsidRPr="009E2435">
              <w:rPr>
                <w:noProof/>
                <w:webHidden/>
                <w:sz w:val="24"/>
                <w:szCs w:val="24"/>
              </w:rPr>
              <w:tab/>
            </w:r>
            <w:r w:rsidR="00045CDD">
              <w:rPr>
                <w:noProof/>
                <w:webHidden/>
                <w:sz w:val="24"/>
                <w:szCs w:val="24"/>
              </w:rPr>
              <w:t>9</w:t>
            </w:r>
          </w:hyperlink>
        </w:p>
        <w:p w14:paraId="3A23D1EE" w14:textId="17930EBF" w:rsidR="009E2435" w:rsidRPr="009E2435" w:rsidRDefault="009E2435">
          <w:pPr>
            <w:pStyle w:val="Obsah10"/>
            <w:tabs>
              <w:tab w:val="right" w:leader="dot" w:pos="7936"/>
            </w:tabs>
            <w:rPr>
              <w:noProof/>
              <w:sz w:val="24"/>
              <w:szCs w:val="24"/>
            </w:rPr>
          </w:pPr>
          <w:hyperlink w:anchor="_Toc162345148" w:history="1">
            <w:r w:rsidRPr="009E2435">
              <w:rPr>
                <w:rStyle w:val="Hypertextovprepojenie"/>
                <w:noProof/>
                <w:sz w:val="24"/>
                <w:szCs w:val="24"/>
              </w:rPr>
              <w:t xml:space="preserve">5.    </w:t>
            </w:r>
            <w:r w:rsidR="0090313C">
              <w:rPr>
                <w:rStyle w:val="Hypertextovprepojenie"/>
                <w:noProof/>
                <w:sz w:val="24"/>
                <w:szCs w:val="24"/>
              </w:rPr>
              <w:t>Plánované aktivity v roku 202</w:t>
            </w:r>
            <w:r w:rsidR="00D3716A">
              <w:rPr>
                <w:rStyle w:val="Hypertextovprepojenie"/>
                <w:noProof/>
                <w:sz w:val="24"/>
                <w:szCs w:val="24"/>
              </w:rPr>
              <w:t>5</w:t>
            </w:r>
            <w:r w:rsidRPr="009E2435">
              <w:rPr>
                <w:noProof/>
                <w:webHidden/>
                <w:sz w:val="24"/>
                <w:szCs w:val="24"/>
              </w:rPr>
              <w:tab/>
            </w:r>
            <w:r w:rsidRPr="009E2435">
              <w:rPr>
                <w:noProof/>
                <w:webHidden/>
                <w:sz w:val="24"/>
                <w:szCs w:val="24"/>
              </w:rPr>
              <w:fldChar w:fldCharType="begin"/>
            </w:r>
            <w:r w:rsidRPr="009E2435">
              <w:rPr>
                <w:noProof/>
                <w:webHidden/>
                <w:sz w:val="24"/>
                <w:szCs w:val="24"/>
              </w:rPr>
              <w:instrText xml:space="preserve"> PAGEREF _Toc162345148 \h </w:instrText>
            </w:r>
            <w:r w:rsidRPr="009E2435">
              <w:rPr>
                <w:noProof/>
                <w:webHidden/>
                <w:sz w:val="24"/>
                <w:szCs w:val="24"/>
              </w:rPr>
            </w:r>
            <w:r w:rsidRPr="009E243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45CDD">
              <w:rPr>
                <w:noProof/>
                <w:webHidden/>
                <w:sz w:val="24"/>
                <w:szCs w:val="24"/>
              </w:rPr>
              <w:t>1</w:t>
            </w:r>
            <w:r w:rsidR="007D58DF">
              <w:rPr>
                <w:noProof/>
                <w:webHidden/>
                <w:sz w:val="24"/>
                <w:szCs w:val="24"/>
              </w:rPr>
              <w:t>5</w:t>
            </w:r>
            <w:r w:rsidRPr="009E243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397B0B" w14:textId="202043DB" w:rsidR="009E2435" w:rsidRPr="009E2435" w:rsidRDefault="009E2435">
          <w:pPr>
            <w:pStyle w:val="Obsah10"/>
            <w:tabs>
              <w:tab w:val="right" w:leader="dot" w:pos="7936"/>
            </w:tabs>
            <w:rPr>
              <w:noProof/>
              <w:sz w:val="24"/>
              <w:szCs w:val="24"/>
            </w:rPr>
          </w:pPr>
          <w:hyperlink w:anchor="_Toc162345149" w:history="1">
            <w:r w:rsidRPr="009E2435">
              <w:rPr>
                <w:rStyle w:val="Hypertextovprepojenie"/>
                <w:noProof/>
                <w:sz w:val="24"/>
                <w:szCs w:val="24"/>
              </w:rPr>
              <w:t>6.    Záverečné ustanovenia</w:t>
            </w:r>
            <w:r w:rsidRPr="009E2435">
              <w:rPr>
                <w:noProof/>
                <w:webHidden/>
                <w:sz w:val="24"/>
                <w:szCs w:val="24"/>
              </w:rPr>
              <w:tab/>
            </w:r>
            <w:r w:rsidRPr="009E2435">
              <w:rPr>
                <w:noProof/>
                <w:webHidden/>
                <w:sz w:val="24"/>
                <w:szCs w:val="24"/>
              </w:rPr>
              <w:fldChar w:fldCharType="begin"/>
            </w:r>
            <w:r w:rsidRPr="009E2435">
              <w:rPr>
                <w:noProof/>
                <w:webHidden/>
                <w:sz w:val="24"/>
                <w:szCs w:val="24"/>
              </w:rPr>
              <w:instrText xml:space="preserve"> PAGEREF _Toc162345149 \h </w:instrText>
            </w:r>
            <w:r w:rsidRPr="009E2435">
              <w:rPr>
                <w:noProof/>
                <w:webHidden/>
                <w:sz w:val="24"/>
                <w:szCs w:val="24"/>
              </w:rPr>
            </w:r>
            <w:r w:rsidRPr="009E243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45CDD">
              <w:rPr>
                <w:noProof/>
                <w:webHidden/>
                <w:sz w:val="24"/>
                <w:szCs w:val="24"/>
              </w:rPr>
              <w:t>1</w:t>
            </w:r>
            <w:r w:rsidR="007D58DF">
              <w:rPr>
                <w:noProof/>
                <w:webHidden/>
                <w:sz w:val="24"/>
                <w:szCs w:val="24"/>
              </w:rPr>
              <w:t>6</w:t>
            </w:r>
            <w:r w:rsidRPr="009E243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73217D5" w14:textId="4928DD01" w:rsidR="009E2435" w:rsidRDefault="009E2435">
          <w:pPr>
            <w:pStyle w:val="Obsah10"/>
            <w:tabs>
              <w:tab w:val="right" w:leader="dot" w:pos="7936"/>
            </w:tabs>
            <w:rPr>
              <w:noProof/>
              <w:sz w:val="22"/>
              <w:szCs w:val="22"/>
            </w:rPr>
          </w:pPr>
          <w:hyperlink w:anchor="_Toc162345150" w:history="1">
            <w:r w:rsidRPr="009E2435">
              <w:rPr>
                <w:rStyle w:val="Hypertextovprepojenie"/>
                <w:noProof/>
                <w:sz w:val="24"/>
                <w:szCs w:val="24"/>
              </w:rPr>
              <w:t>Kontaktné údaje</w:t>
            </w:r>
            <w:r w:rsidRPr="009E2435">
              <w:rPr>
                <w:noProof/>
                <w:webHidden/>
                <w:sz w:val="24"/>
                <w:szCs w:val="24"/>
              </w:rPr>
              <w:tab/>
            </w:r>
            <w:r w:rsidRPr="009E2435">
              <w:rPr>
                <w:noProof/>
                <w:webHidden/>
                <w:sz w:val="24"/>
                <w:szCs w:val="24"/>
              </w:rPr>
              <w:fldChar w:fldCharType="begin"/>
            </w:r>
            <w:r w:rsidRPr="009E2435">
              <w:rPr>
                <w:noProof/>
                <w:webHidden/>
                <w:sz w:val="24"/>
                <w:szCs w:val="24"/>
              </w:rPr>
              <w:instrText xml:space="preserve"> PAGEREF _Toc162345150 \h </w:instrText>
            </w:r>
            <w:r w:rsidRPr="009E2435">
              <w:rPr>
                <w:noProof/>
                <w:webHidden/>
                <w:sz w:val="24"/>
                <w:szCs w:val="24"/>
              </w:rPr>
            </w:r>
            <w:r w:rsidRPr="009E243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45CDD">
              <w:rPr>
                <w:noProof/>
                <w:webHidden/>
                <w:sz w:val="24"/>
                <w:szCs w:val="24"/>
              </w:rPr>
              <w:t>1</w:t>
            </w:r>
            <w:r w:rsidR="007D58DF">
              <w:rPr>
                <w:noProof/>
                <w:webHidden/>
                <w:sz w:val="24"/>
                <w:szCs w:val="24"/>
              </w:rPr>
              <w:t>7</w:t>
            </w:r>
            <w:r w:rsidRPr="009E243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E1C2A91" w14:textId="16B2E2E0" w:rsidR="009E2435" w:rsidRPr="009E2435" w:rsidRDefault="009E2435">
          <w:pPr>
            <w:rPr>
              <w:sz w:val="24"/>
              <w:szCs w:val="24"/>
            </w:rPr>
          </w:pPr>
          <w:r w:rsidRPr="009E2435">
            <w:rPr>
              <w:b/>
              <w:bCs/>
              <w:sz w:val="24"/>
              <w:szCs w:val="24"/>
            </w:rPr>
            <w:fldChar w:fldCharType="end"/>
          </w:r>
        </w:p>
      </w:sdtContent>
    </w:sdt>
    <w:p w14:paraId="64D35DCB" w14:textId="77777777" w:rsidR="00D80DD8" w:rsidRPr="007A1323" w:rsidRDefault="00E44598" w:rsidP="0014657C">
      <w:pPr>
        <w:pStyle w:val="hlavika1"/>
        <w:numPr>
          <w:ilvl w:val="0"/>
          <w:numId w:val="16"/>
        </w:numPr>
        <w:pBdr>
          <w:bottom w:val="single" w:sz="8" w:space="2" w:color="auto"/>
        </w:pBdr>
        <w:shd w:val="clear" w:color="auto" w:fill="FBD9D2" w:themeFill="accent1" w:themeFillTint="33"/>
        <w:tabs>
          <w:tab w:val="right" w:pos="8196"/>
        </w:tabs>
        <w:ind w:left="-567" w:hanging="567"/>
        <w:rPr>
          <w:sz w:val="32"/>
          <w:szCs w:val="32"/>
        </w:rPr>
      </w:pPr>
      <w:bookmarkStart w:id="1" w:name="_Toc162345144"/>
      <w:bookmarkEnd w:id="0"/>
      <w:r w:rsidRPr="007A1323">
        <w:rPr>
          <w:sz w:val="32"/>
          <w:szCs w:val="32"/>
        </w:rPr>
        <w:lastRenderedPageBreak/>
        <w:t>Profil Nadácie</w:t>
      </w:r>
      <w:bookmarkEnd w:id="1"/>
      <w:r w:rsidRPr="007A1323">
        <w:rPr>
          <w:sz w:val="32"/>
          <w:szCs w:val="32"/>
        </w:rPr>
        <w:t xml:space="preserve"> </w:t>
      </w:r>
    </w:p>
    <w:p w14:paraId="48265410" w14:textId="5EADA8C9" w:rsidR="00664E8E" w:rsidRDefault="00664E8E" w:rsidP="004018A6">
      <w:pPr>
        <w:spacing w:before="120" w:after="0"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7085FF20" w14:textId="77777777" w:rsidR="00D3716A" w:rsidRPr="00D3716A" w:rsidRDefault="00D3716A" w:rsidP="00D3716A">
      <w:pPr>
        <w:spacing w:after="0"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D3716A">
        <w:rPr>
          <w:rFonts w:asciiTheme="majorHAnsi" w:hAnsiTheme="majorHAnsi" w:cstheme="majorHAnsi"/>
          <w:color w:val="000000" w:themeColor="text1"/>
          <w:sz w:val="24"/>
          <w:szCs w:val="24"/>
        </w:rPr>
        <w:t>Nadácia Drevený kostolík Habura (ďalej ako „Nadácia“) bola zaregistrovaná</w:t>
      </w:r>
    </w:p>
    <w:p w14:paraId="5F9951FA" w14:textId="77777777" w:rsidR="00D3716A" w:rsidRPr="00D3716A" w:rsidRDefault="00D3716A" w:rsidP="00D3716A">
      <w:pPr>
        <w:spacing w:after="0"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D3716A">
        <w:rPr>
          <w:rFonts w:asciiTheme="majorHAnsi" w:hAnsiTheme="majorHAnsi" w:cstheme="majorHAnsi"/>
          <w:color w:val="000000" w:themeColor="text1"/>
          <w:sz w:val="24"/>
          <w:szCs w:val="24"/>
        </w:rPr>
        <w:t>Ministerstvom vnútra Slovenskej republiky (ďalej ako „MV SR“) k dátumu 13.03.2009.</w:t>
      </w:r>
    </w:p>
    <w:p w14:paraId="17EADEA1" w14:textId="77777777" w:rsidR="00D3716A" w:rsidRPr="00D3716A" w:rsidRDefault="00D3716A" w:rsidP="00D3716A">
      <w:pPr>
        <w:spacing w:after="0"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D3716A">
        <w:rPr>
          <w:rFonts w:asciiTheme="majorHAnsi" w:hAnsiTheme="majorHAnsi" w:cstheme="majorHAnsi"/>
          <w:color w:val="000000" w:themeColor="text1"/>
          <w:sz w:val="24"/>
          <w:szCs w:val="24"/>
        </w:rPr>
        <w:t>Vznikla v súlade so Zákonom o nadáciách č. 34/2002 Zb., ktorý tiež upravuje jej</w:t>
      </w:r>
    </w:p>
    <w:p w14:paraId="286B952A" w14:textId="77777777" w:rsidR="00D3716A" w:rsidRPr="00D3716A" w:rsidRDefault="00D3716A" w:rsidP="00D3716A">
      <w:pPr>
        <w:spacing w:after="0"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D3716A">
        <w:rPr>
          <w:rFonts w:asciiTheme="majorHAnsi" w:hAnsiTheme="majorHAnsi" w:cstheme="majorHAnsi"/>
          <w:color w:val="000000" w:themeColor="text1"/>
          <w:sz w:val="24"/>
          <w:szCs w:val="24"/>
        </w:rPr>
        <w:t>právne postavenie. Činnosť Nadácie sa riadi Nadačnou listinou, ktorá k uvedenému</w:t>
      </w:r>
    </w:p>
    <w:p w14:paraId="42463B75" w14:textId="77777777" w:rsidR="00D3716A" w:rsidRPr="00D3716A" w:rsidRDefault="00D3716A" w:rsidP="00D3716A">
      <w:pPr>
        <w:spacing w:after="0"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D3716A">
        <w:rPr>
          <w:rFonts w:asciiTheme="majorHAnsi" w:hAnsiTheme="majorHAnsi" w:cstheme="majorHAnsi"/>
          <w:color w:val="000000" w:themeColor="text1"/>
          <w:sz w:val="24"/>
          <w:szCs w:val="24"/>
        </w:rPr>
        <w:t>dátumu bola zaregistrovaná na MV SR.</w:t>
      </w:r>
    </w:p>
    <w:p w14:paraId="1B63D11F" w14:textId="77777777" w:rsidR="00D3716A" w:rsidRPr="00D3716A" w:rsidRDefault="00D3716A" w:rsidP="00D3716A">
      <w:pPr>
        <w:spacing w:after="0"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5F5A4F07" w14:textId="77777777" w:rsidR="00D3716A" w:rsidRPr="00D3716A" w:rsidRDefault="00D3716A" w:rsidP="00D3716A">
      <w:pPr>
        <w:spacing w:after="0"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D3716A">
        <w:rPr>
          <w:rFonts w:asciiTheme="majorHAnsi" w:hAnsiTheme="majorHAnsi" w:cstheme="majorHAnsi"/>
          <w:color w:val="000000" w:themeColor="text1"/>
          <w:sz w:val="24"/>
          <w:szCs w:val="24"/>
        </w:rPr>
        <w:t>Identifikačné údaje:</w:t>
      </w:r>
    </w:p>
    <w:p w14:paraId="2696A54C" w14:textId="77777777" w:rsidR="00D3716A" w:rsidRPr="00D3716A" w:rsidRDefault="00D3716A" w:rsidP="00D3716A">
      <w:pPr>
        <w:spacing w:after="0"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D3716A">
        <w:rPr>
          <w:rFonts w:asciiTheme="majorHAnsi" w:hAnsiTheme="majorHAnsi" w:cstheme="majorHAnsi"/>
          <w:color w:val="000000" w:themeColor="text1"/>
          <w:sz w:val="24"/>
          <w:szCs w:val="24"/>
        </w:rPr>
        <w:t>Názov: Nadácia Drevený kostolík Habura</w:t>
      </w:r>
    </w:p>
    <w:p w14:paraId="7C5021B5" w14:textId="77777777" w:rsidR="00D3716A" w:rsidRPr="00D3716A" w:rsidRDefault="00D3716A" w:rsidP="00D3716A">
      <w:pPr>
        <w:spacing w:after="0"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D3716A">
        <w:rPr>
          <w:rFonts w:asciiTheme="majorHAnsi" w:hAnsiTheme="majorHAnsi" w:cstheme="majorHAnsi"/>
          <w:color w:val="000000" w:themeColor="text1"/>
          <w:sz w:val="24"/>
          <w:szCs w:val="24"/>
        </w:rPr>
        <w:t>Sídlo: Habura 270, 067 52 Habura</w:t>
      </w:r>
    </w:p>
    <w:p w14:paraId="292A1970" w14:textId="77777777" w:rsidR="00D3716A" w:rsidRPr="00D3716A" w:rsidRDefault="00D3716A" w:rsidP="00D3716A">
      <w:pPr>
        <w:spacing w:after="0"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D3716A">
        <w:rPr>
          <w:rFonts w:asciiTheme="majorHAnsi" w:hAnsiTheme="majorHAnsi" w:cstheme="majorHAnsi"/>
          <w:color w:val="000000" w:themeColor="text1"/>
          <w:sz w:val="24"/>
          <w:szCs w:val="24"/>
        </w:rPr>
        <w:t>IČO: 42086949</w:t>
      </w:r>
    </w:p>
    <w:p w14:paraId="4F1E9AC1" w14:textId="77777777" w:rsidR="00D3716A" w:rsidRPr="00D3716A" w:rsidRDefault="00D3716A" w:rsidP="00D3716A">
      <w:pPr>
        <w:spacing w:after="0"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D3716A">
        <w:rPr>
          <w:rFonts w:asciiTheme="majorHAnsi" w:hAnsiTheme="majorHAnsi" w:cstheme="majorHAnsi"/>
          <w:color w:val="000000" w:themeColor="text1"/>
          <w:sz w:val="24"/>
          <w:szCs w:val="24"/>
        </w:rPr>
        <w:t>DIČ: 2023022078</w:t>
      </w:r>
    </w:p>
    <w:p w14:paraId="6423B960" w14:textId="77777777" w:rsidR="00D3716A" w:rsidRPr="00D3716A" w:rsidRDefault="00D3716A" w:rsidP="00D3716A">
      <w:pPr>
        <w:spacing w:after="0"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D3716A">
        <w:rPr>
          <w:rFonts w:asciiTheme="majorHAnsi" w:hAnsiTheme="majorHAnsi" w:cstheme="majorHAnsi"/>
          <w:color w:val="000000" w:themeColor="text1"/>
          <w:sz w:val="24"/>
          <w:szCs w:val="24"/>
        </w:rPr>
        <w:t>Právna forma: nadácia</w:t>
      </w:r>
    </w:p>
    <w:p w14:paraId="498B7ADB" w14:textId="77777777" w:rsidR="00D3716A" w:rsidRPr="00D3716A" w:rsidRDefault="00D3716A" w:rsidP="00D3716A">
      <w:pPr>
        <w:spacing w:after="0"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D3716A">
        <w:rPr>
          <w:rFonts w:asciiTheme="majorHAnsi" w:hAnsiTheme="majorHAnsi" w:cstheme="majorHAnsi"/>
          <w:color w:val="000000" w:themeColor="text1"/>
          <w:sz w:val="24"/>
          <w:szCs w:val="24"/>
        </w:rPr>
        <w:t>Nadačné imanie: 9.628,00 €</w:t>
      </w:r>
    </w:p>
    <w:p w14:paraId="06F4FB61" w14:textId="77777777" w:rsidR="00D3716A" w:rsidRPr="00D3716A" w:rsidRDefault="00D3716A" w:rsidP="00D3716A">
      <w:pPr>
        <w:spacing w:after="0"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D3716A">
        <w:rPr>
          <w:rFonts w:asciiTheme="majorHAnsi" w:hAnsiTheme="majorHAnsi" w:cstheme="majorHAnsi"/>
          <w:color w:val="000000" w:themeColor="text1"/>
          <w:sz w:val="24"/>
          <w:szCs w:val="24"/>
        </w:rPr>
        <w:t>Nadácia nemá nadačné fondy</w:t>
      </w:r>
    </w:p>
    <w:p w14:paraId="7F5C6737" w14:textId="77777777" w:rsidR="00D3716A" w:rsidRPr="00D3716A" w:rsidRDefault="00D3716A" w:rsidP="00D3716A">
      <w:pPr>
        <w:spacing w:after="0"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16F0A4EA" w14:textId="77777777" w:rsidR="00D3716A" w:rsidRPr="00D3716A" w:rsidRDefault="00D3716A" w:rsidP="00D3716A">
      <w:pPr>
        <w:spacing w:after="0"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D3716A">
        <w:rPr>
          <w:rFonts w:asciiTheme="majorHAnsi" w:hAnsiTheme="majorHAnsi" w:cstheme="majorHAnsi"/>
          <w:color w:val="000000" w:themeColor="text1"/>
          <w:sz w:val="24"/>
          <w:szCs w:val="24"/>
        </w:rPr>
        <w:t>Význam a prínos Nadácie spočíva predovšetkým v dlhodobom podporovaní a</w:t>
      </w:r>
    </w:p>
    <w:p w14:paraId="28F36945" w14:textId="77777777" w:rsidR="00D3716A" w:rsidRPr="00D3716A" w:rsidRDefault="00D3716A" w:rsidP="00D3716A">
      <w:pPr>
        <w:spacing w:after="0"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D3716A">
        <w:rPr>
          <w:rFonts w:asciiTheme="majorHAnsi" w:hAnsiTheme="majorHAnsi" w:cstheme="majorHAnsi"/>
          <w:color w:val="000000" w:themeColor="text1"/>
          <w:sz w:val="24"/>
          <w:szCs w:val="24"/>
        </w:rPr>
        <w:t>udržiavaní Dreveného kostolíka Habura, Údolia kniežaťa Laborca, ako aj v podpore</w:t>
      </w:r>
    </w:p>
    <w:p w14:paraId="1D1A41C1" w14:textId="77777777" w:rsidR="00D3716A" w:rsidRPr="00D3716A" w:rsidRDefault="00D3716A" w:rsidP="00D3716A">
      <w:pPr>
        <w:spacing w:after="0"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D3716A">
        <w:rPr>
          <w:rFonts w:asciiTheme="majorHAnsi" w:hAnsiTheme="majorHAnsi" w:cstheme="majorHAnsi"/>
          <w:color w:val="000000" w:themeColor="text1"/>
          <w:sz w:val="24"/>
          <w:szCs w:val="24"/>
        </w:rPr>
        <w:t>kultúrnych aktivít v oblasti nehmotného kultúrneho dedičstva a kultúrno-osvetovej</w:t>
      </w:r>
    </w:p>
    <w:p w14:paraId="135939BF" w14:textId="77777777" w:rsidR="00D3716A" w:rsidRPr="00D3716A" w:rsidRDefault="00D3716A" w:rsidP="00D3716A">
      <w:pPr>
        <w:spacing w:after="0"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D3716A">
        <w:rPr>
          <w:rFonts w:asciiTheme="majorHAnsi" w:hAnsiTheme="majorHAnsi" w:cstheme="majorHAnsi"/>
          <w:color w:val="000000" w:themeColor="text1"/>
          <w:sz w:val="24"/>
          <w:szCs w:val="24"/>
        </w:rPr>
        <w:t>činnosti prezentujúcich kniežaťa Laborca a s ním spojené významné</w:t>
      </w:r>
    </w:p>
    <w:p w14:paraId="61090371" w14:textId="77777777" w:rsidR="00D3716A" w:rsidRPr="00D3716A" w:rsidRDefault="00D3716A" w:rsidP="00D3716A">
      <w:pPr>
        <w:spacing w:after="0"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D3716A">
        <w:rPr>
          <w:rFonts w:asciiTheme="majorHAnsi" w:hAnsiTheme="majorHAnsi" w:cstheme="majorHAnsi"/>
          <w:color w:val="000000" w:themeColor="text1"/>
          <w:sz w:val="24"/>
          <w:szCs w:val="24"/>
        </w:rPr>
        <w:t>kultúrnohistorické udalosti.</w:t>
      </w:r>
    </w:p>
    <w:p w14:paraId="31D5E297" w14:textId="77777777" w:rsidR="00D3716A" w:rsidRPr="00D3716A" w:rsidRDefault="00D3716A" w:rsidP="00D3716A">
      <w:pPr>
        <w:spacing w:after="0"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75627AD7" w14:textId="77777777" w:rsidR="00D3716A" w:rsidRPr="00D3716A" w:rsidRDefault="00D3716A" w:rsidP="00D3716A">
      <w:pPr>
        <w:spacing w:after="0"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D3716A">
        <w:rPr>
          <w:rFonts w:asciiTheme="majorHAnsi" w:hAnsiTheme="majorHAnsi" w:cstheme="majorHAnsi"/>
          <w:color w:val="000000" w:themeColor="text1"/>
          <w:sz w:val="24"/>
          <w:szCs w:val="24"/>
        </w:rPr>
        <w:t>Nadácia v roku 2025 realizovala významné podujatia, ktorými boli 7. ročník</w:t>
      </w:r>
    </w:p>
    <w:p w14:paraId="47310DD2" w14:textId="58536D73" w:rsidR="00664E8E" w:rsidRDefault="00D3716A" w:rsidP="00045CDD">
      <w:pPr>
        <w:spacing w:after="0"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D3716A">
        <w:rPr>
          <w:rFonts w:asciiTheme="majorHAnsi" w:hAnsiTheme="majorHAnsi" w:cstheme="majorHAnsi"/>
          <w:color w:val="000000" w:themeColor="text1"/>
          <w:sz w:val="24"/>
          <w:szCs w:val="24"/>
        </w:rPr>
        <w:t>Sochárskeho sympózia Oleny Mandičovej - Šinály, Divadelnú Haburu – 3. Memoriál Vasiľa Turok-Heteša 2025, Karpatský workshop ako aj rôzne aktivity s tým súvisiace a to v</w:t>
      </w:r>
      <w:r w:rsidR="00045CDD">
        <w:rPr>
          <w:rFonts w:asciiTheme="majorHAnsi" w:hAnsiTheme="majorHAnsi" w:cstheme="majorHAnsi"/>
          <w:color w:val="000000" w:themeColor="text1"/>
          <w:sz w:val="24"/>
          <w:szCs w:val="24"/>
        </w:rPr>
        <w:t> </w:t>
      </w:r>
      <w:r w:rsidRPr="00D3716A">
        <w:rPr>
          <w:rFonts w:asciiTheme="majorHAnsi" w:hAnsiTheme="majorHAnsi" w:cstheme="majorHAnsi"/>
          <w:color w:val="000000" w:themeColor="text1"/>
          <w:sz w:val="24"/>
          <w:szCs w:val="24"/>
        </w:rPr>
        <w:t>oblasti</w:t>
      </w:r>
      <w:r w:rsidR="00045CD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Pr="00D3716A">
        <w:rPr>
          <w:rFonts w:asciiTheme="majorHAnsi" w:hAnsiTheme="majorHAnsi" w:cstheme="majorHAnsi"/>
          <w:color w:val="000000" w:themeColor="text1"/>
          <w:sz w:val="24"/>
          <w:szCs w:val="24"/>
        </w:rPr>
        <w:t>vzdelávania, kultúry, turizmu a pod.</w:t>
      </w:r>
    </w:p>
    <w:p w14:paraId="590D424A" w14:textId="1BEDEC28" w:rsidR="00664E8E" w:rsidRDefault="00664E8E" w:rsidP="004018A6">
      <w:pPr>
        <w:spacing w:before="120" w:after="0"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0704C015" w14:textId="245314F1" w:rsidR="00664E8E" w:rsidRDefault="00664E8E" w:rsidP="004018A6">
      <w:pPr>
        <w:spacing w:before="120" w:after="0"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05B93793" w14:textId="68DD1754" w:rsidR="00664E8E" w:rsidRPr="008D67D4" w:rsidRDefault="00664E8E" w:rsidP="00664E8E">
      <w:pPr>
        <w:spacing w:before="120" w:after="0" w:line="276" w:lineRule="auto"/>
        <w:ind w:left="-1134"/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b/>
          <w:noProof/>
          <w:color w:val="000000" w:themeColor="text1"/>
          <w:sz w:val="24"/>
          <w:szCs w:val="24"/>
        </w:rPr>
        <w:drawing>
          <wp:inline distT="0" distB="0" distL="0" distR="0" wp14:anchorId="4289C117" wp14:editId="5DCAFE03">
            <wp:extent cx="1200150" cy="1028665"/>
            <wp:effectExtent l="0" t="0" r="0" b="63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613" cy="1032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20AFF3" w14:textId="47683834" w:rsidR="00D80DD8" w:rsidRPr="007A1323" w:rsidRDefault="00F614F5" w:rsidP="0014657C">
      <w:pPr>
        <w:pStyle w:val="hlavika1"/>
        <w:numPr>
          <w:ilvl w:val="0"/>
          <w:numId w:val="16"/>
        </w:numPr>
        <w:shd w:val="clear" w:color="auto" w:fill="FBD9D2" w:themeFill="accent1" w:themeFillTint="33"/>
        <w:spacing w:before="120"/>
        <w:ind w:left="-567" w:hanging="567"/>
        <w:rPr>
          <w:sz w:val="32"/>
          <w:szCs w:val="32"/>
        </w:rPr>
      </w:pPr>
      <w:bookmarkStart w:id="2" w:name="_Toc162345145"/>
      <w:r w:rsidRPr="007A1323">
        <w:rPr>
          <w:sz w:val="32"/>
          <w:szCs w:val="32"/>
        </w:rPr>
        <w:lastRenderedPageBreak/>
        <w:t xml:space="preserve">Orgány Nadácie a </w:t>
      </w:r>
      <w:r w:rsidR="005E270A" w:rsidRPr="007A1323">
        <w:rPr>
          <w:sz w:val="32"/>
          <w:szCs w:val="32"/>
        </w:rPr>
        <w:t xml:space="preserve">hodnota </w:t>
      </w:r>
      <w:r w:rsidR="004221C3" w:rsidRPr="007A1323">
        <w:rPr>
          <w:sz w:val="32"/>
          <w:szCs w:val="32"/>
        </w:rPr>
        <w:t xml:space="preserve"> </w:t>
      </w:r>
      <w:r w:rsidR="005E270A" w:rsidRPr="007A1323">
        <w:rPr>
          <w:sz w:val="32"/>
          <w:szCs w:val="32"/>
        </w:rPr>
        <w:t>majetkového vkladu</w:t>
      </w:r>
      <w:bookmarkEnd w:id="2"/>
      <w:r w:rsidRPr="007A1323">
        <w:rPr>
          <w:sz w:val="32"/>
          <w:szCs w:val="32"/>
        </w:rPr>
        <w:t xml:space="preserve"> </w:t>
      </w:r>
    </w:p>
    <w:p w14:paraId="3A0AA9A3" w14:textId="77777777" w:rsidR="00514C4E" w:rsidRDefault="00514C4E" w:rsidP="002F5833">
      <w:pPr>
        <w:tabs>
          <w:tab w:val="left" w:pos="993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</w:p>
    <w:p w14:paraId="7024A26D" w14:textId="77777777" w:rsidR="00D3716A" w:rsidRPr="00D3716A" w:rsidRDefault="00F614F5" w:rsidP="00D3716A">
      <w:pPr>
        <w:widowControl w:val="0"/>
        <w:autoSpaceDE w:val="0"/>
        <w:autoSpaceDN w:val="0"/>
        <w:adjustRightInd w:val="0"/>
        <w:spacing w:after="0" w:line="276" w:lineRule="auto"/>
        <w:ind w:left="142" w:hanging="1276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D3716A">
        <w:rPr>
          <w:rFonts w:ascii="Arial" w:hAnsi="Arial" w:cs="Arial"/>
          <w:b/>
          <w:color w:val="000000" w:themeColor="text1"/>
          <w:sz w:val="24"/>
          <w:szCs w:val="24"/>
        </w:rPr>
        <w:t>Orgány Nadácie</w:t>
      </w:r>
    </w:p>
    <w:p w14:paraId="373FC676" w14:textId="77777777" w:rsidR="00D3716A" w:rsidRPr="00D3716A" w:rsidRDefault="00D3716A" w:rsidP="00D3716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14:paraId="09382DAD" w14:textId="77777777" w:rsidR="00D3716A" w:rsidRPr="00D3716A" w:rsidRDefault="00D3716A" w:rsidP="00D3716A">
      <w:pPr>
        <w:autoSpaceDE w:val="0"/>
        <w:autoSpaceDN w:val="0"/>
        <w:adjustRightInd w:val="0"/>
        <w:spacing w:after="0" w:line="240" w:lineRule="auto"/>
        <w:ind w:left="-1134"/>
        <w:rPr>
          <w:rFonts w:ascii="Arial" w:hAnsi="Arial" w:cs="Arial"/>
          <w:sz w:val="24"/>
          <w:szCs w:val="24"/>
        </w:rPr>
      </w:pPr>
      <w:r w:rsidRPr="00D3716A">
        <w:rPr>
          <w:rFonts w:ascii="Arial" w:hAnsi="Arial" w:cs="Arial"/>
          <w:sz w:val="24"/>
          <w:szCs w:val="24"/>
        </w:rPr>
        <w:t>Orgánmi Nadácie sú: Správna rada; Správca; Revízor.</w:t>
      </w:r>
    </w:p>
    <w:p w14:paraId="437CFFE1" w14:textId="77777777" w:rsidR="00D3716A" w:rsidRPr="00D3716A" w:rsidRDefault="00D3716A" w:rsidP="00D3716A">
      <w:pPr>
        <w:autoSpaceDE w:val="0"/>
        <w:autoSpaceDN w:val="0"/>
        <w:adjustRightInd w:val="0"/>
        <w:spacing w:after="0" w:line="240" w:lineRule="auto"/>
        <w:ind w:left="-1134"/>
        <w:rPr>
          <w:rFonts w:ascii="Arial" w:hAnsi="Arial" w:cs="Arial"/>
          <w:sz w:val="24"/>
          <w:szCs w:val="24"/>
        </w:rPr>
      </w:pPr>
      <w:r w:rsidRPr="00D3716A">
        <w:rPr>
          <w:rFonts w:ascii="Arial" w:hAnsi="Arial" w:cs="Arial"/>
          <w:sz w:val="24"/>
          <w:szCs w:val="24"/>
        </w:rPr>
        <w:t>Správca nadácie: JUDr. Miroslava Zavacká</w:t>
      </w:r>
    </w:p>
    <w:p w14:paraId="6A2BECBF" w14:textId="77777777" w:rsidR="00D3716A" w:rsidRPr="00D3716A" w:rsidRDefault="00D3716A" w:rsidP="00D3716A">
      <w:pPr>
        <w:autoSpaceDE w:val="0"/>
        <w:autoSpaceDN w:val="0"/>
        <w:adjustRightInd w:val="0"/>
        <w:spacing w:after="0" w:line="240" w:lineRule="auto"/>
        <w:ind w:left="-1134"/>
        <w:rPr>
          <w:rFonts w:ascii="Arial" w:hAnsi="Arial" w:cs="Arial"/>
          <w:sz w:val="24"/>
          <w:szCs w:val="24"/>
        </w:rPr>
      </w:pPr>
    </w:p>
    <w:p w14:paraId="0482A944" w14:textId="2D712F2F" w:rsidR="00D3716A" w:rsidRPr="00D3716A" w:rsidRDefault="00D3716A" w:rsidP="00D3716A">
      <w:pPr>
        <w:autoSpaceDE w:val="0"/>
        <w:autoSpaceDN w:val="0"/>
        <w:adjustRightInd w:val="0"/>
        <w:spacing w:after="0" w:line="240" w:lineRule="auto"/>
        <w:ind w:left="-1134"/>
        <w:rPr>
          <w:rFonts w:ascii="Arial" w:hAnsi="Arial" w:cs="Arial"/>
          <w:sz w:val="24"/>
          <w:szCs w:val="24"/>
        </w:rPr>
      </w:pPr>
      <w:r w:rsidRPr="00D3716A">
        <w:rPr>
          <w:rFonts w:ascii="Arial" w:hAnsi="Arial" w:cs="Arial"/>
          <w:b/>
          <w:bCs/>
          <w:sz w:val="24"/>
          <w:szCs w:val="24"/>
        </w:rPr>
        <w:t>Kontrola</w:t>
      </w:r>
    </w:p>
    <w:p w14:paraId="23A44CDA" w14:textId="77777777" w:rsidR="00D3716A" w:rsidRPr="00D3716A" w:rsidRDefault="00D3716A" w:rsidP="00D371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6F208E1" w14:textId="71C5B77D" w:rsidR="00D3716A" w:rsidRPr="00D3716A" w:rsidRDefault="00D3716A" w:rsidP="00D3716A">
      <w:pPr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Arial" w:hAnsi="Arial" w:cs="Arial"/>
          <w:sz w:val="24"/>
          <w:szCs w:val="24"/>
        </w:rPr>
      </w:pPr>
      <w:r w:rsidRPr="00D3716A">
        <w:rPr>
          <w:rFonts w:ascii="Arial" w:hAnsi="Arial" w:cs="Arial"/>
          <w:sz w:val="24"/>
          <w:szCs w:val="24"/>
        </w:rPr>
        <w:t>Revízor v priebehu roka vykonal dve kontroly (30.06.2025 a 31.12.2025), v ktorých išlo o kontrolu stavu hospodárenia s finančnými prostriedkami a účelu ich použitia. Kontroly boli vykonané fyzickou inventúrou účtovných dokladov. Pri výkone kontrole</w:t>
      </w:r>
    </w:p>
    <w:p w14:paraId="79A3EC84" w14:textId="77777777" w:rsidR="00D3716A" w:rsidRPr="00D3716A" w:rsidRDefault="00D3716A" w:rsidP="00D3716A">
      <w:pPr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Arial" w:hAnsi="Arial" w:cs="Arial"/>
          <w:sz w:val="24"/>
          <w:szCs w:val="24"/>
        </w:rPr>
      </w:pPr>
      <w:r w:rsidRPr="00D3716A">
        <w:rPr>
          <w:rFonts w:ascii="Arial" w:hAnsi="Arial" w:cs="Arial"/>
          <w:sz w:val="24"/>
          <w:szCs w:val="24"/>
        </w:rPr>
        <w:t>neboli zistené žiadne nedostatky.</w:t>
      </w:r>
    </w:p>
    <w:p w14:paraId="6BE43A80" w14:textId="77777777" w:rsidR="00D3716A" w:rsidRPr="00D3716A" w:rsidRDefault="00D3716A" w:rsidP="00D3716A">
      <w:pPr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Arial" w:hAnsi="Arial" w:cs="Arial"/>
          <w:sz w:val="24"/>
          <w:szCs w:val="24"/>
        </w:rPr>
      </w:pPr>
    </w:p>
    <w:p w14:paraId="662FA20C" w14:textId="77777777" w:rsidR="00D3716A" w:rsidRPr="00D3716A" w:rsidRDefault="00D3716A" w:rsidP="00D3716A">
      <w:pPr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Arial" w:hAnsi="Arial" w:cs="Arial"/>
          <w:sz w:val="24"/>
          <w:szCs w:val="24"/>
        </w:rPr>
      </w:pPr>
      <w:r w:rsidRPr="00D3716A">
        <w:rPr>
          <w:rFonts w:ascii="Arial" w:hAnsi="Arial" w:cs="Arial"/>
          <w:b/>
          <w:bCs/>
          <w:sz w:val="24"/>
          <w:szCs w:val="24"/>
        </w:rPr>
        <w:t>Zamestnanci</w:t>
      </w:r>
    </w:p>
    <w:p w14:paraId="6152A774" w14:textId="77777777" w:rsidR="00D3716A" w:rsidRPr="00D3716A" w:rsidRDefault="00D3716A" w:rsidP="00D3716A">
      <w:pPr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Arial" w:hAnsi="Arial" w:cs="Arial"/>
          <w:sz w:val="24"/>
          <w:szCs w:val="24"/>
        </w:rPr>
      </w:pPr>
    </w:p>
    <w:p w14:paraId="71FDC2E5" w14:textId="77777777" w:rsidR="00D3716A" w:rsidRPr="00D3716A" w:rsidRDefault="00D3716A" w:rsidP="00D3716A">
      <w:pPr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Arial" w:hAnsi="Arial" w:cs="Arial"/>
          <w:sz w:val="24"/>
          <w:szCs w:val="24"/>
        </w:rPr>
      </w:pPr>
      <w:r w:rsidRPr="00D3716A">
        <w:rPr>
          <w:rFonts w:ascii="Arial" w:hAnsi="Arial" w:cs="Arial"/>
          <w:sz w:val="24"/>
          <w:szCs w:val="24"/>
        </w:rPr>
        <w:t>V Nadácii doposiaľ nevznikla potreba zamestnávania. Všetky aktivity sú organizované a vykonávané na základe dobrovoľníckej činnosti a slobodného rozhodnutia, bez nároku na akúkoľvek odmenu.</w:t>
      </w:r>
    </w:p>
    <w:p w14:paraId="1390E411" w14:textId="77777777" w:rsidR="00D3716A" w:rsidRPr="00D3716A" w:rsidRDefault="00D3716A" w:rsidP="00D3716A">
      <w:pPr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Arial" w:hAnsi="Arial" w:cs="Arial"/>
          <w:sz w:val="24"/>
          <w:szCs w:val="24"/>
        </w:rPr>
      </w:pPr>
    </w:p>
    <w:p w14:paraId="274D0FE3" w14:textId="77777777" w:rsidR="00D3716A" w:rsidRPr="00D3716A" w:rsidRDefault="00D3716A" w:rsidP="00D3716A">
      <w:pPr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Arial" w:hAnsi="Arial" w:cs="Arial"/>
          <w:sz w:val="24"/>
          <w:szCs w:val="24"/>
        </w:rPr>
      </w:pPr>
      <w:r w:rsidRPr="00D3716A">
        <w:rPr>
          <w:rFonts w:ascii="Arial,Bold" w:hAnsi="Arial,Bold" w:cs="Arial,Bold"/>
          <w:b/>
          <w:bCs/>
          <w:sz w:val="24"/>
          <w:szCs w:val="24"/>
        </w:rPr>
        <w:t>Hodnota nadačného imania</w:t>
      </w:r>
    </w:p>
    <w:p w14:paraId="5BAAA86D" w14:textId="77777777" w:rsidR="00D3716A" w:rsidRPr="00D3716A" w:rsidRDefault="00D3716A" w:rsidP="00D3716A">
      <w:pPr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Arial" w:hAnsi="Arial" w:cs="Arial"/>
          <w:sz w:val="24"/>
          <w:szCs w:val="24"/>
        </w:rPr>
      </w:pPr>
    </w:p>
    <w:p w14:paraId="43105E9F" w14:textId="0B63A8F7" w:rsidR="00D3716A" w:rsidRPr="00D3716A" w:rsidRDefault="00D3716A" w:rsidP="00D3716A">
      <w:pPr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Arial" w:hAnsi="Arial" w:cs="Arial"/>
          <w:sz w:val="24"/>
          <w:szCs w:val="24"/>
        </w:rPr>
      </w:pPr>
      <w:r w:rsidRPr="00D3716A">
        <w:rPr>
          <w:rFonts w:ascii="Arial" w:hAnsi="Arial" w:cs="Arial"/>
          <w:sz w:val="24"/>
          <w:szCs w:val="24"/>
        </w:rPr>
        <w:t>Hodnota nadačného imania činí 9.628,00 € (slovom: deväťtisícšesťstodvadsaťosem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</w:rPr>
        <w:t>€).</w:t>
      </w:r>
    </w:p>
    <w:p w14:paraId="554C6AF2" w14:textId="77777777" w:rsidR="00D3716A" w:rsidRDefault="00D3716A" w:rsidP="00D3716A">
      <w:pPr>
        <w:widowControl w:val="0"/>
        <w:autoSpaceDE w:val="0"/>
        <w:autoSpaceDN w:val="0"/>
        <w:adjustRightInd w:val="0"/>
        <w:spacing w:after="0" w:line="276" w:lineRule="auto"/>
        <w:ind w:left="142" w:hanging="1276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FC5935C" w14:textId="77777777" w:rsidR="00D3716A" w:rsidRDefault="00D3716A" w:rsidP="00D3716A">
      <w:pPr>
        <w:widowControl w:val="0"/>
        <w:autoSpaceDE w:val="0"/>
        <w:autoSpaceDN w:val="0"/>
        <w:adjustRightInd w:val="0"/>
        <w:spacing w:after="0" w:line="276" w:lineRule="auto"/>
        <w:ind w:left="142" w:hanging="1276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607ADB8" w14:textId="77777777" w:rsidR="00D3716A" w:rsidRDefault="00D3716A" w:rsidP="00D3716A">
      <w:pPr>
        <w:widowControl w:val="0"/>
        <w:autoSpaceDE w:val="0"/>
        <w:autoSpaceDN w:val="0"/>
        <w:adjustRightInd w:val="0"/>
        <w:spacing w:after="0" w:line="276" w:lineRule="auto"/>
        <w:ind w:left="142" w:hanging="1276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F794074" w14:textId="77777777" w:rsidR="00D3716A" w:rsidRDefault="00D3716A" w:rsidP="00D3716A">
      <w:pPr>
        <w:widowControl w:val="0"/>
        <w:autoSpaceDE w:val="0"/>
        <w:autoSpaceDN w:val="0"/>
        <w:adjustRightInd w:val="0"/>
        <w:spacing w:after="0" w:line="276" w:lineRule="auto"/>
        <w:ind w:left="142" w:hanging="1276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2849751" w14:textId="77777777" w:rsidR="00D3716A" w:rsidRDefault="00D3716A" w:rsidP="00D3716A">
      <w:pPr>
        <w:widowControl w:val="0"/>
        <w:autoSpaceDE w:val="0"/>
        <w:autoSpaceDN w:val="0"/>
        <w:adjustRightInd w:val="0"/>
        <w:spacing w:after="0" w:line="276" w:lineRule="auto"/>
        <w:ind w:left="142" w:hanging="1276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248381C" w14:textId="77777777" w:rsidR="00D3716A" w:rsidRDefault="00D3716A" w:rsidP="00D3716A">
      <w:pPr>
        <w:widowControl w:val="0"/>
        <w:autoSpaceDE w:val="0"/>
        <w:autoSpaceDN w:val="0"/>
        <w:adjustRightInd w:val="0"/>
        <w:spacing w:after="0" w:line="276" w:lineRule="auto"/>
        <w:ind w:left="142" w:hanging="1276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3929AAA" w14:textId="77777777" w:rsidR="00D3716A" w:rsidRDefault="00D3716A" w:rsidP="00D3716A">
      <w:pPr>
        <w:widowControl w:val="0"/>
        <w:autoSpaceDE w:val="0"/>
        <w:autoSpaceDN w:val="0"/>
        <w:adjustRightInd w:val="0"/>
        <w:spacing w:after="0" w:line="276" w:lineRule="auto"/>
        <w:ind w:left="142" w:hanging="1276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7A4D676" w14:textId="77777777" w:rsidR="00D3716A" w:rsidRDefault="00D3716A" w:rsidP="00D3716A">
      <w:pPr>
        <w:widowControl w:val="0"/>
        <w:autoSpaceDE w:val="0"/>
        <w:autoSpaceDN w:val="0"/>
        <w:adjustRightInd w:val="0"/>
        <w:spacing w:after="0" w:line="276" w:lineRule="auto"/>
        <w:ind w:left="142" w:hanging="1276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AAE15DB" w14:textId="77777777" w:rsidR="00D3716A" w:rsidRDefault="00D3716A" w:rsidP="00D3716A">
      <w:pPr>
        <w:widowControl w:val="0"/>
        <w:autoSpaceDE w:val="0"/>
        <w:autoSpaceDN w:val="0"/>
        <w:adjustRightInd w:val="0"/>
        <w:spacing w:after="0" w:line="276" w:lineRule="auto"/>
        <w:ind w:left="142" w:hanging="1276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2E3D1A4" w14:textId="77777777" w:rsidR="00D3716A" w:rsidRPr="00D3716A" w:rsidRDefault="00D3716A" w:rsidP="00D3716A">
      <w:pPr>
        <w:widowControl w:val="0"/>
        <w:autoSpaceDE w:val="0"/>
        <w:autoSpaceDN w:val="0"/>
        <w:adjustRightInd w:val="0"/>
        <w:spacing w:after="0" w:line="276" w:lineRule="auto"/>
        <w:ind w:left="142" w:hanging="1276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FAA556F" w14:textId="78F400D6" w:rsidR="00962392" w:rsidRDefault="009D7F24" w:rsidP="00962392">
      <w:pPr>
        <w:spacing w:before="480" w:after="24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31B24">
        <w:rPr>
          <w:rFonts w:ascii="Arial" w:hAnsi="Arial" w:cs="Arial"/>
          <w:color w:val="000000" w:themeColor="text1"/>
          <w:sz w:val="24"/>
          <w:szCs w:val="24"/>
        </w:rPr>
        <w:t xml:space="preserve">                 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4FBEB88E" wp14:editId="55C66F63">
            <wp:extent cx="1066800" cy="880379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844" cy="8919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BA84E5" w14:textId="041FA8CF" w:rsidR="00F614F5" w:rsidRPr="007A1323" w:rsidRDefault="00F614F5" w:rsidP="0014657C">
      <w:pPr>
        <w:pStyle w:val="hlavika1"/>
        <w:shd w:val="clear" w:color="auto" w:fill="FBD9D2" w:themeFill="accent1" w:themeFillTint="33"/>
        <w:spacing w:before="0" w:line="276" w:lineRule="auto"/>
        <w:ind w:hanging="1134"/>
        <w:rPr>
          <w:sz w:val="32"/>
          <w:szCs w:val="32"/>
        </w:rPr>
      </w:pPr>
      <w:bookmarkStart w:id="3" w:name="_Toc162345146"/>
      <w:r w:rsidRPr="007A1323">
        <w:rPr>
          <w:sz w:val="32"/>
          <w:szCs w:val="32"/>
        </w:rPr>
        <w:lastRenderedPageBreak/>
        <w:t>3. Aktivity a projekty N</w:t>
      </w:r>
      <w:r w:rsidR="00E32CA3" w:rsidRPr="007A1323">
        <w:rPr>
          <w:sz w:val="32"/>
          <w:szCs w:val="32"/>
        </w:rPr>
        <w:t>adácie v roku 202</w:t>
      </w:r>
      <w:bookmarkEnd w:id="3"/>
      <w:r w:rsidR="00045CDD">
        <w:rPr>
          <w:sz w:val="32"/>
          <w:szCs w:val="32"/>
        </w:rPr>
        <w:t>5</w:t>
      </w:r>
    </w:p>
    <w:p w14:paraId="5DEBE333" w14:textId="77777777" w:rsidR="00F614F5" w:rsidRDefault="00F614F5" w:rsidP="00F614F5">
      <w:pPr>
        <w:spacing w:after="0"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0F8DB71C" w14:textId="6433800E" w:rsidR="00D3716A" w:rsidRPr="00D3716A" w:rsidRDefault="00D3716A" w:rsidP="00D3716A">
      <w:pPr>
        <w:spacing w:after="0" w:line="276" w:lineRule="auto"/>
        <w:ind w:left="-1134"/>
        <w:jc w:val="both"/>
        <w:rPr>
          <w:rFonts w:cstheme="minorHAnsi"/>
          <w:color w:val="000000" w:themeColor="text1"/>
          <w:sz w:val="24"/>
          <w:szCs w:val="24"/>
        </w:rPr>
      </w:pPr>
      <w:r w:rsidRPr="00D3716A">
        <w:rPr>
          <w:rFonts w:cstheme="minorHAnsi"/>
          <w:color w:val="000000" w:themeColor="text1"/>
          <w:sz w:val="24"/>
          <w:szCs w:val="24"/>
        </w:rPr>
        <w:t>V roku 202</w:t>
      </w:r>
      <w:r>
        <w:rPr>
          <w:rFonts w:cstheme="minorHAnsi"/>
          <w:color w:val="000000" w:themeColor="text1"/>
          <w:sz w:val="24"/>
          <w:szCs w:val="24"/>
        </w:rPr>
        <w:t>5</w:t>
      </w:r>
      <w:r w:rsidRPr="00D3716A">
        <w:rPr>
          <w:rFonts w:cstheme="minorHAnsi"/>
          <w:color w:val="000000" w:themeColor="text1"/>
          <w:sz w:val="24"/>
          <w:szCs w:val="24"/>
        </w:rPr>
        <w:t xml:space="preserve"> hlavná činnosť Nadácie bola vykonávaná v súlade s verejnoprospešným</w:t>
      </w:r>
    </w:p>
    <w:p w14:paraId="4AB667EA" w14:textId="77777777" w:rsidR="00D3716A" w:rsidRPr="00D3716A" w:rsidRDefault="00D3716A" w:rsidP="00D3716A">
      <w:pPr>
        <w:spacing w:after="0" w:line="276" w:lineRule="auto"/>
        <w:ind w:left="-1134"/>
        <w:jc w:val="both"/>
        <w:rPr>
          <w:rFonts w:cstheme="minorHAnsi"/>
          <w:color w:val="000000" w:themeColor="text1"/>
          <w:sz w:val="24"/>
          <w:szCs w:val="24"/>
        </w:rPr>
      </w:pPr>
      <w:r w:rsidRPr="00D3716A">
        <w:rPr>
          <w:rFonts w:cstheme="minorHAnsi"/>
          <w:color w:val="000000" w:themeColor="text1"/>
          <w:sz w:val="24"/>
          <w:szCs w:val="24"/>
        </w:rPr>
        <w:t>účelom ustanoveným v čl. III Nadačnej listiny.</w:t>
      </w:r>
    </w:p>
    <w:p w14:paraId="52BD656E" w14:textId="77777777" w:rsidR="00D3716A" w:rsidRPr="00D3716A" w:rsidRDefault="00D3716A" w:rsidP="00D3716A">
      <w:pPr>
        <w:spacing w:after="0" w:line="276" w:lineRule="auto"/>
        <w:ind w:left="-1134"/>
        <w:jc w:val="both"/>
        <w:rPr>
          <w:rFonts w:cstheme="minorHAnsi"/>
          <w:color w:val="000000" w:themeColor="text1"/>
          <w:sz w:val="24"/>
          <w:szCs w:val="24"/>
        </w:rPr>
      </w:pPr>
    </w:p>
    <w:p w14:paraId="46E91C9B" w14:textId="77777777" w:rsidR="00D3716A" w:rsidRPr="00D3716A" w:rsidRDefault="00D3716A" w:rsidP="00D3716A">
      <w:pPr>
        <w:spacing w:after="0" w:line="276" w:lineRule="auto"/>
        <w:ind w:left="-1134"/>
        <w:jc w:val="both"/>
        <w:rPr>
          <w:rFonts w:cstheme="minorHAnsi"/>
          <w:color w:val="000000" w:themeColor="text1"/>
          <w:sz w:val="24"/>
          <w:szCs w:val="24"/>
        </w:rPr>
      </w:pPr>
    </w:p>
    <w:p w14:paraId="77FB3282" w14:textId="77777777" w:rsidR="00D3716A" w:rsidRPr="00D3716A" w:rsidRDefault="00D3716A" w:rsidP="00D3716A">
      <w:pPr>
        <w:spacing w:after="0" w:line="276" w:lineRule="auto"/>
        <w:ind w:left="-1134"/>
        <w:jc w:val="both"/>
        <w:rPr>
          <w:rFonts w:cstheme="minorHAnsi"/>
          <w:color w:val="000000" w:themeColor="text1"/>
          <w:sz w:val="24"/>
          <w:szCs w:val="24"/>
        </w:rPr>
      </w:pPr>
      <w:r w:rsidRPr="00D3716A">
        <w:rPr>
          <w:rFonts w:cstheme="minorHAnsi"/>
          <w:color w:val="000000" w:themeColor="text1"/>
          <w:sz w:val="24"/>
          <w:szCs w:val="24"/>
        </w:rPr>
        <w:t>Financované boli predovšetkým náklady spojené so správou Nadácie, projektom Divadelná Habura – 2025, a realizácia Karpatského Workshopu.</w:t>
      </w:r>
    </w:p>
    <w:p w14:paraId="7ACD9B03" w14:textId="77777777" w:rsidR="00D3716A" w:rsidRPr="00D3716A" w:rsidRDefault="00D3716A" w:rsidP="00D3716A">
      <w:pPr>
        <w:spacing w:after="0" w:line="276" w:lineRule="auto"/>
        <w:ind w:left="-1134"/>
        <w:jc w:val="both"/>
        <w:rPr>
          <w:rFonts w:cstheme="minorHAnsi"/>
          <w:color w:val="000000" w:themeColor="text1"/>
          <w:sz w:val="24"/>
          <w:szCs w:val="24"/>
        </w:rPr>
      </w:pPr>
    </w:p>
    <w:p w14:paraId="3CC0B09C" w14:textId="77777777" w:rsidR="00D3716A" w:rsidRPr="00D3716A" w:rsidRDefault="00D3716A" w:rsidP="00D3716A">
      <w:pPr>
        <w:spacing w:after="0" w:line="276" w:lineRule="auto"/>
        <w:ind w:left="-1134"/>
        <w:jc w:val="both"/>
        <w:rPr>
          <w:rFonts w:cstheme="minorHAnsi"/>
          <w:color w:val="000000" w:themeColor="text1"/>
          <w:sz w:val="24"/>
          <w:szCs w:val="24"/>
        </w:rPr>
      </w:pPr>
      <w:r w:rsidRPr="00D3716A">
        <w:rPr>
          <w:rFonts w:cstheme="minorHAnsi"/>
          <w:color w:val="000000" w:themeColor="text1"/>
          <w:sz w:val="24"/>
          <w:szCs w:val="24"/>
        </w:rPr>
        <w:t xml:space="preserve">Projekt „Karpatský workshop“ bol podporený dotáciou z Fondu na podporu umeniu (ďalej ako „FPU“). </w:t>
      </w:r>
    </w:p>
    <w:p w14:paraId="47442783" w14:textId="77777777" w:rsidR="00D3716A" w:rsidRPr="00D3716A" w:rsidRDefault="00D3716A" w:rsidP="00D3716A">
      <w:pPr>
        <w:spacing w:after="0" w:line="276" w:lineRule="auto"/>
        <w:ind w:left="-1134"/>
        <w:jc w:val="both"/>
        <w:rPr>
          <w:rFonts w:cstheme="minorHAnsi"/>
          <w:color w:val="000000" w:themeColor="text1"/>
          <w:sz w:val="24"/>
          <w:szCs w:val="24"/>
        </w:rPr>
      </w:pPr>
    </w:p>
    <w:p w14:paraId="1CACBA70" w14:textId="77777777" w:rsidR="00D3716A" w:rsidRPr="00D3716A" w:rsidRDefault="00D3716A" w:rsidP="00D3716A">
      <w:pPr>
        <w:spacing w:after="0" w:line="276" w:lineRule="auto"/>
        <w:ind w:left="-1134"/>
        <w:jc w:val="both"/>
        <w:rPr>
          <w:rFonts w:cstheme="minorHAnsi"/>
          <w:color w:val="000000" w:themeColor="text1"/>
          <w:sz w:val="24"/>
          <w:szCs w:val="24"/>
        </w:rPr>
      </w:pPr>
      <w:r w:rsidRPr="00D3716A">
        <w:rPr>
          <w:rFonts w:cstheme="minorHAnsi"/>
          <w:color w:val="000000" w:themeColor="text1"/>
          <w:sz w:val="24"/>
          <w:szCs w:val="24"/>
        </w:rPr>
        <w:t>Divadelná Habura – 3. Memoriál Vasiľa Turok-Heteša 2025</w:t>
      </w:r>
    </w:p>
    <w:p w14:paraId="2979191B" w14:textId="77777777" w:rsidR="00D3716A" w:rsidRPr="00D3716A" w:rsidRDefault="00D3716A" w:rsidP="00D3716A">
      <w:pPr>
        <w:spacing w:after="0" w:line="276" w:lineRule="auto"/>
        <w:ind w:left="-1134"/>
        <w:jc w:val="both"/>
        <w:rPr>
          <w:rFonts w:cstheme="minorHAnsi"/>
          <w:color w:val="000000" w:themeColor="text1"/>
          <w:sz w:val="24"/>
          <w:szCs w:val="24"/>
        </w:rPr>
      </w:pPr>
      <w:r w:rsidRPr="00D3716A">
        <w:rPr>
          <w:rFonts w:cstheme="minorHAnsi"/>
          <w:color w:val="000000" w:themeColor="text1"/>
          <w:sz w:val="24"/>
          <w:szCs w:val="24"/>
        </w:rPr>
        <w:t xml:space="preserve">z Fondu na podporu kultúry národnostných menšín (ďalej ako „FPKNM“) pre rok 2025. </w:t>
      </w:r>
    </w:p>
    <w:p w14:paraId="25C4E00D" w14:textId="77777777" w:rsidR="00D3716A" w:rsidRPr="00D3716A" w:rsidRDefault="00D3716A" w:rsidP="00D3716A">
      <w:pPr>
        <w:spacing w:before="120" w:after="0" w:line="276" w:lineRule="auto"/>
        <w:ind w:left="-1134"/>
        <w:jc w:val="both"/>
        <w:rPr>
          <w:rFonts w:cstheme="minorHAnsi"/>
          <w:color w:val="000000" w:themeColor="text1"/>
          <w:sz w:val="24"/>
          <w:szCs w:val="24"/>
        </w:rPr>
      </w:pPr>
    </w:p>
    <w:p w14:paraId="7AB4D925" w14:textId="0CD411E4" w:rsidR="00EB6B57" w:rsidRDefault="00D3716A" w:rsidP="00D3716A">
      <w:pPr>
        <w:spacing w:before="120" w:after="0" w:line="276" w:lineRule="auto"/>
        <w:ind w:left="-1134"/>
        <w:jc w:val="both"/>
        <w:rPr>
          <w:rFonts w:cstheme="minorHAnsi"/>
          <w:color w:val="000000" w:themeColor="text1"/>
          <w:sz w:val="24"/>
          <w:szCs w:val="24"/>
        </w:rPr>
      </w:pPr>
      <w:r w:rsidRPr="00D3716A">
        <w:rPr>
          <w:rFonts w:cstheme="minorHAnsi"/>
          <w:color w:val="000000" w:themeColor="text1"/>
          <w:sz w:val="24"/>
          <w:szCs w:val="24"/>
        </w:rPr>
        <w:t>Projekt Sochárskeho sympózia v roku 2025 nebol podporený dotáciou od štátu.</w:t>
      </w:r>
    </w:p>
    <w:p w14:paraId="5A5435F0" w14:textId="77777777" w:rsidR="00D3716A" w:rsidRPr="00B91006" w:rsidRDefault="00D3716A" w:rsidP="00D3716A">
      <w:pPr>
        <w:spacing w:before="120" w:after="0" w:line="276" w:lineRule="auto"/>
        <w:ind w:left="-1134"/>
        <w:jc w:val="both"/>
        <w:rPr>
          <w:rFonts w:cstheme="minorHAnsi"/>
          <w:color w:val="000000" w:themeColor="text1"/>
          <w:sz w:val="24"/>
          <w:szCs w:val="24"/>
        </w:rPr>
      </w:pPr>
    </w:p>
    <w:p w14:paraId="63837FB4" w14:textId="589E9B22" w:rsidR="009724F4" w:rsidRDefault="003738FF" w:rsidP="00007AB9">
      <w:pPr>
        <w:spacing w:after="240" w:line="276" w:lineRule="auto"/>
        <w:ind w:left="-1134"/>
        <w:jc w:val="both"/>
        <w:rPr>
          <w:rFonts w:cstheme="minorHAnsi"/>
          <w:b/>
          <w:color w:val="000000" w:themeColor="text1"/>
          <w:sz w:val="26"/>
          <w:szCs w:val="26"/>
        </w:rPr>
      </w:pPr>
      <w:r>
        <w:rPr>
          <w:rFonts w:cstheme="minorHAnsi"/>
          <w:b/>
          <w:color w:val="000000" w:themeColor="text1"/>
          <w:sz w:val="26"/>
          <w:szCs w:val="26"/>
        </w:rPr>
        <w:t xml:space="preserve">3.1. Projekt </w:t>
      </w:r>
      <w:r w:rsidR="00D3716A">
        <w:rPr>
          <w:rFonts w:cstheme="minorHAnsi"/>
          <w:b/>
          <w:color w:val="000000" w:themeColor="text1"/>
          <w:sz w:val="26"/>
          <w:szCs w:val="26"/>
        </w:rPr>
        <w:t>Divadelná Habura -  3. ročník memoriálu Vasiľa Turok - Heteša</w:t>
      </w:r>
    </w:p>
    <w:p w14:paraId="1876873E" w14:textId="77777777" w:rsidR="00D3716A" w:rsidRPr="00D3716A" w:rsidRDefault="00D3716A" w:rsidP="00D3716A">
      <w:pPr>
        <w:spacing w:after="0" w:line="276" w:lineRule="auto"/>
        <w:ind w:left="-1134"/>
        <w:jc w:val="both"/>
        <w:rPr>
          <w:rFonts w:cstheme="minorHAnsi"/>
          <w:color w:val="000000" w:themeColor="text1"/>
          <w:sz w:val="24"/>
          <w:szCs w:val="24"/>
        </w:rPr>
      </w:pPr>
      <w:r w:rsidRPr="00D3716A">
        <w:rPr>
          <w:rFonts w:cstheme="minorHAnsi"/>
          <w:color w:val="000000" w:themeColor="text1"/>
          <w:sz w:val="24"/>
          <w:szCs w:val="24"/>
        </w:rPr>
        <w:t>Projekt Divadelná Habura sa konal počas dvoch dní, t.j. v termíne od 12. – 14. septembra 2025 to v Kultúrnom dome Obce Habura (ďalej ako KD Obce Habura) a v</w:t>
      </w:r>
    </w:p>
    <w:p w14:paraId="162F05EE" w14:textId="77777777" w:rsidR="00D3716A" w:rsidRPr="00D3716A" w:rsidRDefault="00D3716A" w:rsidP="00D3716A">
      <w:pPr>
        <w:spacing w:after="0" w:line="276" w:lineRule="auto"/>
        <w:ind w:left="-1134"/>
        <w:jc w:val="both"/>
        <w:rPr>
          <w:rFonts w:cstheme="minorHAnsi"/>
          <w:color w:val="000000" w:themeColor="text1"/>
          <w:sz w:val="24"/>
          <w:szCs w:val="24"/>
        </w:rPr>
      </w:pPr>
      <w:r w:rsidRPr="00D3716A">
        <w:rPr>
          <w:rFonts w:cstheme="minorHAnsi"/>
          <w:color w:val="000000" w:themeColor="text1"/>
          <w:sz w:val="24"/>
          <w:szCs w:val="24"/>
        </w:rPr>
        <w:t xml:space="preserve">DSS Medzilaborce, n.o., Zariadení pre seniorov v Habure. </w:t>
      </w:r>
    </w:p>
    <w:p w14:paraId="25033BFA" w14:textId="77777777" w:rsidR="00D3716A" w:rsidRPr="00D3716A" w:rsidRDefault="00D3716A" w:rsidP="00D3716A">
      <w:pPr>
        <w:spacing w:after="0" w:line="276" w:lineRule="auto"/>
        <w:ind w:left="-1134"/>
        <w:jc w:val="both"/>
        <w:rPr>
          <w:rFonts w:cstheme="minorHAnsi"/>
          <w:color w:val="000000" w:themeColor="text1"/>
          <w:sz w:val="24"/>
          <w:szCs w:val="24"/>
        </w:rPr>
      </w:pPr>
      <w:r w:rsidRPr="00D3716A">
        <w:rPr>
          <w:rFonts w:cstheme="minorHAnsi"/>
          <w:color w:val="000000" w:themeColor="text1"/>
          <w:sz w:val="24"/>
          <w:szCs w:val="24"/>
        </w:rPr>
        <w:t>V priebehu prehliadky sa predstavili divadelné kolektívy:</w:t>
      </w:r>
    </w:p>
    <w:p w14:paraId="0820A85C" w14:textId="77777777" w:rsidR="00D3716A" w:rsidRPr="00D3716A" w:rsidRDefault="00D3716A" w:rsidP="00D3716A">
      <w:pPr>
        <w:spacing w:after="0" w:line="276" w:lineRule="auto"/>
        <w:ind w:left="-1134"/>
        <w:jc w:val="both"/>
        <w:rPr>
          <w:rFonts w:cstheme="minorHAnsi"/>
          <w:color w:val="000000" w:themeColor="text1"/>
          <w:sz w:val="24"/>
          <w:szCs w:val="24"/>
        </w:rPr>
      </w:pPr>
    </w:p>
    <w:p w14:paraId="67E79049" w14:textId="77777777" w:rsidR="00D3716A" w:rsidRPr="00D3716A" w:rsidRDefault="00D3716A" w:rsidP="00D3716A">
      <w:pPr>
        <w:spacing w:after="0" w:line="276" w:lineRule="auto"/>
        <w:ind w:left="-1134"/>
        <w:jc w:val="both"/>
        <w:rPr>
          <w:rFonts w:cstheme="minorHAnsi"/>
          <w:color w:val="000000" w:themeColor="text1"/>
          <w:sz w:val="24"/>
          <w:szCs w:val="24"/>
        </w:rPr>
      </w:pPr>
      <w:r w:rsidRPr="00D3716A">
        <w:rPr>
          <w:rFonts w:cstheme="minorHAnsi"/>
          <w:color w:val="000000" w:themeColor="text1"/>
          <w:sz w:val="24"/>
          <w:szCs w:val="24"/>
        </w:rPr>
        <w:t>V rámci 3. ročníka Memoriálu Vasiľa Turok–Heteša sa predstavili:</w:t>
      </w:r>
    </w:p>
    <w:p w14:paraId="39972992" w14:textId="77777777" w:rsidR="00D3716A" w:rsidRPr="00D3716A" w:rsidRDefault="00D3716A" w:rsidP="00D3716A">
      <w:pPr>
        <w:spacing w:after="0" w:line="276" w:lineRule="auto"/>
        <w:ind w:left="-1134"/>
        <w:jc w:val="both"/>
        <w:rPr>
          <w:rFonts w:cstheme="minorHAnsi"/>
          <w:color w:val="000000" w:themeColor="text1"/>
          <w:sz w:val="24"/>
          <w:szCs w:val="24"/>
        </w:rPr>
      </w:pPr>
    </w:p>
    <w:p w14:paraId="772292D6" w14:textId="77777777" w:rsidR="00D3716A" w:rsidRPr="00D3716A" w:rsidRDefault="00D3716A" w:rsidP="00D3716A">
      <w:pPr>
        <w:spacing w:after="0" w:line="276" w:lineRule="auto"/>
        <w:ind w:left="-1134"/>
        <w:jc w:val="both"/>
        <w:rPr>
          <w:rFonts w:cstheme="minorHAnsi"/>
          <w:color w:val="000000" w:themeColor="text1"/>
          <w:sz w:val="24"/>
          <w:szCs w:val="24"/>
        </w:rPr>
      </w:pPr>
      <w:r w:rsidRPr="00D3716A">
        <w:rPr>
          <w:rFonts w:cstheme="minorHAnsi"/>
          <w:color w:val="000000" w:themeColor="text1"/>
          <w:sz w:val="24"/>
          <w:szCs w:val="24"/>
        </w:rPr>
        <w:t>1.</w:t>
      </w:r>
      <w:r w:rsidRPr="00D3716A">
        <w:rPr>
          <w:rFonts w:cstheme="minorHAnsi"/>
          <w:color w:val="000000" w:themeColor="text1"/>
          <w:sz w:val="24"/>
          <w:szCs w:val="24"/>
        </w:rPr>
        <w:tab/>
        <w:t>Divadlo Babadlo z Prešova s bábkovým predstavením Svrček a mravce, dňa 12. 09. 2025 (piatok) so začiatkom o 10:00 hod. v KD Obce Habura.</w:t>
      </w:r>
    </w:p>
    <w:p w14:paraId="046822EB" w14:textId="77777777" w:rsidR="00D3716A" w:rsidRPr="00D3716A" w:rsidRDefault="00D3716A" w:rsidP="00D3716A">
      <w:pPr>
        <w:spacing w:after="0" w:line="276" w:lineRule="auto"/>
        <w:ind w:left="-1134"/>
        <w:jc w:val="both"/>
        <w:rPr>
          <w:rFonts w:cstheme="minorHAnsi"/>
          <w:color w:val="000000" w:themeColor="text1"/>
          <w:sz w:val="24"/>
          <w:szCs w:val="24"/>
        </w:rPr>
      </w:pPr>
      <w:r w:rsidRPr="00D3716A">
        <w:rPr>
          <w:rFonts w:cstheme="minorHAnsi"/>
          <w:color w:val="000000" w:themeColor="text1"/>
          <w:sz w:val="24"/>
          <w:szCs w:val="24"/>
        </w:rPr>
        <w:t>2.</w:t>
      </w:r>
      <w:r w:rsidRPr="00D3716A">
        <w:rPr>
          <w:rFonts w:cstheme="minorHAnsi"/>
          <w:color w:val="000000" w:themeColor="text1"/>
          <w:sz w:val="24"/>
          <w:szCs w:val="24"/>
        </w:rPr>
        <w:tab/>
        <w:t>Folklórny súbor Čemerica z Humenného s predstavením Stakčínska svadba, dňa 12. 09. 2025 (piatok) so začiatkom o 18:00 hod. v KD Obce Habura.</w:t>
      </w:r>
    </w:p>
    <w:p w14:paraId="2A10388F" w14:textId="77777777" w:rsidR="00D3716A" w:rsidRPr="00D3716A" w:rsidRDefault="00D3716A" w:rsidP="00D3716A">
      <w:pPr>
        <w:spacing w:after="0" w:line="276" w:lineRule="auto"/>
        <w:ind w:left="-1134"/>
        <w:jc w:val="both"/>
        <w:rPr>
          <w:rFonts w:cstheme="minorHAnsi"/>
          <w:color w:val="000000" w:themeColor="text1"/>
          <w:sz w:val="24"/>
          <w:szCs w:val="24"/>
        </w:rPr>
      </w:pPr>
      <w:r w:rsidRPr="00D3716A">
        <w:rPr>
          <w:rFonts w:cstheme="minorHAnsi"/>
          <w:color w:val="000000" w:themeColor="text1"/>
          <w:sz w:val="24"/>
          <w:szCs w:val="24"/>
        </w:rPr>
        <w:t>3.</w:t>
      </w:r>
      <w:r w:rsidRPr="00D3716A">
        <w:rPr>
          <w:rFonts w:cstheme="minorHAnsi"/>
          <w:color w:val="000000" w:themeColor="text1"/>
          <w:sz w:val="24"/>
          <w:szCs w:val="24"/>
        </w:rPr>
        <w:tab/>
        <w:t>Divadlo Alexandra Duchnoviča z Prešova s predstavením Šťastná výhra, dňa 13. 09. 2025 (sobota) so začiatkom o 17:00 hod. v KD Obce Habura.</w:t>
      </w:r>
    </w:p>
    <w:p w14:paraId="4B569FB7" w14:textId="77777777" w:rsidR="00D3716A" w:rsidRPr="00D3716A" w:rsidRDefault="00D3716A" w:rsidP="00D3716A">
      <w:pPr>
        <w:spacing w:after="0" w:line="276" w:lineRule="auto"/>
        <w:ind w:left="-1134"/>
        <w:jc w:val="both"/>
        <w:rPr>
          <w:rFonts w:cstheme="minorHAnsi"/>
          <w:color w:val="000000" w:themeColor="text1"/>
          <w:sz w:val="24"/>
          <w:szCs w:val="24"/>
        </w:rPr>
      </w:pPr>
      <w:r w:rsidRPr="00D3716A">
        <w:rPr>
          <w:rFonts w:cstheme="minorHAnsi"/>
          <w:color w:val="000000" w:themeColor="text1"/>
          <w:sz w:val="24"/>
          <w:szCs w:val="24"/>
        </w:rPr>
        <w:t>4.</w:t>
      </w:r>
      <w:r w:rsidRPr="00D3716A">
        <w:rPr>
          <w:rFonts w:cstheme="minorHAnsi"/>
          <w:color w:val="000000" w:themeColor="text1"/>
          <w:sz w:val="24"/>
          <w:szCs w:val="24"/>
        </w:rPr>
        <w:tab/>
        <w:t>HRAD Habura s predstavením, súčasťou ktorého bolo aj premietnutím amatérskeho filmu, Haburská ruža, dňa 13.09.2025 o 20:00 hod. v KD Obce Habura.</w:t>
      </w:r>
    </w:p>
    <w:p w14:paraId="5539FA2F" w14:textId="77777777" w:rsidR="00D3716A" w:rsidRPr="00D3716A" w:rsidRDefault="00D3716A" w:rsidP="00D3716A">
      <w:pPr>
        <w:spacing w:after="0" w:line="276" w:lineRule="auto"/>
        <w:ind w:left="-1134"/>
        <w:jc w:val="both"/>
        <w:rPr>
          <w:rFonts w:cstheme="minorHAnsi"/>
          <w:color w:val="000000" w:themeColor="text1"/>
          <w:sz w:val="24"/>
          <w:szCs w:val="24"/>
        </w:rPr>
      </w:pPr>
      <w:r w:rsidRPr="00D3716A">
        <w:rPr>
          <w:rFonts w:cstheme="minorHAnsi"/>
          <w:color w:val="000000" w:themeColor="text1"/>
          <w:sz w:val="24"/>
          <w:szCs w:val="24"/>
        </w:rPr>
        <w:lastRenderedPageBreak/>
        <w:t>5.</w:t>
      </w:r>
      <w:r w:rsidRPr="00D3716A">
        <w:rPr>
          <w:rFonts w:cstheme="minorHAnsi"/>
          <w:color w:val="000000" w:themeColor="text1"/>
          <w:sz w:val="24"/>
          <w:szCs w:val="24"/>
        </w:rPr>
        <w:tab/>
        <w:t>Radosti Samé o.z. z Prešova s predstavením Cestou k sebe, dňa 14. 9. 2025 (nedeľa) so začiatkom o 11:00 hod. v DSS Medzilaborce, n.o., Zariadení pre seniorov v Habure.</w:t>
      </w:r>
    </w:p>
    <w:p w14:paraId="2C3FBA96" w14:textId="77777777" w:rsidR="00D3716A" w:rsidRPr="00D3716A" w:rsidRDefault="00D3716A" w:rsidP="00D3716A">
      <w:pPr>
        <w:spacing w:after="0" w:line="276" w:lineRule="auto"/>
        <w:ind w:left="-1134"/>
        <w:jc w:val="both"/>
        <w:rPr>
          <w:rFonts w:cstheme="minorHAnsi"/>
          <w:color w:val="000000" w:themeColor="text1"/>
          <w:sz w:val="24"/>
          <w:szCs w:val="24"/>
        </w:rPr>
      </w:pPr>
      <w:r w:rsidRPr="00D3716A">
        <w:rPr>
          <w:rFonts w:cstheme="minorHAnsi"/>
          <w:color w:val="000000" w:themeColor="text1"/>
          <w:sz w:val="24"/>
          <w:szCs w:val="24"/>
        </w:rPr>
        <w:t>6.</w:t>
      </w:r>
      <w:r w:rsidRPr="00D3716A">
        <w:rPr>
          <w:rFonts w:cstheme="minorHAnsi"/>
          <w:color w:val="000000" w:themeColor="text1"/>
          <w:sz w:val="24"/>
          <w:szCs w:val="24"/>
        </w:rPr>
        <w:tab/>
        <w:t>Scéna o.z. z Prešov s predstavením pre najmenších divákov (3+) Zlaté kura, alebo O slastiach a strastiach výchovy detí, dňa 14. 9. 2025 (nedeľa) so začiatkom o 14:00 hod. v KD Obce Habura.</w:t>
      </w:r>
    </w:p>
    <w:p w14:paraId="23E5DA58" w14:textId="77777777" w:rsidR="00D3716A" w:rsidRPr="00D3716A" w:rsidRDefault="00D3716A" w:rsidP="00D3716A">
      <w:pPr>
        <w:spacing w:after="0" w:line="276" w:lineRule="auto"/>
        <w:ind w:left="-1134"/>
        <w:jc w:val="both"/>
        <w:rPr>
          <w:rFonts w:cstheme="minorHAnsi"/>
          <w:color w:val="000000" w:themeColor="text1"/>
          <w:sz w:val="24"/>
          <w:szCs w:val="24"/>
        </w:rPr>
      </w:pPr>
    </w:p>
    <w:p w14:paraId="43F6313E" w14:textId="77777777" w:rsidR="00D3716A" w:rsidRPr="00D3716A" w:rsidRDefault="00D3716A" w:rsidP="00D3716A">
      <w:pPr>
        <w:spacing w:after="0" w:line="276" w:lineRule="auto"/>
        <w:ind w:left="-1134"/>
        <w:jc w:val="both"/>
        <w:rPr>
          <w:rFonts w:cstheme="minorHAnsi"/>
          <w:color w:val="000000" w:themeColor="text1"/>
          <w:sz w:val="24"/>
          <w:szCs w:val="24"/>
        </w:rPr>
      </w:pPr>
    </w:p>
    <w:p w14:paraId="2A19CDDD" w14:textId="56CBF81B" w:rsidR="002D5D87" w:rsidRDefault="00D3716A" w:rsidP="00D3716A">
      <w:pPr>
        <w:spacing w:after="0" w:line="276" w:lineRule="auto"/>
        <w:ind w:left="-1134"/>
        <w:jc w:val="both"/>
        <w:rPr>
          <w:rFonts w:cstheme="minorHAnsi"/>
          <w:color w:val="000000" w:themeColor="text1"/>
          <w:sz w:val="24"/>
          <w:szCs w:val="24"/>
        </w:rPr>
      </w:pPr>
      <w:r w:rsidRPr="00D3716A">
        <w:rPr>
          <w:rFonts w:cstheme="minorHAnsi"/>
          <w:color w:val="000000" w:themeColor="text1"/>
          <w:sz w:val="24"/>
          <w:szCs w:val="24"/>
        </w:rPr>
        <w:t xml:space="preserve">Dňa 14. 9. 2025 v čase od 12:30 </w:t>
      </w:r>
      <w:r w:rsidRPr="00D3716A">
        <w:rPr>
          <w:rFonts w:ascii="Ebrima" w:hAnsi="Ebrima" w:cs="Ebrima"/>
          <w:color w:val="000000" w:themeColor="text1"/>
          <w:sz w:val="24"/>
          <w:szCs w:val="24"/>
        </w:rPr>
        <w:t>ጀ</w:t>
      </w:r>
      <w:r w:rsidRPr="00D3716A">
        <w:rPr>
          <w:rFonts w:cstheme="minorHAnsi"/>
          <w:color w:val="000000" w:themeColor="text1"/>
          <w:sz w:val="24"/>
          <w:szCs w:val="24"/>
        </w:rPr>
        <w:t xml:space="preserve"> 14:00 hod., v KD Obce Habura, sa zrealizovali dva divadelné workshopy pre ochotníckych divadelníkov: 1) Workshop Javisková reč so zameraním na prepojenie techník reči v rusínskom jazyku, akými sú zreteľná výslovnosť, tvorba hlasu, alebo správne dýchanie s tzv. rečou tela, viedla Jaroslava Siváková z DAD v Prešove. 2) Javiskový pohyb, ako základ hereckého prejavu, viedla Valéria Fürješová z DJZ v Prešove, ktorá účastníkov zasvätila do základov pohybovej kultúry a ovládania vlastného tela, ako nástroja pre celkový umelecký dojem interpreta. Workshopy poskytli ochotníckym divadelníkom príležitosť získať nové zručnosti a skúsenosti. Účastníci si tiež overili autenticitu svojho prejavu na javisku a získali tipy ako na autenticite pracovať.</w:t>
      </w:r>
    </w:p>
    <w:p w14:paraId="5E6ED1EF" w14:textId="77777777" w:rsidR="00353BFB" w:rsidRDefault="00353BFB" w:rsidP="007F6097">
      <w:pPr>
        <w:spacing w:after="0" w:line="276" w:lineRule="auto"/>
        <w:ind w:left="-1134"/>
        <w:jc w:val="both"/>
        <w:rPr>
          <w:rFonts w:cstheme="minorHAnsi"/>
          <w:color w:val="000000" w:themeColor="text1"/>
          <w:sz w:val="24"/>
          <w:szCs w:val="24"/>
        </w:rPr>
      </w:pPr>
    </w:p>
    <w:p w14:paraId="1175A05A" w14:textId="08A6C19C" w:rsidR="00632AE1" w:rsidRDefault="00632AE1" w:rsidP="007F6097">
      <w:pPr>
        <w:spacing w:after="0" w:line="276" w:lineRule="auto"/>
        <w:ind w:left="-1134"/>
        <w:jc w:val="both"/>
        <w:rPr>
          <w:rFonts w:cstheme="minorHAnsi"/>
          <w:b/>
          <w:color w:val="000000" w:themeColor="text1"/>
          <w:sz w:val="26"/>
          <w:szCs w:val="26"/>
        </w:rPr>
      </w:pPr>
      <w:r w:rsidRPr="00BE6AE2">
        <w:rPr>
          <w:rFonts w:cstheme="minorHAnsi"/>
          <w:b/>
          <w:color w:val="000000" w:themeColor="text1"/>
          <w:sz w:val="26"/>
          <w:szCs w:val="26"/>
        </w:rPr>
        <w:t xml:space="preserve">3.2. </w:t>
      </w:r>
      <w:r w:rsidR="00BE6AE2" w:rsidRPr="00BE6AE2">
        <w:rPr>
          <w:rFonts w:cstheme="minorHAnsi"/>
          <w:b/>
          <w:color w:val="000000" w:themeColor="text1"/>
          <w:sz w:val="26"/>
          <w:szCs w:val="26"/>
        </w:rPr>
        <w:t>P</w:t>
      </w:r>
      <w:r w:rsidRPr="00BE6AE2">
        <w:rPr>
          <w:rFonts w:cstheme="minorHAnsi"/>
          <w:b/>
          <w:color w:val="000000" w:themeColor="text1"/>
          <w:sz w:val="26"/>
          <w:szCs w:val="26"/>
        </w:rPr>
        <w:t>rojekt</w:t>
      </w:r>
      <w:r w:rsidR="00BE6AE2" w:rsidRPr="00BE6AE2">
        <w:rPr>
          <w:sz w:val="26"/>
          <w:szCs w:val="26"/>
        </w:rPr>
        <w:t xml:space="preserve"> </w:t>
      </w:r>
      <w:r w:rsidR="00D3716A">
        <w:rPr>
          <w:rFonts w:cstheme="minorHAnsi"/>
          <w:b/>
          <w:color w:val="000000" w:themeColor="text1"/>
          <w:sz w:val="26"/>
          <w:szCs w:val="26"/>
        </w:rPr>
        <w:t>Karpatský workshop</w:t>
      </w:r>
    </w:p>
    <w:p w14:paraId="215613C2" w14:textId="77777777" w:rsidR="00D3716A" w:rsidRDefault="00D3716A" w:rsidP="007F6097">
      <w:pPr>
        <w:spacing w:after="0" w:line="276" w:lineRule="auto"/>
        <w:ind w:left="-1134"/>
        <w:jc w:val="both"/>
        <w:rPr>
          <w:rFonts w:cstheme="minorHAnsi"/>
          <w:b/>
          <w:color w:val="000000" w:themeColor="text1"/>
          <w:sz w:val="26"/>
          <w:szCs w:val="26"/>
        </w:rPr>
      </w:pPr>
    </w:p>
    <w:p w14:paraId="3E18B1C8" w14:textId="77777777" w:rsidR="00D3716A" w:rsidRPr="000E124A" w:rsidRDefault="00D3716A" w:rsidP="00D3716A">
      <w:pPr>
        <w:spacing w:after="0" w:line="276" w:lineRule="auto"/>
        <w:ind w:left="-1134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0E124A">
        <w:rPr>
          <w:rFonts w:cstheme="minorHAnsi"/>
          <w:bCs/>
          <w:color w:val="000000" w:themeColor="text1"/>
          <w:sz w:val="24"/>
          <w:szCs w:val="24"/>
        </w:rPr>
        <w:t>Projekt Karpatský Workshop, realizovaný v dňoch 01. až 03. septembra 2025 v obci Habura v spoločenskej hale Solivar, predstavoval odborné a zároveň komunitné podujatie zamerané na podporu cestovného ruchu prostredníctvom umeleckých a kultúrnych aktivít. Workshop prepájal odborníkov z oblastí cestovného ruchu, umenia a regionálneho rozvoja s miestnymi aktérmi a to podnikateľmi, ubytovateľmi a verejnosťou, s cieľom iniciovať nové impulzy pre rozvoj Karpatského regiónu (Východné Karpaty). Podujatie bolo realizované s finančnou podporou Fondu na podporu umenia, ktorý projekt podporil sumou 6 000 EUR. Tieto prostriedky boli použité na zabezpečenie odborného obsahu, organizačného zázemia a výstupov workshopu. Hlavným cieľom projektu bola podpora rozvoja regionálneho cestovného ruchu skrz umenie a odborný dialóg, a to najmä v kontexte Východnej Karpatskej oblasti, ktorá disponuje výrazným kultúrnym a prírodným potenciálom, no čelí výzvam v oblasti udržateľného rozvoja.</w:t>
      </w:r>
    </w:p>
    <w:p w14:paraId="54691814" w14:textId="77777777" w:rsidR="00D3716A" w:rsidRDefault="00D3716A" w:rsidP="00D3716A">
      <w:pPr>
        <w:spacing w:after="0" w:line="276" w:lineRule="auto"/>
        <w:ind w:left="-1134"/>
        <w:jc w:val="both"/>
        <w:rPr>
          <w:rFonts w:cstheme="minorHAnsi"/>
          <w:bCs/>
          <w:color w:val="000000" w:themeColor="text1"/>
          <w:sz w:val="26"/>
          <w:szCs w:val="26"/>
        </w:rPr>
      </w:pPr>
    </w:p>
    <w:p w14:paraId="2EA1201F" w14:textId="77777777" w:rsidR="000E124A" w:rsidRDefault="000E124A" w:rsidP="00D3716A">
      <w:pPr>
        <w:spacing w:after="0" w:line="276" w:lineRule="auto"/>
        <w:ind w:left="-1134"/>
        <w:jc w:val="both"/>
        <w:rPr>
          <w:rFonts w:cstheme="minorHAnsi"/>
          <w:bCs/>
          <w:color w:val="000000" w:themeColor="text1"/>
          <w:sz w:val="26"/>
          <w:szCs w:val="26"/>
        </w:rPr>
      </w:pPr>
    </w:p>
    <w:p w14:paraId="75F2CD75" w14:textId="77777777" w:rsidR="000E124A" w:rsidRPr="00D3716A" w:rsidRDefault="000E124A" w:rsidP="00D3716A">
      <w:pPr>
        <w:spacing w:after="0" w:line="276" w:lineRule="auto"/>
        <w:ind w:left="-1134"/>
        <w:jc w:val="both"/>
        <w:rPr>
          <w:rFonts w:cstheme="minorHAnsi"/>
          <w:bCs/>
          <w:color w:val="000000" w:themeColor="text1"/>
          <w:sz w:val="26"/>
          <w:szCs w:val="26"/>
        </w:rPr>
      </w:pPr>
    </w:p>
    <w:p w14:paraId="5ECD899C" w14:textId="77777777" w:rsidR="00D3716A" w:rsidRPr="000E124A" w:rsidRDefault="00D3716A" w:rsidP="00D3716A">
      <w:pPr>
        <w:spacing w:after="0" w:line="276" w:lineRule="auto"/>
        <w:ind w:left="-1134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0E124A">
        <w:rPr>
          <w:rFonts w:cstheme="minorHAnsi"/>
          <w:bCs/>
          <w:color w:val="000000" w:themeColor="text1"/>
          <w:sz w:val="24"/>
          <w:szCs w:val="24"/>
        </w:rPr>
        <w:lastRenderedPageBreak/>
        <w:t>Cieľom workshopu bolo:</w:t>
      </w:r>
    </w:p>
    <w:p w14:paraId="0E25176B" w14:textId="77777777" w:rsidR="00D3716A" w:rsidRPr="000E124A" w:rsidRDefault="00D3716A" w:rsidP="00D3716A">
      <w:pPr>
        <w:spacing w:after="0" w:line="276" w:lineRule="auto"/>
        <w:ind w:left="-1134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0E124A">
        <w:rPr>
          <w:rFonts w:cstheme="minorHAnsi"/>
          <w:bCs/>
          <w:color w:val="000000" w:themeColor="text1"/>
          <w:sz w:val="24"/>
          <w:szCs w:val="24"/>
        </w:rPr>
        <w:t>• vytvoriť priestor pre odbornú diskusiu medzi umelcami, odborníkmi na turizmus    a  miestnymi aktérmi,</w:t>
      </w:r>
    </w:p>
    <w:p w14:paraId="40000D02" w14:textId="77777777" w:rsidR="00D3716A" w:rsidRPr="000E124A" w:rsidRDefault="00D3716A" w:rsidP="00D3716A">
      <w:pPr>
        <w:spacing w:after="0" w:line="276" w:lineRule="auto"/>
        <w:ind w:left="-1134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0E124A">
        <w:rPr>
          <w:rFonts w:cstheme="minorHAnsi"/>
          <w:bCs/>
          <w:color w:val="000000" w:themeColor="text1"/>
          <w:sz w:val="24"/>
          <w:szCs w:val="24"/>
        </w:rPr>
        <w:t>• podporiť spoluprácu medzi kultúrnym a podnikateľským sektorom,</w:t>
      </w:r>
    </w:p>
    <w:p w14:paraId="5CFFD4D9" w14:textId="77777777" w:rsidR="00D3716A" w:rsidRPr="000E124A" w:rsidRDefault="00D3716A" w:rsidP="00D3716A">
      <w:pPr>
        <w:spacing w:after="0" w:line="276" w:lineRule="auto"/>
        <w:ind w:left="-1134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0E124A">
        <w:rPr>
          <w:rFonts w:cstheme="minorHAnsi"/>
          <w:bCs/>
          <w:color w:val="000000" w:themeColor="text1"/>
          <w:sz w:val="24"/>
          <w:szCs w:val="24"/>
        </w:rPr>
        <w:t>• inšpirovať nové formy propagácie regiónu prostredníctvom kultúry a umenia,</w:t>
      </w:r>
    </w:p>
    <w:p w14:paraId="5D9581D7" w14:textId="77777777" w:rsidR="00D3716A" w:rsidRPr="000E124A" w:rsidRDefault="00D3716A" w:rsidP="00D3716A">
      <w:pPr>
        <w:spacing w:after="0" w:line="276" w:lineRule="auto"/>
        <w:ind w:left="-1134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0E124A">
        <w:rPr>
          <w:rFonts w:cstheme="minorHAnsi"/>
          <w:bCs/>
          <w:color w:val="000000" w:themeColor="text1"/>
          <w:sz w:val="24"/>
          <w:szCs w:val="24"/>
        </w:rPr>
        <w:t>• poskytnúť odborné vedomosti a príklady dobrej praxe v oblasti kultúrneho cestovného ruchu,</w:t>
      </w:r>
    </w:p>
    <w:p w14:paraId="4BA2FC5B" w14:textId="77777777" w:rsidR="00D3716A" w:rsidRPr="000E124A" w:rsidRDefault="00D3716A" w:rsidP="00D3716A">
      <w:pPr>
        <w:spacing w:after="0" w:line="276" w:lineRule="auto"/>
        <w:ind w:left="-1134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0E124A">
        <w:rPr>
          <w:rFonts w:cstheme="minorHAnsi"/>
          <w:bCs/>
          <w:color w:val="000000" w:themeColor="text1"/>
          <w:sz w:val="24"/>
          <w:szCs w:val="24"/>
        </w:rPr>
        <w:t>• prezentovať umenie ako nástroj regionálnej identity a rozvoja.</w:t>
      </w:r>
    </w:p>
    <w:p w14:paraId="46B81470" w14:textId="77777777" w:rsidR="00D3716A" w:rsidRPr="000E124A" w:rsidRDefault="00D3716A" w:rsidP="00D3716A">
      <w:pPr>
        <w:spacing w:after="0" w:line="276" w:lineRule="auto"/>
        <w:ind w:left="-1134"/>
        <w:jc w:val="both"/>
        <w:rPr>
          <w:rFonts w:cstheme="minorHAnsi"/>
          <w:bCs/>
          <w:color w:val="000000" w:themeColor="text1"/>
          <w:sz w:val="24"/>
          <w:szCs w:val="24"/>
        </w:rPr>
      </w:pPr>
    </w:p>
    <w:p w14:paraId="1EF4DD50" w14:textId="77777777" w:rsidR="00D3716A" w:rsidRPr="000E124A" w:rsidRDefault="00D3716A" w:rsidP="00D3716A">
      <w:pPr>
        <w:spacing w:after="0" w:line="276" w:lineRule="auto"/>
        <w:ind w:left="-1134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0E124A">
        <w:rPr>
          <w:rFonts w:cstheme="minorHAnsi"/>
          <w:bCs/>
          <w:color w:val="000000" w:themeColor="text1"/>
          <w:sz w:val="24"/>
          <w:szCs w:val="24"/>
        </w:rPr>
        <w:t>Do programu sa zapojilo 20 prednášajúcich, ktorí reprezentovali rôzne oblasti – akademickú obec, neziskový sektor, umelecké iniciatívy a profesionálny cestovný ruch. Medzi nimi boli odborníci na regionálny rozvoj, kultúrne dedičstvo, udržateľný turizmus, ale aj výtvarníci, a kultúrni manažéri.</w:t>
      </w:r>
    </w:p>
    <w:p w14:paraId="32DB0A9F" w14:textId="77777777" w:rsidR="00D3716A" w:rsidRPr="000E124A" w:rsidRDefault="00D3716A" w:rsidP="00D3716A">
      <w:pPr>
        <w:spacing w:after="0" w:line="276" w:lineRule="auto"/>
        <w:ind w:left="-1134"/>
        <w:jc w:val="both"/>
        <w:rPr>
          <w:rFonts w:cstheme="minorHAnsi"/>
          <w:bCs/>
          <w:color w:val="000000" w:themeColor="text1"/>
          <w:sz w:val="24"/>
          <w:szCs w:val="24"/>
        </w:rPr>
      </w:pPr>
    </w:p>
    <w:p w14:paraId="18335752" w14:textId="77777777" w:rsidR="00D3716A" w:rsidRPr="000E124A" w:rsidRDefault="00D3716A" w:rsidP="00D3716A">
      <w:pPr>
        <w:spacing w:after="0" w:line="276" w:lineRule="auto"/>
        <w:ind w:left="-1134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0E124A">
        <w:rPr>
          <w:rFonts w:cstheme="minorHAnsi"/>
          <w:bCs/>
          <w:color w:val="000000" w:themeColor="text1"/>
          <w:sz w:val="24"/>
          <w:szCs w:val="24"/>
        </w:rPr>
        <w:t>1. Mgr Zuzana Koščová, Vihorlatské múzeum v Humennom – historická a     kultúrna perla severovýchodného Slovenska</w:t>
      </w:r>
    </w:p>
    <w:p w14:paraId="04A9AB4D" w14:textId="77777777" w:rsidR="00D3716A" w:rsidRPr="000E124A" w:rsidRDefault="00D3716A" w:rsidP="00D3716A">
      <w:pPr>
        <w:spacing w:after="0" w:line="276" w:lineRule="auto"/>
        <w:ind w:left="-1134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0E124A">
        <w:rPr>
          <w:rFonts w:cstheme="minorHAnsi"/>
          <w:bCs/>
          <w:color w:val="000000" w:themeColor="text1"/>
          <w:sz w:val="24"/>
          <w:szCs w:val="24"/>
        </w:rPr>
        <w:t>2. Mgr. Martin Urban, Výtvarná tvorba na Zemplíne alebo ako zvýšiť záujem o výtvarnú tvorbu a výtvarníkov Zemplína</w:t>
      </w:r>
    </w:p>
    <w:p w14:paraId="7C1D5986" w14:textId="77777777" w:rsidR="00D3716A" w:rsidRPr="000E124A" w:rsidRDefault="00D3716A" w:rsidP="00D3716A">
      <w:pPr>
        <w:spacing w:after="0" w:line="276" w:lineRule="auto"/>
        <w:ind w:left="-1134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0E124A">
        <w:rPr>
          <w:rFonts w:cstheme="minorHAnsi"/>
          <w:bCs/>
          <w:color w:val="000000" w:themeColor="text1"/>
          <w:sz w:val="24"/>
          <w:szCs w:val="24"/>
        </w:rPr>
        <w:t>3. Mgr. Mária Janočková, Medzilaborce alias Warhol city</w:t>
      </w:r>
    </w:p>
    <w:p w14:paraId="0D005E7F" w14:textId="77777777" w:rsidR="00D3716A" w:rsidRPr="000E124A" w:rsidRDefault="00D3716A" w:rsidP="00D3716A">
      <w:pPr>
        <w:spacing w:after="0" w:line="276" w:lineRule="auto"/>
        <w:ind w:left="-1134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0E124A">
        <w:rPr>
          <w:rFonts w:cstheme="minorHAnsi"/>
          <w:bCs/>
          <w:color w:val="000000" w:themeColor="text1"/>
          <w:sz w:val="24"/>
          <w:szCs w:val="24"/>
        </w:rPr>
        <w:t>4. Ing. Peter Kalanin, Moderná prezentácia vojenskej histórie</w:t>
      </w:r>
    </w:p>
    <w:p w14:paraId="6235E881" w14:textId="77777777" w:rsidR="00D3716A" w:rsidRPr="000E124A" w:rsidRDefault="00D3716A" w:rsidP="00D3716A">
      <w:pPr>
        <w:spacing w:after="0" w:line="276" w:lineRule="auto"/>
        <w:ind w:left="-1134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0E124A">
        <w:rPr>
          <w:rFonts w:cstheme="minorHAnsi"/>
          <w:bCs/>
          <w:color w:val="000000" w:themeColor="text1"/>
          <w:sz w:val="24"/>
          <w:szCs w:val="24"/>
        </w:rPr>
        <w:t>5. Mgr. Andrej Smolák, Umenie a cestovný ruch</w:t>
      </w:r>
    </w:p>
    <w:p w14:paraId="492589CF" w14:textId="77777777" w:rsidR="00D3716A" w:rsidRPr="000E124A" w:rsidRDefault="00D3716A" w:rsidP="00D3716A">
      <w:pPr>
        <w:spacing w:after="0" w:line="276" w:lineRule="auto"/>
        <w:ind w:left="-1134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0E124A">
        <w:rPr>
          <w:rFonts w:cstheme="minorHAnsi"/>
          <w:bCs/>
          <w:color w:val="000000" w:themeColor="text1"/>
          <w:sz w:val="24"/>
          <w:szCs w:val="24"/>
        </w:rPr>
        <w:t>6. RNDr. Igor Kudzej, CSc., Svetelné znečistenie, Park tmavej oblohy – Poloniny a jeho význam pre rozvoj cestovného ruchu</w:t>
      </w:r>
    </w:p>
    <w:p w14:paraId="4024A816" w14:textId="77777777" w:rsidR="00D3716A" w:rsidRPr="000E124A" w:rsidRDefault="00D3716A" w:rsidP="00D3716A">
      <w:pPr>
        <w:spacing w:after="0" w:line="276" w:lineRule="auto"/>
        <w:ind w:left="-1134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0E124A">
        <w:rPr>
          <w:rFonts w:cstheme="minorHAnsi"/>
          <w:bCs/>
          <w:color w:val="000000" w:themeColor="text1"/>
          <w:sz w:val="24"/>
          <w:szCs w:val="24"/>
        </w:rPr>
        <w:t>7. Ing. Anna Macková: Chránená krajinná oblasť Východné Karpaty, cestovný ruch a príklady dobrej praxe</w:t>
      </w:r>
    </w:p>
    <w:p w14:paraId="59511E52" w14:textId="77777777" w:rsidR="00D3716A" w:rsidRPr="000E124A" w:rsidRDefault="00D3716A" w:rsidP="00D3716A">
      <w:pPr>
        <w:spacing w:after="0" w:line="276" w:lineRule="auto"/>
        <w:ind w:left="-1134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0E124A">
        <w:rPr>
          <w:rFonts w:cstheme="minorHAnsi"/>
          <w:bCs/>
          <w:color w:val="000000" w:themeColor="text1"/>
          <w:sz w:val="24"/>
          <w:szCs w:val="24"/>
        </w:rPr>
        <w:t>8. Ing. Miroslav Buraľ, Regionálne aspekty Národného parku Poloniny – biosférickej rezervácie Východné Karpaty</w:t>
      </w:r>
    </w:p>
    <w:p w14:paraId="180510D3" w14:textId="77777777" w:rsidR="00D3716A" w:rsidRPr="000E124A" w:rsidRDefault="00D3716A" w:rsidP="00D3716A">
      <w:pPr>
        <w:spacing w:after="0" w:line="276" w:lineRule="auto"/>
        <w:ind w:left="-1134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0E124A">
        <w:rPr>
          <w:rFonts w:cstheme="minorHAnsi"/>
          <w:bCs/>
          <w:color w:val="000000" w:themeColor="text1"/>
          <w:sz w:val="24"/>
          <w:szCs w:val="24"/>
        </w:rPr>
        <w:t>9. Ing. Jaroslav Goras, Remeselné práce na hrade na Vinným</w:t>
      </w:r>
    </w:p>
    <w:p w14:paraId="15632ABF" w14:textId="77777777" w:rsidR="00D3716A" w:rsidRPr="000E124A" w:rsidRDefault="00D3716A" w:rsidP="00D3716A">
      <w:pPr>
        <w:spacing w:after="0" w:line="276" w:lineRule="auto"/>
        <w:ind w:left="-1134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0E124A">
        <w:rPr>
          <w:rFonts w:cstheme="minorHAnsi"/>
          <w:bCs/>
          <w:color w:val="000000" w:themeColor="text1"/>
          <w:sz w:val="24"/>
          <w:szCs w:val="24"/>
        </w:rPr>
        <w:t>10. MUDr. Ľuboš Hriň, Projekt Údolie kniežaťa Laborce</w:t>
      </w:r>
    </w:p>
    <w:p w14:paraId="186BAECA" w14:textId="77777777" w:rsidR="00D3716A" w:rsidRPr="000E124A" w:rsidRDefault="00D3716A" w:rsidP="00D3716A">
      <w:pPr>
        <w:spacing w:after="0" w:line="276" w:lineRule="auto"/>
        <w:ind w:left="-1134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0E124A">
        <w:rPr>
          <w:rFonts w:cstheme="minorHAnsi"/>
          <w:bCs/>
          <w:color w:val="000000" w:themeColor="text1"/>
          <w:sz w:val="24"/>
          <w:szCs w:val="24"/>
        </w:rPr>
        <w:t>11. JUDr. Petronela Toporcer Zavacká, Cestovný ruch bez rizika – nástrahy pre seniorov v cestovnom ruchu</w:t>
      </w:r>
    </w:p>
    <w:p w14:paraId="761D4735" w14:textId="77777777" w:rsidR="00D3716A" w:rsidRPr="000E124A" w:rsidRDefault="00D3716A" w:rsidP="00D3716A">
      <w:pPr>
        <w:spacing w:after="0" w:line="276" w:lineRule="auto"/>
        <w:ind w:left="-1134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0E124A">
        <w:rPr>
          <w:rFonts w:cstheme="minorHAnsi"/>
          <w:bCs/>
          <w:color w:val="000000" w:themeColor="text1"/>
          <w:sz w:val="24"/>
          <w:szCs w:val="24"/>
        </w:rPr>
        <w:t>12. Dušan Zavacký, st., Poľovníctvo ako súčasť cestovného ruchu</w:t>
      </w:r>
    </w:p>
    <w:p w14:paraId="5C41B590" w14:textId="77777777" w:rsidR="00D3716A" w:rsidRPr="000E124A" w:rsidRDefault="00D3716A" w:rsidP="00D3716A">
      <w:pPr>
        <w:spacing w:after="0" w:line="276" w:lineRule="auto"/>
        <w:ind w:left="-1134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0E124A">
        <w:rPr>
          <w:rFonts w:cstheme="minorHAnsi"/>
          <w:bCs/>
          <w:color w:val="000000" w:themeColor="text1"/>
          <w:sz w:val="24"/>
          <w:szCs w:val="24"/>
        </w:rPr>
        <w:t>13. Dušan Zavacký ml., Umelecká Habura</w:t>
      </w:r>
    </w:p>
    <w:p w14:paraId="5FDF3226" w14:textId="77777777" w:rsidR="00D3716A" w:rsidRPr="000E124A" w:rsidRDefault="00D3716A" w:rsidP="00D3716A">
      <w:pPr>
        <w:spacing w:after="0" w:line="276" w:lineRule="auto"/>
        <w:ind w:left="-1134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0E124A">
        <w:rPr>
          <w:rFonts w:cstheme="minorHAnsi"/>
          <w:bCs/>
          <w:color w:val="000000" w:themeColor="text1"/>
          <w:sz w:val="24"/>
          <w:szCs w:val="24"/>
        </w:rPr>
        <w:t>14. Glória Marealle, Hotelierstvo a cestovný ruch vo Vysokých Tatrách</w:t>
      </w:r>
    </w:p>
    <w:p w14:paraId="1093B7AC" w14:textId="77777777" w:rsidR="00D3716A" w:rsidRPr="000E124A" w:rsidRDefault="00D3716A" w:rsidP="00D3716A">
      <w:pPr>
        <w:spacing w:after="0" w:line="276" w:lineRule="auto"/>
        <w:ind w:left="-1134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0E124A">
        <w:rPr>
          <w:rFonts w:cstheme="minorHAnsi"/>
          <w:bCs/>
          <w:color w:val="000000" w:themeColor="text1"/>
          <w:sz w:val="24"/>
          <w:szCs w:val="24"/>
        </w:rPr>
        <w:t>15. Anton Ulehla, Ekonomické a finančné riziká v podnikaní, aplikácia na cestovný ruch</w:t>
      </w:r>
    </w:p>
    <w:p w14:paraId="0DF9E920" w14:textId="77777777" w:rsidR="00D3716A" w:rsidRPr="000E124A" w:rsidRDefault="00D3716A" w:rsidP="00D3716A">
      <w:pPr>
        <w:spacing w:after="0" w:line="276" w:lineRule="auto"/>
        <w:ind w:left="-1134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0E124A">
        <w:rPr>
          <w:rFonts w:cstheme="minorHAnsi"/>
          <w:bCs/>
          <w:color w:val="000000" w:themeColor="text1"/>
          <w:sz w:val="24"/>
          <w:szCs w:val="24"/>
        </w:rPr>
        <w:t>16. PaeDr. Ivan Pajtaš, Dejiny v pohybe: ako umenie a história lákajú turistov</w:t>
      </w:r>
    </w:p>
    <w:p w14:paraId="47712779" w14:textId="77777777" w:rsidR="00D3716A" w:rsidRPr="000E124A" w:rsidRDefault="00D3716A" w:rsidP="00D3716A">
      <w:pPr>
        <w:spacing w:after="0" w:line="276" w:lineRule="auto"/>
        <w:ind w:left="-1134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0E124A">
        <w:rPr>
          <w:rFonts w:cstheme="minorHAnsi"/>
          <w:bCs/>
          <w:color w:val="000000" w:themeColor="text1"/>
          <w:sz w:val="24"/>
          <w:szCs w:val="24"/>
        </w:rPr>
        <w:t>17. Ján Metyľ, Stavebníctvo – neviditeľný motor turizmu</w:t>
      </w:r>
    </w:p>
    <w:p w14:paraId="5B04254C" w14:textId="77777777" w:rsidR="00D3716A" w:rsidRPr="000E124A" w:rsidRDefault="00D3716A" w:rsidP="00D3716A">
      <w:pPr>
        <w:spacing w:after="0" w:line="276" w:lineRule="auto"/>
        <w:ind w:left="-1134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0E124A">
        <w:rPr>
          <w:rFonts w:cstheme="minorHAnsi"/>
          <w:bCs/>
          <w:color w:val="000000" w:themeColor="text1"/>
          <w:sz w:val="24"/>
          <w:szCs w:val="24"/>
        </w:rPr>
        <w:lastRenderedPageBreak/>
        <w:t>18. ThDr. Miroslav Iľko, PhD., Umenie a cestovný ruch v kresťanstve – cesta viery, krásy a kultúry</w:t>
      </w:r>
    </w:p>
    <w:p w14:paraId="4917B45E" w14:textId="77777777" w:rsidR="00D3716A" w:rsidRPr="000E124A" w:rsidRDefault="00D3716A" w:rsidP="00D3716A">
      <w:pPr>
        <w:spacing w:after="0" w:line="276" w:lineRule="auto"/>
        <w:ind w:left="-1134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0E124A">
        <w:rPr>
          <w:rFonts w:cstheme="minorHAnsi"/>
          <w:bCs/>
          <w:color w:val="000000" w:themeColor="text1"/>
          <w:sz w:val="24"/>
          <w:szCs w:val="24"/>
        </w:rPr>
        <w:t>19. Monika Hakošová, nar. 14.06.1970, Sociálne podnikanie v cestovnom ruchu na Severovýchode Slovenska, založenie sociálneho podniku, využitie spoločenskej haly na organizovanie kultúrnych podujatí.</w:t>
      </w:r>
    </w:p>
    <w:p w14:paraId="2D6F593C" w14:textId="77777777" w:rsidR="00D3716A" w:rsidRPr="000E124A" w:rsidRDefault="00D3716A" w:rsidP="00D3716A">
      <w:pPr>
        <w:spacing w:after="0" w:line="276" w:lineRule="auto"/>
        <w:ind w:left="-1134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0E124A">
        <w:rPr>
          <w:rFonts w:cstheme="minorHAnsi"/>
          <w:bCs/>
          <w:color w:val="000000" w:themeColor="text1"/>
          <w:sz w:val="24"/>
          <w:szCs w:val="24"/>
        </w:rPr>
        <w:t>20. PhDr. Michal Turok – Heteš, Jeseň života dôchodcov a cestovanie</w:t>
      </w:r>
    </w:p>
    <w:p w14:paraId="23BF1988" w14:textId="77777777" w:rsidR="00D3716A" w:rsidRPr="000E124A" w:rsidRDefault="00D3716A" w:rsidP="00D3716A">
      <w:pPr>
        <w:spacing w:after="0" w:line="276" w:lineRule="auto"/>
        <w:ind w:left="-1134"/>
        <w:jc w:val="both"/>
        <w:rPr>
          <w:rFonts w:cstheme="minorHAnsi"/>
          <w:bCs/>
          <w:color w:val="000000" w:themeColor="text1"/>
          <w:sz w:val="24"/>
          <w:szCs w:val="24"/>
        </w:rPr>
      </w:pPr>
    </w:p>
    <w:p w14:paraId="13882F2F" w14:textId="75433BDD" w:rsidR="00D3716A" w:rsidRPr="000E124A" w:rsidRDefault="00D3716A" w:rsidP="00D3716A">
      <w:pPr>
        <w:spacing w:after="0" w:line="276" w:lineRule="auto"/>
        <w:ind w:left="-1134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0E124A">
        <w:rPr>
          <w:rFonts w:cstheme="minorHAnsi"/>
          <w:bCs/>
          <w:color w:val="000000" w:themeColor="text1"/>
          <w:sz w:val="24"/>
          <w:szCs w:val="24"/>
        </w:rPr>
        <w:t>Prednášajúcim bol vyplatený honorár v sume 117,60 Eur bez DPH. Nadácia Drevený kostolík Habura, odviedla Literárnemu fondu 2% z každej prednášky prednášajúceho, t.j. spolu 48 Eur (20 prednášok).</w:t>
      </w:r>
    </w:p>
    <w:p w14:paraId="538EC3F6" w14:textId="77777777" w:rsidR="00D3716A" w:rsidRPr="000E124A" w:rsidRDefault="00D3716A" w:rsidP="007F6097">
      <w:pPr>
        <w:spacing w:after="0" w:line="276" w:lineRule="auto"/>
        <w:ind w:left="-1134"/>
        <w:jc w:val="both"/>
        <w:rPr>
          <w:rFonts w:cstheme="minorHAnsi"/>
          <w:b/>
          <w:color w:val="000000" w:themeColor="text1"/>
          <w:sz w:val="24"/>
          <w:szCs w:val="24"/>
        </w:rPr>
      </w:pPr>
    </w:p>
    <w:p w14:paraId="091D8F3B" w14:textId="77777777" w:rsidR="00D3716A" w:rsidRDefault="00D3716A" w:rsidP="007F6097">
      <w:pPr>
        <w:spacing w:after="0" w:line="276" w:lineRule="auto"/>
        <w:ind w:left="-1134"/>
        <w:jc w:val="both"/>
        <w:rPr>
          <w:rFonts w:cstheme="minorHAnsi"/>
          <w:b/>
          <w:color w:val="000000" w:themeColor="text1"/>
          <w:sz w:val="26"/>
          <w:szCs w:val="26"/>
        </w:rPr>
      </w:pPr>
    </w:p>
    <w:p w14:paraId="529A2A8C" w14:textId="77777777" w:rsidR="00D3716A" w:rsidRDefault="00D3716A" w:rsidP="007F6097">
      <w:pPr>
        <w:spacing w:after="0" w:line="276" w:lineRule="auto"/>
        <w:ind w:left="-1134"/>
        <w:jc w:val="both"/>
        <w:rPr>
          <w:rFonts w:cstheme="minorHAnsi"/>
          <w:b/>
          <w:color w:val="000000" w:themeColor="text1"/>
          <w:sz w:val="26"/>
          <w:szCs w:val="26"/>
        </w:rPr>
      </w:pPr>
    </w:p>
    <w:p w14:paraId="7C89931F" w14:textId="77777777" w:rsidR="00D3716A" w:rsidRDefault="00D3716A" w:rsidP="007F6097">
      <w:pPr>
        <w:spacing w:after="0" w:line="276" w:lineRule="auto"/>
        <w:ind w:left="-1134"/>
        <w:jc w:val="both"/>
        <w:rPr>
          <w:rFonts w:cstheme="minorHAnsi"/>
          <w:b/>
          <w:color w:val="000000" w:themeColor="text1"/>
          <w:sz w:val="26"/>
          <w:szCs w:val="26"/>
        </w:rPr>
      </w:pPr>
    </w:p>
    <w:p w14:paraId="13749B4B" w14:textId="77777777" w:rsidR="00D3716A" w:rsidRDefault="00D3716A" w:rsidP="007F6097">
      <w:pPr>
        <w:spacing w:after="0" w:line="276" w:lineRule="auto"/>
        <w:ind w:left="-1134"/>
        <w:jc w:val="both"/>
        <w:rPr>
          <w:rFonts w:cstheme="minorHAnsi"/>
          <w:b/>
          <w:color w:val="000000" w:themeColor="text1"/>
          <w:sz w:val="26"/>
          <w:szCs w:val="26"/>
        </w:rPr>
      </w:pPr>
    </w:p>
    <w:p w14:paraId="0490F5B3" w14:textId="77777777" w:rsidR="00D3716A" w:rsidRDefault="00D3716A" w:rsidP="007F6097">
      <w:pPr>
        <w:spacing w:after="0" w:line="276" w:lineRule="auto"/>
        <w:ind w:left="-1134"/>
        <w:jc w:val="both"/>
        <w:rPr>
          <w:rFonts w:cstheme="minorHAnsi"/>
          <w:b/>
          <w:color w:val="000000" w:themeColor="text1"/>
          <w:sz w:val="26"/>
          <w:szCs w:val="26"/>
        </w:rPr>
      </w:pPr>
    </w:p>
    <w:p w14:paraId="3B817801" w14:textId="77777777" w:rsidR="00D3716A" w:rsidRDefault="00D3716A" w:rsidP="007F6097">
      <w:pPr>
        <w:spacing w:after="0" w:line="276" w:lineRule="auto"/>
        <w:ind w:left="-1134"/>
        <w:jc w:val="both"/>
        <w:rPr>
          <w:rFonts w:cstheme="minorHAnsi"/>
          <w:b/>
          <w:color w:val="000000" w:themeColor="text1"/>
          <w:sz w:val="26"/>
          <w:szCs w:val="26"/>
        </w:rPr>
      </w:pPr>
    </w:p>
    <w:p w14:paraId="2F5DFEFC" w14:textId="77777777" w:rsidR="00D3716A" w:rsidRDefault="00D3716A" w:rsidP="007F6097">
      <w:pPr>
        <w:spacing w:after="0" w:line="276" w:lineRule="auto"/>
        <w:ind w:left="-1134"/>
        <w:jc w:val="both"/>
        <w:rPr>
          <w:rFonts w:cstheme="minorHAnsi"/>
          <w:b/>
          <w:color w:val="000000" w:themeColor="text1"/>
          <w:sz w:val="26"/>
          <w:szCs w:val="26"/>
        </w:rPr>
      </w:pPr>
    </w:p>
    <w:p w14:paraId="12ACD1DA" w14:textId="77777777" w:rsidR="00D3716A" w:rsidRDefault="00D3716A" w:rsidP="007F6097">
      <w:pPr>
        <w:spacing w:after="0" w:line="276" w:lineRule="auto"/>
        <w:ind w:left="-1134"/>
        <w:jc w:val="both"/>
        <w:rPr>
          <w:rFonts w:cstheme="minorHAnsi"/>
          <w:b/>
          <w:color w:val="000000" w:themeColor="text1"/>
          <w:sz w:val="26"/>
          <w:szCs w:val="26"/>
        </w:rPr>
      </w:pPr>
    </w:p>
    <w:p w14:paraId="689AF43C" w14:textId="77777777" w:rsidR="00D3716A" w:rsidRDefault="00D3716A" w:rsidP="007F6097">
      <w:pPr>
        <w:spacing w:after="0" w:line="276" w:lineRule="auto"/>
        <w:ind w:left="-1134"/>
        <w:jc w:val="both"/>
        <w:rPr>
          <w:rFonts w:cstheme="minorHAnsi"/>
          <w:b/>
          <w:color w:val="000000" w:themeColor="text1"/>
          <w:sz w:val="26"/>
          <w:szCs w:val="26"/>
        </w:rPr>
      </w:pPr>
    </w:p>
    <w:p w14:paraId="4974ACB5" w14:textId="77777777" w:rsidR="00D3716A" w:rsidRDefault="00D3716A" w:rsidP="007F6097">
      <w:pPr>
        <w:spacing w:after="0" w:line="276" w:lineRule="auto"/>
        <w:ind w:left="-1134"/>
        <w:jc w:val="both"/>
        <w:rPr>
          <w:rFonts w:cstheme="minorHAnsi"/>
          <w:b/>
          <w:color w:val="000000" w:themeColor="text1"/>
          <w:sz w:val="26"/>
          <w:szCs w:val="26"/>
        </w:rPr>
      </w:pPr>
    </w:p>
    <w:p w14:paraId="0A55E3FB" w14:textId="77777777" w:rsidR="00D3716A" w:rsidRDefault="00D3716A" w:rsidP="007F6097">
      <w:pPr>
        <w:spacing w:after="0" w:line="276" w:lineRule="auto"/>
        <w:ind w:left="-1134"/>
        <w:jc w:val="both"/>
        <w:rPr>
          <w:rFonts w:cstheme="minorHAnsi"/>
          <w:b/>
          <w:color w:val="000000" w:themeColor="text1"/>
          <w:sz w:val="26"/>
          <w:szCs w:val="26"/>
        </w:rPr>
      </w:pPr>
    </w:p>
    <w:p w14:paraId="596FD7C0" w14:textId="77777777" w:rsidR="00D3716A" w:rsidRDefault="00D3716A" w:rsidP="007F6097">
      <w:pPr>
        <w:spacing w:after="0" w:line="276" w:lineRule="auto"/>
        <w:ind w:left="-1134"/>
        <w:jc w:val="both"/>
        <w:rPr>
          <w:rFonts w:cstheme="minorHAnsi"/>
          <w:b/>
          <w:color w:val="000000" w:themeColor="text1"/>
          <w:sz w:val="26"/>
          <w:szCs w:val="26"/>
        </w:rPr>
      </w:pPr>
    </w:p>
    <w:p w14:paraId="5EF61005" w14:textId="77777777" w:rsidR="00D3716A" w:rsidRDefault="00D3716A" w:rsidP="007F6097">
      <w:pPr>
        <w:spacing w:after="0" w:line="276" w:lineRule="auto"/>
        <w:ind w:left="-1134"/>
        <w:jc w:val="both"/>
        <w:rPr>
          <w:rFonts w:cstheme="minorHAnsi"/>
          <w:b/>
          <w:color w:val="000000" w:themeColor="text1"/>
          <w:sz w:val="26"/>
          <w:szCs w:val="26"/>
        </w:rPr>
      </w:pPr>
    </w:p>
    <w:p w14:paraId="1EF70AE0" w14:textId="77777777" w:rsidR="00D3716A" w:rsidRDefault="00D3716A" w:rsidP="007F6097">
      <w:pPr>
        <w:spacing w:after="0" w:line="276" w:lineRule="auto"/>
        <w:ind w:left="-1134"/>
        <w:jc w:val="both"/>
        <w:rPr>
          <w:rFonts w:cstheme="minorHAnsi"/>
          <w:b/>
          <w:color w:val="000000" w:themeColor="text1"/>
          <w:sz w:val="26"/>
          <w:szCs w:val="26"/>
        </w:rPr>
      </w:pPr>
    </w:p>
    <w:p w14:paraId="0383B2D1" w14:textId="77777777" w:rsidR="00D3716A" w:rsidRDefault="00D3716A" w:rsidP="007F6097">
      <w:pPr>
        <w:spacing w:after="0" w:line="276" w:lineRule="auto"/>
        <w:ind w:left="-1134"/>
        <w:jc w:val="both"/>
        <w:rPr>
          <w:rFonts w:cstheme="minorHAnsi"/>
          <w:b/>
          <w:color w:val="000000" w:themeColor="text1"/>
          <w:sz w:val="26"/>
          <w:szCs w:val="26"/>
        </w:rPr>
      </w:pPr>
    </w:p>
    <w:p w14:paraId="26C4A765" w14:textId="77777777" w:rsidR="00D3716A" w:rsidRPr="00BE6AE2" w:rsidRDefault="00D3716A" w:rsidP="007F6097">
      <w:pPr>
        <w:spacing w:after="0" w:line="276" w:lineRule="auto"/>
        <w:ind w:left="-1134"/>
        <w:jc w:val="both"/>
        <w:rPr>
          <w:rFonts w:cstheme="minorHAnsi"/>
          <w:b/>
          <w:color w:val="000000" w:themeColor="text1"/>
          <w:sz w:val="26"/>
          <w:szCs w:val="26"/>
        </w:rPr>
      </w:pPr>
    </w:p>
    <w:p w14:paraId="2EBE0717" w14:textId="0B9CF2F3" w:rsidR="00995ED9" w:rsidRPr="00995ED9" w:rsidRDefault="00995ED9" w:rsidP="00995ED9">
      <w:pPr>
        <w:spacing w:after="0" w:line="276" w:lineRule="auto"/>
        <w:rPr>
          <w:rFonts w:cstheme="minorHAnsi"/>
          <w:i/>
          <w:color w:val="000000" w:themeColor="text1"/>
          <w:sz w:val="24"/>
          <w:szCs w:val="24"/>
        </w:rPr>
      </w:pPr>
      <w:r>
        <w:rPr>
          <w:rFonts w:cstheme="minorHAnsi"/>
          <w:i/>
          <w:color w:val="000000" w:themeColor="text1"/>
          <w:sz w:val="24"/>
          <w:szCs w:val="24"/>
        </w:rPr>
        <w:t xml:space="preserve">                         </w:t>
      </w:r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44896446" wp14:editId="65D8A965">
            <wp:extent cx="1066800" cy="880379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844" cy="8919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A82611" w14:textId="26A2E899" w:rsidR="00D80DD8" w:rsidRPr="007A1323" w:rsidRDefault="008708E5" w:rsidP="00141B1F">
      <w:pPr>
        <w:pStyle w:val="hlavika1"/>
        <w:shd w:val="clear" w:color="auto" w:fill="FBD9D2" w:themeFill="accent1" w:themeFillTint="33"/>
        <w:spacing w:before="0" w:line="276" w:lineRule="auto"/>
        <w:ind w:hanging="1134"/>
        <w:rPr>
          <w:rFonts w:asciiTheme="minorHAnsi" w:hAnsiTheme="minorHAnsi" w:cstheme="minorHAnsi"/>
          <w:sz w:val="32"/>
          <w:szCs w:val="32"/>
        </w:rPr>
      </w:pPr>
      <w:bookmarkStart w:id="4" w:name="_Toc162345147"/>
      <w:r w:rsidRPr="007A1323">
        <w:rPr>
          <w:rFonts w:asciiTheme="minorHAnsi" w:hAnsiTheme="minorHAnsi" w:cstheme="minorHAnsi"/>
          <w:sz w:val="32"/>
          <w:szCs w:val="32"/>
        </w:rPr>
        <w:lastRenderedPageBreak/>
        <w:t>4</w:t>
      </w:r>
      <w:r w:rsidR="00253BB8" w:rsidRPr="007A1323">
        <w:rPr>
          <w:rFonts w:asciiTheme="minorHAnsi" w:hAnsiTheme="minorHAnsi" w:cstheme="minorHAnsi"/>
          <w:sz w:val="32"/>
          <w:szCs w:val="32"/>
        </w:rPr>
        <w:t>.</w:t>
      </w:r>
      <w:r w:rsidR="00976EE4" w:rsidRPr="007A1323">
        <w:rPr>
          <w:rFonts w:asciiTheme="minorHAnsi" w:hAnsiTheme="minorHAnsi" w:cstheme="minorHAnsi"/>
          <w:sz w:val="32"/>
          <w:szCs w:val="32"/>
        </w:rPr>
        <w:t xml:space="preserve"> </w:t>
      </w:r>
      <w:r w:rsidR="005D445D" w:rsidRPr="007A1323">
        <w:rPr>
          <w:rFonts w:asciiTheme="minorHAnsi" w:hAnsiTheme="minorHAnsi" w:cstheme="minorHAnsi"/>
          <w:sz w:val="32"/>
          <w:szCs w:val="32"/>
        </w:rPr>
        <w:t>Finančné údaje</w:t>
      </w:r>
      <w:r w:rsidR="000C172E" w:rsidRPr="007A1323">
        <w:rPr>
          <w:rFonts w:asciiTheme="minorHAnsi" w:hAnsiTheme="minorHAnsi" w:cstheme="minorHAnsi"/>
          <w:sz w:val="32"/>
          <w:szCs w:val="32"/>
        </w:rPr>
        <w:t xml:space="preserve"> za </w:t>
      </w:r>
      <w:r w:rsidR="005E111E" w:rsidRPr="007A1323">
        <w:rPr>
          <w:rFonts w:asciiTheme="minorHAnsi" w:hAnsiTheme="minorHAnsi" w:cstheme="minorHAnsi"/>
          <w:sz w:val="32"/>
          <w:szCs w:val="32"/>
        </w:rPr>
        <w:t>rok 202</w:t>
      </w:r>
      <w:bookmarkEnd w:id="4"/>
      <w:r w:rsidR="0078328B">
        <w:rPr>
          <w:rFonts w:asciiTheme="minorHAnsi" w:hAnsiTheme="minorHAnsi" w:cstheme="minorHAnsi"/>
          <w:sz w:val="32"/>
          <w:szCs w:val="32"/>
        </w:rPr>
        <w:t>5</w:t>
      </w:r>
    </w:p>
    <w:p w14:paraId="6FC9063B" w14:textId="77777777" w:rsidR="002F5833" w:rsidRPr="00E34391" w:rsidRDefault="002F5833" w:rsidP="002F5833">
      <w:pPr>
        <w:widowControl w:val="0"/>
        <w:autoSpaceDE w:val="0"/>
        <w:autoSpaceDN w:val="0"/>
        <w:adjustRightInd w:val="0"/>
        <w:spacing w:after="0" w:line="276" w:lineRule="auto"/>
        <w:ind w:left="-1134"/>
        <w:jc w:val="both"/>
        <w:rPr>
          <w:rFonts w:cstheme="minorHAnsi"/>
          <w:color w:val="000000" w:themeColor="text1"/>
          <w:sz w:val="24"/>
          <w:szCs w:val="24"/>
        </w:rPr>
      </w:pPr>
    </w:p>
    <w:p w14:paraId="1089010F" w14:textId="445F2C3B" w:rsidR="00D533DD" w:rsidRPr="00F47F9F" w:rsidRDefault="0021692A" w:rsidP="00F47F9F">
      <w:pPr>
        <w:widowControl w:val="0"/>
        <w:autoSpaceDE w:val="0"/>
        <w:autoSpaceDN w:val="0"/>
        <w:adjustRightInd w:val="0"/>
        <w:spacing w:after="0" w:line="276" w:lineRule="auto"/>
        <w:ind w:left="-1134"/>
        <w:jc w:val="both"/>
        <w:rPr>
          <w:rFonts w:cstheme="minorHAnsi"/>
          <w:color w:val="000000" w:themeColor="text1"/>
          <w:sz w:val="24"/>
          <w:szCs w:val="24"/>
        </w:rPr>
      </w:pPr>
      <w:r w:rsidRPr="00E34391">
        <w:rPr>
          <w:rFonts w:cstheme="minorHAnsi"/>
          <w:color w:val="000000" w:themeColor="text1"/>
          <w:sz w:val="24"/>
          <w:szCs w:val="24"/>
        </w:rPr>
        <w:t>P</w:t>
      </w:r>
      <w:r w:rsidR="00A164EE" w:rsidRPr="00E34391">
        <w:rPr>
          <w:rFonts w:cstheme="minorHAnsi"/>
          <w:color w:val="000000" w:themeColor="text1"/>
          <w:sz w:val="24"/>
          <w:szCs w:val="24"/>
        </w:rPr>
        <w:t>odľa základnej právnej normy zákona č. 431/2002 Zb. z. o účtovníctve v platnom znení a podľa opatrenia MF SR č. MF/24342/2007-7</w:t>
      </w:r>
      <w:r w:rsidRPr="00E34391">
        <w:rPr>
          <w:rFonts w:cstheme="minorHAnsi"/>
          <w:color w:val="000000" w:themeColor="text1"/>
          <w:sz w:val="24"/>
          <w:szCs w:val="24"/>
        </w:rPr>
        <w:t xml:space="preserve">4 </w:t>
      </w:r>
      <w:r w:rsidR="00170A66" w:rsidRPr="00E34391">
        <w:rPr>
          <w:rFonts w:cstheme="minorHAnsi"/>
          <w:color w:val="000000" w:themeColor="text1"/>
          <w:sz w:val="24"/>
          <w:szCs w:val="24"/>
        </w:rPr>
        <w:t xml:space="preserve"> </w:t>
      </w:r>
      <w:r w:rsidRPr="00E34391">
        <w:rPr>
          <w:rFonts w:cstheme="minorHAnsi"/>
          <w:color w:val="000000" w:themeColor="text1"/>
          <w:sz w:val="24"/>
          <w:szCs w:val="24"/>
        </w:rPr>
        <w:t>bola vykonaná ročná účtovná závierka za  ú</w:t>
      </w:r>
      <w:r w:rsidR="006C3BE5">
        <w:rPr>
          <w:rFonts w:cstheme="minorHAnsi"/>
          <w:color w:val="000000" w:themeColor="text1"/>
          <w:sz w:val="24"/>
          <w:szCs w:val="24"/>
        </w:rPr>
        <w:t>čtovné obdobie od 01.01.202</w:t>
      </w:r>
      <w:r w:rsidR="0078328B">
        <w:rPr>
          <w:rFonts w:cstheme="minorHAnsi"/>
          <w:color w:val="000000" w:themeColor="text1"/>
          <w:sz w:val="24"/>
          <w:szCs w:val="24"/>
        </w:rPr>
        <w:t>5</w:t>
      </w:r>
      <w:r w:rsidR="006C3BE5">
        <w:rPr>
          <w:rFonts w:cstheme="minorHAnsi"/>
          <w:color w:val="000000" w:themeColor="text1"/>
          <w:sz w:val="24"/>
          <w:szCs w:val="24"/>
        </w:rPr>
        <w:t xml:space="preserve">  do 31.12.202</w:t>
      </w:r>
      <w:r w:rsidR="0078328B">
        <w:rPr>
          <w:rFonts w:cstheme="minorHAnsi"/>
          <w:color w:val="000000" w:themeColor="text1"/>
          <w:sz w:val="24"/>
          <w:szCs w:val="24"/>
        </w:rPr>
        <w:t>5</w:t>
      </w:r>
      <w:r w:rsidR="00A164EE" w:rsidRPr="00E34391">
        <w:rPr>
          <w:rFonts w:cstheme="minorHAnsi"/>
          <w:color w:val="000000" w:themeColor="text1"/>
          <w:sz w:val="24"/>
          <w:szCs w:val="24"/>
        </w:rPr>
        <w:t>.</w:t>
      </w:r>
    </w:p>
    <w:p w14:paraId="57229CE5" w14:textId="36E51D59" w:rsidR="0017763D" w:rsidRPr="00D533DD" w:rsidRDefault="00555D3E" w:rsidP="00D35B29">
      <w:pPr>
        <w:widowControl w:val="0"/>
        <w:overflowPunct w:val="0"/>
        <w:autoSpaceDE w:val="0"/>
        <w:autoSpaceDN w:val="0"/>
        <w:adjustRightInd w:val="0"/>
        <w:spacing w:before="360" w:after="240" w:line="360" w:lineRule="auto"/>
        <w:ind w:left="-1134" w:right="40"/>
        <w:jc w:val="both"/>
        <w:rPr>
          <w:rFonts w:cstheme="minorHAnsi"/>
          <w:color w:val="000000" w:themeColor="text1"/>
          <w:sz w:val="28"/>
          <w:szCs w:val="28"/>
        </w:rPr>
      </w:pPr>
      <w:bookmarkStart w:id="5" w:name="_Toc321140627"/>
      <w:r w:rsidRPr="00D533DD">
        <w:rPr>
          <w:rFonts w:cstheme="minorHAnsi"/>
          <w:b/>
          <w:color w:val="000000" w:themeColor="text1"/>
          <w:sz w:val="28"/>
          <w:szCs w:val="28"/>
        </w:rPr>
        <w:t>4</w:t>
      </w:r>
      <w:r w:rsidR="00517382" w:rsidRPr="00D533DD">
        <w:rPr>
          <w:rFonts w:cstheme="minorHAnsi"/>
          <w:b/>
          <w:color w:val="000000" w:themeColor="text1"/>
          <w:sz w:val="28"/>
          <w:szCs w:val="28"/>
        </w:rPr>
        <w:t xml:space="preserve">.1.  </w:t>
      </w:r>
      <w:r w:rsidR="0017763D" w:rsidRPr="00D533DD">
        <w:rPr>
          <w:rFonts w:cstheme="minorHAnsi"/>
          <w:b/>
          <w:color w:val="000000" w:themeColor="text1"/>
          <w:sz w:val="28"/>
          <w:szCs w:val="28"/>
        </w:rPr>
        <w:t>P</w:t>
      </w:r>
      <w:r w:rsidR="001C2410" w:rsidRPr="00D533DD">
        <w:rPr>
          <w:rFonts w:cstheme="minorHAnsi"/>
          <w:b/>
          <w:color w:val="000000" w:themeColor="text1"/>
          <w:sz w:val="28"/>
          <w:szCs w:val="28"/>
        </w:rPr>
        <w:t>re</w:t>
      </w:r>
      <w:r w:rsidR="004E343C" w:rsidRPr="00D533DD">
        <w:rPr>
          <w:rFonts w:cstheme="minorHAnsi"/>
          <w:b/>
          <w:color w:val="000000" w:themeColor="text1"/>
          <w:sz w:val="28"/>
          <w:szCs w:val="28"/>
        </w:rPr>
        <w:t>hľad  o poskytnutých dotáciách a</w:t>
      </w:r>
      <w:r w:rsidR="00570192" w:rsidRPr="00D533DD">
        <w:rPr>
          <w:rFonts w:cstheme="minorHAnsi"/>
          <w:b/>
          <w:color w:val="000000" w:themeColor="text1"/>
          <w:sz w:val="28"/>
          <w:szCs w:val="28"/>
        </w:rPr>
        <w:t> prijatých</w:t>
      </w:r>
      <w:r w:rsidR="00FD7A9B" w:rsidRPr="00D533DD">
        <w:rPr>
          <w:rFonts w:cstheme="minorHAnsi"/>
          <w:b/>
          <w:color w:val="000000" w:themeColor="text1"/>
          <w:sz w:val="28"/>
          <w:szCs w:val="28"/>
        </w:rPr>
        <w:t xml:space="preserve"> </w:t>
      </w:r>
      <w:r w:rsidR="004E343C" w:rsidRPr="00D533DD">
        <w:rPr>
          <w:rFonts w:cstheme="minorHAnsi"/>
          <w:b/>
          <w:color w:val="000000" w:themeColor="text1"/>
          <w:sz w:val="28"/>
          <w:szCs w:val="28"/>
        </w:rPr>
        <w:t>príspevkoch</w:t>
      </w:r>
    </w:p>
    <w:p w14:paraId="5669C566" w14:textId="246AF8A9" w:rsidR="001A15CC" w:rsidRPr="00E34391" w:rsidRDefault="00E04BC6" w:rsidP="00B40191">
      <w:pPr>
        <w:widowControl w:val="0"/>
        <w:autoSpaceDE w:val="0"/>
        <w:autoSpaceDN w:val="0"/>
        <w:adjustRightInd w:val="0"/>
        <w:spacing w:before="120" w:after="240" w:line="276" w:lineRule="auto"/>
        <w:ind w:left="-1134"/>
        <w:jc w:val="both"/>
        <w:rPr>
          <w:rFonts w:cstheme="minorHAnsi"/>
          <w:color w:val="000000" w:themeColor="text1"/>
          <w:sz w:val="24"/>
          <w:szCs w:val="24"/>
        </w:rPr>
      </w:pPr>
      <w:r w:rsidRPr="00E34391">
        <w:rPr>
          <w:rFonts w:cstheme="minorHAnsi"/>
          <w:color w:val="000000" w:themeColor="text1"/>
          <w:sz w:val="24"/>
          <w:szCs w:val="24"/>
        </w:rPr>
        <w:t>V</w:t>
      </w:r>
      <w:r w:rsidR="00207554" w:rsidRPr="00E34391">
        <w:rPr>
          <w:rFonts w:cstheme="minorHAnsi"/>
          <w:color w:val="000000" w:themeColor="text1"/>
          <w:sz w:val="24"/>
          <w:szCs w:val="24"/>
        </w:rPr>
        <w:t> </w:t>
      </w:r>
      <w:r w:rsidR="002B5BFC">
        <w:rPr>
          <w:rFonts w:cstheme="minorHAnsi"/>
          <w:color w:val="000000" w:themeColor="text1"/>
          <w:sz w:val="24"/>
          <w:szCs w:val="24"/>
        </w:rPr>
        <w:t>roku 202</w:t>
      </w:r>
      <w:r w:rsidR="0078328B">
        <w:rPr>
          <w:rFonts w:cstheme="minorHAnsi"/>
          <w:color w:val="000000" w:themeColor="text1"/>
          <w:sz w:val="24"/>
          <w:szCs w:val="24"/>
        </w:rPr>
        <w:t>5</w:t>
      </w:r>
      <w:r w:rsidR="00284272" w:rsidRPr="00E34391">
        <w:rPr>
          <w:rFonts w:cstheme="minorHAnsi"/>
          <w:color w:val="000000" w:themeColor="text1"/>
          <w:sz w:val="24"/>
          <w:szCs w:val="24"/>
        </w:rPr>
        <w:t xml:space="preserve"> N</w:t>
      </w:r>
      <w:r w:rsidR="00A06EAC" w:rsidRPr="00E34391">
        <w:rPr>
          <w:rFonts w:cstheme="minorHAnsi"/>
          <w:color w:val="000000" w:themeColor="text1"/>
          <w:sz w:val="24"/>
          <w:szCs w:val="24"/>
        </w:rPr>
        <w:t>a</w:t>
      </w:r>
      <w:r w:rsidR="00B472F0" w:rsidRPr="00E34391">
        <w:rPr>
          <w:rFonts w:cstheme="minorHAnsi"/>
          <w:color w:val="000000" w:themeColor="text1"/>
          <w:sz w:val="24"/>
          <w:szCs w:val="24"/>
        </w:rPr>
        <w:t>d</w:t>
      </w:r>
      <w:r w:rsidR="00A06EAC" w:rsidRPr="00E34391">
        <w:rPr>
          <w:rFonts w:cstheme="minorHAnsi"/>
          <w:color w:val="000000" w:themeColor="text1"/>
          <w:sz w:val="24"/>
          <w:szCs w:val="24"/>
        </w:rPr>
        <w:t>ác</w:t>
      </w:r>
      <w:r w:rsidR="00B472F0" w:rsidRPr="00E34391">
        <w:rPr>
          <w:rFonts w:cstheme="minorHAnsi"/>
          <w:color w:val="000000" w:themeColor="text1"/>
          <w:sz w:val="24"/>
          <w:szCs w:val="24"/>
        </w:rPr>
        <w:t>i</w:t>
      </w:r>
      <w:r w:rsidR="00A06EAC" w:rsidRPr="00E34391">
        <w:rPr>
          <w:rFonts w:cstheme="minorHAnsi"/>
          <w:color w:val="000000" w:themeColor="text1"/>
          <w:sz w:val="24"/>
          <w:szCs w:val="24"/>
        </w:rPr>
        <w:t>a</w:t>
      </w:r>
      <w:r w:rsidR="00CB7D32" w:rsidRPr="00E34391">
        <w:rPr>
          <w:rFonts w:cstheme="minorHAnsi"/>
          <w:color w:val="000000" w:themeColor="text1"/>
          <w:sz w:val="24"/>
          <w:szCs w:val="24"/>
        </w:rPr>
        <w:t xml:space="preserve"> </w:t>
      </w:r>
      <w:r w:rsidR="006A2CCD" w:rsidRPr="00E34391">
        <w:rPr>
          <w:rFonts w:cstheme="minorHAnsi"/>
          <w:color w:val="000000" w:themeColor="text1"/>
          <w:sz w:val="24"/>
          <w:szCs w:val="24"/>
        </w:rPr>
        <w:t>získala</w:t>
      </w:r>
      <w:r w:rsidR="001A15CC" w:rsidRPr="00E34391">
        <w:rPr>
          <w:rFonts w:cstheme="minorHAnsi"/>
          <w:color w:val="000000" w:themeColor="text1"/>
          <w:sz w:val="24"/>
          <w:szCs w:val="24"/>
        </w:rPr>
        <w:t>:</w:t>
      </w:r>
      <w:r w:rsidR="00207554" w:rsidRPr="00E34391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32C6AD14" w14:textId="48EA3903" w:rsidR="001A15CC" w:rsidRDefault="004A6767" w:rsidP="006D1458">
      <w:pPr>
        <w:pStyle w:val="Odsekzoznamu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D</w:t>
      </w:r>
      <w:r w:rsidR="00E04BC6" w:rsidRPr="00E34391">
        <w:rPr>
          <w:rFonts w:cstheme="minorHAnsi"/>
          <w:color w:val="000000" w:themeColor="text1"/>
          <w:sz w:val="24"/>
          <w:szCs w:val="24"/>
        </w:rPr>
        <w:t>otáciu</w:t>
      </w:r>
      <w:r w:rsidR="00EB06DA" w:rsidRPr="00E34391">
        <w:rPr>
          <w:rFonts w:cstheme="minorHAnsi"/>
          <w:color w:val="000000" w:themeColor="text1"/>
          <w:sz w:val="24"/>
          <w:szCs w:val="24"/>
        </w:rPr>
        <w:t xml:space="preserve"> z</w:t>
      </w:r>
      <w:r w:rsidR="009B35E6">
        <w:rPr>
          <w:rFonts w:cstheme="minorHAnsi"/>
          <w:color w:val="000000" w:themeColor="text1"/>
          <w:sz w:val="24"/>
          <w:szCs w:val="24"/>
        </w:rPr>
        <w:t> F</w:t>
      </w:r>
      <w:r w:rsidR="0078328B">
        <w:rPr>
          <w:rFonts w:cstheme="minorHAnsi"/>
          <w:color w:val="000000" w:themeColor="text1"/>
          <w:sz w:val="24"/>
          <w:szCs w:val="24"/>
        </w:rPr>
        <w:t>PU</w:t>
      </w:r>
      <w:r w:rsidR="009B35E6">
        <w:rPr>
          <w:rFonts w:cstheme="minorHAnsi"/>
          <w:color w:val="000000" w:themeColor="text1"/>
          <w:sz w:val="24"/>
          <w:szCs w:val="24"/>
        </w:rPr>
        <w:t xml:space="preserve"> </w:t>
      </w:r>
      <w:r w:rsidR="006D1458">
        <w:rPr>
          <w:rFonts w:cstheme="minorHAnsi"/>
          <w:color w:val="000000" w:themeColor="text1"/>
          <w:sz w:val="24"/>
          <w:szCs w:val="24"/>
        </w:rPr>
        <w:t>na</w:t>
      </w:r>
      <w:r w:rsidR="0078328B">
        <w:rPr>
          <w:rFonts w:cstheme="minorHAnsi"/>
          <w:color w:val="000000" w:themeColor="text1"/>
          <w:sz w:val="24"/>
          <w:szCs w:val="24"/>
        </w:rPr>
        <w:t xml:space="preserve"> </w:t>
      </w:r>
      <w:r w:rsidR="006D1458">
        <w:rPr>
          <w:rFonts w:cstheme="minorHAnsi"/>
          <w:color w:val="000000" w:themeColor="text1"/>
          <w:sz w:val="24"/>
          <w:szCs w:val="24"/>
        </w:rPr>
        <w:t xml:space="preserve">projekt: 1) </w:t>
      </w:r>
      <w:r w:rsidR="0078328B">
        <w:rPr>
          <w:rFonts w:cstheme="minorHAnsi"/>
          <w:color w:val="000000" w:themeColor="text1"/>
          <w:sz w:val="24"/>
          <w:szCs w:val="24"/>
        </w:rPr>
        <w:t>Karpatský workshop vo výške 6.000,00 €</w:t>
      </w:r>
      <w:r w:rsidR="00A953C8">
        <w:rPr>
          <w:rFonts w:cstheme="minorHAnsi"/>
          <w:color w:val="000000" w:themeColor="text1"/>
          <w:sz w:val="24"/>
          <w:szCs w:val="24"/>
        </w:rPr>
        <w:t xml:space="preserve"> (povinné spolufinancovanie v sume 316,- Eur) </w:t>
      </w:r>
      <w:r w:rsidR="002B5BFC">
        <w:rPr>
          <w:rFonts w:cstheme="minorHAnsi"/>
          <w:color w:val="000000" w:themeColor="text1"/>
          <w:sz w:val="24"/>
          <w:szCs w:val="24"/>
        </w:rPr>
        <w:t>a</w:t>
      </w:r>
      <w:r w:rsidR="0078328B">
        <w:rPr>
          <w:rFonts w:cstheme="minorHAnsi"/>
          <w:color w:val="000000" w:themeColor="text1"/>
          <w:sz w:val="24"/>
          <w:szCs w:val="24"/>
        </w:rPr>
        <w:t xml:space="preserve"> Dotáciu z Kultminor - </w:t>
      </w:r>
      <w:r w:rsidR="006D1458">
        <w:rPr>
          <w:rFonts w:cstheme="minorHAnsi"/>
          <w:color w:val="000000" w:themeColor="text1"/>
          <w:sz w:val="24"/>
          <w:szCs w:val="24"/>
        </w:rPr>
        <w:t>Divadelnú Haburu</w:t>
      </w:r>
      <w:r w:rsidR="006D1458" w:rsidRPr="006D1458">
        <w:rPr>
          <w:rFonts w:cstheme="minorHAnsi"/>
          <w:color w:val="000000" w:themeColor="text1"/>
          <w:sz w:val="24"/>
          <w:szCs w:val="24"/>
        </w:rPr>
        <w:t xml:space="preserve"> – </w:t>
      </w:r>
      <w:r w:rsidR="0078328B">
        <w:rPr>
          <w:rFonts w:cstheme="minorHAnsi"/>
          <w:color w:val="000000" w:themeColor="text1"/>
          <w:sz w:val="24"/>
          <w:szCs w:val="24"/>
        </w:rPr>
        <w:t>3</w:t>
      </w:r>
      <w:r w:rsidR="006D1458" w:rsidRPr="006D1458">
        <w:rPr>
          <w:rFonts w:cstheme="minorHAnsi"/>
          <w:color w:val="000000" w:themeColor="text1"/>
          <w:sz w:val="24"/>
          <w:szCs w:val="24"/>
        </w:rPr>
        <w:t>. ročník Memoriálu Vasiľa Turok</w:t>
      </w:r>
      <w:r w:rsidR="00007AB9">
        <w:rPr>
          <w:rFonts w:cstheme="minorHAnsi"/>
          <w:color w:val="000000" w:themeColor="text1"/>
          <w:sz w:val="24"/>
          <w:szCs w:val="24"/>
        </w:rPr>
        <w:t xml:space="preserve"> </w:t>
      </w:r>
      <w:r w:rsidR="006D1458" w:rsidRPr="006D1458">
        <w:rPr>
          <w:rFonts w:cstheme="minorHAnsi"/>
          <w:color w:val="000000" w:themeColor="text1"/>
          <w:sz w:val="24"/>
          <w:szCs w:val="24"/>
        </w:rPr>
        <w:t>-</w:t>
      </w:r>
      <w:r w:rsidR="00007AB9">
        <w:rPr>
          <w:rFonts w:cstheme="minorHAnsi"/>
          <w:color w:val="000000" w:themeColor="text1"/>
          <w:sz w:val="24"/>
          <w:szCs w:val="24"/>
        </w:rPr>
        <w:t xml:space="preserve"> </w:t>
      </w:r>
      <w:r w:rsidR="006D1458" w:rsidRPr="006D1458">
        <w:rPr>
          <w:rFonts w:cstheme="minorHAnsi"/>
          <w:color w:val="000000" w:themeColor="text1"/>
          <w:sz w:val="24"/>
          <w:szCs w:val="24"/>
        </w:rPr>
        <w:t xml:space="preserve">Heteša </w:t>
      </w:r>
      <w:r w:rsidR="002B5BFC">
        <w:rPr>
          <w:rFonts w:cstheme="minorHAnsi"/>
          <w:color w:val="000000" w:themeColor="text1"/>
          <w:sz w:val="24"/>
          <w:szCs w:val="24"/>
        </w:rPr>
        <w:t>vo výške 4.</w:t>
      </w:r>
      <w:r w:rsidR="0078328B">
        <w:rPr>
          <w:rFonts w:cstheme="minorHAnsi"/>
          <w:color w:val="000000" w:themeColor="text1"/>
          <w:sz w:val="24"/>
          <w:szCs w:val="24"/>
        </w:rPr>
        <w:t>000,00</w:t>
      </w:r>
      <w:r w:rsidR="006C34AA">
        <w:rPr>
          <w:rFonts w:cstheme="minorHAnsi"/>
          <w:color w:val="000000" w:themeColor="text1"/>
          <w:sz w:val="24"/>
          <w:szCs w:val="24"/>
        </w:rPr>
        <w:t xml:space="preserve"> €</w:t>
      </w:r>
      <w:r w:rsidR="00A953C8">
        <w:rPr>
          <w:rFonts w:cstheme="minorHAnsi"/>
          <w:color w:val="000000" w:themeColor="text1"/>
          <w:sz w:val="24"/>
          <w:szCs w:val="24"/>
        </w:rPr>
        <w:t xml:space="preserve"> (povinné spolufinancovanie vo výške 200,- Eur). </w:t>
      </w:r>
      <w:r w:rsidR="006D1458">
        <w:rPr>
          <w:rFonts w:cstheme="minorHAnsi"/>
          <w:color w:val="000000" w:themeColor="text1"/>
          <w:sz w:val="24"/>
          <w:szCs w:val="24"/>
        </w:rPr>
        <w:t>Prehľad výšky poskytnutých d</w:t>
      </w:r>
      <w:r w:rsidR="006D725A">
        <w:rPr>
          <w:rFonts w:cstheme="minorHAnsi"/>
          <w:color w:val="000000" w:themeColor="text1"/>
          <w:sz w:val="24"/>
          <w:szCs w:val="24"/>
        </w:rPr>
        <w:t>otácií</w:t>
      </w:r>
      <w:r w:rsidR="006D1458">
        <w:rPr>
          <w:rFonts w:cstheme="minorHAnsi"/>
          <w:color w:val="000000" w:themeColor="text1"/>
          <w:sz w:val="24"/>
          <w:szCs w:val="24"/>
        </w:rPr>
        <w:t xml:space="preserve"> a spolufinancovania, ako aj  prehľad výdavkov z dotácií</w:t>
      </w:r>
      <w:r w:rsidR="006D1458" w:rsidRPr="006D1458">
        <w:rPr>
          <w:rFonts w:cstheme="minorHAnsi"/>
          <w:color w:val="000000" w:themeColor="text1"/>
          <w:sz w:val="24"/>
          <w:szCs w:val="24"/>
        </w:rPr>
        <w:t xml:space="preserve">  </w:t>
      </w:r>
      <w:r w:rsidR="00575F91">
        <w:rPr>
          <w:rFonts w:cstheme="minorHAnsi"/>
          <w:color w:val="000000" w:themeColor="text1"/>
          <w:sz w:val="24"/>
          <w:szCs w:val="24"/>
        </w:rPr>
        <w:t xml:space="preserve">na obidva uvedené projekty </w:t>
      </w:r>
      <w:r w:rsidR="006D725A">
        <w:rPr>
          <w:rFonts w:cstheme="minorHAnsi"/>
          <w:color w:val="000000" w:themeColor="text1"/>
          <w:sz w:val="24"/>
          <w:szCs w:val="24"/>
        </w:rPr>
        <w:t xml:space="preserve">sú premietnuté v </w:t>
      </w:r>
      <w:r w:rsidR="009B35E6">
        <w:rPr>
          <w:rFonts w:cstheme="minorHAnsi"/>
          <w:color w:val="000000" w:themeColor="text1"/>
          <w:sz w:val="24"/>
          <w:szCs w:val="24"/>
        </w:rPr>
        <w:t>Tab. 1</w:t>
      </w:r>
      <w:r w:rsidR="00F47F9F">
        <w:rPr>
          <w:rFonts w:cstheme="minorHAnsi"/>
          <w:color w:val="000000" w:themeColor="text1"/>
          <w:sz w:val="24"/>
          <w:szCs w:val="24"/>
        </w:rPr>
        <w:t>, Tab. 2 a Tab. 3</w:t>
      </w:r>
      <w:r w:rsidR="001A15CC" w:rsidRPr="00E34391">
        <w:rPr>
          <w:rFonts w:cstheme="minorHAnsi"/>
          <w:color w:val="000000" w:themeColor="text1"/>
          <w:sz w:val="24"/>
          <w:szCs w:val="24"/>
        </w:rPr>
        <w:t>;</w:t>
      </w:r>
    </w:p>
    <w:p w14:paraId="3B680494" w14:textId="107C4D19" w:rsidR="00052B63" w:rsidRDefault="00052B63" w:rsidP="00CD345B">
      <w:pPr>
        <w:pStyle w:val="Odsekzoznamu"/>
        <w:numPr>
          <w:ilvl w:val="0"/>
          <w:numId w:val="35"/>
        </w:numPr>
        <w:rPr>
          <w:rFonts w:cstheme="minorHAnsi"/>
          <w:color w:val="000000" w:themeColor="text1"/>
          <w:sz w:val="24"/>
          <w:szCs w:val="24"/>
        </w:rPr>
      </w:pPr>
      <w:r w:rsidRPr="00052B63">
        <w:rPr>
          <w:rFonts w:cstheme="minorHAnsi"/>
          <w:color w:val="000000" w:themeColor="text1"/>
          <w:sz w:val="24"/>
          <w:szCs w:val="24"/>
        </w:rPr>
        <w:t>Finančnú podporu z podielu 2% zaplatenej dane</w:t>
      </w:r>
      <w:r w:rsidR="001E00E3">
        <w:rPr>
          <w:rFonts w:cstheme="minorHAnsi"/>
          <w:color w:val="000000" w:themeColor="text1"/>
          <w:sz w:val="24"/>
          <w:szCs w:val="24"/>
        </w:rPr>
        <w:t xml:space="preserve"> vo výške</w:t>
      </w:r>
      <w:r w:rsidR="00855069">
        <w:rPr>
          <w:rFonts w:cstheme="minorHAnsi"/>
          <w:color w:val="000000" w:themeColor="text1"/>
          <w:sz w:val="24"/>
          <w:szCs w:val="24"/>
        </w:rPr>
        <w:t xml:space="preserve"> </w:t>
      </w:r>
      <w:r w:rsidR="00A953C8">
        <w:rPr>
          <w:rFonts w:cstheme="minorHAnsi"/>
          <w:color w:val="000000" w:themeColor="text1"/>
          <w:sz w:val="24"/>
          <w:szCs w:val="24"/>
        </w:rPr>
        <w:t>1428,00</w:t>
      </w:r>
      <w:r w:rsidRPr="00B40191">
        <w:rPr>
          <w:rFonts w:cstheme="minorHAnsi"/>
          <w:color w:val="000000" w:themeColor="text1"/>
          <w:sz w:val="24"/>
          <w:szCs w:val="24"/>
        </w:rPr>
        <w:t xml:space="preserve"> €</w:t>
      </w:r>
      <w:r w:rsidR="00F47F9F" w:rsidRPr="00B40191">
        <w:rPr>
          <w:rFonts w:cstheme="minorHAnsi"/>
          <w:color w:val="000000" w:themeColor="text1"/>
          <w:sz w:val="24"/>
          <w:szCs w:val="24"/>
        </w:rPr>
        <w:t xml:space="preserve"> </w:t>
      </w:r>
      <w:r w:rsidR="00B40191">
        <w:rPr>
          <w:rFonts w:cstheme="minorHAnsi"/>
          <w:color w:val="000000" w:themeColor="text1"/>
          <w:sz w:val="24"/>
          <w:szCs w:val="24"/>
        </w:rPr>
        <w:t>(viď Tab. 6 a Tab. 8</w:t>
      </w:r>
      <w:r w:rsidR="00F47F9F">
        <w:rPr>
          <w:rFonts w:cstheme="minorHAnsi"/>
          <w:color w:val="000000" w:themeColor="text1"/>
          <w:sz w:val="24"/>
          <w:szCs w:val="24"/>
        </w:rPr>
        <w:t>)</w:t>
      </w:r>
      <w:r w:rsidRPr="00052B63">
        <w:rPr>
          <w:rFonts w:cstheme="minorHAnsi"/>
          <w:color w:val="000000" w:themeColor="text1"/>
          <w:sz w:val="24"/>
          <w:szCs w:val="24"/>
        </w:rPr>
        <w:t>;</w:t>
      </w:r>
    </w:p>
    <w:p w14:paraId="6638249E" w14:textId="71F271FD" w:rsidR="00674D44" w:rsidRDefault="0096341C" w:rsidP="00074A23">
      <w:pPr>
        <w:widowControl w:val="0"/>
        <w:autoSpaceDE w:val="0"/>
        <w:autoSpaceDN w:val="0"/>
        <w:adjustRightInd w:val="0"/>
        <w:spacing w:before="120" w:after="0" w:line="276" w:lineRule="auto"/>
        <w:ind w:left="-1134"/>
        <w:jc w:val="both"/>
        <w:rPr>
          <w:rFonts w:cstheme="minorHAnsi"/>
          <w:noProof/>
          <w:color w:val="000000" w:themeColor="text1"/>
          <w:sz w:val="24"/>
          <w:szCs w:val="24"/>
        </w:rPr>
      </w:pPr>
      <w:r w:rsidRPr="00E34391">
        <w:rPr>
          <w:rFonts w:cstheme="minorHAnsi"/>
          <w:color w:val="000000" w:themeColor="text1"/>
          <w:sz w:val="24"/>
          <w:szCs w:val="24"/>
        </w:rPr>
        <w:t xml:space="preserve">Získané </w:t>
      </w:r>
      <w:r w:rsidRPr="00E34391">
        <w:rPr>
          <w:rFonts w:cstheme="minorHAnsi"/>
          <w:noProof/>
          <w:color w:val="000000" w:themeColor="text1"/>
          <w:sz w:val="24"/>
          <w:szCs w:val="24"/>
        </w:rPr>
        <w:t>f</w:t>
      </w:r>
      <w:r w:rsidR="00FF5DCE" w:rsidRPr="00E34391">
        <w:rPr>
          <w:rFonts w:cstheme="minorHAnsi"/>
          <w:noProof/>
          <w:color w:val="000000" w:themeColor="text1"/>
          <w:sz w:val="24"/>
          <w:szCs w:val="24"/>
        </w:rPr>
        <w:t>inančné prostriedky</w:t>
      </w:r>
      <w:r w:rsidR="00AE6524">
        <w:rPr>
          <w:rFonts w:cstheme="minorHAnsi"/>
          <w:noProof/>
          <w:color w:val="000000" w:themeColor="text1"/>
          <w:sz w:val="24"/>
          <w:szCs w:val="24"/>
        </w:rPr>
        <w:t xml:space="preserve"> </w:t>
      </w:r>
      <w:r w:rsidR="00FF5DCE" w:rsidRPr="00E34391">
        <w:rPr>
          <w:rFonts w:cstheme="minorHAnsi"/>
          <w:noProof/>
          <w:color w:val="000000" w:themeColor="text1"/>
          <w:sz w:val="24"/>
          <w:szCs w:val="24"/>
        </w:rPr>
        <w:t xml:space="preserve">boli použité  </w:t>
      </w:r>
      <w:r w:rsidR="002D0CA0" w:rsidRPr="00E34391">
        <w:rPr>
          <w:rFonts w:cstheme="minorHAnsi"/>
          <w:noProof/>
          <w:color w:val="000000" w:themeColor="text1"/>
          <w:sz w:val="24"/>
          <w:szCs w:val="24"/>
        </w:rPr>
        <w:t>v s</w:t>
      </w:r>
      <w:r w:rsidR="00B40191">
        <w:rPr>
          <w:rFonts w:cstheme="minorHAnsi"/>
          <w:noProof/>
          <w:color w:val="000000" w:themeColor="text1"/>
          <w:sz w:val="24"/>
          <w:szCs w:val="24"/>
        </w:rPr>
        <w:t>úlade</w:t>
      </w:r>
      <w:r w:rsidR="002D0CA0" w:rsidRPr="00E34391">
        <w:rPr>
          <w:rFonts w:cstheme="minorHAnsi"/>
          <w:noProof/>
          <w:color w:val="000000" w:themeColor="text1"/>
          <w:sz w:val="24"/>
          <w:szCs w:val="24"/>
        </w:rPr>
        <w:t xml:space="preserve"> </w:t>
      </w:r>
      <w:r w:rsidR="00207554" w:rsidRPr="00E34391">
        <w:rPr>
          <w:rFonts w:cstheme="minorHAnsi"/>
          <w:noProof/>
          <w:color w:val="000000" w:themeColor="text1"/>
          <w:sz w:val="24"/>
          <w:szCs w:val="24"/>
        </w:rPr>
        <w:t>s ú</w:t>
      </w:r>
      <w:r w:rsidR="001A15CC" w:rsidRPr="00E34391">
        <w:rPr>
          <w:rFonts w:cstheme="minorHAnsi"/>
          <w:noProof/>
          <w:color w:val="000000" w:themeColor="text1"/>
          <w:sz w:val="24"/>
          <w:szCs w:val="24"/>
        </w:rPr>
        <w:t>č</w:t>
      </w:r>
      <w:r w:rsidR="004A6767">
        <w:rPr>
          <w:rFonts w:cstheme="minorHAnsi"/>
          <w:noProof/>
          <w:color w:val="000000" w:themeColor="text1"/>
          <w:sz w:val="24"/>
          <w:szCs w:val="24"/>
        </w:rPr>
        <w:t>elom, na ktorý boli poskytnuté.</w:t>
      </w:r>
    </w:p>
    <w:p w14:paraId="12E1C114" w14:textId="71FC29DD" w:rsidR="005B2150" w:rsidRDefault="005B2150" w:rsidP="001E00E3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</w:p>
    <w:p w14:paraId="79B8E385" w14:textId="779EA5A2" w:rsidR="00BB488C" w:rsidRPr="00D533DD" w:rsidRDefault="00555D3E" w:rsidP="00776C6E">
      <w:pPr>
        <w:widowControl w:val="0"/>
        <w:autoSpaceDE w:val="0"/>
        <w:autoSpaceDN w:val="0"/>
        <w:adjustRightInd w:val="0"/>
        <w:spacing w:before="120" w:after="0" w:line="240" w:lineRule="auto"/>
        <w:ind w:left="-1134"/>
        <w:rPr>
          <w:rFonts w:cstheme="minorHAnsi"/>
          <w:b/>
          <w:color w:val="000000" w:themeColor="text1"/>
          <w:sz w:val="26"/>
          <w:szCs w:val="26"/>
        </w:rPr>
      </w:pPr>
      <w:r w:rsidRPr="00D533DD">
        <w:rPr>
          <w:rFonts w:cstheme="minorHAnsi"/>
          <w:b/>
          <w:color w:val="000000" w:themeColor="text1"/>
          <w:sz w:val="26"/>
          <w:szCs w:val="26"/>
        </w:rPr>
        <w:t>4</w:t>
      </w:r>
      <w:r w:rsidR="003375CD" w:rsidRPr="00D533DD">
        <w:rPr>
          <w:rFonts w:cstheme="minorHAnsi"/>
          <w:b/>
          <w:color w:val="000000" w:themeColor="text1"/>
          <w:sz w:val="26"/>
          <w:szCs w:val="26"/>
        </w:rPr>
        <w:t xml:space="preserve">.1.1. </w:t>
      </w:r>
      <w:r w:rsidR="001A15CC" w:rsidRPr="00D533DD">
        <w:rPr>
          <w:rFonts w:cstheme="minorHAnsi"/>
          <w:b/>
          <w:color w:val="000000" w:themeColor="text1"/>
          <w:sz w:val="26"/>
          <w:szCs w:val="26"/>
        </w:rPr>
        <w:t xml:space="preserve">Prehľad </w:t>
      </w:r>
      <w:r w:rsidR="00FE31CC" w:rsidRPr="00D533DD">
        <w:rPr>
          <w:rFonts w:cstheme="minorHAnsi"/>
          <w:b/>
          <w:color w:val="000000" w:themeColor="text1"/>
          <w:sz w:val="26"/>
          <w:szCs w:val="26"/>
        </w:rPr>
        <w:t>o poskytnutých dotáciách</w:t>
      </w:r>
    </w:p>
    <w:p w14:paraId="44FD5B8E" w14:textId="77777777" w:rsidR="00A71AA5" w:rsidRPr="00E34391" w:rsidRDefault="00A71AA5" w:rsidP="00DF076E">
      <w:pPr>
        <w:widowControl w:val="0"/>
        <w:autoSpaceDE w:val="0"/>
        <w:autoSpaceDN w:val="0"/>
        <w:adjustRightInd w:val="0"/>
        <w:spacing w:after="0" w:line="276" w:lineRule="auto"/>
        <w:ind w:left="-1134"/>
        <w:rPr>
          <w:rFonts w:cstheme="minorHAnsi"/>
          <w:color w:val="000000" w:themeColor="text1"/>
          <w:sz w:val="24"/>
          <w:szCs w:val="24"/>
        </w:rPr>
      </w:pPr>
    </w:p>
    <w:p w14:paraId="08AA24C4" w14:textId="4D34DA0A" w:rsidR="006C34AA" w:rsidRDefault="00DF076E" w:rsidP="000C203E">
      <w:pPr>
        <w:widowControl w:val="0"/>
        <w:autoSpaceDE w:val="0"/>
        <w:autoSpaceDN w:val="0"/>
        <w:adjustRightInd w:val="0"/>
        <w:spacing w:after="120" w:line="276" w:lineRule="auto"/>
        <w:ind w:left="-1134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V Tab. 1</w:t>
      </w:r>
      <w:r w:rsidR="000C203E">
        <w:rPr>
          <w:rFonts w:cstheme="minorHAnsi"/>
          <w:color w:val="000000" w:themeColor="text1"/>
          <w:sz w:val="24"/>
          <w:szCs w:val="24"/>
        </w:rPr>
        <w:t xml:space="preserve"> </w:t>
      </w:r>
      <w:r w:rsidR="00A71AA5" w:rsidRPr="00E34391">
        <w:rPr>
          <w:rFonts w:cstheme="minorHAnsi"/>
          <w:color w:val="000000" w:themeColor="text1"/>
          <w:sz w:val="24"/>
          <w:szCs w:val="24"/>
        </w:rPr>
        <w:t xml:space="preserve">je uvedený prehľad </w:t>
      </w:r>
      <w:r w:rsidR="006C34AA">
        <w:rPr>
          <w:rFonts w:cstheme="minorHAnsi"/>
          <w:color w:val="000000" w:themeColor="text1"/>
          <w:sz w:val="24"/>
          <w:szCs w:val="24"/>
        </w:rPr>
        <w:t>o poskytnutých dotáciách</w:t>
      </w:r>
      <w:r w:rsidR="00062E0E" w:rsidRPr="00E34391">
        <w:rPr>
          <w:rFonts w:cstheme="minorHAnsi"/>
          <w:color w:val="000000" w:themeColor="text1"/>
          <w:sz w:val="24"/>
          <w:szCs w:val="24"/>
        </w:rPr>
        <w:t xml:space="preserve"> z</w:t>
      </w:r>
      <w:r w:rsidR="00A953C8">
        <w:rPr>
          <w:rFonts w:cstheme="minorHAnsi"/>
          <w:color w:val="000000" w:themeColor="text1"/>
          <w:sz w:val="24"/>
          <w:szCs w:val="24"/>
        </w:rPr>
        <w:t> </w:t>
      </w:r>
      <w:r w:rsidR="00062E0E" w:rsidRPr="00E34391">
        <w:rPr>
          <w:rFonts w:cstheme="minorHAnsi"/>
          <w:color w:val="000000" w:themeColor="text1"/>
          <w:sz w:val="24"/>
          <w:szCs w:val="24"/>
        </w:rPr>
        <w:t>F</w:t>
      </w:r>
      <w:r w:rsidR="00A953C8">
        <w:rPr>
          <w:rFonts w:cstheme="minorHAnsi"/>
          <w:color w:val="000000" w:themeColor="text1"/>
          <w:sz w:val="24"/>
          <w:szCs w:val="24"/>
        </w:rPr>
        <w:t>PU a FPKNM</w:t>
      </w:r>
      <w:r w:rsidR="000C203E">
        <w:rPr>
          <w:rFonts w:cstheme="minorHAnsi"/>
          <w:color w:val="000000" w:themeColor="text1"/>
          <w:sz w:val="24"/>
          <w:szCs w:val="24"/>
        </w:rPr>
        <w:t xml:space="preserve">, ako aj ich </w:t>
      </w:r>
      <w:r w:rsidR="001E00E3">
        <w:rPr>
          <w:rFonts w:cstheme="minorHAnsi"/>
          <w:color w:val="000000" w:themeColor="text1"/>
          <w:sz w:val="24"/>
          <w:szCs w:val="24"/>
        </w:rPr>
        <w:t xml:space="preserve">povinnom </w:t>
      </w:r>
      <w:r w:rsidR="000C203E">
        <w:rPr>
          <w:rFonts w:cstheme="minorHAnsi"/>
          <w:color w:val="000000" w:themeColor="text1"/>
          <w:sz w:val="24"/>
          <w:szCs w:val="24"/>
        </w:rPr>
        <w:t>spolufinancovaní</w:t>
      </w:r>
      <w:r w:rsidR="001E00E3">
        <w:rPr>
          <w:rFonts w:cstheme="minorHAnsi"/>
          <w:color w:val="000000" w:themeColor="text1"/>
          <w:sz w:val="24"/>
          <w:szCs w:val="24"/>
        </w:rPr>
        <w:t xml:space="preserve"> </w:t>
      </w:r>
      <w:r w:rsidR="006C34AA">
        <w:rPr>
          <w:rFonts w:cstheme="minorHAnsi"/>
          <w:color w:val="000000" w:themeColor="text1"/>
          <w:sz w:val="24"/>
          <w:szCs w:val="24"/>
        </w:rPr>
        <w:t>na dva projekty</w:t>
      </w:r>
      <w:r w:rsidR="00141B1F">
        <w:rPr>
          <w:rFonts w:cstheme="minorHAnsi"/>
          <w:color w:val="000000" w:themeColor="text1"/>
          <w:sz w:val="24"/>
          <w:szCs w:val="24"/>
        </w:rPr>
        <w:t>:</w:t>
      </w:r>
      <w:r w:rsidR="005354E1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46AE2257" w14:textId="3D1F015D" w:rsidR="00A71AA5" w:rsidRPr="000769D2" w:rsidRDefault="005354E1" w:rsidP="000769D2">
      <w:pPr>
        <w:pStyle w:val="Odsekzoznamu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6C34AA">
        <w:rPr>
          <w:rFonts w:cstheme="minorHAnsi"/>
          <w:color w:val="000000" w:themeColor="text1"/>
          <w:sz w:val="24"/>
          <w:szCs w:val="24"/>
        </w:rPr>
        <w:t>Projekt</w:t>
      </w:r>
      <w:r w:rsidR="00634655">
        <w:rPr>
          <w:rFonts w:cstheme="minorHAnsi"/>
          <w:color w:val="000000" w:themeColor="text1"/>
          <w:sz w:val="24"/>
          <w:szCs w:val="24"/>
        </w:rPr>
        <w:t xml:space="preserve"> </w:t>
      </w:r>
      <w:r w:rsidR="00A953C8">
        <w:rPr>
          <w:rFonts w:cstheme="minorHAnsi"/>
          <w:i/>
          <w:color w:val="000000" w:themeColor="text1"/>
          <w:sz w:val="24"/>
          <w:szCs w:val="24"/>
        </w:rPr>
        <w:t xml:space="preserve">Karpatský Workshop </w:t>
      </w:r>
      <w:r w:rsidR="00630A6F" w:rsidRPr="006C34AA">
        <w:rPr>
          <w:rFonts w:cstheme="minorHAnsi"/>
          <w:color w:val="000000" w:themeColor="text1"/>
          <w:sz w:val="24"/>
          <w:szCs w:val="24"/>
        </w:rPr>
        <w:t xml:space="preserve">bol zaregistrovaný pod číslom: </w:t>
      </w:r>
      <w:r w:rsidR="00855069">
        <w:rPr>
          <w:rFonts w:cstheme="minorHAnsi"/>
          <w:color w:val="000000" w:themeColor="text1"/>
          <w:sz w:val="24"/>
          <w:szCs w:val="24"/>
        </w:rPr>
        <w:t>2</w:t>
      </w:r>
      <w:r w:rsidR="00A953C8">
        <w:rPr>
          <w:rFonts w:cstheme="minorHAnsi"/>
          <w:color w:val="000000" w:themeColor="text1"/>
          <w:sz w:val="24"/>
          <w:szCs w:val="24"/>
        </w:rPr>
        <w:t>5-342-01943</w:t>
      </w:r>
      <w:r w:rsidR="000769D2" w:rsidRPr="000769D2">
        <w:rPr>
          <w:rFonts w:cstheme="minorHAnsi"/>
          <w:color w:val="000000" w:themeColor="text1"/>
          <w:sz w:val="24"/>
          <w:szCs w:val="24"/>
        </w:rPr>
        <w:t xml:space="preserve"> </w:t>
      </w:r>
      <w:r w:rsidR="000769D2">
        <w:rPr>
          <w:rFonts w:cstheme="minorHAnsi"/>
          <w:color w:val="000000" w:themeColor="text1"/>
          <w:sz w:val="24"/>
          <w:szCs w:val="24"/>
        </w:rPr>
        <w:t>(Zmluva č.</w:t>
      </w:r>
      <w:r w:rsidR="000769D2" w:rsidRPr="000769D2">
        <w:t xml:space="preserve"> </w:t>
      </w:r>
      <w:r w:rsidR="00855069">
        <w:rPr>
          <w:rFonts w:cstheme="minorHAnsi"/>
          <w:color w:val="000000" w:themeColor="text1"/>
          <w:sz w:val="24"/>
          <w:szCs w:val="24"/>
        </w:rPr>
        <w:t>2</w:t>
      </w:r>
      <w:r w:rsidR="00A953C8">
        <w:rPr>
          <w:rFonts w:cstheme="minorHAnsi"/>
          <w:color w:val="000000" w:themeColor="text1"/>
          <w:sz w:val="24"/>
          <w:szCs w:val="24"/>
        </w:rPr>
        <w:t>5-342-01943</w:t>
      </w:r>
      <w:r w:rsidR="000769D2">
        <w:rPr>
          <w:rFonts w:cstheme="minorHAnsi"/>
          <w:color w:val="000000" w:themeColor="text1"/>
          <w:sz w:val="24"/>
          <w:szCs w:val="24"/>
        </w:rPr>
        <w:t xml:space="preserve">) </w:t>
      </w:r>
      <w:r w:rsidR="000769D2" w:rsidRPr="000769D2">
        <w:rPr>
          <w:rFonts w:cstheme="minorHAnsi"/>
          <w:color w:val="000000" w:themeColor="text1"/>
          <w:sz w:val="24"/>
          <w:szCs w:val="24"/>
        </w:rPr>
        <w:t>uzavretá</w:t>
      </w:r>
      <w:r w:rsidR="00630A6F" w:rsidRPr="000769D2">
        <w:rPr>
          <w:rFonts w:cstheme="minorHAnsi"/>
          <w:color w:val="000000" w:themeColor="text1"/>
          <w:sz w:val="24"/>
          <w:szCs w:val="24"/>
        </w:rPr>
        <w:t>, v programe</w:t>
      </w:r>
      <w:r w:rsidR="00810BC5" w:rsidRPr="000769D2">
        <w:rPr>
          <w:rFonts w:cstheme="minorHAnsi"/>
          <w:color w:val="000000" w:themeColor="text1"/>
          <w:sz w:val="24"/>
          <w:szCs w:val="24"/>
        </w:rPr>
        <w:t xml:space="preserve"> 3.4.2 </w:t>
      </w:r>
      <w:r w:rsidR="00A953C8">
        <w:rPr>
          <w:rFonts w:cstheme="minorHAnsi"/>
          <w:color w:val="000000" w:themeColor="text1"/>
          <w:sz w:val="24"/>
          <w:szCs w:val="24"/>
        </w:rPr>
        <w:t>Výskum, publikačná činnosť, vzdelávacie aktivity – vizuálne umenie</w:t>
      </w:r>
    </w:p>
    <w:p w14:paraId="7C5CD563" w14:textId="42A80D83" w:rsidR="00B40191" w:rsidRPr="00575F91" w:rsidRDefault="00810BC5" w:rsidP="00575F91">
      <w:pPr>
        <w:pStyle w:val="Odsekzoznamu"/>
        <w:numPr>
          <w:ilvl w:val="0"/>
          <w:numId w:val="33"/>
        </w:numPr>
        <w:jc w:val="both"/>
        <w:rPr>
          <w:rFonts w:cstheme="minorHAnsi"/>
          <w:color w:val="000000" w:themeColor="text1"/>
          <w:sz w:val="24"/>
          <w:szCs w:val="24"/>
        </w:rPr>
      </w:pPr>
      <w:r w:rsidRPr="00810BC5">
        <w:rPr>
          <w:rFonts w:cstheme="minorHAnsi"/>
          <w:color w:val="000000" w:themeColor="text1"/>
          <w:sz w:val="24"/>
          <w:szCs w:val="24"/>
        </w:rPr>
        <w:t xml:space="preserve">Projekt </w:t>
      </w:r>
      <w:r w:rsidR="00634655">
        <w:rPr>
          <w:rFonts w:cstheme="minorHAnsi"/>
          <w:i/>
          <w:color w:val="000000" w:themeColor="text1"/>
          <w:sz w:val="24"/>
          <w:szCs w:val="24"/>
        </w:rPr>
        <w:t xml:space="preserve">Divadelná Habura – </w:t>
      </w:r>
      <w:r w:rsidR="00A953C8">
        <w:rPr>
          <w:rFonts w:cstheme="minorHAnsi"/>
          <w:i/>
          <w:color w:val="000000" w:themeColor="text1"/>
          <w:sz w:val="24"/>
          <w:szCs w:val="24"/>
        </w:rPr>
        <w:t>3</w:t>
      </w:r>
      <w:r w:rsidRPr="00B777EF">
        <w:rPr>
          <w:rFonts w:cstheme="minorHAnsi"/>
          <w:i/>
          <w:color w:val="000000" w:themeColor="text1"/>
          <w:sz w:val="24"/>
          <w:szCs w:val="24"/>
        </w:rPr>
        <w:t xml:space="preserve">. </w:t>
      </w:r>
      <w:r w:rsidR="006C3BE5">
        <w:rPr>
          <w:rFonts w:cstheme="minorHAnsi"/>
          <w:i/>
          <w:color w:val="000000" w:themeColor="text1"/>
          <w:sz w:val="24"/>
          <w:szCs w:val="24"/>
        </w:rPr>
        <w:t xml:space="preserve">ročník </w:t>
      </w:r>
      <w:r w:rsidRPr="00B777EF">
        <w:rPr>
          <w:rFonts w:cstheme="minorHAnsi"/>
          <w:i/>
          <w:color w:val="000000" w:themeColor="text1"/>
          <w:sz w:val="24"/>
          <w:szCs w:val="24"/>
        </w:rPr>
        <w:t>Memoriál</w:t>
      </w:r>
      <w:r w:rsidR="006C3BE5">
        <w:rPr>
          <w:rFonts w:cstheme="minorHAnsi"/>
          <w:i/>
          <w:color w:val="000000" w:themeColor="text1"/>
          <w:sz w:val="24"/>
          <w:szCs w:val="24"/>
        </w:rPr>
        <w:t>u</w:t>
      </w:r>
      <w:r w:rsidRPr="00B777EF">
        <w:rPr>
          <w:rFonts w:cstheme="minorHAnsi"/>
          <w:i/>
          <w:color w:val="000000" w:themeColor="text1"/>
          <w:sz w:val="24"/>
          <w:szCs w:val="24"/>
        </w:rPr>
        <w:t xml:space="preserve"> Vasiľa Turok</w:t>
      </w:r>
      <w:r w:rsidR="00C653D6">
        <w:rPr>
          <w:rFonts w:cstheme="minorHAnsi"/>
          <w:i/>
          <w:color w:val="000000" w:themeColor="text1"/>
          <w:sz w:val="24"/>
          <w:szCs w:val="24"/>
        </w:rPr>
        <w:t xml:space="preserve"> </w:t>
      </w:r>
      <w:r w:rsidRPr="00B777EF">
        <w:rPr>
          <w:rFonts w:cstheme="minorHAnsi"/>
          <w:i/>
          <w:color w:val="000000" w:themeColor="text1"/>
          <w:sz w:val="24"/>
          <w:szCs w:val="24"/>
        </w:rPr>
        <w:t>-</w:t>
      </w:r>
      <w:r w:rsidR="00C653D6">
        <w:rPr>
          <w:rFonts w:cstheme="minorHAnsi"/>
          <w:i/>
          <w:color w:val="000000" w:themeColor="text1"/>
          <w:sz w:val="24"/>
          <w:szCs w:val="24"/>
        </w:rPr>
        <w:t xml:space="preserve"> </w:t>
      </w:r>
      <w:r w:rsidRPr="00B777EF">
        <w:rPr>
          <w:rFonts w:cstheme="minorHAnsi"/>
          <w:i/>
          <w:color w:val="000000" w:themeColor="text1"/>
          <w:sz w:val="24"/>
          <w:szCs w:val="24"/>
        </w:rPr>
        <w:t xml:space="preserve">Heteša </w:t>
      </w:r>
      <w:r w:rsidRPr="00810BC5">
        <w:rPr>
          <w:rFonts w:cstheme="minorHAnsi"/>
          <w:color w:val="000000" w:themeColor="text1"/>
          <w:sz w:val="24"/>
          <w:szCs w:val="24"/>
        </w:rPr>
        <w:t xml:space="preserve">bol zaregistrovaný pod číslom: </w:t>
      </w:r>
      <w:r w:rsidR="00A953C8" w:rsidRPr="00A953C8">
        <w:rPr>
          <w:rFonts w:cstheme="minorHAnsi"/>
          <w:color w:val="000000" w:themeColor="text1"/>
          <w:sz w:val="24"/>
          <w:szCs w:val="24"/>
        </w:rPr>
        <w:t xml:space="preserve">25-312-00966 </w:t>
      </w:r>
      <w:r w:rsidR="000769D2">
        <w:rPr>
          <w:rFonts w:cstheme="minorHAnsi"/>
          <w:color w:val="000000" w:themeColor="text1"/>
          <w:sz w:val="24"/>
          <w:szCs w:val="24"/>
        </w:rPr>
        <w:t xml:space="preserve">(Zmluva č. </w:t>
      </w:r>
      <w:r w:rsidR="00A953C8" w:rsidRPr="00A953C8">
        <w:rPr>
          <w:rFonts w:cstheme="minorHAnsi"/>
          <w:color w:val="000000" w:themeColor="text1"/>
          <w:sz w:val="24"/>
          <w:szCs w:val="24"/>
        </w:rPr>
        <w:t>25-312-00966</w:t>
      </w:r>
      <w:r w:rsidR="000769D2">
        <w:rPr>
          <w:rFonts w:cstheme="minorHAnsi"/>
          <w:color w:val="000000" w:themeColor="text1"/>
          <w:sz w:val="24"/>
          <w:szCs w:val="24"/>
        </w:rPr>
        <w:t>)</w:t>
      </w:r>
      <w:r w:rsidRPr="00810BC5">
        <w:rPr>
          <w:rFonts w:cstheme="minorHAnsi"/>
          <w:color w:val="000000" w:themeColor="text1"/>
          <w:sz w:val="24"/>
          <w:szCs w:val="24"/>
        </w:rPr>
        <w:t xml:space="preserve">, </w:t>
      </w:r>
      <w:r w:rsidR="000769D2">
        <w:rPr>
          <w:rFonts w:cstheme="minorHAnsi"/>
          <w:color w:val="000000" w:themeColor="text1"/>
          <w:sz w:val="24"/>
          <w:szCs w:val="24"/>
        </w:rPr>
        <w:t xml:space="preserve">v programe </w:t>
      </w:r>
      <w:r w:rsidR="000769D2" w:rsidRPr="000769D2">
        <w:rPr>
          <w:rFonts w:cstheme="minorHAnsi"/>
          <w:color w:val="000000" w:themeColor="text1"/>
          <w:sz w:val="24"/>
          <w:szCs w:val="24"/>
        </w:rPr>
        <w:t>3.1.2 Divadelné prehliadky, festivaly, súťaže a iné aktivity</w:t>
      </w:r>
      <w:r w:rsidR="009B35E6">
        <w:rPr>
          <w:rFonts w:cstheme="minorHAnsi"/>
          <w:color w:val="000000" w:themeColor="text1"/>
          <w:sz w:val="24"/>
          <w:szCs w:val="24"/>
        </w:rPr>
        <w:t>.</w:t>
      </w:r>
    </w:p>
    <w:p w14:paraId="34F64803" w14:textId="056AF347" w:rsidR="00BB488C" w:rsidRPr="00A71AA5" w:rsidRDefault="001A15CC" w:rsidP="00575F91">
      <w:pPr>
        <w:widowControl w:val="0"/>
        <w:autoSpaceDE w:val="0"/>
        <w:autoSpaceDN w:val="0"/>
        <w:adjustRightInd w:val="0"/>
        <w:spacing w:after="120" w:line="240" w:lineRule="auto"/>
        <w:ind w:left="-1134" w:firstLine="1134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b/>
          <w:color w:val="000000" w:themeColor="text1"/>
          <w:sz w:val="24"/>
          <w:szCs w:val="24"/>
        </w:rPr>
        <w:t>Tab.</w:t>
      </w:r>
      <w:r w:rsidR="004A6767">
        <w:rPr>
          <w:rFonts w:asciiTheme="majorHAnsi" w:hAnsiTheme="majorHAnsi" w:cstheme="majorHAnsi"/>
          <w:b/>
          <w:color w:val="000000" w:themeColor="text1"/>
          <w:sz w:val="24"/>
          <w:szCs w:val="24"/>
        </w:rPr>
        <w:t xml:space="preserve"> 1</w:t>
      </w:r>
      <w:r w:rsidRPr="001A15CC">
        <w:rPr>
          <w:rFonts w:asciiTheme="majorHAnsi" w:hAnsiTheme="majorHAnsi" w:cstheme="majorHAnsi"/>
          <w:b/>
          <w:color w:val="000000" w:themeColor="text1"/>
          <w:sz w:val="24"/>
          <w:szCs w:val="24"/>
        </w:rPr>
        <w:t xml:space="preserve">  Prehľad príjmov (výnosov) </w:t>
      </w:r>
      <w:r w:rsidR="002B36A2">
        <w:rPr>
          <w:rFonts w:asciiTheme="majorHAnsi" w:hAnsiTheme="majorHAnsi" w:cstheme="majorHAnsi"/>
          <w:b/>
          <w:color w:val="000000" w:themeColor="text1"/>
          <w:sz w:val="24"/>
          <w:szCs w:val="24"/>
        </w:rPr>
        <w:t xml:space="preserve">z dotácie </w:t>
      </w:r>
      <w:r w:rsidR="004A68B4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FPKNM</w:t>
      </w:r>
      <w:r w:rsidR="004A2C91">
        <w:rPr>
          <w:rFonts w:asciiTheme="majorHAnsi" w:hAnsiTheme="majorHAnsi" w:cstheme="majorHAnsi"/>
          <w:b/>
          <w:color w:val="000000" w:themeColor="text1"/>
          <w:sz w:val="24"/>
          <w:szCs w:val="24"/>
        </w:rPr>
        <w:t xml:space="preserve"> a FPU</w:t>
      </w:r>
      <w:r w:rsidR="00575F91">
        <w:rPr>
          <w:rFonts w:asciiTheme="majorHAnsi" w:hAnsiTheme="majorHAnsi" w:cstheme="majorHAnsi"/>
          <w:b/>
          <w:color w:val="000000" w:themeColor="text1"/>
          <w:sz w:val="24"/>
          <w:szCs w:val="24"/>
        </w:rPr>
        <w:t xml:space="preserve"> pre rok 202</w:t>
      </w:r>
      <w:r w:rsidR="004A2C91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5</w:t>
      </w:r>
    </w:p>
    <w:tbl>
      <w:tblPr>
        <w:tblStyle w:val="Svetlpodfarbenie"/>
        <w:tblW w:w="9072" w:type="dxa"/>
        <w:tblInd w:w="-1026" w:type="dxa"/>
        <w:tblLook w:val="04A0" w:firstRow="1" w:lastRow="0" w:firstColumn="1" w:lastColumn="0" w:noHBand="0" w:noVBand="1"/>
      </w:tblPr>
      <w:tblGrid>
        <w:gridCol w:w="5188"/>
        <w:gridCol w:w="1907"/>
        <w:gridCol w:w="1977"/>
      </w:tblGrid>
      <w:tr w:rsidR="000E3997" w:rsidRPr="009D0154" w14:paraId="3B9235DA" w14:textId="5CDBD225" w:rsidTr="000E39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8" w:type="dxa"/>
            <w:tcBorders>
              <w:left w:val="single" w:sz="4" w:space="0" w:color="auto"/>
            </w:tcBorders>
          </w:tcPr>
          <w:p w14:paraId="67356F9B" w14:textId="2607B902" w:rsidR="000E3997" w:rsidRPr="00776C6E" w:rsidRDefault="000E3997" w:rsidP="000E399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776C6E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Podporený projekt</w:t>
            </w:r>
          </w:p>
        </w:tc>
        <w:tc>
          <w:tcPr>
            <w:tcW w:w="1907" w:type="dxa"/>
            <w:tcBorders>
              <w:left w:val="single" w:sz="4" w:space="0" w:color="auto"/>
              <w:right w:val="single" w:sz="4" w:space="0" w:color="auto"/>
            </w:tcBorders>
          </w:tcPr>
          <w:p w14:paraId="242BB382" w14:textId="2F35A1B5" w:rsidR="000E3997" w:rsidRPr="000E3997" w:rsidRDefault="000E3997" w:rsidP="000E399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776C6E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Zdroj príjmu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14:paraId="7819AB4E" w14:textId="04DC246E" w:rsidR="000E3997" w:rsidRPr="000E3997" w:rsidRDefault="000E3997" w:rsidP="000E39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Suma (v €)</w:t>
            </w:r>
          </w:p>
        </w:tc>
      </w:tr>
      <w:tr w:rsidR="001A15CC" w14:paraId="14122156" w14:textId="77777777" w:rsidTr="000E39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28CBCD" w14:textId="67814B41" w:rsidR="00E216A7" w:rsidRPr="00776C6E" w:rsidRDefault="00A953C8" w:rsidP="00E216A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b w:val="0"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 w:val="0"/>
                <w:color w:val="000000" w:themeColor="text1"/>
                <w:sz w:val="22"/>
                <w:szCs w:val="22"/>
              </w:rPr>
              <w:t>Karpatský Workshop</w:t>
            </w:r>
          </w:p>
        </w:tc>
        <w:tc>
          <w:tcPr>
            <w:tcW w:w="190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1F6EFB" w14:textId="45B64BBA" w:rsidR="001A15CC" w:rsidRPr="00776C6E" w:rsidRDefault="00E216A7" w:rsidP="00E216A7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776C6E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 xml:space="preserve">        </w:t>
            </w:r>
            <w:r w:rsidR="00A953C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FPU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F518C4" w14:textId="23173FC3" w:rsidR="001A15CC" w:rsidRPr="00776C6E" w:rsidRDefault="00A953C8" w:rsidP="00A953C8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6</w:t>
            </w:r>
            <w:r w:rsidR="004A2C91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000</w:t>
            </w:r>
            <w: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 xml:space="preserve">,- </w:t>
            </w:r>
          </w:p>
          <w:p w14:paraId="73F18898" w14:textId="16A5142D" w:rsidR="00E216A7" w:rsidRPr="00776C6E" w:rsidRDefault="00E216A7" w:rsidP="00776C6E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</w:p>
        </w:tc>
      </w:tr>
      <w:tr w:rsidR="00FE31CC" w:rsidRPr="004A6767" w14:paraId="7D023F19" w14:textId="77777777" w:rsidTr="000E39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908E9E" w14:textId="2251CB02" w:rsidR="000D6CC0" w:rsidRPr="00776C6E" w:rsidRDefault="00634655" w:rsidP="002B36A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b w:val="0"/>
                <w:color w:val="000000" w:themeColor="text1"/>
                <w:sz w:val="22"/>
                <w:szCs w:val="22"/>
              </w:rPr>
            </w:pPr>
            <w:r w:rsidRPr="00776C6E">
              <w:rPr>
                <w:rFonts w:asciiTheme="majorHAnsi" w:hAnsiTheme="majorHAnsi" w:cstheme="majorHAnsi"/>
                <w:b w:val="0"/>
                <w:color w:val="000000" w:themeColor="text1"/>
                <w:sz w:val="22"/>
                <w:szCs w:val="22"/>
              </w:rPr>
              <w:lastRenderedPageBreak/>
              <w:t xml:space="preserve">Divadelná Habura – </w:t>
            </w:r>
            <w:r w:rsidR="00A953C8">
              <w:rPr>
                <w:rFonts w:asciiTheme="majorHAnsi" w:hAnsiTheme="majorHAnsi" w:cstheme="majorHAnsi"/>
                <w:b w:val="0"/>
                <w:color w:val="000000" w:themeColor="text1"/>
                <w:sz w:val="22"/>
                <w:szCs w:val="22"/>
              </w:rPr>
              <w:t>3</w:t>
            </w:r>
            <w:r w:rsidR="00E216A7" w:rsidRPr="00776C6E">
              <w:rPr>
                <w:rFonts w:asciiTheme="majorHAnsi" w:hAnsiTheme="majorHAnsi" w:cstheme="majorHAnsi"/>
                <w:b w:val="0"/>
                <w:color w:val="000000" w:themeColor="text1"/>
                <w:sz w:val="22"/>
                <w:szCs w:val="22"/>
              </w:rPr>
              <w:t xml:space="preserve">. </w:t>
            </w:r>
            <w:r w:rsidR="00B40191">
              <w:rPr>
                <w:rFonts w:asciiTheme="majorHAnsi" w:hAnsiTheme="majorHAnsi" w:cstheme="majorHAnsi"/>
                <w:b w:val="0"/>
                <w:color w:val="000000" w:themeColor="text1"/>
                <w:sz w:val="22"/>
                <w:szCs w:val="22"/>
              </w:rPr>
              <w:t xml:space="preserve">ročník </w:t>
            </w:r>
            <w:r w:rsidR="00E216A7" w:rsidRPr="00776C6E">
              <w:rPr>
                <w:rFonts w:asciiTheme="majorHAnsi" w:hAnsiTheme="majorHAnsi" w:cstheme="majorHAnsi"/>
                <w:b w:val="0"/>
                <w:color w:val="000000" w:themeColor="text1"/>
                <w:sz w:val="22"/>
                <w:szCs w:val="22"/>
              </w:rPr>
              <w:t>M</w:t>
            </w:r>
            <w:r w:rsidR="009B35E6" w:rsidRPr="00776C6E">
              <w:rPr>
                <w:rFonts w:asciiTheme="majorHAnsi" w:hAnsiTheme="majorHAnsi" w:cstheme="majorHAnsi"/>
                <w:b w:val="0"/>
                <w:color w:val="000000" w:themeColor="text1"/>
                <w:sz w:val="22"/>
                <w:szCs w:val="22"/>
              </w:rPr>
              <w:t>emoriál</w:t>
            </w:r>
            <w:r w:rsidR="00B40191">
              <w:rPr>
                <w:rFonts w:asciiTheme="majorHAnsi" w:hAnsiTheme="majorHAnsi" w:cstheme="majorHAnsi"/>
                <w:b w:val="0"/>
                <w:color w:val="000000" w:themeColor="text1"/>
                <w:sz w:val="22"/>
                <w:szCs w:val="22"/>
              </w:rPr>
              <w:t>u</w:t>
            </w:r>
            <w:r w:rsidR="009B35E6" w:rsidRPr="00776C6E">
              <w:rPr>
                <w:rFonts w:asciiTheme="majorHAnsi" w:hAnsiTheme="majorHAnsi" w:cstheme="majorHAnsi"/>
                <w:b w:val="0"/>
                <w:color w:val="000000" w:themeColor="text1"/>
                <w:sz w:val="22"/>
                <w:szCs w:val="22"/>
              </w:rPr>
              <w:t xml:space="preserve"> Vasiľa Turok</w:t>
            </w:r>
            <w:r w:rsidR="00C653D6" w:rsidRPr="00776C6E">
              <w:rPr>
                <w:rFonts w:asciiTheme="majorHAnsi" w:hAnsiTheme="majorHAnsi" w:cstheme="majorHAnsi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="009B35E6" w:rsidRPr="00776C6E">
              <w:rPr>
                <w:rFonts w:asciiTheme="majorHAnsi" w:hAnsiTheme="majorHAnsi" w:cstheme="majorHAnsi"/>
                <w:b w:val="0"/>
                <w:color w:val="000000" w:themeColor="text1"/>
                <w:sz w:val="22"/>
                <w:szCs w:val="22"/>
              </w:rPr>
              <w:t>-</w:t>
            </w:r>
            <w:r w:rsidR="00C653D6" w:rsidRPr="00776C6E">
              <w:rPr>
                <w:rFonts w:asciiTheme="majorHAnsi" w:hAnsiTheme="majorHAnsi" w:cstheme="majorHAnsi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="009B35E6" w:rsidRPr="00776C6E">
              <w:rPr>
                <w:rFonts w:asciiTheme="majorHAnsi" w:hAnsiTheme="majorHAnsi" w:cstheme="majorHAnsi"/>
                <w:b w:val="0"/>
                <w:color w:val="000000" w:themeColor="text1"/>
                <w:sz w:val="22"/>
                <w:szCs w:val="22"/>
              </w:rPr>
              <w:t xml:space="preserve">Heteša </w:t>
            </w:r>
          </w:p>
        </w:tc>
        <w:tc>
          <w:tcPr>
            <w:tcW w:w="1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BC269B" w14:textId="37A9F6E4" w:rsidR="000D6CC0" w:rsidRPr="00776C6E" w:rsidRDefault="00E216A7" w:rsidP="006D14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776C6E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 xml:space="preserve">  FPKNM </w:t>
            </w:r>
          </w:p>
        </w:tc>
        <w:tc>
          <w:tcPr>
            <w:tcW w:w="1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F7F374" w14:textId="6EB9B312" w:rsidR="000D6CC0" w:rsidRPr="00776C6E" w:rsidRDefault="00A953C8" w:rsidP="006D1458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 xml:space="preserve">                  4</w:t>
            </w:r>
            <w:r w:rsidR="004A2C91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00,-</w:t>
            </w:r>
          </w:p>
          <w:p w14:paraId="0521CEAC" w14:textId="7C116185" w:rsidR="00E216A7" w:rsidRPr="00776C6E" w:rsidRDefault="00E216A7" w:rsidP="00E216A7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</w:p>
        </w:tc>
      </w:tr>
      <w:tr w:rsidR="00E216A7" w:rsidRPr="004A6767" w14:paraId="195326E3" w14:textId="77777777" w:rsidTr="000E39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6E048E0" w14:textId="0E56C582" w:rsidR="00C87F17" w:rsidRPr="00776C6E" w:rsidRDefault="00776C6E" w:rsidP="00776C6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776C6E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 xml:space="preserve">SPOILU: 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558747E" w14:textId="77777777" w:rsidR="00E216A7" w:rsidRPr="00776C6E" w:rsidRDefault="00E216A7" w:rsidP="002B36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D79EBAE" w14:textId="079EC987" w:rsidR="00C87F17" w:rsidRPr="00776C6E" w:rsidRDefault="00C653D6" w:rsidP="000E3997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</w:pPr>
            <w:r w:rsidRPr="00776C6E"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  <w:t>1</w:t>
            </w:r>
            <w:r w:rsidR="00A953C8"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  <w:t>0.</w:t>
            </w:r>
            <w:r w:rsidR="004A2C91"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  <w:t>000,-</w:t>
            </w:r>
          </w:p>
        </w:tc>
      </w:tr>
    </w:tbl>
    <w:p w14:paraId="3B2E9C21" w14:textId="42ACCEE2" w:rsidR="00052B63" w:rsidRPr="00575F91" w:rsidRDefault="00052B63" w:rsidP="00DF0DA3">
      <w:pPr>
        <w:widowControl w:val="0"/>
        <w:overflowPunct w:val="0"/>
        <w:autoSpaceDE w:val="0"/>
        <w:autoSpaceDN w:val="0"/>
        <w:adjustRightInd w:val="0"/>
        <w:spacing w:before="360" w:after="360" w:line="276" w:lineRule="auto"/>
        <w:ind w:left="-1134" w:right="320"/>
        <w:jc w:val="both"/>
        <w:rPr>
          <w:rFonts w:asciiTheme="majorHAnsi" w:eastAsia="Times New Roman" w:hAnsiTheme="majorHAnsi" w:cstheme="majorHAnsi"/>
          <w:i/>
          <w:sz w:val="24"/>
          <w:szCs w:val="24"/>
        </w:rPr>
      </w:pPr>
      <w:r w:rsidRPr="00D27B21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V Tab. </w:t>
      </w:r>
      <w:r w:rsidR="00D533DD">
        <w:rPr>
          <w:rFonts w:asciiTheme="majorHAnsi" w:hAnsiTheme="majorHAnsi" w:cstheme="majorHAnsi"/>
          <w:color w:val="000000" w:themeColor="text1"/>
          <w:sz w:val="24"/>
          <w:szCs w:val="24"/>
        </w:rPr>
        <w:t>2</w:t>
      </w:r>
      <w:r w:rsidRPr="00D27B21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1E0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Pr="00D27B21">
        <w:rPr>
          <w:rFonts w:asciiTheme="majorHAnsi" w:hAnsiTheme="majorHAnsi" w:cstheme="majorHAnsi"/>
          <w:color w:val="000000" w:themeColor="text1"/>
          <w:sz w:val="24"/>
          <w:szCs w:val="24"/>
        </w:rPr>
        <w:t>je uvedený prehľad výdavkov v </w:t>
      </w:r>
      <w:r w:rsidR="008A41C5">
        <w:rPr>
          <w:rFonts w:asciiTheme="majorHAnsi" w:hAnsiTheme="majorHAnsi" w:cstheme="majorHAnsi"/>
          <w:color w:val="000000" w:themeColor="text1"/>
          <w:sz w:val="24"/>
          <w:szCs w:val="24"/>
        </w:rPr>
        <w:t>roku 202</w:t>
      </w:r>
      <w:r w:rsidR="00A953C8">
        <w:rPr>
          <w:rFonts w:asciiTheme="majorHAnsi" w:hAnsiTheme="majorHAnsi" w:cstheme="majorHAnsi"/>
          <w:color w:val="000000" w:themeColor="text1"/>
          <w:sz w:val="24"/>
          <w:szCs w:val="24"/>
        </w:rPr>
        <w:t>5</w:t>
      </w:r>
      <w:r w:rsidRPr="00D27B21">
        <w:rPr>
          <w:rFonts w:asciiTheme="majorHAnsi" w:hAnsiTheme="majorHAnsi" w:cstheme="majorHAnsi"/>
          <w:color w:val="000000" w:themeColor="text1"/>
          <w:sz w:val="24"/>
          <w:szCs w:val="24"/>
        </w:rPr>
        <w:t>, ktoré boli financované z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 </w:t>
      </w:r>
      <w:r w:rsidRPr="00D27B21">
        <w:rPr>
          <w:rFonts w:asciiTheme="majorHAnsi" w:hAnsiTheme="majorHAnsi" w:cstheme="majorHAnsi"/>
          <w:color w:val="000000" w:themeColor="text1"/>
          <w:sz w:val="24"/>
          <w:szCs w:val="24"/>
        </w:rPr>
        <w:t>dotácie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A953C8">
        <w:rPr>
          <w:rFonts w:asciiTheme="majorHAnsi" w:hAnsiTheme="majorHAnsi" w:cstheme="majorHAnsi"/>
          <w:color w:val="000000" w:themeColor="text1"/>
          <w:sz w:val="24"/>
          <w:szCs w:val="24"/>
        </w:rPr>
        <w:t>FPU</w:t>
      </w:r>
      <w:r w:rsidR="0054483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na projekt</w:t>
      </w:r>
      <w:r w:rsidR="00A953C8">
        <w:rPr>
          <w:rFonts w:asciiTheme="majorHAnsi" w:hAnsiTheme="majorHAnsi" w:cstheme="majorHAnsi"/>
          <w:i/>
          <w:color w:val="000000" w:themeColor="text1"/>
          <w:sz w:val="24"/>
          <w:szCs w:val="24"/>
        </w:rPr>
        <w:t xml:space="preserve"> Karpatský Workshop</w:t>
      </w:r>
      <w:r w:rsidRPr="00544833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  <w:r w:rsidRPr="00D27B21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Pr="00D27B21"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 xml:space="preserve">Poskytnuté finančné </w:t>
      </w:r>
      <w:r w:rsidRPr="00D27B21">
        <w:rPr>
          <w:rFonts w:asciiTheme="majorHAnsi" w:eastAsia="Times New Roman" w:hAnsiTheme="majorHAnsi" w:cstheme="majorHAnsi"/>
          <w:sz w:val="24"/>
          <w:szCs w:val="24"/>
        </w:rPr>
        <w:t xml:space="preserve">prostriedky z dotácie </w:t>
      </w:r>
      <w:r>
        <w:rPr>
          <w:rFonts w:asciiTheme="majorHAnsi" w:eastAsia="Times New Roman" w:hAnsiTheme="majorHAnsi" w:cstheme="majorHAnsi"/>
          <w:sz w:val="24"/>
          <w:szCs w:val="24"/>
        </w:rPr>
        <w:t>vo výške</w:t>
      </w:r>
      <w:r w:rsidR="00A953C8">
        <w:rPr>
          <w:rFonts w:asciiTheme="majorHAnsi" w:eastAsia="Times New Roman" w:hAnsiTheme="majorHAnsi" w:cstheme="majorHAnsi"/>
          <w:sz w:val="24"/>
          <w:szCs w:val="24"/>
        </w:rPr>
        <w:t xml:space="preserve"> 6</w:t>
      </w:r>
      <w:r w:rsidR="004A2C91">
        <w:rPr>
          <w:rFonts w:asciiTheme="majorHAnsi" w:eastAsia="Times New Roman" w:hAnsiTheme="majorHAnsi" w:cstheme="majorHAnsi"/>
          <w:sz w:val="24"/>
          <w:szCs w:val="24"/>
        </w:rPr>
        <w:t>000</w:t>
      </w:r>
      <w:r w:rsidRPr="00D27B21">
        <w:rPr>
          <w:rFonts w:asciiTheme="majorHAnsi" w:eastAsia="Times New Roman" w:hAnsiTheme="majorHAnsi" w:cstheme="majorHAnsi"/>
          <w:sz w:val="24"/>
          <w:szCs w:val="24"/>
        </w:rPr>
        <w:t xml:space="preserve">,00 € (spolufinancovanie 5%, </w:t>
      </w:r>
      <w:r w:rsidR="00544833">
        <w:rPr>
          <w:rFonts w:asciiTheme="majorHAnsi" w:eastAsia="Times New Roman" w:hAnsiTheme="majorHAnsi" w:cstheme="majorHAnsi"/>
          <w:sz w:val="24"/>
          <w:szCs w:val="24"/>
        </w:rPr>
        <w:t xml:space="preserve">čo činí </w:t>
      </w:r>
      <w:r w:rsidR="00A953C8">
        <w:rPr>
          <w:rFonts w:asciiTheme="majorHAnsi" w:eastAsia="Times New Roman" w:hAnsiTheme="majorHAnsi" w:cstheme="majorHAnsi"/>
          <w:sz w:val="24"/>
          <w:szCs w:val="24"/>
        </w:rPr>
        <w:t>316</w:t>
      </w:r>
      <w:r w:rsidRPr="00D27B21">
        <w:rPr>
          <w:rFonts w:asciiTheme="majorHAnsi" w:eastAsia="Times New Roman" w:hAnsiTheme="majorHAnsi" w:cstheme="majorHAnsi"/>
          <w:sz w:val="24"/>
          <w:szCs w:val="24"/>
        </w:rPr>
        <w:t>,00 €) boli použité v priamej súvislosti s cieľmi a aktivitami na ktoré boli určené, t.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Pr="00D27B21">
        <w:rPr>
          <w:rFonts w:asciiTheme="majorHAnsi" w:eastAsia="Times New Roman" w:hAnsiTheme="majorHAnsi" w:cstheme="majorHAnsi"/>
          <w:sz w:val="24"/>
          <w:szCs w:val="24"/>
        </w:rPr>
        <w:t>j. n</w:t>
      </w:r>
      <w:r w:rsidR="00544833">
        <w:rPr>
          <w:rFonts w:asciiTheme="majorHAnsi" w:eastAsia="Times New Roman" w:hAnsiTheme="majorHAnsi" w:cstheme="majorHAnsi"/>
          <w:sz w:val="24"/>
          <w:szCs w:val="24"/>
        </w:rPr>
        <w:t xml:space="preserve">a </w:t>
      </w:r>
      <w:r w:rsidR="00A953C8">
        <w:rPr>
          <w:rFonts w:asciiTheme="majorHAnsi" w:eastAsia="Times New Roman" w:hAnsiTheme="majorHAnsi" w:cstheme="majorHAnsi"/>
          <w:i/>
          <w:sz w:val="24"/>
          <w:szCs w:val="24"/>
        </w:rPr>
        <w:t>Karpatský Workshop.</w:t>
      </w:r>
    </w:p>
    <w:p w14:paraId="56AFB289" w14:textId="7240D81B" w:rsidR="00052B63" w:rsidRDefault="00052B63" w:rsidP="00052B63">
      <w:pPr>
        <w:widowControl w:val="0"/>
        <w:overflowPunct w:val="0"/>
        <w:autoSpaceDE w:val="0"/>
        <w:autoSpaceDN w:val="0"/>
        <w:adjustRightInd w:val="0"/>
        <w:spacing w:before="120" w:after="120" w:line="276" w:lineRule="auto"/>
        <w:ind w:left="-1134" w:right="320"/>
        <w:jc w:val="center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 xml:space="preserve">Tab. </w:t>
      </w:r>
      <w:r w:rsidR="00D533DD">
        <w:rPr>
          <w:rFonts w:cstheme="minorHAnsi"/>
          <w:b/>
          <w:color w:val="000000" w:themeColor="text1"/>
          <w:sz w:val="24"/>
          <w:szCs w:val="24"/>
        </w:rPr>
        <w:t>2</w:t>
      </w:r>
      <w:r w:rsidRPr="00936B8E">
        <w:rPr>
          <w:rFonts w:cstheme="minorHAnsi"/>
          <w:b/>
          <w:color w:val="000000" w:themeColor="text1"/>
          <w:sz w:val="24"/>
          <w:szCs w:val="24"/>
        </w:rPr>
        <w:t xml:space="preserve">  Prehľad výdavkov z dotácie </w:t>
      </w:r>
      <w:r w:rsidR="00544833">
        <w:rPr>
          <w:rFonts w:cstheme="minorHAnsi"/>
          <w:b/>
          <w:color w:val="000000" w:themeColor="text1"/>
          <w:sz w:val="24"/>
          <w:szCs w:val="24"/>
        </w:rPr>
        <w:t xml:space="preserve"> F</w:t>
      </w:r>
      <w:r w:rsidR="00A953C8">
        <w:rPr>
          <w:rFonts w:cstheme="minorHAnsi"/>
          <w:b/>
          <w:color w:val="000000" w:themeColor="text1"/>
          <w:sz w:val="24"/>
          <w:szCs w:val="24"/>
        </w:rPr>
        <w:t xml:space="preserve">PU </w:t>
      </w:r>
      <w:r w:rsidR="00575F91">
        <w:rPr>
          <w:rFonts w:cstheme="minorHAnsi"/>
          <w:b/>
          <w:color w:val="000000" w:themeColor="text1"/>
          <w:sz w:val="24"/>
          <w:szCs w:val="24"/>
        </w:rPr>
        <w:t xml:space="preserve"> - </w:t>
      </w:r>
      <w:r w:rsidR="00544833">
        <w:rPr>
          <w:rFonts w:cstheme="minorHAnsi"/>
          <w:b/>
          <w:color w:val="000000" w:themeColor="text1"/>
          <w:sz w:val="24"/>
          <w:szCs w:val="24"/>
        </w:rPr>
        <w:t xml:space="preserve">projekt </w:t>
      </w:r>
      <w:r w:rsidR="00A953C8">
        <w:rPr>
          <w:rFonts w:cstheme="minorHAnsi"/>
          <w:b/>
          <w:color w:val="000000" w:themeColor="text1"/>
          <w:sz w:val="24"/>
          <w:szCs w:val="24"/>
        </w:rPr>
        <w:t>Karpatský workshop</w:t>
      </w:r>
    </w:p>
    <w:tbl>
      <w:tblPr>
        <w:tblStyle w:val="Svetlpodfarbenie"/>
        <w:tblW w:w="0" w:type="auto"/>
        <w:tblInd w:w="-1026" w:type="dxa"/>
        <w:tblLook w:val="04A0" w:firstRow="1" w:lastRow="0" w:firstColumn="1" w:lastColumn="0" w:noHBand="0" w:noVBand="1"/>
      </w:tblPr>
      <w:tblGrid>
        <w:gridCol w:w="4137"/>
        <w:gridCol w:w="2266"/>
        <w:gridCol w:w="2559"/>
      </w:tblGrid>
      <w:tr w:rsidR="00903183" w:rsidRPr="009D0154" w14:paraId="39743209" w14:textId="18D31F6B" w:rsidTr="009031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D61161A" w14:textId="77777777" w:rsidR="00903183" w:rsidRPr="00776C6E" w:rsidRDefault="00903183" w:rsidP="00903183">
            <w:pPr>
              <w:widowControl w:val="0"/>
              <w:autoSpaceDE w:val="0"/>
              <w:autoSpaceDN w:val="0"/>
              <w:adjustRightInd w:val="0"/>
              <w:spacing w:before="240"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776C6E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Predmet – účel použitia / honorár</w:t>
            </w:r>
          </w:p>
        </w:tc>
        <w:tc>
          <w:tcPr>
            <w:tcW w:w="48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68F886" w14:textId="4FB811ED" w:rsidR="00903183" w:rsidRPr="00776C6E" w:rsidRDefault="00903183" w:rsidP="00575F9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776C6E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Vyplatená suma (v €)</w:t>
            </w:r>
          </w:p>
        </w:tc>
      </w:tr>
      <w:tr w:rsidR="00903183" w:rsidRPr="009D0154" w14:paraId="6F586E17" w14:textId="54C54049" w:rsidTr="00903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8F20" w14:textId="77777777" w:rsidR="00903183" w:rsidRPr="00776C6E" w:rsidRDefault="00903183" w:rsidP="00687C39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2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90C19A5" w14:textId="60775592" w:rsidR="00903183" w:rsidRDefault="00903183" w:rsidP="00575F9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</w:pPr>
            <w:r w:rsidRPr="00687C39"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  <w:t>Z</w:t>
            </w:r>
            <w:r w:rsidR="008378A3"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  <w:t>droj príjmu</w:t>
            </w:r>
            <w:r w:rsidRPr="00687C39"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22C4B4CA" w14:textId="0576D928" w:rsidR="00903183" w:rsidRPr="00687C39" w:rsidRDefault="00903183" w:rsidP="00575F9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</w:pPr>
            <w:r w:rsidRPr="00687C39"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  <w:t>F</w:t>
            </w:r>
            <w:r w:rsidR="004A2C91"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  <w:t>PU</w:t>
            </w:r>
          </w:p>
        </w:tc>
        <w:tc>
          <w:tcPr>
            <w:tcW w:w="2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401A9F" w14:textId="42D3953D" w:rsidR="00903183" w:rsidRPr="00687C39" w:rsidRDefault="00903183" w:rsidP="00903183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</w:pPr>
            <w:r w:rsidRPr="00687C39"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  <w:t>Spolufinancovanie</w:t>
            </w:r>
          </w:p>
        </w:tc>
      </w:tr>
      <w:tr w:rsidR="00052B63" w14:paraId="76CD95E3" w14:textId="77777777" w:rsidTr="009031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32E53C" w14:textId="03C1705F" w:rsidR="008A41C5" w:rsidRPr="00776C6E" w:rsidRDefault="00A953C8" w:rsidP="001E0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b w:val="0"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 w:val="0"/>
                <w:color w:val="000000" w:themeColor="text1"/>
                <w:sz w:val="22"/>
                <w:szCs w:val="22"/>
              </w:rPr>
              <w:t>Zmluvy o vytvorení diela a licenčná zmluva (20 prednášajúcich)</w:t>
            </w:r>
          </w:p>
          <w:p w14:paraId="6F9571EC" w14:textId="66D8DCA4" w:rsidR="008A41C5" w:rsidRPr="00776C6E" w:rsidRDefault="00A953C8" w:rsidP="001E0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b w:val="0"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 w:val="0"/>
                <w:color w:val="000000" w:themeColor="text1"/>
                <w:sz w:val="22"/>
                <w:szCs w:val="22"/>
              </w:rPr>
              <w:t xml:space="preserve">Príspevok do Lit, fondu </w:t>
            </w:r>
          </w:p>
          <w:p w14:paraId="39B06038" w14:textId="68EE45C6" w:rsidR="00052B63" w:rsidRPr="00776C6E" w:rsidRDefault="00A953C8" w:rsidP="001E0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b w:val="0"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 w:val="0"/>
                <w:color w:val="000000" w:themeColor="text1"/>
                <w:sz w:val="22"/>
                <w:szCs w:val="22"/>
              </w:rPr>
              <w:t xml:space="preserve">Faktúra Gre-Co reklama (sústredenie príspevkov pre zborník </w:t>
            </w:r>
          </w:p>
          <w:p w14:paraId="3E681784" w14:textId="6612A8C3" w:rsidR="00052B63" w:rsidRPr="00776C6E" w:rsidRDefault="004A2C91" w:rsidP="001E0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b w:val="0"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 w:val="0"/>
                <w:color w:val="000000" w:themeColor="text1"/>
                <w:sz w:val="22"/>
                <w:szCs w:val="22"/>
              </w:rPr>
              <w:t>Faktúra Gre-Co reklama (Grafické spracovanie zborníka)</w:t>
            </w:r>
          </w:p>
          <w:p w14:paraId="33788B7A" w14:textId="70C5B17B" w:rsidR="008A41C5" w:rsidRPr="00776C6E" w:rsidRDefault="004A2C91" w:rsidP="001E0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b w:val="0"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 w:val="0"/>
                <w:color w:val="000000" w:themeColor="text1"/>
                <w:sz w:val="22"/>
                <w:szCs w:val="22"/>
              </w:rPr>
              <w:t>Faktúra D.Z. Work s.r.o. (Prenájom  haly na realizáciu)</w:t>
            </w:r>
          </w:p>
          <w:p w14:paraId="3195B4DC" w14:textId="4DEC30FE" w:rsidR="008A41C5" w:rsidRPr="00776C6E" w:rsidRDefault="004A2C91" w:rsidP="001E0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b w:val="0"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 w:val="0"/>
                <w:color w:val="000000" w:themeColor="text1"/>
                <w:sz w:val="22"/>
                <w:szCs w:val="22"/>
              </w:rPr>
              <w:t>Faktúra Františk Lehotský, JEF Production (Prenájom techniky)</w:t>
            </w:r>
          </w:p>
          <w:p w14:paraId="48D87AB9" w14:textId="5757D2D7" w:rsidR="00052B63" w:rsidRPr="00776C6E" w:rsidRDefault="004A2C91" w:rsidP="001E0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b w:val="0"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 w:val="0"/>
                <w:color w:val="000000" w:themeColor="text1"/>
                <w:sz w:val="22"/>
                <w:szCs w:val="22"/>
              </w:rPr>
              <w:t>Vyúčtovanie (cestovné náklady)</w:t>
            </w:r>
          </w:p>
          <w:p w14:paraId="1DE9CEC5" w14:textId="77777777" w:rsidR="00544833" w:rsidRDefault="004A2C91" w:rsidP="001E0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 w:val="0"/>
                <w:color w:val="000000" w:themeColor="text1"/>
                <w:sz w:val="22"/>
                <w:szCs w:val="22"/>
              </w:rPr>
              <w:t>Faktúra Gre-co reklama (Tlač zborníka)</w:t>
            </w:r>
          </w:p>
          <w:p w14:paraId="394B3202" w14:textId="77777777" w:rsidR="004A2C91" w:rsidRDefault="004A2C91" w:rsidP="001E0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 w:val="0"/>
                <w:color w:val="000000" w:themeColor="text1"/>
                <w:sz w:val="22"/>
                <w:szCs w:val="22"/>
              </w:rPr>
              <w:t>Faktúra Ján Burjak (stravovacie služby)</w:t>
            </w:r>
          </w:p>
          <w:p w14:paraId="614F27D7" w14:textId="679118C1" w:rsidR="004A2C91" w:rsidRPr="00575F91" w:rsidRDefault="004A2C91" w:rsidP="001E0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b w:val="0"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 w:val="0"/>
                <w:color w:val="000000" w:themeColor="text1"/>
                <w:sz w:val="22"/>
                <w:szCs w:val="22"/>
              </w:rPr>
              <w:t>Faktúra D.Z. Work s.r.o. (ubytovacie služby)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67E32A" w14:textId="77777777" w:rsidR="00A953C8" w:rsidRDefault="00A953C8" w:rsidP="00575F91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</w:p>
          <w:p w14:paraId="32E76E87" w14:textId="7810E611" w:rsidR="00A953C8" w:rsidRDefault="00A953C8" w:rsidP="00575F91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20 x 117,60</w:t>
            </w:r>
          </w:p>
          <w:p w14:paraId="2D19B896" w14:textId="34B9DC01" w:rsidR="00575F91" w:rsidRPr="00575F91" w:rsidRDefault="00A953C8" w:rsidP="00575F91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48</w:t>
            </w:r>
            <w:r w:rsidR="00575F91" w:rsidRPr="00575F91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,00</w:t>
            </w:r>
          </w:p>
          <w:p w14:paraId="4ECB2EF4" w14:textId="74FDADAC" w:rsidR="00575F91" w:rsidRPr="00575F91" w:rsidRDefault="00575F91" w:rsidP="00575F91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</w:p>
          <w:p w14:paraId="63D52606" w14:textId="26C96DDF" w:rsidR="00575F91" w:rsidRPr="00575F91" w:rsidRDefault="004A2C91" w:rsidP="00575F91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200,00</w:t>
            </w:r>
          </w:p>
          <w:p w14:paraId="032096CA" w14:textId="50E6A35E" w:rsidR="00575F91" w:rsidRPr="00575F91" w:rsidRDefault="00575F91" w:rsidP="00575F91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</w:p>
          <w:p w14:paraId="2FC79CA4" w14:textId="06CCB866" w:rsidR="00052B63" w:rsidRDefault="004A2C91" w:rsidP="00575F91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324,00</w:t>
            </w:r>
          </w:p>
          <w:p w14:paraId="2A1B4FF2" w14:textId="77777777" w:rsidR="00575F91" w:rsidRDefault="00575F91" w:rsidP="00575F91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</w:p>
          <w:p w14:paraId="6972E491" w14:textId="221854FC" w:rsidR="004A2C91" w:rsidRDefault="004A2C91" w:rsidP="00575F91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630,00</w:t>
            </w:r>
          </w:p>
          <w:p w14:paraId="535C542D" w14:textId="77777777" w:rsidR="004A2C91" w:rsidRDefault="004A2C91" w:rsidP="00575F91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</w:p>
          <w:p w14:paraId="460B0272" w14:textId="62307B15" w:rsidR="004A2C91" w:rsidRDefault="004A2C91" w:rsidP="00575F91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300,00</w:t>
            </w:r>
          </w:p>
          <w:p w14:paraId="254FB660" w14:textId="78E1552A" w:rsidR="004A2C91" w:rsidRDefault="004A2C91" w:rsidP="00575F91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160,00</w:t>
            </w:r>
          </w:p>
          <w:p w14:paraId="3E1C6699" w14:textId="7F8D69FD" w:rsidR="004A2C91" w:rsidRDefault="004A2C91" w:rsidP="00575F91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1200,00</w:t>
            </w:r>
          </w:p>
          <w:p w14:paraId="02996E9D" w14:textId="6D23B0F0" w:rsidR="004A2C91" w:rsidRDefault="004A2C91" w:rsidP="00575F91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300,00</w:t>
            </w:r>
          </w:p>
          <w:p w14:paraId="055F3E62" w14:textId="77777777" w:rsidR="004A2C91" w:rsidRDefault="004A2C91" w:rsidP="00575F91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</w:p>
          <w:p w14:paraId="34B85D2A" w14:textId="17A4DA2F" w:rsidR="004A2C91" w:rsidRPr="00776C6E" w:rsidRDefault="004A2C91" w:rsidP="00575F91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486,00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A61BC2" w14:textId="77777777" w:rsidR="00575F91" w:rsidRDefault="00575F91" w:rsidP="001E00E3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</w:pPr>
          </w:p>
          <w:p w14:paraId="4AE0E58C" w14:textId="77777777" w:rsidR="00575F91" w:rsidRDefault="00575F91" w:rsidP="001E00E3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</w:pPr>
          </w:p>
          <w:p w14:paraId="7064762B" w14:textId="77777777" w:rsidR="00575F91" w:rsidRDefault="00575F91" w:rsidP="001E00E3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</w:pPr>
          </w:p>
          <w:p w14:paraId="0BCB1A39" w14:textId="77777777" w:rsidR="00575F91" w:rsidRDefault="00575F91" w:rsidP="001E00E3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</w:pPr>
          </w:p>
          <w:p w14:paraId="0E399D1B" w14:textId="77777777" w:rsidR="00575F91" w:rsidRDefault="00575F91" w:rsidP="001E00E3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</w:pPr>
          </w:p>
          <w:p w14:paraId="670A017F" w14:textId="77777777" w:rsidR="00575F91" w:rsidRDefault="00575F91" w:rsidP="001E00E3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</w:pPr>
          </w:p>
          <w:p w14:paraId="3BFF356F" w14:textId="4B0BC8CB" w:rsidR="00575F91" w:rsidRDefault="004A2C91" w:rsidP="001E00E3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316,00</w:t>
            </w:r>
          </w:p>
          <w:p w14:paraId="4576BA15" w14:textId="4FFA1E85" w:rsidR="00575F91" w:rsidRPr="00575F91" w:rsidRDefault="00575F91" w:rsidP="001E00E3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</w:p>
        </w:tc>
      </w:tr>
      <w:tr w:rsidR="00052B63" w:rsidRPr="00165D1A" w14:paraId="27D30AE7" w14:textId="77777777" w:rsidTr="00903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AED7CC8" w14:textId="70D7C839" w:rsidR="00052B63" w:rsidRPr="00776C6E" w:rsidRDefault="00052B63" w:rsidP="00575F9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776C6E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SPOLU</w:t>
            </w:r>
            <w:r w:rsidR="000E3997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3D8DD98" w14:textId="31E5C58D" w:rsidR="00052B63" w:rsidRPr="00776C6E" w:rsidRDefault="00575F91" w:rsidP="00575F91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  <w:t>6.</w:t>
            </w:r>
            <w:r w:rsidR="004A2C91"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  <w:t>000,00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1BA015D" w14:textId="7FA32635" w:rsidR="00052B63" w:rsidRPr="00776C6E" w:rsidRDefault="00E04BA8" w:rsidP="00575F91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  <w:t xml:space="preserve">                </w:t>
            </w:r>
            <w:r w:rsidR="004A2C91"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  <w:t>316,00</w:t>
            </w:r>
          </w:p>
        </w:tc>
      </w:tr>
      <w:tr w:rsidR="00687C39" w:rsidRPr="00165D1A" w14:paraId="57487928" w14:textId="77777777" w:rsidTr="009031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2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5CA91CE" w14:textId="6797AFBA" w:rsidR="00687C39" w:rsidRDefault="00687C39" w:rsidP="00687C3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b w:val="0"/>
                <w:color w:val="000000" w:themeColor="text1"/>
                <w:sz w:val="22"/>
                <w:szCs w:val="22"/>
              </w:rPr>
            </w:pPr>
            <w:r w:rsidRPr="00687C39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SPOLU PROJEKT</w:t>
            </w:r>
            <w:r>
              <w:rPr>
                <w:rFonts w:asciiTheme="majorHAnsi" w:hAnsiTheme="majorHAnsi" w:cstheme="majorHAnsi"/>
                <w:b w:val="0"/>
                <w:color w:val="000000" w:themeColor="text1"/>
                <w:sz w:val="22"/>
                <w:szCs w:val="22"/>
              </w:rPr>
              <w:t xml:space="preserve"> (FPKNM a spolufinancovanie)</w:t>
            </w:r>
            <w:r w:rsidR="000E3997">
              <w:rPr>
                <w:rFonts w:asciiTheme="majorHAnsi" w:hAnsiTheme="majorHAnsi" w:cstheme="majorHAnsi"/>
                <w:b w:val="0"/>
                <w:color w:val="000000" w:themeColor="text1"/>
                <w:sz w:val="22"/>
                <w:szCs w:val="22"/>
              </w:rPr>
              <w:t>:</w:t>
            </w:r>
            <w:r w:rsidR="00B55C4A">
              <w:rPr>
                <w:rFonts w:asciiTheme="majorHAnsi" w:hAnsiTheme="majorHAnsi" w:cstheme="majorHAnsi"/>
                <w:b w:val="0"/>
                <w:color w:val="000000" w:themeColor="text1"/>
                <w:sz w:val="22"/>
                <w:szCs w:val="22"/>
              </w:rPr>
              <w:t xml:space="preserve">      </w:t>
            </w:r>
            <w:r>
              <w:rPr>
                <w:rFonts w:asciiTheme="majorHAnsi" w:hAnsiTheme="majorHAnsi" w:cstheme="majorHAnsi"/>
                <w:b w:val="0"/>
                <w:color w:val="000000" w:themeColor="text1"/>
                <w:sz w:val="22"/>
                <w:szCs w:val="22"/>
              </w:rPr>
              <w:t xml:space="preserve">                            </w:t>
            </w:r>
            <w:r w:rsidR="000E3997">
              <w:rPr>
                <w:rFonts w:asciiTheme="majorHAnsi" w:hAnsiTheme="majorHAnsi" w:cstheme="majorHAnsi"/>
                <w:b w:val="0"/>
                <w:color w:val="000000" w:themeColor="text1"/>
                <w:sz w:val="22"/>
                <w:szCs w:val="22"/>
              </w:rPr>
              <w:t xml:space="preserve">    </w:t>
            </w:r>
            <w:r>
              <w:rPr>
                <w:rFonts w:asciiTheme="majorHAnsi" w:hAnsiTheme="majorHAnsi" w:cstheme="majorHAnsi"/>
                <w:b w:val="0"/>
                <w:color w:val="000000" w:themeColor="text1"/>
                <w:sz w:val="22"/>
                <w:szCs w:val="22"/>
              </w:rPr>
              <w:t xml:space="preserve">          </w:t>
            </w:r>
            <w:r w:rsidRPr="00687C39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6.</w:t>
            </w:r>
            <w:r w:rsidR="004A2C91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316</w:t>
            </w:r>
            <w:r w:rsidRPr="00687C39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,00</w:t>
            </w:r>
          </w:p>
        </w:tc>
      </w:tr>
    </w:tbl>
    <w:p w14:paraId="269FAA93" w14:textId="09F1C9E8" w:rsidR="00B40191" w:rsidRPr="005C35DE" w:rsidRDefault="00052B63" w:rsidP="00687C39">
      <w:pPr>
        <w:widowControl w:val="0"/>
        <w:overflowPunct w:val="0"/>
        <w:autoSpaceDE w:val="0"/>
        <w:autoSpaceDN w:val="0"/>
        <w:adjustRightInd w:val="0"/>
        <w:spacing w:before="360" w:after="360"/>
        <w:ind w:left="-1134" w:right="320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D27B21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V Tab. </w:t>
      </w:r>
      <w:r w:rsidR="00D533DD">
        <w:rPr>
          <w:rFonts w:asciiTheme="majorHAnsi" w:hAnsiTheme="majorHAnsi" w:cstheme="majorHAnsi"/>
          <w:color w:val="000000" w:themeColor="text1"/>
          <w:sz w:val="24"/>
          <w:szCs w:val="24"/>
        </w:rPr>
        <w:t>3</w:t>
      </w:r>
      <w:r w:rsidRPr="00D27B21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je uvedený prehľad výdavkov v </w:t>
      </w:r>
      <w:r w:rsidR="00544833">
        <w:rPr>
          <w:rFonts w:asciiTheme="majorHAnsi" w:hAnsiTheme="majorHAnsi" w:cstheme="majorHAnsi"/>
          <w:color w:val="000000" w:themeColor="text1"/>
          <w:sz w:val="24"/>
          <w:szCs w:val="24"/>
        </w:rPr>
        <w:t>roku 202</w:t>
      </w:r>
      <w:r w:rsidR="004A2C91">
        <w:rPr>
          <w:rFonts w:asciiTheme="majorHAnsi" w:hAnsiTheme="majorHAnsi" w:cstheme="majorHAnsi"/>
          <w:color w:val="000000" w:themeColor="text1"/>
          <w:sz w:val="24"/>
          <w:szCs w:val="24"/>
        </w:rPr>
        <w:t>5</w:t>
      </w:r>
      <w:r w:rsidRPr="00D27B21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, ktoré boli financované z dotácie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FPKNM</w:t>
      </w:r>
      <w:r w:rsidR="0054483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na projekt </w:t>
      </w:r>
      <w:r w:rsidR="00544833" w:rsidRPr="006D725A">
        <w:rPr>
          <w:rFonts w:asciiTheme="majorHAnsi" w:hAnsiTheme="majorHAnsi" w:cstheme="majorHAnsi"/>
          <w:i/>
          <w:color w:val="000000" w:themeColor="text1"/>
          <w:sz w:val="24"/>
          <w:szCs w:val="24"/>
        </w:rPr>
        <w:t xml:space="preserve">Divadelná Habura – </w:t>
      </w:r>
      <w:r w:rsidR="004A2C91">
        <w:rPr>
          <w:rFonts w:asciiTheme="majorHAnsi" w:hAnsiTheme="majorHAnsi" w:cstheme="majorHAnsi"/>
          <w:i/>
          <w:color w:val="000000" w:themeColor="text1"/>
          <w:sz w:val="24"/>
          <w:szCs w:val="24"/>
        </w:rPr>
        <w:t>3</w:t>
      </w:r>
      <w:r w:rsidR="00544833" w:rsidRPr="006D725A">
        <w:rPr>
          <w:rFonts w:asciiTheme="majorHAnsi" w:hAnsiTheme="majorHAnsi" w:cstheme="majorHAnsi"/>
          <w:i/>
          <w:color w:val="000000" w:themeColor="text1"/>
          <w:sz w:val="24"/>
          <w:szCs w:val="24"/>
        </w:rPr>
        <w:t>. ročník Memoriálu Vasiľa Turok - Heteša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. </w:t>
      </w:r>
      <w:r w:rsidRPr="00D27B21"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 xml:space="preserve">Poskytnuté finančné </w:t>
      </w:r>
      <w:r w:rsidRPr="00D27B21">
        <w:rPr>
          <w:rFonts w:asciiTheme="majorHAnsi" w:eastAsia="Times New Roman" w:hAnsiTheme="majorHAnsi" w:cstheme="majorHAnsi"/>
          <w:sz w:val="24"/>
          <w:szCs w:val="24"/>
        </w:rPr>
        <w:t xml:space="preserve">prostriedky z dotácie </w:t>
      </w:r>
      <w:r w:rsidR="00544833">
        <w:rPr>
          <w:rFonts w:asciiTheme="majorHAnsi" w:eastAsia="Times New Roman" w:hAnsiTheme="majorHAnsi" w:cstheme="majorHAnsi"/>
          <w:sz w:val="24"/>
          <w:szCs w:val="24"/>
        </w:rPr>
        <w:t>vo výške 4.</w:t>
      </w:r>
      <w:r w:rsidR="00522205">
        <w:rPr>
          <w:rFonts w:asciiTheme="majorHAnsi" w:eastAsia="Times New Roman" w:hAnsiTheme="majorHAnsi" w:cstheme="majorHAnsi"/>
          <w:sz w:val="24"/>
          <w:szCs w:val="24"/>
        </w:rPr>
        <w:t>0</w:t>
      </w:r>
      <w:r w:rsidRPr="00D27B21">
        <w:rPr>
          <w:rFonts w:asciiTheme="majorHAnsi" w:eastAsia="Times New Roman" w:hAnsiTheme="majorHAnsi" w:cstheme="majorHAnsi"/>
          <w:sz w:val="24"/>
          <w:szCs w:val="24"/>
        </w:rPr>
        <w:t xml:space="preserve">00,00 € (spolufinancovanie 5%, </w:t>
      </w:r>
      <w:r w:rsidR="00544833">
        <w:rPr>
          <w:rFonts w:asciiTheme="majorHAnsi" w:eastAsia="Times New Roman" w:hAnsiTheme="majorHAnsi" w:cstheme="majorHAnsi"/>
          <w:sz w:val="24"/>
          <w:szCs w:val="24"/>
        </w:rPr>
        <w:t>čo činí</w:t>
      </w:r>
      <w:r w:rsidR="004A2C91">
        <w:rPr>
          <w:rFonts w:asciiTheme="majorHAnsi" w:eastAsia="Times New Roman" w:hAnsiTheme="majorHAnsi" w:cstheme="majorHAnsi"/>
          <w:sz w:val="24"/>
          <w:szCs w:val="24"/>
        </w:rPr>
        <w:t xml:space="preserve"> 200</w:t>
      </w:r>
      <w:r w:rsidRPr="00D27B21">
        <w:rPr>
          <w:rFonts w:asciiTheme="majorHAnsi" w:eastAsia="Times New Roman" w:hAnsiTheme="majorHAnsi" w:cstheme="majorHAnsi"/>
          <w:sz w:val="24"/>
          <w:szCs w:val="24"/>
        </w:rPr>
        <w:t xml:space="preserve"> €) boli použité v priamej súvislosti s cieľmi a aktivitami na ktoré boli určené, t.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Pr="00D27B21">
        <w:rPr>
          <w:rFonts w:asciiTheme="majorHAnsi" w:eastAsia="Times New Roman" w:hAnsiTheme="majorHAnsi" w:cstheme="majorHAnsi"/>
          <w:sz w:val="24"/>
          <w:szCs w:val="24"/>
        </w:rPr>
        <w:t>j. n</w:t>
      </w:r>
      <w:r>
        <w:rPr>
          <w:rFonts w:asciiTheme="majorHAnsi" w:eastAsia="Times New Roman" w:hAnsiTheme="majorHAnsi" w:cstheme="majorHAnsi"/>
          <w:sz w:val="24"/>
          <w:szCs w:val="24"/>
        </w:rPr>
        <w:t>a Divadelnú Haburu</w:t>
      </w:r>
      <w:r w:rsidR="00B40191">
        <w:rPr>
          <w:rFonts w:asciiTheme="majorHAnsi" w:eastAsia="Times New Roman" w:hAnsiTheme="majorHAnsi" w:cstheme="majorHAnsi"/>
          <w:sz w:val="24"/>
          <w:szCs w:val="24"/>
        </w:rPr>
        <w:t xml:space="preserve"> – </w:t>
      </w:r>
      <w:r w:rsidR="004A2C91">
        <w:rPr>
          <w:rFonts w:asciiTheme="majorHAnsi" w:eastAsia="Times New Roman" w:hAnsiTheme="majorHAnsi" w:cstheme="majorHAnsi"/>
          <w:sz w:val="24"/>
          <w:szCs w:val="24"/>
        </w:rPr>
        <w:t>3</w:t>
      </w:r>
      <w:r w:rsidRPr="009965E6">
        <w:rPr>
          <w:rFonts w:asciiTheme="majorHAnsi" w:eastAsia="Times New Roman" w:hAnsiTheme="majorHAnsi" w:cstheme="majorHAnsi"/>
          <w:sz w:val="24"/>
          <w:szCs w:val="24"/>
        </w:rPr>
        <w:t xml:space="preserve">. </w:t>
      </w:r>
      <w:r w:rsidR="00B40191">
        <w:rPr>
          <w:rFonts w:asciiTheme="majorHAnsi" w:eastAsia="Times New Roman" w:hAnsiTheme="majorHAnsi" w:cstheme="majorHAnsi"/>
          <w:sz w:val="24"/>
          <w:szCs w:val="24"/>
        </w:rPr>
        <w:t xml:space="preserve">ročník </w:t>
      </w:r>
      <w:r w:rsidRPr="009965E6">
        <w:rPr>
          <w:rFonts w:asciiTheme="majorHAnsi" w:eastAsia="Times New Roman" w:hAnsiTheme="majorHAnsi" w:cstheme="majorHAnsi"/>
          <w:sz w:val="24"/>
          <w:szCs w:val="24"/>
        </w:rPr>
        <w:t>M</w:t>
      </w:r>
      <w:r>
        <w:rPr>
          <w:rFonts w:asciiTheme="majorHAnsi" w:eastAsia="Times New Roman" w:hAnsiTheme="majorHAnsi" w:cstheme="majorHAnsi"/>
          <w:sz w:val="24"/>
          <w:szCs w:val="24"/>
        </w:rPr>
        <w:t>emoriál</w:t>
      </w:r>
      <w:r w:rsidR="00B40191">
        <w:rPr>
          <w:rFonts w:asciiTheme="majorHAnsi" w:eastAsia="Times New Roman" w:hAnsiTheme="majorHAnsi" w:cstheme="majorHAnsi"/>
          <w:sz w:val="24"/>
          <w:szCs w:val="24"/>
        </w:rPr>
        <w:t>u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Vasiľa Turok</w:t>
      </w:r>
      <w:r w:rsidR="00B40191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sz w:val="24"/>
          <w:szCs w:val="24"/>
        </w:rPr>
        <w:t>-</w:t>
      </w:r>
      <w:r w:rsidR="00B40191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sz w:val="24"/>
          <w:szCs w:val="24"/>
        </w:rPr>
        <w:t>Heteša.</w:t>
      </w:r>
    </w:p>
    <w:p w14:paraId="250E11B4" w14:textId="63D54945" w:rsidR="00052B63" w:rsidRDefault="00D533DD" w:rsidP="00052B63">
      <w:pPr>
        <w:widowControl w:val="0"/>
        <w:overflowPunct w:val="0"/>
        <w:autoSpaceDE w:val="0"/>
        <w:autoSpaceDN w:val="0"/>
        <w:adjustRightInd w:val="0"/>
        <w:spacing w:before="120" w:after="120" w:line="276" w:lineRule="auto"/>
        <w:ind w:left="-1134" w:right="320"/>
        <w:jc w:val="center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lastRenderedPageBreak/>
        <w:t>Tab. 3</w:t>
      </w:r>
      <w:r w:rsidR="00052B63" w:rsidRPr="00936B8E">
        <w:rPr>
          <w:rFonts w:cstheme="minorHAnsi"/>
          <w:b/>
          <w:color w:val="000000" w:themeColor="text1"/>
          <w:sz w:val="24"/>
          <w:szCs w:val="24"/>
        </w:rPr>
        <w:t xml:space="preserve">  Prehľad výdavkov z dotácie F</w:t>
      </w:r>
      <w:r w:rsidR="00052B63">
        <w:rPr>
          <w:rFonts w:cstheme="minorHAnsi"/>
          <w:b/>
          <w:color w:val="000000" w:themeColor="text1"/>
          <w:sz w:val="24"/>
          <w:szCs w:val="24"/>
        </w:rPr>
        <w:t xml:space="preserve">PKNM -  projekt Divadelná Habura - </w:t>
      </w:r>
      <w:r w:rsidR="00634655">
        <w:rPr>
          <w:rFonts w:cstheme="minorHAnsi"/>
          <w:b/>
          <w:color w:val="000000" w:themeColor="text1"/>
          <w:sz w:val="24"/>
          <w:szCs w:val="24"/>
        </w:rPr>
        <w:t>2</w:t>
      </w:r>
      <w:r w:rsidR="00052B63" w:rsidRPr="00F11132">
        <w:rPr>
          <w:rFonts w:cstheme="minorHAnsi"/>
          <w:b/>
          <w:color w:val="000000" w:themeColor="text1"/>
          <w:sz w:val="24"/>
          <w:szCs w:val="24"/>
        </w:rPr>
        <w:t xml:space="preserve">. </w:t>
      </w:r>
      <w:r w:rsidR="00B40191">
        <w:rPr>
          <w:rFonts w:cstheme="minorHAnsi"/>
          <w:b/>
          <w:color w:val="000000" w:themeColor="text1"/>
          <w:sz w:val="24"/>
          <w:szCs w:val="24"/>
        </w:rPr>
        <w:t xml:space="preserve">ročník </w:t>
      </w:r>
      <w:r w:rsidR="00052B63" w:rsidRPr="00F11132">
        <w:rPr>
          <w:rFonts w:cstheme="minorHAnsi"/>
          <w:b/>
          <w:color w:val="000000" w:themeColor="text1"/>
          <w:sz w:val="24"/>
          <w:szCs w:val="24"/>
        </w:rPr>
        <w:t>Memoriál</w:t>
      </w:r>
      <w:r w:rsidR="00B40191">
        <w:rPr>
          <w:rFonts w:cstheme="minorHAnsi"/>
          <w:b/>
          <w:color w:val="000000" w:themeColor="text1"/>
          <w:sz w:val="24"/>
          <w:szCs w:val="24"/>
        </w:rPr>
        <w:t>u</w:t>
      </w:r>
      <w:r w:rsidR="00052B63" w:rsidRPr="00F11132">
        <w:rPr>
          <w:rFonts w:cstheme="minorHAnsi"/>
          <w:b/>
          <w:color w:val="000000" w:themeColor="text1"/>
          <w:sz w:val="24"/>
          <w:szCs w:val="24"/>
        </w:rPr>
        <w:t xml:space="preserve"> Vasiľa Turok</w:t>
      </w:r>
      <w:r w:rsidR="00544833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="00052B63" w:rsidRPr="00F11132">
        <w:rPr>
          <w:rFonts w:cstheme="minorHAnsi"/>
          <w:b/>
          <w:color w:val="000000" w:themeColor="text1"/>
          <w:sz w:val="24"/>
          <w:szCs w:val="24"/>
        </w:rPr>
        <w:t>-</w:t>
      </w:r>
      <w:r w:rsidR="00544833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="00052B63" w:rsidRPr="00F11132">
        <w:rPr>
          <w:rFonts w:cstheme="minorHAnsi"/>
          <w:b/>
          <w:color w:val="000000" w:themeColor="text1"/>
          <w:sz w:val="24"/>
          <w:szCs w:val="24"/>
        </w:rPr>
        <w:t xml:space="preserve">Heteša </w:t>
      </w:r>
    </w:p>
    <w:tbl>
      <w:tblPr>
        <w:tblStyle w:val="Svetlpodfarbenie"/>
        <w:tblW w:w="0" w:type="auto"/>
        <w:tblInd w:w="-1026" w:type="dxa"/>
        <w:tblLook w:val="04A0" w:firstRow="1" w:lastRow="0" w:firstColumn="1" w:lastColumn="0" w:noHBand="0" w:noVBand="1"/>
      </w:tblPr>
      <w:tblGrid>
        <w:gridCol w:w="5274"/>
        <w:gridCol w:w="1516"/>
        <w:gridCol w:w="2172"/>
      </w:tblGrid>
      <w:tr w:rsidR="00AA1FD5" w:rsidRPr="00776C6E" w14:paraId="3A85CAFC" w14:textId="77777777" w:rsidTr="000E39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7C9F0CC" w14:textId="3E0559BC" w:rsidR="00AA1FD5" w:rsidRPr="00AA1FD5" w:rsidRDefault="00AA1FD5" w:rsidP="00AA1FD5">
            <w:pPr>
              <w:widowControl w:val="0"/>
              <w:autoSpaceDE w:val="0"/>
              <w:autoSpaceDN w:val="0"/>
              <w:adjustRightInd w:val="0"/>
              <w:spacing w:before="240"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AA1FD5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Predmet / účel použitia</w:t>
            </w:r>
          </w:p>
        </w:tc>
        <w:tc>
          <w:tcPr>
            <w:tcW w:w="36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F614B9" w14:textId="77777777" w:rsidR="00AA1FD5" w:rsidRPr="00AA1FD5" w:rsidRDefault="00AA1FD5" w:rsidP="00687C3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AA1FD5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Vyplatená suma (v €)</w:t>
            </w:r>
          </w:p>
        </w:tc>
      </w:tr>
      <w:tr w:rsidR="00AA1FD5" w:rsidRPr="00776C6E" w14:paraId="088DD2DD" w14:textId="436AF318" w:rsidTr="000E39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641C" w14:textId="77777777" w:rsidR="00AA1FD5" w:rsidRPr="00AA1FD5" w:rsidRDefault="00AA1FD5" w:rsidP="001E00E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EAE5163" w14:textId="77777777" w:rsidR="008378A3" w:rsidRDefault="008378A3" w:rsidP="00AA1FD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  <w:t>Zdroj príjmu</w:t>
            </w:r>
          </w:p>
          <w:p w14:paraId="4E4357D8" w14:textId="0CE8165B" w:rsidR="00AA1FD5" w:rsidRPr="00AA1FD5" w:rsidRDefault="00AA1FD5" w:rsidP="00AA1FD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AA1FD5"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  <w:t>FPKNM</w:t>
            </w:r>
          </w:p>
        </w:tc>
        <w:tc>
          <w:tcPr>
            <w:tcW w:w="2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FCB98E" w14:textId="3A8D7E97" w:rsidR="00AA1FD5" w:rsidRPr="00AA1FD5" w:rsidRDefault="00AA1FD5" w:rsidP="00AA1FD5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</w:pPr>
            <w:r w:rsidRPr="00AA1FD5"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  <w:t>Spolufinancovanie</w:t>
            </w:r>
          </w:p>
        </w:tc>
      </w:tr>
      <w:tr w:rsidR="00052B63" w:rsidRPr="00776C6E" w14:paraId="65C43A4F" w14:textId="77777777" w:rsidTr="000E39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77412A" w14:textId="4268E17C" w:rsidR="00052B63" w:rsidRPr="00AA1FD5" w:rsidRDefault="00052B63" w:rsidP="001E00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AA1FD5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 xml:space="preserve">Divadlo Alexandra Duchnoviča Prešov  </w:t>
            </w:r>
          </w:p>
          <w:p w14:paraId="3E99AB12" w14:textId="70F9544C" w:rsidR="00522205" w:rsidRPr="00522205" w:rsidRDefault="00522205" w:rsidP="000644D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522205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Folkórny súbor Čemerica</w:t>
            </w:r>
          </w:p>
          <w:p w14:paraId="3153BD19" w14:textId="5D073041" w:rsidR="00522205" w:rsidRPr="00522205" w:rsidRDefault="00522205" w:rsidP="000644D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522205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Scéna, Občianske združenie</w:t>
            </w:r>
          </w:p>
          <w:p w14:paraId="5E323243" w14:textId="4BA2428E" w:rsidR="000644DF" w:rsidRPr="00522205" w:rsidRDefault="00522205" w:rsidP="000644D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522205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BABADLO, n.o.</w:t>
            </w:r>
          </w:p>
          <w:p w14:paraId="7826115B" w14:textId="77777777" w:rsidR="00522205" w:rsidRPr="00522205" w:rsidRDefault="00522205" w:rsidP="000644D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522205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Radosti samé, o.z.</w:t>
            </w:r>
          </w:p>
          <w:p w14:paraId="2877E3BB" w14:textId="77777777" w:rsidR="003018B5" w:rsidRPr="00522205" w:rsidRDefault="00AA1FD5" w:rsidP="000644D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522205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HRAD Habura</w:t>
            </w:r>
          </w:p>
          <w:p w14:paraId="5C276CC0" w14:textId="41D260B2" w:rsidR="00522205" w:rsidRPr="00522205" w:rsidRDefault="00522205" w:rsidP="000644D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522205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Prenájom techniky, FA KaT- 2, s.r.o.</w:t>
            </w:r>
          </w:p>
          <w:p w14:paraId="2A4B7812" w14:textId="6774D355" w:rsidR="00AA1FD5" w:rsidRPr="00AA1FD5" w:rsidRDefault="00AA1FD5" w:rsidP="000644D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4A0F40" w14:textId="3A6F41CA" w:rsidR="00687C39" w:rsidRPr="00AA1FD5" w:rsidRDefault="00687C39" w:rsidP="00687C39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AA1FD5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1.200,00</w:t>
            </w:r>
          </w:p>
          <w:p w14:paraId="593BB6D3" w14:textId="3431BC3E" w:rsidR="00687C39" w:rsidRPr="00AA1FD5" w:rsidRDefault="00522205" w:rsidP="00687C39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700,00</w:t>
            </w:r>
          </w:p>
          <w:p w14:paraId="1E99A5A9" w14:textId="2F33CF76" w:rsidR="00687C39" w:rsidRPr="00AA1FD5" w:rsidRDefault="00522205" w:rsidP="00687C39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500</w:t>
            </w:r>
            <w:r w:rsidR="00687C39" w:rsidRPr="00AA1FD5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,00</w:t>
            </w:r>
          </w:p>
          <w:p w14:paraId="5FB970EF" w14:textId="3C934919" w:rsidR="00687C39" w:rsidRPr="00AA1FD5" w:rsidRDefault="00522205" w:rsidP="00687C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400,00</w:t>
            </w:r>
          </w:p>
          <w:p w14:paraId="6BF65BE3" w14:textId="62101A83" w:rsidR="00687C39" w:rsidRPr="00AA1FD5" w:rsidRDefault="00522205" w:rsidP="00687C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="00687C39" w:rsidRPr="00AA1FD5">
              <w:rPr>
                <w:rFonts w:asciiTheme="majorHAnsi" w:hAnsiTheme="majorHAnsi" w:cstheme="majorHAnsi"/>
                <w:sz w:val="22"/>
                <w:szCs w:val="22"/>
              </w:rPr>
              <w:t>00,00</w:t>
            </w:r>
          </w:p>
          <w:p w14:paraId="719CD44E" w14:textId="7C93951E" w:rsidR="00052B63" w:rsidRPr="00AA1FD5" w:rsidRDefault="00522205" w:rsidP="00687C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390,00</w:t>
            </w:r>
          </w:p>
          <w:p w14:paraId="6FB5F61F" w14:textId="215E5521" w:rsidR="00687C39" w:rsidRPr="00AA1FD5" w:rsidRDefault="00522205" w:rsidP="00687C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510,00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FF2B30" w14:textId="10F74C91" w:rsidR="00052B63" w:rsidRPr="00AA1FD5" w:rsidRDefault="00052B63" w:rsidP="001E00E3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</w:p>
          <w:p w14:paraId="7A411E14" w14:textId="77777777" w:rsidR="00687C39" w:rsidRPr="00AA1FD5" w:rsidRDefault="00687C39" w:rsidP="001E00E3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</w:p>
          <w:p w14:paraId="1846CB50" w14:textId="48563996" w:rsidR="003018B5" w:rsidRPr="00AA1FD5" w:rsidRDefault="003018B5" w:rsidP="00687C3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</w:p>
          <w:p w14:paraId="2EEC1027" w14:textId="77777777" w:rsidR="00687C39" w:rsidRPr="00AA1FD5" w:rsidRDefault="00687C39" w:rsidP="00687C39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</w:p>
          <w:p w14:paraId="2193E0B6" w14:textId="5FEE46EF" w:rsidR="000644DF" w:rsidRPr="00AA1FD5" w:rsidRDefault="000644DF" w:rsidP="00687C3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</w:p>
          <w:p w14:paraId="55AF551C" w14:textId="1278B188" w:rsidR="003018B5" w:rsidRPr="00AA1FD5" w:rsidRDefault="00522205" w:rsidP="0052220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200,00</w:t>
            </w:r>
          </w:p>
          <w:p w14:paraId="541D5312" w14:textId="6B59D20F" w:rsidR="000644DF" w:rsidRPr="00AA1FD5" w:rsidRDefault="000644DF" w:rsidP="00687C3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</w:p>
          <w:p w14:paraId="11EA8F10" w14:textId="77777777" w:rsidR="000644DF" w:rsidRPr="00AA1FD5" w:rsidRDefault="000644DF" w:rsidP="000644D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</w:p>
          <w:p w14:paraId="2C7F8317" w14:textId="11719065" w:rsidR="000644DF" w:rsidRPr="00AA1FD5" w:rsidRDefault="00687C39" w:rsidP="007D728C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AA1FD5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 xml:space="preserve">               </w:t>
            </w:r>
          </w:p>
          <w:p w14:paraId="7E28BB1C" w14:textId="77777777" w:rsidR="003018B5" w:rsidRPr="00AA1FD5" w:rsidRDefault="003018B5" w:rsidP="000644D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</w:p>
          <w:p w14:paraId="2C23721A" w14:textId="0A771E66" w:rsidR="007D728C" w:rsidRPr="00AA1FD5" w:rsidRDefault="007D728C" w:rsidP="007D728C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</w:p>
          <w:p w14:paraId="677A9C1F" w14:textId="790ABDE2" w:rsidR="00AA1FD5" w:rsidRPr="00AA1FD5" w:rsidRDefault="00AA1FD5" w:rsidP="007D728C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52B63" w:rsidRPr="00776C6E" w14:paraId="449DBCD5" w14:textId="77777777" w:rsidTr="000E39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FDDBDD" w14:textId="37F68970" w:rsidR="00052B63" w:rsidRPr="00AA1FD5" w:rsidRDefault="00AA1FD5" w:rsidP="00AA1FD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b w:val="0"/>
                <w:color w:val="000000" w:themeColor="text1"/>
                <w:sz w:val="22"/>
                <w:szCs w:val="22"/>
              </w:rPr>
            </w:pPr>
            <w:r w:rsidRPr="00AA1FD5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SPOLU</w:t>
            </w:r>
            <w:r w:rsidR="000E3997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:</w:t>
            </w:r>
            <w:r w:rsidRPr="00AA1FD5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E88E18" w14:textId="558C2AB4" w:rsidR="00052B63" w:rsidRPr="00AA1FD5" w:rsidRDefault="00AA1FD5" w:rsidP="00687C39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</w:pPr>
            <w:r w:rsidRPr="00AA1FD5"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  <w:t>4.</w:t>
            </w:r>
            <w:r w:rsidR="00522205"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  <w:t>000</w:t>
            </w:r>
            <w:r w:rsidRPr="00AA1FD5"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  <w:t>,00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9FFC44" w14:textId="3D7AED16" w:rsidR="00052B63" w:rsidRPr="00AA1FD5" w:rsidRDefault="000644DF" w:rsidP="001E00E3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</w:pPr>
            <w:r w:rsidRPr="00AA1FD5"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  <w:t>2</w:t>
            </w:r>
            <w:r w:rsidR="00522205"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  <w:t>00</w:t>
            </w:r>
            <w:r w:rsidR="00052B63" w:rsidRPr="00AA1FD5"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  <w:t>,00</w:t>
            </w:r>
          </w:p>
        </w:tc>
      </w:tr>
      <w:tr w:rsidR="00052B63" w:rsidRPr="00776C6E" w14:paraId="6D1A68E1" w14:textId="77777777" w:rsidTr="000E39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262023B" w14:textId="4B6BA749" w:rsidR="00052B63" w:rsidRPr="00AA1FD5" w:rsidRDefault="00052B63" w:rsidP="00AA1FD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b w:val="0"/>
                <w:color w:val="000000" w:themeColor="text1"/>
                <w:sz w:val="22"/>
                <w:szCs w:val="22"/>
              </w:rPr>
            </w:pPr>
            <w:r w:rsidRPr="00AA1FD5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SPOLU</w:t>
            </w:r>
            <w:r w:rsidR="003018B5" w:rsidRPr="00AA1FD5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 xml:space="preserve"> </w:t>
            </w:r>
            <w:r w:rsidR="00AA1FD5" w:rsidRPr="00AA1FD5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PROJEKT</w:t>
            </w:r>
            <w:r w:rsidR="00AA1FD5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 xml:space="preserve"> </w:t>
            </w:r>
            <w:r w:rsidR="00AA1FD5">
              <w:rPr>
                <w:rFonts w:asciiTheme="majorHAnsi" w:hAnsiTheme="majorHAnsi" w:cstheme="majorHAnsi"/>
                <w:b w:val="0"/>
                <w:color w:val="000000" w:themeColor="text1"/>
                <w:sz w:val="22"/>
                <w:szCs w:val="22"/>
              </w:rPr>
              <w:t>(FPKNM a spolufinancovanie)</w:t>
            </w:r>
            <w:r w:rsidR="000E3997">
              <w:rPr>
                <w:rFonts w:asciiTheme="majorHAnsi" w:hAnsiTheme="majorHAnsi" w:cstheme="majorHAnsi"/>
                <w:b w:val="0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4FC7CE2" w14:textId="77777777" w:rsidR="00052B63" w:rsidRPr="00AA1FD5" w:rsidRDefault="00052B63" w:rsidP="001E00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54FAFDC" w14:textId="77D9A973" w:rsidR="00052B63" w:rsidRPr="00AA1FD5" w:rsidRDefault="00E04BA8" w:rsidP="00E04BA8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</w:pPr>
            <w:r w:rsidRPr="00AA1FD5"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  <w:t xml:space="preserve">              </w:t>
            </w:r>
            <w:r w:rsidR="00AA1FD5"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AA1FD5"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  <w:t xml:space="preserve">  </w:t>
            </w:r>
            <w:r w:rsidR="003018B5" w:rsidRPr="00AA1FD5"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  <w:t>4</w:t>
            </w:r>
            <w:r w:rsidR="00276B3F" w:rsidRPr="00AA1FD5"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  <w:t>.</w:t>
            </w:r>
            <w:r w:rsidR="00522205"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  <w:t>200</w:t>
            </w:r>
            <w:r w:rsidR="00052B63" w:rsidRPr="00AA1FD5"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  <w:t>,00</w:t>
            </w:r>
          </w:p>
        </w:tc>
      </w:tr>
    </w:tbl>
    <w:p w14:paraId="5213CAC8" w14:textId="511FBE4B" w:rsidR="00052B63" w:rsidRDefault="00052B63" w:rsidP="00CD34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14:paraId="3CEFA0B4" w14:textId="0CD12369" w:rsidR="006A2CCD" w:rsidRPr="005543C9" w:rsidRDefault="00555D3E" w:rsidP="005B2150">
      <w:pPr>
        <w:widowControl w:val="0"/>
        <w:autoSpaceDE w:val="0"/>
        <w:autoSpaceDN w:val="0"/>
        <w:adjustRightInd w:val="0"/>
        <w:spacing w:after="0" w:line="240" w:lineRule="auto"/>
        <w:ind w:left="-1134"/>
        <w:rPr>
          <w:rFonts w:cstheme="minorHAnsi"/>
          <w:b/>
          <w:color w:val="000000" w:themeColor="text1"/>
          <w:sz w:val="26"/>
          <w:szCs w:val="26"/>
        </w:rPr>
      </w:pPr>
      <w:r w:rsidRPr="005543C9">
        <w:rPr>
          <w:rFonts w:cstheme="minorHAnsi"/>
          <w:b/>
          <w:color w:val="000000" w:themeColor="text1"/>
          <w:sz w:val="26"/>
          <w:szCs w:val="26"/>
        </w:rPr>
        <w:t>4</w:t>
      </w:r>
      <w:r w:rsidR="008708E5" w:rsidRPr="005543C9">
        <w:rPr>
          <w:rFonts w:cstheme="minorHAnsi"/>
          <w:b/>
          <w:color w:val="000000" w:themeColor="text1"/>
          <w:sz w:val="26"/>
          <w:szCs w:val="26"/>
        </w:rPr>
        <w:t xml:space="preserve">.1.2.  </w:t>
      </w:r>
      <w:r w:rsidR="00625A5B" w:rsidRPr="005543C9">
        <w:rPr>
          <w:rFonts w:cstheme="minorHAnsi"/>
          <w:b/>
          <w:color w:val="000000" w:themeColor="text1"/>
          <w:sz w:val="26"/>
          <w:szCs w:val="26"/>
        </w:rPr>
        <w:t xml:space="preserve">Prehľad </w:t>
      </w:r>
      <w:r w:rsidR="00DD4E4E" w:rsidRPr="005543C9">
        <w:rPr>
          <w:rFonts w:cstheme="minorHAnsi"/>
          <w:b/>
          <w:color w:val="000000" w:themeColor="text1"/>
          <w:sz w:val="26"/>
          <w:szCs w:val="26"/>
        </w:rPr>
        <w:t>prijatých príspevkov od</w:t>
      </w:r>
      <w:r w:rsidR="001A15CC" w:rsidRPr="005543C9">
        <w:rPr>
          <w:rFonts w:cstheme="minorHAnsi"/>
          <w:b/>
          <w:color w:val="000000" w:themeColor="text1"/>
          <w:sz w:val="26"/>
          <w:szCs w:val="26"/>
        </w:rPr>
        <w:t xml:space="preserve"> darcov</w:t>
      </w:r>
    </w:p>
    <w:p w14:paraId="6F5361B0" w14:textId="306D944F" w:rsidR="00273D05" w:rsidRDefault="00D51E7C" w:rsidP="00273D05">
      <w:pPr>
        <w:widowControl w:val="0"/>
        <w:autoSpaceDE w:val="0"/>
        <w:autoSpaceDN w:val="0"/>
        <w:adjustRightInd w:val="0"/>
        <w:spacing w:before="360" w:after="360"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V </w:t>
      </w:r>
      <w:r w:rsidR="00C8100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E04BA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Tab. </w:t>
      </w:r>
      <w:r w:rsidR="00522205">
        <w:rPr>
          <w:rFonts w:asciiTheme="majorHAnsi" w:hAnsiTheme="majorHAnsi" w:cstheme="majorHAnsi"/>
          <w:color w:val="000000" w:themeColor="text1"/>
          <w:sz w:val="24"/>
          <w:szCs w:val="24"/>
        </w:rPr>
        <w:t>4</w:t>
      </w:r>
      <w:r w:rsidR="006A2CCD" w:rsidRPr="00FE0AC5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je uvedený prehľad </w:t>
      </w:r>
      <w:r w:rsidR="00DD4E4E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príspevkov </w:t>
      </w:r>
      <w:r w:rsidR="00522205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z 2% podielu zaplatenej dane </w:t>
      </w:r>
    </w:p>
    <w:p w14:paraId="00668FAA" w14:textId="14C122E4" w:rsidR="00075662" w:rsidRPr="00075662" w:rsidRDefault="00075662" w:rsidP="00052B63">
      <w:pPr>
        <w:widowControl w:val="0"/>
        <w:autoSpaceDE w:val="0"/>
        <w:autoSpaceDN w:val="0"/>
        <w:adjustRightInd w:val="0"/>
        <w:spacing w:after="120" w:line="276" w:lineRule="auto"/>
        <w:ind w:left="-1134"/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075662">
        <w:rPr>
          <w:rFonts w:asciiTheme="majorHAnsi" w:hAnsiTheme="majorHAnsi" w:cstheme="majorHAnsi"/>
          <w:b/>
          <w:color w:val="000000" w:themeColor="text1"/>
          <w:sz w:val="24"/>
          <w:szCs w:val="24"/>
        </w:rPr>
        <w:t xml:space="preserve">Tab. </w:t>
      </w:r>
      <w:r w:rsidR="00522205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4</w:t>
      </w:r>
      <w:r w:rsidR="00F81410">
        <w:rPr>
          <w:rFonts w:asciiTheme="majorHAnsi" w:hAnsiTheme="majorHAnsi" w:cstheme="majorHAnsi"/>
          <w:b/>
          <w:color w:val="000000" w:themeColor="text1"/>
          <w:sz w:val="24"/>
          <w:szCs w:val="24"/>
        </w:rPr>
        <w:t xml:space="preserve"> </w:t>
      </w:r>
      <w:r w:rsidRPr="00075662">
        <w:rPr>
          <w:rFonts w:asciiTheme="majorHAnsi" w:hAnsiTheme="majorHAnsi" w:cstheme="majorHAnsi"/>
          <w:b/>
          <w:color w:val="000000" w:themeColor="text1"/>
          <w:sz w:val="24"/>
          <w:szCs w:val="24"/>
        </w:rPr>
        <w:t xml:space="preserve"> Prehľad príjmov (výnosov) </w:t>
      </w:r>
      <w:r w:rsidR="00DD4E4E">
        <w:rPr>
          <w:rFonts w:asciiTheme="majorHAnsi" w:hAnsiTheme="majorHAnsi" w:cstheme="majorHAnsi"/>
          <w:b/>
          <w:color w:val="000000" w:themeColor="text1"/>
          <w:sz w:val="24"/>
          <w:szCs w:val="24"/>
        </w:rPr>
        <w:t xml:space="preserve">od darcov </w:t>
      </w:r>
      <w:r w:rsidRPr="00075662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podľa zdroja a ich pôvodu</w:t>
      </w:r>
    </w:p>
    <w:tbl>
      <w:tblPr>
        <w:tblStyle w:val="Svetlpodfarbenie"/>
        <w:tblW w:w="0" w:type="auto"/>
        <w:tblInd w:w="-1026" w:type="dxa"/>
        <w:tblLook w:val="04A0" w:firstRow="1" w:lastRow="0" w:firstColumn="1" w:lastColumn="0" w:noHBand="0" w:noVBand="1"/>
      </w:tblPr>
      <w:tblGrid>
        <w:gridCol w:w="5499"/>
        <w:gridCol w:w="1901"/>
        <w:gridCol w:w="1562"/>
      </w:tblGrid>
      <w:tr w:rsidR="000E3997" w:rsidRPr="009D0154" w14:paraId="138A98A0" w14:textId="1FD9E018" w:rsidTr="005E26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79A227DF" w14:textId="0200B95D" w:rsidR="000E3997" w:rsidRPr="00E04BA8" w:rsidRDefault="000E3997" w:rsidP="000E3997">
            <w:pPr>
              <w:widowControl w:val="0"/>
              <w:tabs>
                <w:tab w:val="left" w:pos="331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E04BA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Zdroj príjmu</w:t>
            </w:r>
          </w:p>
        </w:tc>
        <w:tc>
          <w:tcPr>
            <w:tcW w:w="1901" w:type="dxa"/>
            <w:tcBorders>
              <w:left w:val="single" w:sz="4" w:space="0" w:color="auto"/>
              <w:right w:val="single" w:sz="4" w:space="0" w:color="auto"/>
            </w:tcBorders>
          </w:tcPr>
          <w:p w14:paraId="30BE6738" w14:textId="41A3B128" w:rsidR="000E3997" w:rsidRPr="000E3997" w:rsidRDefault="000E3997" w:rsidP="000E399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04BA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Pôvod príjmu</w:t>
            </w:r>
          </w:p>
        </w:tc>
        <w:tc>
          <w:tcPr>
            <w:tcW w:w="1562" w:type="dxa"/>
            <w:tcBorders>
              <w:left w:val="single" w:sz="4" w:space="0" w:color="auto"/>
              <w:right w:val="single" w:sz="4" w:space="0" w:color="auto"/>
            </w:tcBorders>
          </w:tcPr>
          <w:p w14:paraId="0476B7E3" w14:textId="5F26E32F" w:rsidR="000E3997" w:rsidRPr="000E3997" w:rsidRDefault="000E3997" w:rsidP="000E39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0E3997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Suma (v €)</w:t>
            </w:r>
          </w:p>
        </w:tc>
      </w:tr>
      <w:tr w:rsidR="00DA5DC5" w:rsidRPr="00DA5DC5" w14:paraId="3D3C177E" w14:textId="77777777" w:rsidTr="005E26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329678" w14:textId="7CCA65C0" w:rsidR="00625A5B" w:rsidRPr="00E04BA8" w:rsidRDefault="00075662" w:rsidP="00BA2AED">
            <w:pPr>
              <w:widowControl w:val="0"/>
              <w:shd w:val="clear" w:color="auto" w:fill="D9D9D9" w:themeFill="background1" w:themeFillShade="D9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</w:pPr>
            <w:r w:rsidRPr="00E04BA8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Príspevky</w:t>
            </w:r>
            <w:r w:rsidR="00BA2AED" w:rsidRPr="00E04BA8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 xml:space="preserve"> </w:t>
            </w:r>
            <w:r w:rsidR="00EB06DA" w:rsidRPr="00E04BA8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z</w:t>
            </w:r>
            <w:r w:rsidR="00B777EF" w:rsidRPr="00E04BA8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 xml:space="preserve"> 2% </w:t>
            </w:r>
            <w:r w:rsidR="00EB06DA" w:rsidRPr="00E04BA8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podielu zaplatenej dane (20</w:t>
            </w:r>
            <w:r w:rsidR="002B5BFC" w:rsidRPr="00E04BA8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23</w:t>
            </w:r>
            <w:r w:rsidRPr="00E04BA8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)</w:t>
            </w:r>
          </w:p>
        </w:tc>
        <w:tc>
          <w:tcPr>
            <w:tcW w:w="19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C335EA" w14:textId="77777777" w:rsidR="00625A5B" w:rsidRPr="00E04BA8" w:rsidRDefault="00075662" w:rsidP="001A15CC">
            <w:pPr>
              <w:widowControl w:val="0"/>
              <w:shd w:val="clear" w:color="auto" w:fill="D9D9D9" w:themeFill="background1" w:themeFillShade="D9"/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04BA8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SR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F80DF3" w14:textId="20B15AED" w:rsidR="00C87F17" w:rsidRPr="000E3997" w:rsidRDefault="00522205" w:rsidP="000E3997">
            <w:pPr>
              <w:widowControl w:val="0"/>
              <w:shd w:val="clear" w:color="auto" w:fill="D9D9D9" w:themeFill="background1" w:themeFillShade="D9"/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1428</w:t>
            </w:r>
            <w:r w:rsidR="002B5BFC" w:rsidRPr="00E04BA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,</w:t>
            </w:r>
            <w: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00</w:t>
            </w:r>
          </w:p>
        </w:tc>
      </w:tr>
      <w:tr w:rsidR="000E3997" w:rsidRPr="00C87F17" w14:paraId="5A416126" w14:textId="77777777" w:rsidTr="005E26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2CF81E" w14:textId="5BBC9F62" w:rsidR="000E3997" w:rsidRPr="00E04BA8" w:rsidRDefault="000E3997" w:rsidP="000E3997">
            <w:pPr>
              <w:widowControl w:val="0"/>
              <w:shd w:val="clear" w:color="auto" w:fill="D9D9D9" w:themeFill="background1" w:themeFillShade="D9"/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</w:pPr>
            <w:r w:rsidRPr="00E04BA8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SPOLU: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37443A" w14:textId="5895CAF0" w:rsidR="000E3997" w:rsidRPr="00E04BA8" w:rsidRDefault="00522205" w:rsidP="005354E1">
            <w:pPr>
              <w:widowControl w:val="0"/>
              <w:shd w:val="clear" w:color="auto" w:fill="D9D9D9" w:themeFill="background1" w:themeFillShade="D9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  <w:t>1428,00</w:t>
            </w:r>
          </w:p>
        </w:tc>
      </w:tr>
    </w:tbl>
    <w:p w14:paraId="648BB687" w14:textId="50357CFD" w:rsidR="00CD345B" w:rsidRDefault="00CD345B" w:rsidP="00CD345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4F2536B5" w14:textId="77777777" w:rsidR="00522205" w:rsidRPr="00986EC5" w:rsidRDefault="00522205" w:rsidP="00CD345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78AB9F59" w14:textId="181F00F9" w:rsidR="003375CD" w:rsidRDefault="00555D3E" w:rsidP="003375CD">
      <w:pPr>
        <w:widowControl w:val="0"/>
        <w:overflowPunct w:val="0"/>
        <w:autoSpaceDE w:val="0"/>
        <w:autoSpaceDN w:val="0"/>
        <w:adjustRightInd w:val="0"/>
        <w:spacing w:after="0" w:line="276" w:lineRule="auto"/>
        <w:ind w:right="60" w:hanging="1134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4</w:t>
      </w:r>
      <w:r w:rsidR="00447BDE">
        <w:rPr>
          <w:rFonts w:ascii="Arial" w:hAnsi="Arial" w:cs="Arial"/>
          <w:b/>
          <w:color w:val="000000" w:themeColor="text1"/>
          <w:sz w:val="28"/>
          <w:szCs w:val="28"/>
        </w:rPr>
        <w:t>.2</w:t>
      </w:r>
      <w:r w:rsidR="003375CD" w:rsidRPr="003375CD">
        <w:rPr>
          <w:rFonts w:ascii="Arial" w:hAnsi="Arial" w:cs="Arial"/>
          <w:b/>
          <w:color w:val="000000" w:themeColor="text1"/>
          <w:sz w:val="28"/>
          <w:szCs w:val="28"/>
        </w:rPr>
        <w:t>.  Prehľad výdavkov na správu Nadácie podľa jednotlivých</w:t>
      </w:r>
    </w:p>
    <w:p w14:paraId="5C4802ED" w14:textId="09FBED0F" w:rsidR="00A658FC" w:rsidRDefault="008708E5" w:rsidP="0034358C">
      <w:pPr>
        <w:widowControl w:val="0"/>
        <w:overflowPunct w:val="0"/>
        <w:autoSpaceDE w:val="0"/>
        <w:autoSpaceDN w:val="0"/>
        <w:adjustRightInd w:val="0"/>
        <w:spacing w:after="120" w:line="276" w:lineRule="auto"/>
        <w:ind w:right="60" w:hanging="1134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       </w:t>
      </w:r>
      <w:r w:rsidR="003375CD">
        <w:rPr>
          <w:rFonts w:ascii="Arial" w:hAnsi="Arial" w:cs="Arial"/>
          <w:b/>
          <w:color w:val="000000" w:themeColor="text1"/>
          <w:sz w:val="28"/>
          <w:szCs w:val="28"/>
        </w:rPr>
        <w:t xml:space="preserve">druhov </w:t>
      </w:r>
      <w:r>
        <w:rPr>
          <w:rFonts w:ascii="Arial" w:hAnsi="Arial" w:cs="Arial"/>
          <w:b/>
          <w:color w:val="000000" w:themeColor="text1"/>
          <w:sz w:val="28"/>
          <w:szCs w:val="28"/>
        </w:rPr>
        <w:t>činnosti za rok</w:t>
      </w:r>
      <w:r w:rsidR="00634655">
        <w:rPr>
          <w:rFonts w:ascii="Arial" w:hAnsi="Arial" w:cs="Arial"/>
          <w:b/>
          <w:color w:val="000000" w:themeColor="text1"/>
          <w:sz w:val="28"/>
          <w:szCs w:val="28"/>
        </w:rPr>
        <w:t xml:space="preserve"> 202</w:t>
      </w:r>
      <w:r w:rsidR="00522205">
        <w:rPr>
          <w:rFonts w:ascii="Arial" w:hAnsi="Arial" w:cs="Arial"/>
          <w:b/>
          <w:color w:val="000000" w:themeColor="text1"/>
          <w:sz w:val="28"/>
          <w:szCs w:val="28"/>
        </w:rPr>
        <w:t>5</w:t>
      </w:r>
    </w:p>
    <w:p w14:paraId="0630B216" w14:textId="76ED41F7" w:rsidR="00B03225" w:rsidRDefault="00CA0E4E" w:rsidP="0034358C">
      <w:pPr>
        <w:widowControl w:val="0"/>
        <w:autoSpaceDE w:val="0"/>
        <w:autoSpaceDN w:val="0"/>
        <w:adjustRightInd w:val="0"/>
        <w:spacing w:after="120"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671A3">
        <w:rPr>
          <w:rFonts w:asciiTheme="majorHAnsi" w:hAnsiTheme="majorHAnsi" w:cstheme="majorHAnsi"/>
          <w:color w:val="000000" w:themeColor="text1"/>
          <w:sz w:val="24"/>
          <w:szCs w:val="24"/>
        </w:rPr>
        <w:t>Správna rada</w:t>
      </w:r>
      <w:r w:rsidR="00B777EF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Pr="009671A3">
        <w:rPr>
          <w:rFonts w:asciiTheme="majorHAnsi" w:hAnsiTheme="majorHAnsi" w:cstheme="majorHAnsi"/>
          <w:color w:val="000000" w:themeColor="text1"/>
          <w:sz w:val="24"/>
          <w:szCs w:val="24"/>
        </w:rPr>
        <w:t>schválila náklady na správu podľa jednotlivých druhov činnost</w:t>
      </w:r>
      <w:r w:rsidR="00E532A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i </w:t>
      </w:r>
      <w:r w:rsidR="00A06EAC">
        <w:rPr>
          <w:rFonts w:asciiTheme="majorHAnsi" w:hAnsiTheme="majorHAnsi" w:cstheme="majorHAnsi"/>
          <w:color w:val="000000" w:themeColor="text1"/>
          <w:sz w:val="24"/>
          <w:szCs w:val="24"/>
        </w:rPr>
        <w:t>Nadácie</w:t>
      </w:r>
      <w:r w:rsidR="00936B8E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34358C">
        <w:rPr>
          <w:rFonts w:asciiTheme="majorHAnsi" w:hAnsiTheme="majorHAnsi" w:cstheme="majorHAnsi"/>
          <w:color w:val="000000" w:themeColor="text1"/>
          <w:sz w:val="24"/>
          <w:szCs w:val="24"/>
        </w:rPr>
        <w:t>pre rok 202</w:t>
      </w:r>
      <w:r w:rsidR="00522205">
        <w:rPr>
          <w:rFonts w:asciiTheme="majorHAnsi" w:hAnsiTheme="majorHAnsi" w:cstheme="majorHAnsi"/>
          <w:color w:val="000000" w:themeColor="text1"/>
          <w:sz w:val="24"/>
          <w:szCs w:val="24"/>
        </w:rPr>
        <w:t>5</w:t>
      </w:r>
      <w:r w:rsidRPr="009671A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vo výške </w:t>
      </w:r>
      <w:r w:rsidR="0034358C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1</w:t>
      </w:r>
      <w:r w:rsidR="00522205">
        <w:rPr>
          <w:rFonts w:asciiTheme="majorHAnsi" w:hAnsiTheme="majorHAnsi" w:cstheme="majorHAnsi"/>
          <w:color w:val="000000" w:themeColor="text1"/>
          <w:sz w:val="24"/>
          <w:szCs w:val="24"/>
        </w:rPr>
        <w:t>.617,95</w:t>
      </w:r>
      <w:r w:rsidRPr="009671A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€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  <w:r w:rsidRPr="009671A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Výdavky na správu </w:t>
      </w:r>
      <w:r w:rsidR="00B777EF">
        <w:rPr>
          <w:rFonts w:asciiTheme="majorHAnsi" w:hAnsiTheme="majorHAnsi" w:cstheme="majorHAnsi"/>
          <w:color w:val="000000" w:themeColor="text1"/>
          <w:sz w:val="24"/>
          <w:szCs w:val="24"/>
        </w:rPr>
        <w:t>Nadácie</w:t>
      </w:r>
      <w:r w:rsidR="00CD08B8">
        <w:rPr>
          <w:rFonts w:asciiTheme="majorHAnsi" w:hAnsiTheme="majorHAnsi" w:cstheme="majorHAnsi"/>
          <w:color w:val="000000" w:themeColor="text1"/>
          <w:sz w:val="24"/>
          <w:szCs w:val="24"/>
        </w:rPr>
        <w:t>, oproti plánu,</w:t>
      </w:r>
      <w:r w:rsidR="00936B8E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podľa jednotlivých druhov činnosti sú uvedené </w:t>
      </w:r>
      <w:r w:rsidR="00DD4E4E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v Tab. </w:t>
      </w:r>
      <w:r w:rsidR="0034358C">
        <w:rPr>
          <w:rFonts w:asciiTheme="majorHAnsi" w:hAnsiTheme="majorHAnsi" w:cstheme="majorHAnsi"/>
          <w:color w:val="000000" w:themeColor="text1"/>
          <w:sz w:val="24"/>
          <w:szCs w:val="24"/>
        </w:rPr>
        <w:t>10</w:t>
      </w:r>
      <w:r w:rsidR="00B777EF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</w:p>
    <w:p w14:paraId="1E9511D8" w14:textId="77777777" w:rsidR="00522205" w:rsidRPr="000028FC" w:rsidRDefault="00522205" w:rsidP="0034358C">
      <w:pPr>
        <w:widowControl w:val="0"/>
        <w:autoSpaceDE w:val="0"/>
        <w:autoSpaceDN w:val="0"/>
        <w:adjustRightInd w:val="0"/>
        <w:spacing w:after="120"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38547571" w14:textId="7E176DEE" w:rsidR="000028FC" w:rsidRDefault="00CA0E4E" w:rsidP="0034358C">
      <w:pPr>
        <w:widowControl w:val="0"/>
        <w:overflowPunct w:val="0"/>
        <w:autoSpaceDE w:val="0"/>
        <w:autoSpaceDN w:val="0"/>
        <w:adjustRightInd w:val="0"/>
        <w:spacing w:after="120" w:line="276" w:lineRule="auto"/>
        <w:ind w:right="4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61C57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 xml:space="preserve">Tab. </w:t>
      </w:r>
      <w:r w:rsidR="00522205">
        <w:rPr>
          <w:rFonts w:ascii="Arial" w:hAnsi="Arial" w:cs="Arial"/>
          <w:b/>
          <w:color w:val="000000" w:themeColor="text1"/>
          <w:sz w:val="24"/>
          <w:szCs w:val="24"/>
        </w:rPr>
        <w:t>5</w:t>
      </w:r>
      <w:r w:rsidRPr="00A61C57">
        <w:rPr>
          <w:rFonts w:ascii="Arial" w:hAnsi="Arial" w:cs="Arial"/>
          <w:b/>
          <w:color w:val="000000" w:themeColor="text1"/>
          <w:sz w:val="24"/>
          <w:szCs w:val="24"/>
        </w:rPr>
        <w:t xml:space="preserve">  Výdavky na  správu</w:t>
      </w:r>
      <w:r w:rsidR="00A06EAC">
        <w:rPr>
          <w:rFonts w:ascii="Arial" w:hAnsi="Arial" w:cs="Arial"/>
          <w:b/>
          <w:color w:val="000000" w:themeColor="text1"/>
          <w:sz w:val="24"/>
          <w:szCs w:val="24"/>
        </w:rPr>
        <w:t xml:space="preserve"> Nadácie</w:t>
      </w:r>
      <w:r w:rsidRPr="00A61C57">
        <w:rPr>
          <w:rFonts w:ascii="Arial" w:hAnsi="Arial" w:cs="Arial"/>
          <w:b/>
          <w:color w:val="000000" w:themeColor="text1"/>
          <w:sz w:val="24"/>
          <w:szCs w:val="24"/>
        </w:rPr>
        <w:t xml:space="preserve"> podľa jednotlivých druhov činnosti v roku </w:t>
      </w:r>
      <w:r w:rsidR="00DB085E">
        <w:rPr>
          <w:rFonts w:ascii="Arial" w:hAnsi="Arial" w:cs="Arial"/>
          <w:b/>
          <w:color w:val="000000" w:themeColor="text1"/>
          <w:sz w:val="24"/>
          <w:szCs w:val="24"/>
        </w:rPr>
        <w:t>202</w:t>
      </w:r>
      <w:r w:rsidR="0050057F">
        <w:rPr>
          <w:rFonts w:ascii="Arial" w:hAnsi="Arial" w:cs="Arial"/>
          <w:b/>
          <w:color w:val="000000" w:themeColor="text1"/>
          <w:sz w:val="24"/>
          <w:szCs w:val="24"/>
        </w:rPr>
        <w:t>5</w:t>
      </w:r>
    </w:p>
    <w:tbl>
      <w:tblPr>
        <w:tblStyle w:val="Svetlpodfarbenie"/>
        <w:tblW w:w="0" w:type="auto"/>
        <w:tblInd w:w="-1026" w:type="dxa"/>
        <w:tblLook w:val="04A0" w:firstRow="1" w:lastRow="0" w:firstColumn="1" w:lastColumn="0" w:noHBand="0" w:noVBand="1"/>
      </w:tblPr>
      <w:tblGrid>
        <w:gridCol w:w="5100"/>
        <w:gridCol w:w="1591"/>
        <w:gridCol w:w="2271"/>
      </w:tblGrid>
      <w:tr w:rsidR="00F02C17" w:rsidRPr="00F02C17" w14:paraId="48E20005" w14:textId="77777777" w:rsidTr="00B32E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0" w:type="dxa"/>
            <w:tcBorders>
              <w:left w:val="single" w:sz="4" w:space="0" w:color="auto"/>
              <w:right w:val="single" w:sz="4" w:space="0" w:color="auto"/>
            </w:tcBorders>
          </w:tcPr>
          <w:p w14:paraId="1F694BB4" w14:textId="13788060" w:rsidR="00CA0E4E" w:rsidRPr="0034358C" w:rsidRDefault="00F02C17" w:rsidP="00DF0DA3">
            <w:pPr>
              <w:widowControl w:val="0"/>
              <w:overflowPunct w:val="0"/>
              <w:autoSpaceDE w:val="0"/>
              <w:autoSpaceDN w:val="0"/>
              <w:adjustRightInd w:val="0"/>
              <w:spacing w:before="120" w:line="276" w:lineRule="auto"/>
              <w:ind w:right="40"/>
              <w:rPr>
                <w:rFonts w:ascii="Arial" w:hAnsi="Arial" w:cs="Arial"/>
                <w:color w:val="000000" w:themeColor="text1"/>
              </w:rPr>
            </w:pPr>
            <w:r w:rsidRPr="0034358C">
              <w:rPr>
                <w:rFonts w:ascii="Arial" w:hAnsi="Arial" w:cs="Arial"/>
                <w:color w:val="000000" w:themeColor="text1"/>
              </w:rPr>
              <w:t xml:space="preserve">Výdavky na </w:t>
            </w:r>
            <w:r w:rsidR="00447BDE" w:rsidRPr="0034358C">
              <w:rPr>
                <w:rFonts w:ascii="Arial" w:hAnsi="Arial" w:cs="Arial"/>
                <w:color w:val="000000" w:themeColor="text1"/>
              </w:rPr>
              <w:t>správu N</w:t>
            </w:r>
            <w:r w:rsidRPr="0034358C">
              <w:rPr>
                <w:rFonts w:ascii="Arial" w:hAnsi="Arial" w:cs="Arial"/>
                <w:color w:val="000000" w:themeColor="text1"/>
              </w:rPr>
              <w:t>adácie</w:t>
            </w:r>
          </w:p>
        </w:tc>
        <w:tc>
          <w:tcPr>
            <w:tcW w:w="1591" w:type="dxa"/>
            <w:tcBorders>
              <w:left w:val="single" w:sz="4" w:space="0" w:color="auto"/>
              <w:right w:val="single" w:sz="4" w:space="0" w:color="auto"/>
            </w:tcBorders>
          </w:tcPr>
          <w:p w14:paraId="258A0605" w14:textId="77777777" w:rsidR="00CA0E4E" w:rsidRPr="0034358C" w:rsidRDefault="00F02C17" w:rsidP="00DF0DA3">
            <w:pPr>
              <w:widowControl w:val="0"/>
              <w:overflowPunct w:val="0"/>
              <w:autoSpaceDE w:val="0"/>
              <w:autoSpaceDN w:val="0"/>
              <w:adjustRightInd w:val="0"/>
              <w:spacing w:before="120" w:line="276" w:lineRule="auto"/>
              <w:ind w:right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34358C">
              <w:rPr>
                <w:rFonts w:ascii="Arial" w:hAnsi="Arial" w:cs="Arial"/>
                <w:color w:val="000000" w:themeColor="text1"/>
              </w:rPr>
              <w:t>Plán (v</w:t>
            </w:r>
            <w:r w:rsidR="00D11B47" w:rsidRPr="0034358C">
              <w:rPr>
                <w:rFonts w:ascii="Arial" w:hAnsi="Arial" w:cs="Arial"/>
                <w:color w:val="000000" w:themeColor="text1"/>
              </w:rPr>
              <w:t xml:space="preserve"> €</w:t>
            </w:r>
            <w:r w:rsidRPr="0034358C">
              <w:rPr>
                <w:rFonts w:ascii="Arial" w:hAnsi="Arial" w:cs="Arial"/>
                <w:color w:val="000000" w:themeColor="text1"/>
              </w:rPr>
              <w:t>)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14:paraId="3B15A830" w14:textId="77777777" w:rsidR="00CA0E4E" w:rsidRPr="0034358C" w:rsidRDefault="00F02C17" w:rsidP="00B32E7E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76" w:lineRule="auto"/>
              <w:ind w:right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34358C">
              <w:rPr>
                <w:rFonts w:ascii="Arial" w:hAnsi="Arial" w:cs="Arial"/>
                <w:color w:val="000000" w:themeColor="text1"/>
              </w:rPr>
              <w:t>Skutočnosť  (v</w:t>
            </w:r>
            <w:r w:rsidR="00D11B47" w:rsidRPr="0034358C">
              <w:rPr>
                <w:rFonts w:ascii="Arial" w:hAnsi="Arial" w:cs="Arial"/>
                <w:color w:val="000000" w:themeColor="text1"/>
              </w:rPr>
              <w:t xml:space="preserve"> €</w:t>
            </w:r>
            <w:r w:rsidRPr="0034358C">
              <w:rPr>
                <w:rFonts w:ascii="Arial" w:hAnsi="Arial" w:cs="Arial"/>
                <w:color w:val="000000" w:themeColor="text1"/>
              </w:rPr>
              <w:t xml:space="preserve"> )</w:t>
            </w:r>
          </w:p>
        </w:tc>
      </w:tr>
      <w:tr w:rsidR="00C330E4" w14:paraId="238F66D5" w14:textId="77777777" w:rsidTr="00B32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0" w:type="dxa"/>
            <w:tcBorders>
              <w:left w:val="single" w:sz="4" w:space="0" w:color="auto"/>
            </w:tcBorders>
          </w:tcPr>
          <w:p w14:paraId="21279DB4" w14:textId="77777777" w:rsidR="00C330E4" w:rsidRPr="0034358C" w:rsidRDefault="00C330E4" w:rsidP="00C330E4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40"/>
              <w:rPr>
                <w:rFonts w:ascii="Arial" w:hAnsi="Arial" w:cs="Arial"/>
                <w:b w:val="0"/>
                <w:color w:val="000000" w:themeColor="text1"/>
              </w:rPr>
            </w:pPr>
            <w:r w:rsidRPr="0034358C">
              <w:rPr>
                <w:rFonts w:ascii="Arial" w:hAnsi="Arial" w:cs="Arial"/>
                <w:b w:val="0"/>
                <w:color w:val="000000" w:themeColor="text1"/>
              </w:rPr>
              <w:t>Náklady na vedenie účtu nadácie (bankové poplatky)</w:t>
            </w:r>
          </w:p>
        </w:tc>
        <w:tc>
          <w:tcPr>
            <w:tcW w:w="1591" w:type="dxa"/>
            <w:tcBorders>
              <w:left w:val="single" w:sz="4" w:space="0" w:color="auto"/>
              <w:right w:val="single" w:sz="4" w:space="0" w:color="auto"/>
            </w:tcBorders>
          </w:tcPr>
          <w:p w14:paraId="07D9CCB9" w14:textId="53190F5B" w:rsidR="00C330E4" w:rsidRPr="0034358C" w:rsidRDefault="00C330E4" w:rsidP="00C330E4">
            <w:pPr>
              <w:tabs>
                <w:tab w:val="left" w:pos="1894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Fonts w:cstheme="minorHAnsi"/>
                <w:color w:val="auto"/>
                <w:sz w:val="24"/>
                <w:szCs w:val="24"/>
              </w:rPr>
              <w:t>30</w:t>
            </w:r>
            <w:r w:rsidRPr="00F7067E">
              <w:rPr>
                <w:rFonts w:cstheme="minorHAnsi"/>
                <w:color w:val="auto"/>
                <w:sz w:val="24"/>
                <w:szCs w:val="24"/>
              </w:rPr>
              <w:t>0,00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14:paraId="5BD4A299" w14:textId="6F4D8A26" w:rsidR="00C330E4" w:rsidRDefault="0050057F" w:rsidP="00C330E4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154,95</w:t>
            </w:r>
          </w:p>
          <w:p w14:paraId="4EF32EE3" w14:textId="77777777" w:rsidR="0050057F" w:rsidRPr="0050057F" w:rsidRDefault="0050057F" w:rsidP="00C330E4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  <w:p w14:paraId="498F8FE0" w14:textId="17017A13" w:rsidR="00C330E4" w:rsidRPr="00C330E4" w:rsidRDefault="00C330E4" w:rsidP="00C330E4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highlight w:val="yellow"/>
              </w:rPr>
            </w:pPr>
            <w:r w:rsidRPr="00C330E4">
              <w:rPr>
                <w:rFonts w:ascii="Arial" w:hAnsi="Arial" w:cs="Arial"/>
                <w:color w:val="auto"/>
                <w:highlight w:val="yellow"/>
              </w:rPr>
              <w:t xml:space="preserve">      </w:t>
            </w:r>
          </w:p>
        </w:tc>
      </w:tr>
      <w:tr w:rsidR="00C330E4" w14:paraId="5BE91A09" w14:textId="77777777" w:rsidTr="00B32E7E">
        <w:trPr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0" w:type="dxa"/>
            <w:tcBorders>
              <w:left w:val="single" w:sz="4" w:space="0" w:color="auto"/>
              <w:right w:val="single" w:sz="4" w:space="0" w:color="auto"/>
            </w:tcBorders>
          </w:tcPr>
          <w:p w14:paraId="4F68C6C7" w14:textId="77777777" w:rsidR="00C330E4" w:rsidRPr="0034358C" w:rsidRDefault="00C330E4" w:rsidP="00C330E4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40"/>
              <w:rPr>
                <w:rFonts w:ascii="Arial" w:hAnsi="Arial" w:cs="Arial"/>
                <w:b w:val="0"/>
                <w:color w:val="000000" w:themeColor="text1"/>
              </w:rPr>
            </w:pPr>
            <w:r w:rsidRPr="0034358C">
              <w:rPr>
                <w:rFonts w:ascii="Arial" w:hAnsi="Arial" w:cs="Arial"/>
                <w:b w:val="0"/>
                <w:color w:val="000000" w:themeColor="text1"/>
              </w:rPr>
              <w:t>Daň z úrokov na účte v banke</w:t>
            </w:r>
          </w:p>
        </w:tc>
        <w:tc>
          <w:tcPr>
            <w:tcW w:w="1591" w:type="dxa"/>
            <w:tcBorders>
              <w:left w:val="single" w:sz="4" w:space="0" w:color="auto"/>
              <w:right w:val="single" w:sz="4" w:space="0" w:color="auto"/>
            </w:tcBorders>
          </w:tcPr>
          <w:p w14:paraId="019EB27D" w14:textId="54ADBCEE" w:rsidR="00C330E4" w:rsidRPr="00C330E4" w:rsidRDefault="00C330E4" w:rsidP="00C33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330E4">
              <w:rPr>
                <w:rFonts w:cstheme="minorHAnsi"/>
                <w:color w:val="auto"/>
                <w:sz w:val="24"/>
                <w:szCs w:val="24"/>
              </w:rPr>
              <w:t>0,00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14:paraId="403211FE" w14:textId="5FA9AF20" w:rsidR="00C330E4" w:rsidRPr="00C330E4" w:rsidRDefault="00C330E4" w:rsidP="00C330E4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highlight w:val="yellow"/>
              </w:rPr>
            </w:pPr>
            <w:r w:rsidRPr="0050057F">
              <w:rPr>
                <w:rFonts w:ascii="Arial" w:hAnsi="Arial" w:cs="Arial"/>
                <w:color w:val="auto"/>
              </w:rPr>
              <w:t>0,00</w:t>
            </w:r>
          </w:p>
        </w:tc>
      </w:tr>
      <w:tr w:rsidR="00C330E4" w14:paraId="172996CA" w14:textId="77777777" w:rsidTr="00B32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0" w:type="dxa"/>
            <w:tcBorders>
              <w:left w:val="single" w:sz="4" w:space="0" w:color="auto"/>
              <w:right w:val="single" w:sz="4" w:space="0" w:color="auto"/>
            </w:tcBorders>
          </w:tcPr>
          <w:p w14:paraId="1898ABA1" w14:textId="77777777" w:rsidR="00C330E4" w:rsidRPr="0034358C" w:rsidRDefault="00C330E4" w:rsidP="00C330E4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40"/>
              <w:rPr>
                <w:rFonts w:ascii="Arial" w:hAnsi="Arial" w:cs="Arial"/>
                <w:b w:val="0"/>
                <w:color w:val="000000" w:themeColor="text1"/>
              </w:rPr>
            </w:pPr>
            <w:r w:rsidRPr="0034358C">
              <w:rPr>
                <w:rFonts w:ascii="Arial" w:hAnsi="Arial" w:cs="Arial"/>
                <w:b w:val="0"/>
                <w:color w:val="000000" w:themeColor="text1"/>
              </w:rPr>
              <w:t>Poplatok za zverejnenie špecifikácie použitia príspevku 2% z dane v obchodnom vestníku</w:t>
            </w:r>
          </w:p>
        </w:tc>
        <w:tc>
          <w:tcPr>
            <w:tcW w:w="1591" w:type="dxa"/>
            <w:tcBorders>
              <w:left w:val="single" w:sz="4" w:space="0" w:color="auto"/>
              <w:right w:val="single" w:sz="4" w:space="0" w:color="auto"/>
            </w:tcBorders>
          </w:tcPr>
          <w:p w14:paraId="33FD0998" w14:textId="33796C2A" w:rsidR="00C330E4" w:rsidRPr="00C330E4" w:rsidRDefault="00C330E4" w:rsidP="00C33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330E4">
              <w:rPr>
                <w:rFonts w:cstheme="minorHAnsi"/>
                <w:color w:val="auto"/>
                <w:sz w:val="24"/>
                <w:szCs w:val="24"/>
              </w:rPr>
              <w:t>3,50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14:paraId="0D65D859" w14:textId="5AE71B33" w:rsidR="00C330E4" w:rsidRPr="00C330E4" w:rsidRDefault="0050057F" w:rsidP="00C330E4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C00000"/>
                <w:highlight w:val="yellow"/>
              </w:rPr>
            </w:pPr>
            <w:r w:rsidRPr="0050057F">
              <w:rPr>
                <w:rFonts w:ascii="Arial" w:hAnsi="Arial" w:cs="Arial"/>
                <w:color w:val="auto"/>
              </w:rPr>
              <w:t>0,00</w:t>
            </w:r>
            <w:r w:rsidR="00C330E4" w:rsidRPr="0050057F">
              <w:rPr>
                <w:rFonts w:ascii="Arial" w:hAnsi="Arial" w:cs="Arial"/>
                <w:color w:val="auto"/>
              </w:rPr>
              <w:t xml:space="preserve">      </w:t>
            </w:r>
          </w:p>
        </w:tc>
      </w:tr>
      <w:tr w:rsidR="00C330E4" w14:paraId="05BD2104" w14:textId="77777777" w:rsidTr="00B32E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0" w:type="dxa"/>
            <w:tcBorders>
              <w:left w:val="single" w:sz="4" w:space="0" w:color="auto"/>
              <w:right w:val="single" w:sz="4" w:space="0" w:color="auto"/>
            </w:tcBorders>
          </w:tcPr>
          <w:p w14:paraId="318A8FA9" w14:textId="77777777" w:rsidR="00C330E4" w:rsidRPr="0034358C" w:rsidRDefault="00C330E4" w:rsidP="00C330E4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40"/>
              <w:rPr>
                <w:rFonts w:ascii="Arial" w:hAnsi="Arial" w:cs="Arial"/>
                <w:b w:val="0"/>
                <w:color w:val="000000" w:themeColor="text1"/>
              </w:rPr>
            </w:pPr>
            <w:r w:rsidRPr="0034358C">
              <w:rPr>
                <w:rFonts w:ascii="Arial" w:hAnsi="Arial" w:cs="Arial"/>
                <w:b w:val="0"/>
                <w:color w:val="000000" w:themeColor="text1"/>
              </w:rPr>
              <w:t xml:space="preserve">Poplatky za osvedčenie vyhlásenia o splnení podmienok pre zápis do registra určených právnických osôb (2% z dane)   </w:t>
            </w:r>
          </w:p>
        </w:tc>
        <w:tc>
          <w:tcPr>
            <w:tcW w:w="1591" w:type="dxa"/>
            <w:tcBorders>
              <w:left w:val="single" w:sz="4" w:space="0" w:color="auto"/>
              <w:right w:val="single" w:sz="4" w:space="0" w:color="auto"/>
            </w:tcBorders>
          </w:tcPr>
          <w:p w14:paraId="2BB61CCA" w14:textId="683C344A" w:rsidR="00C330E4" w:rsidRPr="00C330E4" w:rsidRDefault="00C330E4" w:rsidP="00C33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330E4">
              <w:rPr>
                <w:rFonts w:cstheme="minorHAnsi"/>
                <w:color w:val="auto"/>
                <w:sz w:val="24"/>
                <w:szCs w:val="24"/>
              </w:rPr>
              <w:t>80,00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14:paraId="047B356C" w14:textId="107102D7" w:rsidR="00C330E4" w:rsidRPr="00C330E4" w:rsidRDefault="0050057F" w:rsidP="00C330E4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C00000"/>
                <w:highlight w:val="yellow"/>
              </w:rPr>
            </w:pPr>
            <w:r w:rsidRPr="0050057F">
              <w:rPr>
                <w:rFonts w:ascii="Arial" w:hAnsi="Arial" w:cs="Arial"/>
                <w:color w:val="auto"/>
              </w:rPr>
              <w:t>75,00</w:t>
            </w:r>
            <w:r w:rsidR="00C330E4" w:rsidRPr="0050057F">
              <w:rPr>
                <w:rFonts w:ascii="Arial" w:hAnsi="Arial" w:cs="Arial"/>
                <w:color w:val="auto"/>
              </w:rPr>
              <w:t xml:space="preserve">         </w:t>
            </w:r>
          </w:p>
        </w:tc>
      </w:tr>
      <w:tr w:rsidR="00C330E4" w14:paraId="2755792A" w14:textId="77777777" w:rsidTr="00B32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0" w:type="dxa"/>
            <w:tcBorders>
              <w:left w:val="single" w:sz="4" w:space="0" w:color="auto"/>
              <w:right w:val="single" w:sz="4" w:space="0" w:color="auto"/>
            </w:tcBorders>
          </w:tcPr>
          <w:p w14:paraId="610243DD" w14:textId="77777777" w:rsidR="00C330E4" w:rsidRPr="0034358C" w:rsidRDefault="00C330E4" w:rsidP="00C330E4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40"/>
              <w:rPr>
                <w:rFonts w:ascii="Arial" w:hAnsi="Arial" w:cs="Arial"/>
                <w:b w:val="0"/>
                <w:color w:val="000000" w:themeColor="text1"/>
              </w:rPr>
            </w:pPr>
            <w:r w:rsidRPr="0034358C">
              <w:rPr>
                <w:rFonts w:ascii="Arial" w:hAnsi="Arial" w:cs="Arial"/>
                <w:b w:val="0"/>
                <w:color w:val="000000" w:themeColor="text1"/>
              </w:rPr>
              <w:t>Náklady na spracovanie účtovníctva a vyhotovenie výročnej správy</w:t>
            </w:r>
          </w:p>
        </w:tc>
        <w:tc>
          <w:tcPr>
            <w:tcW w:w="1591" w:type="dxa"/>
            <w:tcBorders>
              <w:left w:val="single" w:sz="4" w:space="0" w:color="auto"/>
              <w:right w:val="single" w:sz="4" w:space="0" w:color="auto"/>
            </w:tcBorders>
          </w:tcPr>
          <w:p w14:paraId="2EF25F76" w14:textId="13E0F714" w:rsidR="00C330E4" w:rsidRPr="00C330E4" w:rsidRDefault="00C330E4" w:rsidP="00C33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330E4">
              <w:rPr>
                <w:rFonts w:cstheme="minorHAnsi"/>
                <w:color w:val="auto"/>
                <w:sz w:val="24"/>
                <w:szCs w:val="24"/>
              </w:rPr>
              <w:t>400,00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14:paraId="2344F41B" w14:textId="2A175145" w:rsidR="00C330E4" w:rsidRPr="00C330E4" w:rsidRDefault="00C330E4" w:rsidP="00C330E4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C00000"/>
                <w:highlight w:val="yellow"/>
              </w:rPr>
            </w:pPr>
            <w:r w:rsidRPr="0050057F">
              <w:rPr>
                <w:rFonts w:ascii="Arial" w:hAnsi="Arial" w:cs="Arial"/>
                <w:color w:val="auto"/>
              </w:rPr>
              <w:t xml:space="preserve">300,00         </w:t>
            </w:r>
          </w:p>
        </w:tc>
      </w:tr>
      <w:tr w:rsidR="00C330E4" w14:paraId="0D12640C" w14:textId="77777777" w:rsidTr="00B32E7E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0" w:type="dxa"/>
            <w:tcBorders>
              <w:left w:val="single" w:sz="4" w:space="0" w:color="auto"/>
              <w:right w:val="single" w:sz="4" w:space="0" w:color="auto"/>
            </w:tcBorders>
          </w:tcPr>
          <w:p w14:paraId="1516136E" w14:textId="77777777" w:rsidR="00C330E4" w:rsidRPr="0034358C" w:rsidRDefault="00C330E4" w:rsidP="00C330E4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40"/>
              <w:rPr>
                <w:rFonts w:ascii="Arial" w:hAnsi="Arial" w:cs="Arial"/>
                <w:b w:val="0"/>
                <w:color w:val="000000" w:themeColor="text1"/>
              </w:rPr>
            </w:pPr>
            <w:r w:rsidRPr="0034358C">
              <w:rPr>
                <w:rFonts w:ascii="Arial" w:hAnsi="Arial" w:cs="Arial"/>
                <w:b w:val="0"/>
                <w:color w:val="000000" w:themeColor="text1"/>
              </w:rPr>
              <w:t>Poštovné poplatky</w:t>
            </w:r>
          </w:p>
        </w:tc>
        <w:tc>
          <w:tcPr>
            <w:tcW w:w="1591" w:type="dxa"/>
            <w:tcBorders>
              <w:left w:val="single" w:sz="4" w:space="0" w:color="auto"/>
              <w:right w:val="single" w:sz="4" w:space="0" w:color="auto"/>
            </w:tcBorders>
          </w:tcPr>
          <w:p w14:paraId="0AF42E44" w14:textId="66428133" w:rsidR="00C330E4" w:rsidRPr="00C330E4" w:rsidRDefault="00C330E4" w:rsidP="00C33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330E4">
              <w:rPr>
                <w:rFonts w:cstheme="minorHAnsi"/>
                <w:color w:val="auto"/>
                <w:sz w:val="24"/>
                <w:szCs w:val="24"/>
              </w:rPr>
              <w:t>50,00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14:paraId="549FAF3C" w14:textId="65CF229B" w:rsidR="00C330E4" w:rsidRPr="00C330E4" w:rsidRDefault="0050057F" w:rsidP="00C330E4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C00000"/>
                <w:highlight w:val="yellow"/>
              </w:rPr>
            </w:pPr>
            <w:r w:rsidRPr="0050057F">
              <w:rPr>
                <w:rFonts w:ascii="Arial" w:hAnsi="Arial" w:cs="Arial"/>
                <w:color w:val="auto"/>
              </w:rPr>
              <w:t>33,50</w:t>
            </w:r>
            <w:r w:rsidR="00C330E4" w:rsidRPr="0050057F">
              <w:rPr>
                <w:rFonts w:ascii="Arial" w:hAnsi="Arial" w:cs="Arial"/>
                <w:color w:val="auto"/>
              </w:rPr>
              <w:t xml:space="preserve">          </w:t>
            </w:r>
          </w:p>
        </w:tc>
      </w:tr>
      <w:tr w:rsidR="00C330E4" w14:paraId="002E9B60" w14:textId="77777777" w:rsidTr="00B32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0" w:type="dxa"/>
            <w:tcBorders>
              <w:left w:val="single" w:sz="4" w:space="0" w:color="auto"/>
              <w:right w:val="single" w:sz="4" w:space="0" w:color="auto"/>
            </w:tcBorders>
          </w:tcPr>
          <w:p w14:paraId="779E8D89" w14:textId="1B2C5509" w:rsidR="00C330E4" w:rsidRPr="0034358C" w:rsidRDefault="00C330E4" w:rsidP="00C330E4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40"/>
              <w:rPr>
                <w:rFonts w:ascii="Arial" w:hAnsi="Arial" w:cs="Arial"/>
                <w:b w:val="0"/>
                <w:color w:val="000000" w:themeColor="text1"/>
              </w:rPr>
            </w:pPr>
            <w:r w:rsidRPr="0034358C">
              <w:rPr>
                <w:rFonts w:ascii="Arial" w:hAnsi="Arial" w:cs="Arial"/>
                <w:b w:val="0"/>
                <w:color w:val="000000" w:themeColor="text1"/>
              </w:rPr>
              <w:t>Ceniny, overovanie listín</w:t>
            </w:r>
          </w:p>
        </w:tc>
        <w:tc>
          <w:tcPr>
            <w:tcW w:w="1591" w:type="dxa"/>
            <w:tcBorders>
              <w:left w:val="single" w:sz="4" w:space="0" w:color="auto"/>
              <w:right w:val="single" w:sz="4" w:space="0" w:color="auto"/>
            </w:tcBorders>
          </w:tcPr>
          <w:p w14:paraId="18A8BCC7" w14:textId="06B29060" w:rsidR="00C330E4" w:rsidRPr="00C330E4" w:rsidRDefault="00C330E4" w:rsidP="00C33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330E4">
              <w:rPr>
                <w:rFonts w:cstheme="minorHAnsi"/>
                <w:color w:val="auto"/>
                <w:sz w:val="24"/>
                <w:szCs w:val="24"/>
              </w:rPr>
              <w:t>50,00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14:paraId="1C5EE973" w14:textId="7FF4B5CC" w:rsidR="00C330E4" w:rsidRPr="00C330E4" w:rsidRDefault="00C330E4" w:rsidP="00C330E4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highlight w:val="yellow"/>
              </w:rPr>
            </w:pPr>
            <w:r w:rsidRPr="0050057F">
              <w:rPr>
                <w:rFonts w:ascii="Arial" w:hAnsi="Arial" w:cs="Arial"/>
                <w:color w:val="auto"/>
              </w:rPr>
              <w:t>0,00</w:t>
            </w:r>
          </w:p>
        </w:tc>
      </w:tr>
      <w:tr w:rsidR="00C330E4" w14:paraId="20583E9A" w14:textId="77777777" w:rsidTr="00B32E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0" w:type="dxa"/>
            <w:tcBorders>
              <w:left w:val="single" w:sz="4" w:space="0" w:color="auto"/>
              <w:right w:val="single" w:sz="4" w:space="0" w:color="auto"/>
            </w:tcBorders>
          </w:tcPr>
          <w:p w14:paraId="785B6223" w14:textId="047DAC47" w:rsidR="00C330E4" w:rsidRPr="0034358C" w:rsidRDefault="00C330E4" w:rsidP="00C330E4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40"/>
              <w:rPr>
                <w:rFonts w:ascii="Arial" w:hAnsi="Arial" w:cs="Arial"/>
                <w:b w:val="0"/>
                <w:color w:val="000000" w:themeColor="text1"/>
              </w:rPr>
            </w:pPr>
            <w:r w:rsidRPr="0034358C">
              <w:rPr>
                <w:rFonts w:ascii="Arial" w:hAnsi="Arial" w:cs="Arial"/>
                <w:b w:val="0"/>
                <w:color w:val="000000" w:themeColor="text1"/>
              </w:rPr>
              <w:t xml:space="preserve">Uniqa Poisťovňa, a.s. </w:t>
            </w:r>
          </w:p>
        </w:tc>
        <w:tc>
          <w:tcPr>
            <w:tcW w:w="1591" w:type="dxa"/>
            <w:tcBorders>
              <w:left w:val="single" w:sz="4" w:space="0" w:color="auto"/>
              <w:right w:val="single" w:sz="4" w:space="0" w:color="auto"/>
            </w:tcBorders>
          </w:tcPr>
          <w:p w14:paraId="64D0D492" w14:textId="479242F1" w:rsidR="00C330E4" w:rsidRPr="00C330E4" w:rsidRDefault="00C330E4" w:rsidP="00C33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330E4">
              <w:rPr>
                <w:color w:val="000000" w:themeColor="text1"/>
                <w:sz w:val="24"/>
                <w:szCs w:val="24"/>
              </w:rPr>
              <w:t>214,</w:t>
            </w:r>
            <w:r>
              <w:rPr>
                <w:color w:val="000000" w:themeColor="text1"/>
                <w:sz w:val="24"/>
                <w:szCs w:val="24"/>
              </w:rPr>
              <w:t>4</w:t>
            </w:r>
            <w:r w:rsidRPr="00C330E4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14:paraId="3A77C89F" w14:textId="50ADF1B5" w:rsidR="00C330E4" w:rsidRPr="00C330E4" w:rsidRDefault="00C330E4" w:rsidP="00C330E4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highlight w:val="yellow"/>
              </w:rPr>
            </w:pPr>
            <w:r w:rsidRPr="0050057F">
              <w:rPr>
                <w:rFonts w:ascii="Arial" w:hAnsi="Arial" w:cs="Arial"/>
                <w:color w:val="auto"/>
              </w:rPr>
              <w:t>2</w:t>
            </w:r>
            <w:r w:rsidR="0050057F" w:rsidRPr="0050057F">
              <w:rPr>
                <w:rFonts w:ascii="Arial" w:hAnsi="Arial" w:cs="Arial"/>
                <w:color w:val="auto"/>
              </w:rPr>
              <w:t>77,82</w:t>
            </w:r>
          </w:p>
        </w:tc>
      </w:tr>
      <w:tr w:rsidR="00C330E4" w:rsidRPr="00EA4C5C" w14:paraId="696FE5EC" w14:textId="77777777" w:rsidTr="00B32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D04D" w14:textId="77777777" w:rsidR="00C330E4" w:rsidRDefault="00C330E4" w:rsidP="00C330E4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40"/>
              <w:rPr>
                <w:rFonts w:ascii="Arial" w:hAnsi="Arial" w:cs="Arial"/>
                <w:bCs w:val="0"/>
                <w:color w:val="000000" w:themeColor="text1"/>
              </w:rPr>
            </w:pPr>
            <w:r w:rsidRPr="0034358C">
              <w:rPr>
                <w:rFonts w:ascii="Arial" w:hAnsi="Arial" w:cs="Arial"/>
                <w:b w:val="0"/>
                <w:color w:val="000000" w:themeColor="text1"/>
              </w:rPr>
              <w:t>Údržba okolia Dreveného kostolíka a Údolia kniežaťa Laborca</w:t>
            </w:r>
          </w:p>
          <w:p w14:paraId="73724364" w14:textId="75D5797C" w:rsidR="00C330E4" w:rsidRPr="0034358C" w:rsidRDefault="00C330E4" w:rsidP="00C330E4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40"/>
              <w:rPr>
                <w:rFonts w:ascii="Arial" w:hAnsi="Arial" w:cs="Arial"/>
                <w:b w:val="0"/>
                <w:color w:val="000000" w:themeColor="text1"/>
              </w:rPr>
            </w:pPr>
            <w:r>
              <w:rPr>
                <w:rFonts w:ascii="Arial" w:hAnsi="Arial" w:cs="Arial"/>
                <w:b w:val="0"/>
                <w:color w:val="000000" w:themeColor="text1"/>
              </w:rPr>
              <w:t>Poplatky za výpis z registra trestov právnickej osoby</w:t>
            </w:r>
          </w:p>
        </w:tc>
        <w:tc>
          <w:tcPr>
            <w:tcW w:w="1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B79F" w14:textId="77777777" w:rsidR="00C330E4" w:rsidRDefault="00C330E4" w:rsidP="00C33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330E4">
              <w:rPr>
                <w:color w:val="000000" w:themeColor="text1"/>
                <w:sz w:val="24"/>
                <w:szCs w:val="24"/>
              </w:rPr>
              <w:t>500,00</w:t>
            </w:r>
          </w:p>
          <w:p w14:paraId="61BE5EF6" w14:textId="77777777" w:rsidR="00C330E4" w:rsidRDefault="00C330E4" w:rsidP="00C33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14:paraId="4C5F4711" w14:textId="77777777" w:rsidR="00C330E4" w:rsidRDefault="00C330E4" w:rsidP="00C33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  <w:p w14:paraId="01904380" w14:textId="5B121F55" w:rsidR="00C330E4" w:rsidRPr="00C330E4" w:rsidRDefault="00C330E4" w:rsidP="00C33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20,00</w:t>
            </w:r>
          </w:p>
        </w:tc>
        <w:tc>
          <w:tcPr>
            <w:tcW w:w="22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3853" w14:textId="77777777" w:rsidR="00C330E4" w:rsidRDefault="00C330E4" w:rsidP="00C330E4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B35A9A">
              <w:rPr>
                <w:rFonts w:ascii="Arial" w:hAnsi="Arial" w:cs="Arial"/>
                <w:color w:val="auto"/>
              </w:rPr>
              <w:t>0,00</w:t>
            </w:r>
          </w:p>
          <w:p w14:paraId="2458EBF0" w14:textId="77777777" w:rsidR="00B35A9A" w:rsidRDefault="00B35A9A" w:rsidP="00B35A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  <w:p w14:paraId="3A81E35E" w14:textId="77777777" w:rsidR="00B35A9A" w:rsidRDefault="00B35A9A" w:rsidP="00B35A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highlight w:val="yellow"/>
              </w:rPr>
            </w:pPr>
          </w:p>
          <w:p w14:paraId="167A35D5" w14:textId="21B32160" w:rsidR="00B35A9A" w:rsidRPr="00B35A9A" w:rsidRDefault="00B35A9A" w:rsidP="00B35A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highlight w:val="yellow"/>
              </w:rPr>
            </w:pPr>
            <w:r w:rsidRPr="00B35A9A">
              <w:rPr>
                <w:rFonts w:ascii="Arial" w:hAnsi="Arial" w:cs="Arial"/>
              </w:rPr>
              <w:t>0,00</w:t>
            </w:r>
          </w:p>
        </w:tc>
      </w:tr>
      <w:tr w:rsidR="00F02C17" w14:paraId="1046A0E3" w14:textId="77777777" w:rsidTr="00B32E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664E51" w14:textId="77777777" w:rsidR="00F02C17" w:rsidRPr="0034358C" w:rsidRDefault="00F02C17" w:rsidP="00F81410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40"/>
              <w:rPr>
                <w:rFonts w:ascii="Arial" w:hAnsi="Arial" w:cs="Arial"/>
                <w:color w:val="000000" w:themeColor="text1"/>
              </w:rPr>
            </w:pPr>
            <w:r w:rsidRPr="0034358C">
              <w:rPr>
                <w:rFonts w:ascii="Arial" w:hAnsi="Arial" w:cs="Arial"/>
                <w:color w:val="000000" w:themeColor="text1"/>
              </w:rPr>
              <w:t>SPOLU: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D7785B" w14:textId="572D28B7" w:rsidR="00F02C17" w:rsidRPr="0034358C" w:rsidRDefault="00E90F11" w:rsidP="00DB08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34358C">
              <w:rPr>
                <w:b/>
                <w:color w:val="000000" w:themeColor="text1"/>
              </w:rPr>
              <w:t>1.</w:t>
            </w:r>
            <w:r w:rsidR="00C330E4">
              <w:rPr>
                <w:b/>
                <w:color w:val="000000" w:themeColor="text1"/>
              </w:rPr>
              <w:t>617</w:t>
            </w:r>
            <w:r w:rsidR="00DB085E" w:rsidRPr="0034358C">
              <w:rPr>
                <w:b/>
                <w:color w:val="000000" w:themeColor="text1"/>
              </w:rPr>
              <w:t>,95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310982" w14:textId="15F794FF" w:rsidR="00F02C17" w:rsidRPr="0034358C" w:rsidRDefault="00B35A9A" w:rsidP="00663B31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841,27</w:t>
            </w:r>
          </w:p>
        </w:tc>
      </w:tr>
    </w:tbl>
    <w:p w14:paraId="5F945FA3" w14:textId="50322801" w:rsidR="000E6B75" w:rsidRDefault="0034358C" w:rsidP="00DF0DA3">
      <w:pPr>
        <w:widowControl w:val="0"/>
        <w:overflowPunct w:val="0"/>
        <w:autoSpaceDE w:val="0"/>
        <w:autoSpaceDN w:val="0"/>
        <w:adjustRightInd w:val="0"/>
        <w:spacing w:before="480" w:after="120" w:line="276" w:lineRule="auto"/>
        <w:ind w:left="-1134" w:right="4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Ako vyplýva z Tab. 10</w:t>
      </w:r>
      <w:r w:rsidR="000E6B75">
        <w:rPr>
          <w:rFonts w:asciiTheme="majorHAnsi" w:hAnsiTheme="majorHAnsi" w:cstheme="majorHAnsi"/>
          <w:sz w:val="24"/>
          <w:szCs w:val="24"/>
        </w:rPr>
        <w:t xml:space="preserve"> </w:t>
      </w:r>
      <w:r w:rsidR="00CA0E4E" w:rsidRPr="00F7067E">
        <w:rPr>
          <w:rFonts w:asciiTheme="majorHAnsi" w:hAnsiTheme="majorHAnsi" w:cstheme="majorHAnsi"/>
          <w:sz w:val="24"/>
          <w:szCs w:val="24"/>
        </w:rPr>
        <w:t xml:space="preserve">rozpočet nákladov na správu </w:t>
      </w:r>
      <w:r w:rsidR="000E6B75">
        <w:rPr>
          <w:rFonts w:asciiTheme="majorHAnsi" w:hAnsiTheme="majorHAnsi" w:cstheme="majorHAnsi"/>
          <w:sz w:val="24"/>
          <w:szCs w:val="24"/>
        </w:rPr>
        <w:t>Nadácie</w:t>
      </w:r>
      <w:r w:rsidR="00B777EF">
        <w:rPr>
          <w:rFonts w:asciiTheme="majorHAnsi" w:hAnsiTheme="majorHAnsi" w:cstheme="majorHAnsi"/>
          <w:sz w:val="24"/>
          <w:szCs w:val="24"/>
        </w:rPr>
        <w:t xml:space="preserve"> nebol prekročený, naopak oproti </w:t>
      </w:r>
      <w:r w:rsidR="000E6B75">
        <w:rPr>
          <w:rFonts w:asciiTheme="majorHAnsi" w:hAnsiTheme="majorHAnsi" w:cstheme="majorHAnsi"/>
          <w:sz w:val="24"/>
          <w:szCs w:val="24"/>
        </w:rPr>
        <w:t xml:space="preserve"> </w:t>
      </w:r>
      <w:r w:rsidR="00CA0E4E" w:rsidRPr="00803906">
        <w:rPr>
          <w:rFonts w:asciiTheme="majorHAnsi" w:hAnsiTheme="majorHAnsi" w:cstheme="majorHAnsi"/>
          <w:sz w:val="24"/>
          <w:szCs w:val="24"/>
        </w:rPr>
        <w:t xml:space="preserve">plánu </w:t>
      </w:r>
      <w:r w:rsidR="00B777EF">
        <w:rPr>
          <w:rFonts w:asciiTheme="majorHAnsi" w:hAnsiTheme="majorHAnsi" w:cstheme="majorHAnsi"/>
          <w:sz w:val="24"/>
          <w:szCs w:val="24"/>
        </w:rPr>
        <w:t>bolo zaznamenané šetrenie</w:t>
      </w:r>
      <w:r w:rsidR="000E6B75">
        <w:rPr>
          <w:rFonts w:asciiTheme="majorHAnsi" w:hAnsiTheme="majorHAnsi" w:cstheme="majorHAnsi"/>
          <w:sz w:val="24"/>
          <w:szCs w:val="24"/>
        </w:rPr>
        <w:t xml:space="preserve"> o</w:t>
      </w:r>
      <w:r w:rsidR="00B35A9A">
        <w:rPr>
          <w:rFonts w:asciiTheme="majorHAnsi" w:hAnsiTheme="majorHAnsi" w:cstheme="majorHAnsi"/>
          <w:sz w:val="24"/>
          <w:szCs w:val="24"/>
        </w:rPr>
        <w:t> </w:t>
      </w:r>
      <w:r w:rsidR="00E90F11" w:rsidRPr="00B35A9A">
        <w:rPr>
          <w:rFonts w:asciiTheme="majorHAnsi" w:hAnsiTheme="majorHAnsi" w:cstheme="majorHAnsi"/>
          <w:sz w:val="24"/>
          <w:szCs w:val="24"/>
        </w:rPr>
        <w:t>7</w:t>
      </w:r>
      <w:r w:rsidR="00B35A9A">
        <w:rPr>
          <w:rFonts w:asciiTheme="majorHAnsi" w:hAnsiTheme="majorHAnsi" w:cstheme="majorHAnsi"/>
          <w:sz w:val="24"/>
          <w:szCs w:val="24"/>
        </w:rPr>
        <w:t>76,68</w:t>
      </w:r>
      <w:r w:rsidR="00CD08B8">
        <w:rPr>
          <w:rFonts w:asciiTheme="majorHAnsi" w:hAnsiTheme="majorHAnsi" w:cstheme="majorHAnsi"/>
          <w:sz w:val="24"/>
          <w:szCs w:val="24"/>
        </w:rPr>
        <w:t xml:space="preserve">  </w:t>
      </w:r>
      <w:r w:rsidR="000E6B75">
        <w:rPr>
          <w:rFonts w:asciiTheme="majorHAnsi" w:hAnsiTheme="majorHAnsi" w:cstheme="majorHAnsi"/>
          <w:sz w:val="24"/>
          <w:szCs w:val="24"/>
        </w:rPr>
        <w:t>€</w:t>
      </w:r>
      <w:r w:rsidR="00803906" w:rsidRPr="000E6B75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</w:p>
    <w:p w14:paraId="440F0863" w14:textId="5A25E33A" w:rsidR="00E712A4" w:rsidRPr="000E6B75" w:rsidRDefault="00E712A4" w:rsidP="000E6B75">
      <w:pPr>
        <w:widowControl w:val="0"/>
        <w:overflowPunct w:val="0"/>
        <w:autoSpaceDE w:val="0"/>
        <w:autoSpaceDN w:val="0"/>
        <w:adjustRightInd w:val="0"/>
        <w:spacing w:before="240" w:after="0" w:line="276" w:lineRule="auto"/>
        <w:ind w:left="-1134" w:right="40"/>
        <w:jc w:val="both"/>
        <w:rPr>
          <w:rFonts w:asciiTheme="majorHAnsi" w:hAnsiTheme="majorHAnsi" w:cstheme="majorHAnsi"/>
          <w:sz w:val="24"/>
          <w:szCs w:val="24"/>
        </w:rPr>
      </w:pPr>
      <w:r w:rsidRPr="0046052D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Odmeny za výkon funkcie</w:t>
      </w:r>
    </w:p>
    <w:p w14:paraId="7AE32542" w14:textId="15085DFE" w:rsidR="006E1C73" w:rsidRDefault="00E712A4" w:rsidP="009E2435">
      <w:pPr>
        <w:widowControl w:val="0"/>
        <w:overflowPunct w:val="0"/>
        <w:autoSpaceDE w:val="0"/>
        <w:autoSpaceDN w:val="0"/>
        <w:adjustRightInd w:val="0"/>
        <w:spacing w:before="120" w:after="0" w:line="276" w:lineRule="auto"/>
        <w:ind w:left="-1134" w:right="4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46052D">
        <w:rPr>
          <w:rFonts w:asciiTheme="majorHAnsi" w:hAnsiTheme="majorHAnsi" w:cstheme="majorHAnsi"/>
          <w:color w:val="000000" w:themeColor="text1"/>
          <w:sz w:val="24"/>
          <w:szCs w:val="24"/>
        </w:rPr>
        <w:t>Správca nadá</w:t>
      </w:r>
      <w:r w:rsidR="0046052D" w:rsidRPr="0046052D">
        <w:rPr>
          <w:rFonts w:asciiTheme="majorHAnsi" w:hAnsiTheme="majorHAnsi" w:cstheme="majorHAnsi"/>
          <w:color w:val="000000" w:themeColor="text1"/>
          <w:sz w:val="24"/>
          <w:szCs w:val="24"/>
        </w:rPr>
        <w:t>cie a revízor nadácie</w:t>
      </w:r>
      <w:r w:rsidR="0034358C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, tak ako aj po minulé roky, </w:t>
      </w:r>
      <w:r w:rsidR="0046052D" w:rsidRPr="0046052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vykonávali</w:t>
      </w:r>
      <w:r w:rsidRPr="0046052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svoju činnosť dobrovoľne, bez nároku na akúkoľvek odmenu.</w:t>
      </w:r>
    </w:p>
    <w:p w14:paraId="1E2F8486" w14:textId="77777777" w:rsidR="009E2435" w:rsidRPr="005309DB" w:rsidRDefault="009E2435" w:rsidP="009E2435">
      <w:pPr>
        <w:widowControl w:val="0"/>
        <w:overflowPunct w:val="0"/>
        <w:autoSpaceDE w:val="0"/>
        <w:autoSpaceDN w:val="0"/>
        <w:adjustRightInd w:val="0"/>
        <w:spacing w:before="120" w:after="0" w:line="276" w:lineRule="auto"/>
        <w:ind w:left="-1134" w:right="4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17CB8091" w14:textId="56FBCD35" w:rsidR="00331816" w:rsidRPr="00747045" w:rsidRDefault="00555D3E" w:rsidP="00331816">
      <w:pPr>
        <w:widowControl w:val="0"/>
        <w:overflowPunct w:val="0"/>
        <w:autoSpaceDE w:val="0"/>
        <w:autoSpaceDN w:val="0"/>
        <w:adjustRightInd w:val="0"/>
        <w:spacing w:after="0" w:line="276" w:lineRule="auto"/>
        <w:ind w:right="60" w:hanging="1134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747045">
        <w:rPr>
          <w:rFonts w:ascii="Arial" w:hAnsi="Arial" w:cs="Arial"/>
          <w:b/>
          <w:color w:val="000000" w:themeColor="text1"/>
          <w:sz w:val="28"/>
          <w:szCs w:val="28"/>
        </w:rPr>
        <w:t>4</w:t>
      </w:r>
      <w:r w:rsidR="00447BDE" w:rsidRPr="00747045">
        <w:rPr>
          <w:rFonts w:ascii="Arial" w:hAnsi="Arial" w:cs="Arial"/>
          <w:b/>
          <w:color w:val="000000" w:themeColor="text1"/>
          <w:sz w:val="28"/>
          <w:szCs w:val="28"/>
        </w:rPr>
        <w:t>.3</w:t>
      </w:r>
      <w:r w:rsidR="00331816" w:rsidRPr="00747045">
        <w:rPr>
          <w:rFonts w:ascii="Arial" w:hAnsi="Arial" w:cs="Arial"/>
          <w:b/>
          <w:color w:val="000000" w:themeColor="text1"/>
          <w:sz w:val="28"/>
          <w:szCs w:val="28"/>
        </w:rPr>
        <w:t>.  Vybrané údaje zo súvahy a z výkazu ziskov a</w:t>
      </w:r>
      <w:r w:rsidR="00332B11" w:rsidRPr="00747045">
        <w:rPr>
          <w:rFonts w:ascii="Arial" w:hAnsi="Arial" w:cs="Arial"/>
          <w:b/>
          <w:color w:val="000000" w:themeColor="text1"/>
          <w:sz w:val="28"/>
          <w:szCs w:val="28"/>
        </w:rPr>
        <w:t> </w:t>
      </w:r>
      <w:r w:rsidR="00331816" w:rsidRPr="00747045">
        <w:rPr>
          <w:rFonts w:ascii="Arial" w:hAnsi="Arial" w:cs="Arial"/>
          <w:b/>
          <w:color w:val="000000" w:themeColor="text1"/>
          <w:sz w:val="28"/>
          <w:szCs w:val="28"/>
        </w:rPr>
        <w:t>strát</w:t>
      </w:r>
    </w:p>
    <w:p w14:paraId="6E9063B1" w14:textId="77777777" w:rsidR="00332B11" w:rsidRPr="00747045" w:rsidRDefault="00332B11" w:rsidP="00331816">
      <w:pPr>
        <w:widowControl w:val="0"/>
        <w:overflowPunct w:val="0"/>
        <w:autoSpaceDE w:val="0"/>
        <w:autoSpaceDN w:val="0"/>
        <w:adjustRightInd w:val="0"/>
        <w:spacing w:after="0" w:line="276" w:lineRule="auto"/>
        <w:ind w:right="60" w:hanging="1134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2D51C61" w14:textId="512DF67B" w:rsidR="009E2435" w:rsidRDefault="0034358C" w:rsidP="0034358C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-1134" w:right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47045">
        <w:rPr>
          <w:rFonts w:ascii="Arial" w:hAnsi="Arial" w:cs="Arial"/>
          <w:color w:val="000000" w:themeColor="text1"/>
          <w:sz w:val="24"/>
          <w:szCs w:val="24"/>
        </w:rPr>
        <w:t>V Tab. 11</w:t>
      </w:r>
      <w:r w:rsidR="00332B11" w:rsidRPr="00747045">
        <w:rPr>
          <w:rFonts w:ascii="Arial" w:hAnsi="Arial" w:cs="Arial"/>
          <w:color w:val="000000" w:themeColor="text1"/>
          <w:sz w:val="24"/>
          <w:szCs w:val="24"/>
        </w:rPr>
        <w:t xml:space="preserve"> sú uvedené vybrané údaje so súvahy a v Tab.</w:t>
      </w:r>
      <w:r w:rsidRPr="00747045">
        <w:rPr>
          <w:rFonts w:ascii="Arial" w:hAnsi="Arial" w:cs="Arial"/>
          <w:color w:val="000000" w:themeColor="text1"/>
          <w:sz w:val="24"/>
          <w:szCs w:val="24"/>
        </w:rPr>
        <w:t xml:space="preserve"> 12</w:t>
      </w:r>
      <w:r w:rsidR="00332B11" w:rsidRPr="00747045">
        <w:rPr>
          <w:rFonts w:ascii="Arial" w:hAnsi="Arial" w:cs="Arial"/>
          <w:color w:val="000000" w:themeColor="text1"/>
          <w:sz w:val="24"/>
          <w:szCs w:val="24"/>
        </w:rPr>
        <w:t xml:space="preserve"> vybrané údaje z výkazov ziskov a strát.</w:t>
      </w:r>
    </w:p>
    <w:p w14:paraId="7635858F" w14:textId="77777777" w:rsidR="007D58DF" w:rsidRDefault="007D58DF" w:rsidP="0034358C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-1134" w:right="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0FC8E78" w14:textId="77777777" w:rsidR="007D58DF" w:rsidRDefault="007D58DF" w:rsidP="0034358C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-1134" w:right="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2F6F6B0" w14:textId="77777777" w:rsidR="007D58DF" w:rsidRPr="00747045" w:rsidRDefault="007D58DF" w:rsidP="0034358C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-1134" w:right="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B55B090" w14:textId="77777777" w:rsidR="0034358C" w:rsidRPr="00747045" w:rsidRDefault="0034358C" w:rsidP="0034358C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-1134" w:right="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7F408E5" w14:textId="582E9656" w:rsidR="00331816" w:rsidRPr="00747045" w:rsidRDefault="00331816" w:rsidP="00331816">
      <w:pPr>
        <w:spacing w:after="0"/>
        <w:ind w:hanging="1134"/>
        <w:jc w:val="center"/>
        <w:rPr>
          <w:b/>
          <w:sz w:val="24"/>
          <w:szCs w:val="24"/>
        </w:rPr>
      </w:pPr>
      <w:r w:rsidRPr="00747045">
        <w:rPr>
          <w:b/>
          <w:sz w:val="24"/>
          <w:szCs w:val="24"/>
        </w:rPr>
        <w:lastRenderedPageBreak/>
        <w:t xml:space="preserve">Tab. </w:t>
      </w:r>
      <w:r w:rsidR="00946BFC" w:rsidRPr="00747045">
        <w:rPr>
          <w:b/>
          <w:sz w:val="24"/>
          <w:szCs w:val="24"/>
        </w:rPr>
        <w:t>11</w:t>
      </w:r>
      <w:r w:rsidRPr="00747045">
        <w:rPr>
          <w:b/>
          <w:sz w:val="24"/>
          <w:szCs w:val="24"/>
        </w:rPr>
        <w:t xml:space="preserve">  </w:t>
      </w:r>
      <w:r w:rsidR="00447BDE" w:rsidRPr="00747045">
        <w:rPr>
          <w:b/>
          <w:sz w:val="24"/>
          <w:szCs w:val="24"/>
        </w:rPr>
        <w:t>Vybrané údaje zo s</w:t>
      </w:r>
      <w:r w:rsidR="000C172E" w:rsidRPr="00747045">
        <w:rPr>
          <w:b/>
          <w:sz w:val="24"/>
          <w:szCs w:val="24"/>
        </w:rPr>
        <w:t>úvahy</w:t>
      </w:r>
    </w:p>
    <w:tbl>
      <w:tblPr>
        <w:tblStyle w:val="Svetlzoznamzvraznenie31"/>
        <w:tblW w:w="0" w:type="auto"/>
        <w:tblInd w:w="-1452" w:type="dxa"/>
        <w:tblLook w:val="04A0" w:firstRow="1" w:lastRow="0" w:firstColumn="1" w:lastColumn="0" w:noHBand="0" w:noVBand="1"/>
      </w:tblPr>
      <w:tblGrid>
        <w:gridCol w:w="5634"/>
        <w:gridCol w:w="1817"/>
        <w:gridCol w:w="1927"/>
      </w:tblGrid>
      <w:tr w:rsidR="00EA4C5C" w:rsidRPr="00747045" w14:paraId="189E0A74" w14:textId="77777777" w:rsidTr="00387F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3" w:type="dxa"/>
            <w:shd w:val="clear" w:color="auto" w:fill="D9D9D9" w:themeFill="background1" w:themeFillShade="D9"/>
          </w:tcPr>
          <w:p w14:paraId="58060937" w14:textId="77777777" w:rsidR="00331816" w:rsidRPr="00747045" w:rsidRDefault="00331816" w:rsidP="00331816">
            <w:pPr>
              <w:spacing w:before="120"/>
              <w:rPr>
                <w:color w:val="auto"/>
              </w:rPr>
            </w:pPr>
            <w:r w:rsidRPr="00747045">
              <w:rPr>
                <w:color w:val="auto"/>
              </w:rPr>
              <w:t>Aktíva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A9C5C84" w14:textId="34E1F71D" w:rsidR="00331816" w:rsidRPr="00747045" w:rsidRDefault="006F2201" w:rsidP="00331816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47045">
              <w:rPr>
                <w:color w:val="auto"/>
              </w:rPr>
              <w:t>31.12.202</w:t>
            </w:r>
            <w:r w:rsidR="00B35A9A" w:rsidRPr="00747045">
              <w:rPr>
                <w:color w:val="auto"/>
              </w:rPr>
              <w:t>5</w:t>
            </w:r>
          </w:p>
          <w:p w14:paraId="5B96367A" w14:textId="77777777" w:rsidR="00331816" w:rsidRPr="00747045" w:rsidRDefault="00331816" w:rsidP="00331816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47045">
              <w:rPr>
                <w:color w:val="auto"/>
              </w:rPr>
              <w:t xml:space="preserve">(suma v </w:t>
            </w:r>
            <w:r w:rsidRPr="00747045">
              <w:rPr>
                <w:rFonts w:cstheme="minorHAnsi"/>
                <w:color w:val="auto"/>
              </w:rPr>
              <w:t>€</w:t>
            </w:r>
            <w:r w:rsidRPr="00747045">
              <w:rPr>
                <w:color w:val="auto"/>
              </w:rPr>
              <w:t>)</w:t>
            </w:r>
          </w:p>
        </w:tc>
        <w:tc>
          <w:tcPr>
            <w:tcW w:w="1958" w:type="dxa"/>
            <w:shd w:val="clear" w:color="auto" w:fill="D9D9D9" w:themeFill="background1" w:themeFillShade="D9"/>
          </w:tcPr>
          <w:p w14:paraId="2CB4D058" w14:textId="5C4A1E42" w:rsidR="00331816" w:rsidRPr="00747045" w:rsidRDefault="006F2201" w:rsidP="00331816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47045">
              <w:rPr>
                <w:color w:val="auto"/>
              </w:rPr>
              <w:t>31.12.202</w:t>
            </w:r>
            <w:r w:rsidR="00C71726" w:rsidRPr="00747045">
              <w:rPr>
                <w:color w:val="auto"/>
              </w:rPr>
              <w:t>4</w:t>
            </w:r>
          </w:p>
          <w:p w14:paraId="2FA99AA2" w14:textId="77777777" w:rsidR="00331816" w:rsidRPr="00747045" w:rsidRDefault="00331816" w:rsidP="00331816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47045">
              <w:rPr>
                <w:color w:val="auto"/>
              </w:rPr>
              <w:t>(suma v €)</w:t>
            </w:r>
          </w:p>
        </w:tc>
      </w:tr>
      <w:tr w:rsidR="00EA4C5C" w:rsidRPr="00747045" w14:paraId="406A549E" w14:textId="77777777" w:rsidTr="00DD5A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3" w:type="dxa"/>
          </w:tcPr>
          <w:p w14:paraId="0203B034" w14:textId="77777777" w:rsidR="00331816" w:rsidRPr="00747045" w:rsidRDefault="00331816" w:rsidP="00331816">
            <w:pPr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 xml:space="preserve">NEOBEŽNÝ MAJETOK SPOLU </w:t>
            </w:r>
          </w:p>
        </w:tc>
        <w:tc>
          <w:tcPr>
            <w:tcW w:w="1843" w:type="dxa"/>
          </w:tcPr>
          <w:p w14:paraId="628B66DF" w14:textId="113EB0AE" w:rsidR="00331816" w:rsidRPr="00747045" w:rsidRDefault="00F47493" w:rsidP="00B77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7</w:t>
            </w:r>
            <w:r w:rsidR="00747045" w:rsidRPr="00747045">
              <w:rPr>
                <w:rFonts w:asciiTheme="majorHAnsi" w:hAnsiTheme="majorHAnsi" w:cstheme="majorHAnsi"/>
              </w:rPr>
              <w:t>0</w:t>
            </w:r>
            <w:r w:rsidR="00C71726" w:rsidRPr="00747045">
              <w:rPr>
                <w:rFonts w:asciiTheme="majorHAnsi" w:hAnsiTheme="majorHAnsi" w:cstheme="majorHAnsi"/>
              </w:rPr>
              <w:t xml:space="preserve"> 6</w:t>
            </w:r>
            <w:r w:rsidR="00747045" w:rsidRPr="00747045">
              <w:rPr>
                <w:rFonts w:asciiTheme="majorHAnsi" w:hAnsiTheme="majorHAnsi" w:cstheme="majorHAnsi"/>
              </w:rPr>
              <w:t>16</w:t>
            </w:r>
            <w:r w:rsidR="00331816" w:rsidRPr="00747045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958" w:type="dxa"/>
          </w:tcPr>
          <w:p w14:paraId="18F66AC2" w14:textId="3090E7AE" w:rsidR="00331816" w:rsidRPr="00747045" w:rsidRDefault="00F47493" w:rsidP="00B77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7</w:t>
            </w:r>
            <w:r w:rsidR="00C71726" w:rsidRPr="00747045">
              <w:rPr>
                <w:rFonts w:asciiTheme="majorHAnsi" w:hAnsiTheme="majorHAnsi" w:cstheme="majorHAnsi"/>
              </w:rPr>
              <w:t>1 538</w:t>
            </w:r>
          </w:p>
        </w:tc>
      </w:tr>
      <w:tr w:rsidR="00EA4C5C" w:rsidRPr="00747045" w14:paraId="32BA6643" w14:textId="77777777" w:rsidTr="00DD5A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3" w:type="dxa"/>
          </w:tcPr>
          <w:p w14:paraId="4A3CF775" w14:textId="77777777" w:rsidR="00331816" w:rsidRPr="00747045" w:rsidRDefault="00331816" w:rsidP="00331816">
            <w:pPr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 xml:space="preserve">Dlhodobý hmotný majetok </w:t>
            </w:r>
          </w:p>
        </w:tc>
        <w:tc>
          <w:tcPr>
            <w:tcW w:w="1843" w:type="dxa"/>
          </w:tcPr>
          <w:p w14:paraId="1FEE16FA" w14:textId="3A9767F5" w:rsidR="00331816" w:rsidRPr="00747045" w:rsidRDefault="00F47493" w:rsidP="00B77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7</w:t>
            </w:r>
            <w:r w:rsidR="00747045" w:rsidRPr="00747045">
              <w:rPr>
                <w:rFonts w:asciiTheme="majorHAnsi" w:hAnsiTheme="majorHAnsi" w:cstheme="majorHAnsi"/>
              </w:rPr>
              <w:t>0 616</w:t>
            </w:r>
          </w:p>
        </w:tc>
        <w:tc>
          <w:tcPr>
            <w:tcW w:w="1958" w:type="dxa"/>
          </w:tcPr>
          <w:p w14:paraId="0BF435A3" w14:textId="46A7786F" w:rsidR="00331816" w:rsidRPr="00747045" w:rsidRDefault="00F47493" w:rsidP="00B77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7</w:t>
            </w:r>
            <w:r w:rsidR="00C71726" w:rsidRPr="00747045">
              <w:rPr>
                <w:rFonts w:asciiTheme="majorHAnsi" w:hAnsiTheme="majorHAnsi" w:cstheme="majorHAnsi"/>
              </w:rPr>
              <w:t>1 538</w:t>
            </w:r>
          </w:p>
        </w:tc>
      </w:tr>
      <w:tr w:rsidR="00EA4C5C" w:rsidRPr="00747045" w14:paraId="42BF98B6" w14:textId="77777777" w:rsidTr="00DD5A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3" w:type="dxa"/>
          </w:tcPr>
          <w:p w14:paraId="33F1ED16" w14:textId="77777777" w:rsidR="00331816" w:rsidRPr="00747045" w:rsidRDefault="00331816" w:rsidP="00331816">
            <w:pPr>
              <w:rPr>
                <w:rFonts w:asciiTheme="majorHAnsi" w:hAnsiTheme="majorHAnsi" w:cstheme="majorHAnsi"/>
                <w:b w:val="0"/>
              </w:rPr>
            </w:pPr>
            <w:r w:rsidRPr="00747045">
              <w:rPr>
                <w:rFonts w:asciiTheme="majorHAnsi" w:hAnsiTheme="majorHAnsi" w:cstheme="majorHAnsi"/>
                <w:b w:val="0"/>
              </w:rPr>
              <w:t>Pozemky (031)</w:t>
            </w:r>
          </w:p>
        </w:tc>
        <w:tc>
          <w:tcPr>
            <w:tcW w:w="1843" w:type="dxa"/>
          </w:tcPr>
          <w:p w14:paraId="6321292D" w14:textId="77777777" w:rsidR="00331816" w:rsidRPr="00747045" w:rsidRDefault="00331816" w:rsidP="00B77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 xml:space="preserve">5 000 </w:t>
            </w:r>
          </w:p>
        </w:tc>
        <w:tc>
          <w:tcPr>
            <w:tcW w:w="1958" w:type="dxa"/>
          </w:tcPr>
          <w:p w14:paraId="0A35886E" w14:textId="6102728D" w:rsidR="00331816" w:rsidRPr="00747045" w:rsidRDefault="00F47493" w:rsidP="00B77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5 000</w:t>
            </w:r>
          </w:p>
        </w:tc>
      </w:tr>
      <w:tr w:rsidR="00EA4C5C" w:rsidRPr="00747045" w14:paraId="4B5B4E68" w14:textId="77777777" w:rsidTr="00DD5A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3" w:type="dxa"/>
          </w:tcPr>
          <w:p w14:paraId="4B525329" w14:textId="77777777" w:rsidR="00331816" w:rsidRPr="00747045" w:rsidRDefault="00331816" w:rsidP="00331816">
            <w:pPr>
              <w:rPr>
                <w:rFonts w:asciiTheme="majorHAnsi" w:hAnsiTheme="majorHAnsi" w:cstheme="majorHAnsi"/>
                <w:b w:val="0"/>
              </w:rPr>
            </w:pPr>
            <w:r w:rsidRPr="00747045">
              <w:rPr>
                <w:rFonts w:asciiTheme="majorHAnsi" w:hAnsiTheme="majorHAnsi" w:cstheme="majorHAnsi"/>
                <w:b w:val="0"/>
              </w:rPr>
              <w:t>Umelecké diela a zbierky (032)</w:t>
            </w:r>
          </w:p>
        </w:tc>
        <w:tc>
          <w:tcPr>
            <w:tcW w:w="1843" w:type="dxa"/>
          </w:tcPr>
          <w:p w14:paraId="304D2BF4" w14:textId="77777777" w:rsidR="00331816" w:rsidRPr="00747045" w:rsidRDefault="00331816" w:rsidP="00B77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 xml:space="preserve">64 847 </w:t>
            </w:r>
          </w:p>
        </w:tc>
        <w:tc>
          <w:tcPr>
            <w:tcW w:w="1958" w:type="dxa"/>
          </w:tcPr>
          <w:p w14:paraId="1B9C043D" w14:textId="50846333" w:rsidR="00331816" w:rsidRPr="00747045" w:rsidRDefault="00F47493" w:rsidP="00B77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64 847</w:t>
            </w:r>
          </w:p>
        </w:tc>
      </w:tr>
      <w:tr w:rsidR="00EA4C5C" w:rsidRPr="00747045" w14:paraId="646AC47F" w14:textId="77777777" w:rsidTr="00DD5A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3" w:type="dxa"/>
          </w:tcPr>
          <w:p w14:paraId="08DBD91B" w14:textId="77777777" w:rsidR="00331816" w:rsidRPr="00747045" w:rsidRDefault="00331816" w:rsidP="00331816">
            <w:pPr>
              <w:rPr>
                <w:rFonts w:asciiTheme="majorHAnsi" w:hAnsiTheme="majorHAnsi" w:cstheme="majorHAnsi"/>
                <w:b w:val="0"/>
              </w:rPr>
            </w:pPr>
            <w:r w:rsidRPr="00747045">
              <w:rPr>
                <w:rFonts w:asciiTheme="majorHAnsi" w:hAnsiTheme="majorHAnsi" w:cstheme="majorHAnsi"/>
                <w:b w:val="0"/>
              </w:rPr>
              <w:t>Stavby 021  (081+092 AÚ)</w:t>
            </w:r>
          </w:p>
        </w:tc>
        <w:tc>
          <w:tcPr>
            <w:tcW w:w="1843" w:type="dxa"/>
          </w:tcPr>
          <w:p w14:paraId="752494CE" w14:textId="77777777" w:rsidR="00331816" w:rsidRPr="00747045" w:rsidRDefault="00331816" w:rsidP="00B77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958" w:type="dxa"/>
          </w:tcPr>
          <w:p w14:paraId="176DA54A" w14:textId="01DE84A8" w:rsidR="00331816" w:rsidRPr="00747045" w:rsidRDefault="00F47493" w:rsidP="00B77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1</w:t>
            </w:r>
          </w:p>
        </w:tc>
      </w:tr>
      <w:tr w:rsidR="00EA4C5C" w:rsidRPr="00747045" w14:paraId="6F02CBB1" w14:textId="77777777" w:rsidTr="00DD5A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3" w:type="dxa"/>
          </w:tcPr>
          <w:p w14:paraId="6F013A50" w14:textId="77777777" w:rsidR="00331816" w:rsidRPr="00747045" w:rsidRDefault="00331816" w:rsidP="00331816">
            <w:pPr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 xml:space="preserve">OBEŽNÝ MAJETOK SPOLU </w:t>
            </w:r>
          </w:p>
        </w:tc>
        <w:tc>
          <w:tcPr>
            <w:tcW w:w="1843" w:type="dxa"/>
          </w:tcPr>
          <w:p w14:paraId="1D270AC6" w14:textId="25C49BF5" w:rsidR="00331816" w:rsidRPr="00747045" w:rsidRDefault="00C71726" w:rsidP="00B77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9 987</w:t>
            </w:r>
          </w:p>
        </w:tc>
        <w:tc>
          <w:tcPr>
            <w:tcW w:w="1958" w:type="dxa"/>
          </w:tcPr>
          <w:p w14:paraId="7DD4FD35" w14:textId="10A90E82" w:rsidR="00331816" w:rsidRPr="00747045" w:rsidRDefault="00C71726" w:rsidP="00B77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12 806</w:t>
            </w:r>
          </w:p>
        </w:tc>
      </w:tr>
      <w:tr w:rsidR="00EA4C5C" w:rsidRPr="00747045" w14:paraId="43C709D2" w14:textId="77777777" w:rsidTr="00DD5A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3" w:type="dxa"/>
          </w:tcPr>
          <w:p w14:paraId="594D45CD" w14:textId="77777777" w:rsidR="00331816" w:rsidRPr="00747045" w:rsidRDefault="00331816" w:rsidP="00331816">
            <w:pPr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 xml:space="preserve">Zásoby </w:t>
            </w:r>
          </w:p>
        </w:tc>
        <w:tc>
          <w:tcPr>
            <w:tcW w:w="1843" w:type="dxa"/>
          </w:tcPr>
          <w:p w14:paraId="047BB719" w14:textId="77777777" w:rsidR="00331816" w:rsidRPr="00747045" w:rsidRDefault="00331816" w:rsidP="00B77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7045">
              <w:t xml:space="preserve">0 </w:t>
            </w:r>
          </w:p>
        </w:tc>
        <w:tc>
          <w:tcPr>
            <w:tcW w:w="1958" w:type="dxa"/>
          </w:tcPr>
          <w:p w14:paraId="192BE398" w14:textId="7A340F98" w:rsidR="00331816" w:rsidRPr="00747045" w:rsidRDefault="00F47493" w:rsidP="00B77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7045">
              <w:t>0</w:t>
            </w:r>
          </w:p>
        </w:tc>
      </w:tr>
      <w:tr w:rsidR="00EA4C5C" w:rsidRPr="00747045" w14:paraId="168D23FD" w14:textId="77777777" w:rsidTr="00DD5A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3" w:type="dxa"/>
          </w:tcPr>
          <w:p w14:paraId="45D0A1B1" w14:textId="77777777" w:rsidR="00331816" w:rsidRPr="00747045" w:rsidRDefault="00331816" w:rsidP="00331816">
            <w:pPr>
              <w:rPr>
                <w:rFonts w:asciiTheme="majorHAnsi" w:hAnsiTheme="majorHAnsi" w:cstheme="majorHAnsi"/>
                <w:b w:val="0"/>
              </w:rPr>
            </w:pPr>
            <w:r w:rsidRPr="00747045">
              <w:rPr>
                <w:rFonts w:asciiTheme="majorHAnsi" w:hAnsiTheme="majorHAnsi" w:cstheme="majorHAnsi"/>
                <w:b w:val="0"/>
              </w:rPr>
              <w:t>Materiál (112+119)-191</w:t>
            </w:r>
          </w:p>
        </w:tc>
        <w:tc>
          <w:tcPr>
            <w:tcW w:w="1843" w:type="dxa"/>
          </w:tcPr>
          <w:p w14:paraId="6FD7EC6C" w14:textId="77777777" w:rsidR="00331816" w:rsidRPr="00747045" w:rsidRDefault="00331816" w:rsidP="00B77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 xml:space="preserve">0 </w:t>
            </w:r>
          </w:p>
        </w:tc>
        <w:tc>
          <w:tcPr>
            <w:tcW w:w="1958" w:type="dxa"/>
          </w:tcPr>
          <w:p w14:paraId="4995E55E" w14:textId="58C747E3" w:rsidR="00331816" w:rsidRPr="00747045" w:rsidRDefault="00F47493" w:rsidP="00B77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0</w:t>
            </w:r>
          </w:p>
        </w:tc>
      </w:tr>
      <w:tr w:rsidR="00EA4C5C" w:rsidRPr="00747045" w14:paraId="3113AF02" w14:textId="77777777" w:rsidTr="00DD5A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3" w:type="dxa"/>
          </w:tcPr>
          <w:p w14:paraId="3FAA5669" w14:textId="77777777" w:rsidR="00331816" w:rsidRPr="00747045" w:rsidRDefault="00331816" w:rsidP="00331816">
            <w:pPr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 xml:space="preserve">Finančné účty </w:t>
            </w:r>
          </w:p>
        </w:tc>
        <w:tc>
          <w:tcPr>
            <w:tcW w:w="1843" w:type="dxa"/>
          </w:tcPr>
          <w:p w14:paraId="04C1C826" w14:textId="127AD971" w:rsidR="00331816" w:rsidRPr="00747045" w:rsidRDefault="00747045" w:rsidP="00B77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10 920</w:t>
            </w:r>
          </w:p>
        </w:tc>
        <w:tc>
          <w:tcPr>
            <w:tcW w:w="1958" w:type="dxa"/>
          </w:tcPr>
          <w:p w14:paraId="192810A8" w14:textId="792017A3" w:rsidR="00331816" w:rsidRPr="00747045" w:rsidRDefault="00C71726" w:rsidP="00B77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1</w:t>
            </w:r>
            <w:r w:rsidR="00747045" w:rsidRPr="00747045">
              <w:rPr>
                <w:rFonts w:asciiTheme="majorHAnsi" w:hAnsiTheme="majorHAnsi" w:cstheme="majorHAnsi"/>
              </w:rPr>
              <w:t>0</w:t>
            </w:r>
            <w:r w:rsidRPr="00747045">
              <w:rPr>
                <w:rFonts w:asciiTheme="majorHAnsi" w:hAnsiTheme="majorHAnsi" w:cstheme="majorHAnsi"/>
              </w:rPr>
              <w:t xml:space="preserve"> 806</w:t>
            </w:r>
          </w:p>
        </w:tc>
      </w:tr>
      <w:tr w:rsidR="00EA4C5C" w:rsidRPr="00747045" w14:paraId="1A1AE374" w14:textId="77777777" w:rsidTr="00DD5A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3" w:type="dxa"/>
          </w:tcPr>
          <w:p w14:paraId="5B2DBF7C" w14:textId="77777777" w:rsidR="00331816" w:rsidRPr="00747045" w:rsidRDefault="00331816" w:rsidP="00331816">
            <w:pPr>
              <w:rPr>
                <w:rFonts w:asciiTheme="majorHAnsi" w:hAnsiTheme="majorHAnsi" w:cstheme="majorHAnsi"/>
                <w:b w:val="0"/>
              </w:rPr>
            </w:pPr>
            <w:r w:rsidRPr="00747045">
              <w:rPr>
                <w:rFonts w:asciiTheme="majorHAnsi" w:hAnsiTheme="majorHAnsi" w:cstheme="majorHAnsi"/>
                <w:b w:val="0"/>
              </w:rPr>
              <w:t>Pokladnica (211+213)</w:t>
            </w:r>
          </w:p>
        </w:tc>
        <w:tc>
          <w:tcPr>
            <w:tcW w:w="1843" w:type="dxa"/>
          </w:tcPr>
          <w:p w14:paraId="0517D723" w14:textId="3B38C9EF" w:rsidR="00331816" w:rsidRPr="00747045" w:rsidRDefault="00747045" w:rsidP="00B77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7045">
              <w:t>1 225</w:t>
            </w:r>
          </w:p>
        </w:tc>
        <w:tc>
          <w:tcPr>
            <w:tcW w:w="1958" w:type="dxa"/>
          </w:tcPr>
          <w:p w14:paraId="7EA4FA15" w14:textId="3954CC92" w:rsidR="00331816" w:rsidRPr="00747045" w:rsidRDefault="00C71726" w:rsidP="00B77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7045">
              <w:t xml:space="preserve"> 945</w:t>
            </w:r>
          </w:p>
        </w:tc>
      </w:tr>
      <w:tr w:rsidR="00EA4C5C" w:rsidRPr="00747045" w14:paraId="1F96D26E" w14:textId="77777777" w:rsidTr="00DD5A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3" w:type="dxa"/>
          </w:tcPr>
          <w:p w14:paraId="14949B4E" w14:textId="77777777" w:rsidR="00331816" w:rsidRPr="00747045" w:rsidRDefault="00331816" w:rsidP="00331816">
            <w:pPr>
              <w:rPr>
                <w:rFonts w:asciiTheme="majorHAnsi" w:hAnsiTheme="majorHAnsi" w:cstheme="majorHAnsi"/>
                <w:b w:val="0"/>
              </w:rPr>
            </w:pPr>
            <w:r w:rsidRPr="00747045">
              <w:rPr>
                <w:rFonts w:asciiTheme="majorHAnsi" w:hAnsiTheme="majorHAnsi" w:cstheme="majorHAnsi"/>
                <w:b w:val="0"/>
              </w:rPr>
              <w:t>Bankové účty (221 AÚ+261)</w:t>
            </w:r>
          </w:p>
        </w:tc>
        <w:tc>
          <w:tcPr>
            <w:tcW w:w="1843" w:type="dxa"/>
          </w:tcPr>
          <w:p w14:paraId="2416C1B9" w14:textId="6947B3D7" w:rsidR="00331816" w:rsidRPr="00747045" w:rsidRDefault="00C71726" w:rsidP="00B77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 xml:space="preserve">9 </w:t>
            </w:r>
            <w:r w:rsidR="00747045" w:rsidRPr="00747045">
              <w:rPr>
                <w:rFonts w:asciiTheme="majorHAnsi" w:hAnsiTheme="majorHAnsi" w:cstheme="majorHAnsi"/>
              </w:rPr>
              <w:t>695</w:t>
            </w:r>
          </w:p>
        </w:tc>
        <w:tc>
          <w:tcPr>
            <w:tcW w:w="1958" w:type="dxa"/>
          </w:tcPr>
          <w:p w14:paraId="1812AD80" w14:textId="0CE2322A" w:rsidR="00331816" w:rsidRPr="00747045" w:rsidRDefault="00F47493" w:rsidP="00B77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9 8</w:t>
            </w:r>
            <w:r w:rsidR="00C71726" w:rsidRPr="00747045">
              <w:rPr>
                <w:rFonts w:asciiTheme="majorHAnsi" w:hAnsiTheme="majorHAnsi" w:cstheme="majorHAnsi"/>
              </w:rPr>
              <w:t>61</w:t>
            </w:r>
          </w:p>
        </w:tc>
      </w:tr>
      <w:tr w:rsidR="00EA4C5C" w:rsidRPr="00747045" w14:paraId="768A9D09" w14:textId="77777777" w:rsidTr="00DD5A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3" w:type="dxa"/>
          </w:tcPr>
          <w:p w14:paraId="78139203" w14:textId="77777777" w:rsidR="00331816" w:rsidRPr="00747045" w:rsidRDefault="00331816" w:rsidP="00331816">
            <w:pPr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 xml:space="preserve">MAJETOK SPOLU </w:t>
            </w:r>
          </w:p>
        </w:tc>
        <w:tc>
          <w:tcPr>
            <w:tcW w:w="1843" w:type="dxa"/>
          </w:tcPr>
          <w:p w14:paraId="21D564F1" w14:textId="12CF1628" w:rsidR="00331816" w:rsidRPr="00747045" w:rsidRDefault="00C71726" w:rsidP="00B77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8</w:t>
            </w:r>
            <w:r w:rsidR="00747045" w:rsidRPr="00747045">
              <w:rPr>
                <w:rFonts w:asciiTheme="majorHAnsi" w:hAnsiTheme="majorHAnsi" w:cstheme="majorHAnsi"/>
              </w:rPr>
              <w:t>1 674</w:t>
            </w:r>
          </w:p>
        </w:tc>
        <w:tc>
          <w:tcPr>
            <w:tcW w:w="1958" w:type="dxa"/>
          </w:tcPr>
          <w:p w14:paraId="128E421A" w14:textId="634E1B3D" w:rsidR="00331816" w:rsidRPr="00747045" w:rsidRDefault="00F47493" w:rsidP="00B77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8</w:t>
            </w:r>
            <w:r w:rsidR="00EF1AF0" w:rsidRPr="00747045">
              <w:rPr>
                <w:rFonts w:asciiTheme="majorHAnsi" w:hAnsiTheme="majorHAnsi" w:cstheme="majorHAnsi"/>
              </w:rPr>
              <w:t>2</w:t>
            </w:r>
            <w:r w:rsidR="00C71726" w:rsidRPr="00747045">
              <w:rPr>
                <w:rFonts w:asciiTheme="majorHAnsi" w:hAnsiTheme="majorHAnsi" w:cstheme="majorHAnsi"/>
              </w:rPr>
              <w:t xml:space="preserve"> 344</w:t>
            </w:r>
          </w:p>
        </w:tc>
      </w:tr>
      <w:tr w:rsidR="00EA4C5C" w:rsidRPr="00747045" w14:paraId="092B3214" w14:textId="77777777" w:rsidTr="00387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3" w:type="dxa"/>
            <w:shd w:val="clear" w:color="auto" w:fill="D9D9D9" w:themeFill="background1" w:themeFillShade="D9"/>
          </w:tcPr>
          <w:p w14:paraId="3EB747F3" w14:textId="77777777" w:rsidR="00331816" w:rsidRPr="00747045" w:rsidRDefault="00331816" w:rsidP="00331816">
            <w:pPr>
              <w:spacing w:before="120" w:after="120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Pasíva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84FFB7D" w14:textId="77777777" w:rsidR="00331816" w:rsidRPr="00747045" w:rsidRDefault="00331816" w:rsidP="00B777EF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958" w:type="dxa"/>
            <w:shd w:val="clear" w:color="auto" w:fill="D9D9D9" w:themeFill="background1" w:themeFillShade="D9"/>
          </w:tcPr>
          <w:p w14:paraId="4F6FA574" w14:textId="77777777" w:rsidR="00331816" w:rsidRPr="00747045" w:rsidRDefault="00331816" w:rsidP="00B777EF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EA4C5C" w:rsidRPr="00747045" w14:paraId="634639B5" w14:textId="77777777" w:rsidTr="00DD5A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3" w:type="dxa"/>
            <w:shd w:val="clear" w:color="auto" w:fill="FFFFFF" w:themeFill="background1"/>
          </w:tcPr>
          <w:p w14:paraId="592CE20F" w14:textId="77777777" w:rsidR="00331816" w:rsidRPr="00747045" w:rsidRDefault="00331816" w:rsidP="00331816">
            <w:pPr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VLASTNÉ ZDROJE KRYTIA MAJETKU SPOLU</w:t>
            </w:r>
            <w:r w:rsidRPr="00747045">
              <w:t xml:space="preserve"> </w:t>
            </w:r>
          </w:p>
        </w:tc>
        <w:tc>
          <w:tcPr>
            <w:tcW w:w="1843" w:type="dxa"/>
            <w:shd w:val="clear" w:color="auto" w:fill="FFFFFF" w:themeFill="background1"/>
          </w:tcPr>
          <w:p w14:paraId="29E94D84" w14:textId="62A1FDFF" w:rsidR="00331816" w:rsidRPr="00747045" w:rsidRDefault="00747045" w:rsidP="00B77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7045">
              <w:t>79 624</w:t>
            </w:r>
            <w:r w:rsidR="00331816" w:rsidRPr="00747045">
              <w:t xml:space="preserve"> </w:t>
            </w:r>
          </w:p>
        </w:tc>
        <w:tc>
          <w:tcPr>
            <w:tcW w:w="1958" w:type="dxa"/>
            <w:shd w:val="clear" w:color="auto" w:fill="FFFFFF" w:themeFill="background1"/>
          </w:tcPr>
          <w:p w14:paraId="764F824A" w14:textId="7ED1F5B8" w:rsidR="00331816" w:rsidRPr="00747045" w:rsidRDefault="00757ED1" w:rsidP="00B77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7045">
              <w:t>8</w:t>
            </w:r>
            <w:r w:rsidR="00EF1AF0" w:rsidRPr="00747045">
              <w:t>0</w:t>
            </w:r>
            <w:r w:rsidR="00C71726" w:rsidRPr="00747045">
              <w:t xml:space="preserve"> 744</w:t>
            </w:r>
          </w:p>
        </w:tc>
      </w:tr>
      <w:tr w:rsidR="00EA4C5C" w:rsidRPr="00747045" w14:paraId="246230BD" w14:textId="77777777" w:rsidTr="00DD5A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3" w:type="dxa"/>
            <w:shd w:val="clear" w:color="auto" w:fill="FFFFFF" w:themeFill="background1"/>
          </w:tcPr>
          <w:p w14:paraId="1820B317" w14:textId="77777777" w:rsidR="00331816" w:rsidRPr="00747045" w:rsidRDefault="00331816" w:rsidP="00331816">
            <w:pPr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 xml:space="preserve">Imanie a peňažné fondy </w:t>
            </w:r>
          </w:p>
        </w:tc>
        <w:tc>
          <w:tcPr>
            <w:tcW w:w="1843" w:type="dxa"/>
            <w:shd w:val="clear" w:color="auto" w:fill="FFFFFF" w:themeFill="background1"/>
          </w:tcPr>
          <w:p w14:paraId="39834722" w14:textId="20C9BB54" w:rsidR="00331816" w:rsidRPr="00747045" w:rsidRDefault="00757ED1" w:rsidP="00B77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7045">
              <w:t>9 628</w:t>
            </w:r>
          </w:p>
        </w:tc>
        <w:tc>
          <w:tcPr>
            <w:tcW w:w="1958" w:type="dxa"/>
            <w:shd w:val="clear" w:color="auto" w:fill="FFFFFF" w:themeFill="background1"/>
          </w:tcPr>
          <w:p w14:paraId="7C4CABA7" w14:textId="71E681F4" w:rsidR="00331816" w:rsidRPr="00747045" w:rsidRDefault="00757ED1" w:rsidP="00B77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7045">
              <w:t>9 628</w:t>
            </w:r>
          </w:p>
        </w:tc>
      </w:tr>
      <w:tr w:rsidR="00EA4C5C" w:rsidRPr="00747045" w14:paraId="262BEF56" w14:textId="77777777" w:rsidTr="00DD5A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3" w:type="dxa"/>
            <w:shd w:val="clear" w:color="auto" w:fill="FFFFFF" w:themeFill="background1"/>
          </w:tcPr>
          <w:p w14:paraId="65F47AEE" w14:textId="77777777" w:rsidR="00331816" w:rsidRPr="00747045" w:rsidRDefault="00331816" w:rsidP="00331816">
            <w:pPr>
              <w:rPr>
                <w:rFonts w:asciiTheme="majorHAnsi" w:hAnsiTheme="majorHAnsi" w:cstheme="majorHAnsi"/>
                <w:b w:val="0"/>
              </w:rPr>
            </w:pPr>
            <w:r w:rsidRPr="00747045">
              <w:rPr>
                <w:rFonts w:asciiTheme="majorHAnsi" w:hAnsiTheme="majorHAnsi" w:cstheme="majorHAnsi"/>
                <w:b w:val="0"/>
              </w:rPr>
              <w:t>Základné imanie (411)</w:t>
            </w:r>
          </w:p>
        </w:tc>
        <w:tc>
          <w:tcPr>
            <w:tcW w:w="1843" w:type="dxa"/>
            <w:shd w:val="clear" w:color="auto" w:fill="FFFFFF" w:themeFill="background1"/>
          </w:tcPr>
          <w:p w14:paraId="6F1CE61B" w14:textId="77777777" w:rsidR="00331816" w:rsidRPr="00747045" w:rsidRDefault="00331816" w:rsidP="00B77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7045">
              <w:t xml:space="preserve">9 628 </w:t>
            </w:r>
          </w:p>
        </w:tc>
        <w:tc>
          <w:tcPr>
            <w:tcW w:w="1958" w:type="dxa"/>
            <w:shd w:val="clear" w:color="auto" w:fill="FFFFFF" w:themeFill="background1"/>
          </w:tcPr>
          <w:p w14:paraId="42B49E5B" w14:textId="27904321" w:rsidR="00331816" w:rsidRPr="00747045" w:rsidRDefault="00757ED1" w:rsidP="00B77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7045">
              <w:t>9 628</w:t>
            </w:r>
          </w:p>
        </w:tc>
      </w:tr>
      <w:tr w:rsidR="00EA4C5C" w:rsidRPr="00747045" w14:paraId="1E819DAC" w14:textId="77777777" w:rsidTr="00DD5A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3" w:type="dxa"/>
            <w:shd w:val="clear" w:color="auto" w:fill="FFFFFF" w:themeFill="background1"/>
          </w:tcPr>
          <w:p w14:paraId="7E898DC1" w14:textId="77777777" w:rsidR="00331816" w:rsidRPr="00747045" w:rsidRDefault="00331816" w:rsidP="00331816">
            <w:pPr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Nevysporiadaný výsledok hospodárenia minulých rokov (+;-428)</w:t>
            </w:r>
          </w:p>
        </w:tc>
        <w:tc>
          <w:tcPr>
            <w:tcW w:w="1843" w:type="dxa"/>
            <w:shd w:val="clear" w:color="auto" w:fill="FFFFFF" w:themeFill="background1"/>
          </w:tcPr>
          <w:p w14:paraId="7E102B4E" w14:textId="2BFE9BE0" w:rsidR="00331816" w:rsidRPr="00747045" w:rsidRDefault="00C71726" w:rsidP="00B77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7045">
              <w:t>7</w:t>
            </w:r>
            <w:r w:rsidR="00747045" w:rsidRPr="00747045">
              <w:t>1 116</w:t>
            </w:r>
          </w:p>
        </w:tc>
        <w:tc>
          <w:tcPr>
            <w:tcW w:w="1958" w:type="dxa"/>
            <w:shd w:val="clear" w:color="auto" w:fill="FFFFFF" w:themeFill="background1"/>
          </w:tcPr>
          <w:p w14:paraId="4D5A5BD3" w14:textId="3D18E95C" w:rsidR="00331816" w:rsidRPr="00747045" w:rsidRDefault="00757ED1" w:rsidP="00B77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7045">
              <w:t>7</w:t>
            </w:r>
            <w:r w:rsidR="00C71726" w:rsidRPr="00747045">
              <w:t>1 819</w:t>
            </w:r>
          </w:p>
        </w:tc>
      </w:tr>
      <w:tr w:rsidR="00EA4C5C" w:rsidRPr="00747045" w14:paraId="4E5383BC" w14:textId="77777777" w:rsidTr="00DD5A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3" w:type="dxa"/>
            <w:shd w:val="clear" w:color="auto" w:fill="FFFFFF" w:themeFill="background1"/>
          </w:tcPr>
          <w:p w14:paraId="6D8A982A" w14:textId="77777777" w:rsidR="00331816" w:rsidRPr="00747045" w:rsidRDefault="00331816" w:rsidP="00331816">
            <w:pPr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Výsledok hospodárenia za účtovné obdobie r.060</w:t>
            </w:r>
          </w:p>
        </w:tc>
        <w:tc>
          <w:tcPr>
            <w:tcW w:w="1843" w:type="dxa"/>
            <w:shd w:val="clear" w:color="auto" w:fill="FFFFFF" w:themeFill="background1"/>
          </w:tcPr>
          <w:p w14:paraId="78FC6470" w14:textId="01E33FFF" w:rsidR="00331816" w:rsidRPr="00747045" w:rsidRDefault="00C71726" w:rsidP="00B77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7045">
              <w:t>-</w:t>
            </w:r>
            <w:r w:rsidR="00747045" w:rsidRPr="00747045">
              <w:t>1 120</w:t>
            </w:r>
          </w:p>
        </w:tc>
        <w:tc>
          <w:tcPr>
            <w:tcW w:w="1958" w:type="dxa"/>
            <w:shd w:val="clear" w:color="auto" w:fill="FFFFFF" w:themeFill="background1"/>
          </w:tcPr>
          <w:p w14:paraId="05A60D29" w14:textId="4C97CA95" w:rsidR="00EF1AF0" w:rsidRPr="00747045" w:rsidRDefault="00EF1AF0" w:rsidP="00EF1AF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7045">
              <w:t>-7</w:t>
            </w:r>
            <w:r w:rsidR="00747045" w:rsidRPr="00747045">
              <w:t>0</w:t>
            </w:r>
            <w:r w:rsidRPr="00747045">
              <w:t>4</w:t>
            </w:r>
          </w:p>
        </w:tc>
      </w:tr>
      <w:tr w:rsidR="00EA4C5C" w:rsidRPr="00747045" w14:paraId="3F14F90C" w14:textId="77777777" w:rsidTr="00DD5A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3" w:type="dxa"/>
            <w:shd w:val="clear" w:color="auto" w:fill="FFFFFF" w:themeFill="background1"/>
          </w:tcPr>
          <w:p w14:paraId="74F192B8" w14:textId="77777777" w:rsidR="00331816" w:rsidRPr="00747045" w:rsidRDefault="00331816" w:rsidP="00331816">
            <w:pPr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 xml:space="preserve">CUDZIE ZDROJE SPOLU </w:t>
            </w:r>
          </w:p>
        </w:tc>
        <w:tc>
          <w:tcPr>
            <w:tcW w:w="1843" w:type="dxa"/>
            <w:shd w:val="clear" w:color="auto" w:fill="FFFFFF" w:themeFill="background1"/>
          </w:tcPr>
          <w:p w14:paraId="72968B5C" w14:textId="367CB80E" w:rsidR="00331816" w:rsidRPr="00747045" w:rsidRDefault="00747045" w:rsidP="00B77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7045">
              <w:t>2 050</w:t>
            </w:r>
          </w:p>
        </w:tc>
        <w:tc>
          <w:tcPr>
            <w:tcW w:w="1958" w:type="dxa"/>
            <w:shd w:val="clear" w:color="auto" w:fill="FFFFFF" w:themeFill="background1"/>
          </w:tcPr>
          <w:p w14:paraId="146D45A1" w14:textId="273E6510" w:rsidR="00331816" w:rsidRPr="00747045" w:rsidRDefault="00757ED1" w:rsidP="00B77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7045">
              <w:t xml:space="preserve">1 </w:t>
            </w:r>
            <w:r w:rsidR="00C71726" w:rsidRPr="00747045">
              <w:t>6</w:t>
            </w:r>
            <w:r w:rsidRPr="00747045">
              <w:t>00</w:t>
            </w:r>
          </w:p>
        </w:tc>
      </w:tr>
      <w:tr w:rsidR="00EA4C5C" w:rsidRPr="00747045" w14:paraId="3B44143E" w14:textId="77777777" w:rsidTr="00DD5A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3" w:type="dxa"/>
            <w:shd w:val="clear" w:color="auto" w:fill="FFFFFF" w:themeFill="background1"/>
          </w:tcPr>
          <w:p w14:paraId="22A306BF" w14:textId="77777777" w:rsidR="00331816" w:rsidRPr="00747045" w:rsidRDefault="00331816" w:rsidP="00331816">
            <w:pPr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Bankové výpomoci a pôžičky r.098 až r.100</w:t>
            </w:r>
          </w:p>
        </w:tc>
        <w:tc>
          <w:tcPr>
            <w:tcW w:w="1843" w:type="dxa"/>
            <w:shd w:val="clear" w:color="auto" w:fill="FFFFFF" w:themeFill="background1"/>
          </w:tcPr>
          <w:p w14:paraId="63468881" w14:textId="5EECB963" w:rsidR="00331816" w:rsidRPr="00747045" w:rsidRDefault="00757ED1" w:rsidP="00B77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7045">
              <w:t>0</w:t>
            </w:r>
          </w:p>
        </w:tc>
        <w:tc>
          <w:tcPr>
            <w:tcW w:w="1958" w:type="dxa"/>
            <w:shd w:val="clear" w:color="auto" w:fill="FFFFFF" w:themeFill="background1"/>
          </w:tcPr>
          <w:p w14:paraId="23EFA2C5" w14:textId="2DE7E89B" w:rsidR="00331816" w:rsidRPr="00747045" w:rsidRDefault="00757ED1" w:rsidP="00B777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7045">
              <w:t>0</w:t>
            </w:r>
          </w:p>
        </w:tc>
      </w:tr>
      <w:tr w:rsidR="00EA4C5C" w:rsidRPr="00747045" w14:paraId="3F7EBD95" w14:textId="77777777" w:rsidTr="00DD5A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3" w:type="dxa"/>
            <w:shd w:val="clear" w:color="auto" w:fill="FFFFFF" w:themeFill="background1"/>
          </w:tcPr>
          <w:p w14:paraId="3DC95C99" w14:textId="77777777" w:rsidR="00331816" w:rsidRPr="00747045" w:rsidRDefault="00331816" w:rsidP="00331816">
            <w:pPr>
              <w:rPr>
                <w:rFonts w:asciiTheme="majorHAnsi" w:hAnsiTheme="majorHAnsi" w:cstheme="majorHAnsi"/>
                <w:b w:val="0"/>
              </w:rPr>
            </w:pPr>
            <w:r w:rsidRPr="00747045">
              <w:rPr>
                <w:rFonts w:asciiTheme="majorHAnsi" w:hAnsiTheme="majorHAnsi" w:cstheme="majorHAnsi"/>
                <w:b w:val="0"/>
              </w:rPr>
              <w:t>Prijaté krátkodobé finančné výpomoci (241+249)</w:t>
            </w:r>
          </w:p>
        </w:tc>
        <w:tc>
          <w:tcPr>
            <w:tcW w:w="1843" w:type="dxa"/>
            <w:shd w:val="clear" w:color="auto" w:fill="FFFFFF" w:themeFill="background1"/>
          </w:tcPr>
          <w:p w14:paraId="70F23DC2" w14:textId="3050AD9A" w:rsidR="00331816" w:rsidRPr="00747045" w:rsidRDefault="00747045" w:rsidP="00B77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7045">
              <w:t>75</w:t>
            </w:r>
            <w:r w:rsidR="00757ED1" w:rsidRPr="00747045">
              <w:t>0</w:t>
            </w:r>
          </w:p>
        </w:tc>
        <w:tc>
          <w:tcPr>
            <w:tcW w:w="1958" w:type="dxa"/>
            <w:shd w:val="clear" w:color="auto" w:fill="FFFFFF" w:themeFill="background1"/>
          </w:tcPr>
          <w:p w14:paraId="18383610" w14:textId="6CD1DCC5" w:rsidR="00331816" w:rsidRPr="00747045" w:rsidRDefault="00C71726" w:rsidP="00B777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7045">
              <w:t>60</w:t>
            </w:r>
            <w:r w:rsidR="00757ED1" w:rsidRPr="00747045">
              <w:t>0</w:t>
            </w:r>
          </w:p>
        </w:tc>
      </w:tr>
      <w:tr w:rsidR="00EA4C5C" w:rsidRPr="00747045" w14:paraId="1D9042FB" w14:textId="77777777" w:rsidTr="00DD5A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3" w:type="dxa"/>
            <w:shd w:val="clear" w:color="auto" w:fill="FFFFFF" w:themeFill="background1"/>
          </w:tcPr>
          <w:p w14:paraId="7C3BD8B0" w14:textId="5E07A6F4" w:rsidR="00331816" w:rsidRPr="00747045" w:rsidRDefault="00331816" w:rsidP="00331816">
            <w:pPr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 xml:space="preserve">VLASTNÉ ZDROJE A CUDZIE ZDROJE SPOLU </w:t>
            </w:r>
            <w:r w:rsidR="00757ED1" w:rsidRPr="00747045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843" w:type="dxa"/>
            <w:shd w:val="clear" w:color="auto" w:fill="FFFFFF" w:themeFill="background1"/>
          </w:tcPr>
          <w:p w14:paraId="1EF4D6CB" w14:textId="27AEBCB7" w:rsidR="00331816" w:rsidRPr="00747045" w:rsidRDefault="00B03225" w:rsidP="00B777EF">
            <w:pPr>
              <w:tabs>
                <w:tab w:val="center" w:pos="813"/>
                <w:tab w:val="right" w:pos="1627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7045">
              <w:t xml:space="preserve">                </w:t>
            </w:r>
            <w:r w:rsidR="00747045" w:rsidRPr="00747045">
              <w:t>81 674</w:t>
            </w:r>
          </w:p>
        </w:tc>
        <w:tc>
          <w:tcPr>
            <w:tcW w:w="1958" w:type="dxa"/>
            <w:shd w:val="clear" w:color="auto" w:fill="FFFFFF" w:themeFill="background1"/>
          </w:tcPr>
          <w:p w14:paraId="31E0F127" w14:textId="758A8CD9" w:rsidR="00EF1AF0" w:rsidRPr="00747045" w:rsidRDefault="00757ED1" w:rsidP="00EF1AF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7045">
              <w:t>8</w:t>
            </w:r>
            <w:r w:rsidR="00EF1AF0" w:rsidRPr="00747045">
              <w:t>2</w:t>
            </w:r>
            <w:r w:rsidR="00747045" w:rsidRPr="00747045">
              <w:t xml:space="preserve"> </w:t>
            </w:r>
            <w:r w:rsidR="00EF1AF0" w:rsidRPr="00747045">
              <w:t>344</w:t>
            </w:r>
          </w:p>
        </w:tc>
      </w:tr>
    </w:tbl>
    <w:p w14:paraId="43888CAE" w14:textId="77777777" w:rsidR="0034358C" w:rsidRPr="00747045" w:rsidRDefault="0034358C" w:rsidP="00B777EF">
      <w:pPr>
        <w:spacing w:before="480" w:after="0"/>
        <w:ind w:hanging="1134"/>
        <w:jc w:val="center"/>
        <w:rPr>
          <w:rFonts w:cstheme="minorHAnsi"/>
          <w:b/>
          <w:sz w:val="24"/>
          <w:szCs w:val="24"/>
        </w:rPr>
      </w:pPr>
    </w:p>
    <w:p w14:paraId="40E314A0" w14:textId="21408705" w:rsidR="008A57C4" w:rsidRPr="00747045" w:rsidRDefault="008A57C4" w:rsidP="00B777EF">
      <w:pPr>
        <w:spacing w:before="480" w:after="0"/>
        <w:ind w:hanging="1134"/>
        <w:jc w:val="center"/>
        <w:rPr>
          <w:rFonts w:cstheme="minorHAnsi"/>
          <w:b/>
          <w:sz w:val="24"/>
          <w:szCs w:val="24"/>
        </w:rPr>
      </w:pPr>
      <w:r w:rsidRPr="00747045">
        <w:rPr>
          <w:rFonts w:cstheme="minorHAnsi"/>
          <w:b/>
          <w:sz w:val="24"/>
          <w:szCs w:val="24"/>
        </w:rPr>
        <w:t xml:space="preserve">Tab. </w:t>
      </w:r>
      <w:r w:rsidR="00946BFC" w:rsidRPr="00747045">
        <w:rPr>
          <w:rFonts w:cstheme="minorHAnsi"/>
          <w:b/>
          <w:sz w:val="24"/>
          <w:szCs w:val="24"/>
        </w:rPr>
        <w:t>12</w:t>
      </w:r>
      <w:r w:rsidRPr="00747045">
        <w:rPr>
          <w:rFonts w:cstheme="minorHAnsi"/>
          <w:b/>
          <w:sz w:val="24"/>
          <w:szCs w:val="24"/>
        </w:rPr>
        <w:t xml:space="preserve">  </w:t>
      </w:r>
      <w:r w:rsidR="000C172E" w:rsidRPr="00747045">
        <w:rPr>
          <w:rFonts w:cstheme="minorHAnsi"/>
          <w:b/>
          <w:sz w:val="24"/>
          <w:szCs w:val="24"/>
        </w:rPr>
        <w:t xml:space="preserve">Vybrané údaje z </w:t>
      </w:r>
      <w:r w:rsidR="00447BDE" w:rsidRPr="00747045">
        <w:rPr>
          <w:rFonts w:cstheme="minorHAnsi"/>
          <w:b/>
          <w:sz w:val="24"/>
          <w:szCs w:val="24"/>
        </w:rPr>
        <w:t>v</w:t>
      </w:r>
      <w:r w:rsidRPr="00747045">
        <w:rPr>
          <w:rFonts w:cstheme="minorHAnsi"/>
          <w:b/>
          <w:sz w:val="24"/>
          <w:szCs w:val="24"/>
        </w:rPr>
        <w:t>ýkaz</w:t>
      </w:r>
      <w:r w:rsidR="000C172E" w:rsidRPr="00747045">
        <w:rPr>
          <w:rFonts w:cstheme="minorHAnsi"/>
          <w:b/>
          <w:sz w:val="24"/>
          <w:szCs w:val="24"/>
        </w:rPr>
        <w:t>u</w:t>
      </w:r>
      <w:r w:rsidRPr="00747045">
        <w:rPr>
          <w:rFonts w:cstheme="minorHAnsi"/>
          <w:b/>
          <w:sz w:val="24"/>
          <w:szCs w:val="24"/>
        </w:rPr>
        <w:t xml:space="preserve"> ziskov a strát</w:t>
      </w:r>
    </w:p>
    <w:tbl>
      <w:tblPr>
        <w:tblStyle w:val="Svetlzoznamzvraznenie21"/>
        <w:tblW w:w="0" w:type="auto"/>
        <w:tblInd w:w="-1452" w:type="dxa"/>
        <w:tblLook w:val="04A0" w:firstRow="1" w:lastRow="0" w:firstColumn="1" w:lastColumn="0" w:noHBand="0" w:noVBand="1"/>
      </w:tblPr>
      <w:tblGrid>
        <w:gridCol w:w="1245"/>
        <w:gridCol w:w="4254"/>
        <w:gridCol w:w="1952"/>
        <w:gridCol w:w="1927"/>
      </w:tblGrid>
      <w:tr w:rsidR="00EA4C5C" w:rsidRPr="00747045" w14:paraId="731148B5" w14:textId="77777777" w:rsidTr="00387F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0" w:type="dxa"/>
            <w:shd w:val="clear" w:color="auto" w:fill="D9D9D9" w:themeFill="background1" w:themeFillShade="D9"/>
          </w:tcPr>
          <w:p w14:paraId="629B0CDF" w14:textId="77777777" w:rsidR="008A57C4" w:rsidRPr="00747045" w:rsidRDefault="008A57C4" w:rsidP="00387FFB">
            <w:pPr>
              <w:jc w:val="center"/>
              <w:rPr>
                <w:color w:val="auto"/>
              </w:rPr>
            </w:pPr>
            <w:r w:rsidRPr="00747045">
              <w:rPr>
                <w:color w:val="auto"/>
              </w:rPr>
              <w:t>Číslo účtu</w:t>
            </w:r>
          </w:p>
        </w:tc>
        <w:tc>
          <w:tcPr>
            <w:tcW w:w="4401" w:type="dxa"/>
            <w:shd w:val="clear" w:color="auto" w:fill="D9D9D9" w:themeFill="background1" w:themeFillShade="D9"/>
          </w:tcPr>
          <w:p w14:paraId="7149C38A" w14:textId="77777777" w:rsidR="008A57C4" w:rsidRPr="00747045" w:rsidRDefault="008A57C4" w:rsidP="00387F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47045">
              <w:rPr>
                <w:color w:val="auto"/>
              </w:rPr>
              <w:t>Náklady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5DF80FD" w14:textId="40C1C750" w:rsidR="008A57C4" w:rsidRPr="00747045" w:rsidRDefault="00683999" w:rsidP="00387FF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47045">
              <w:rPr>
                <w:color w:val="auto"/>
              </w:rPr>
              <w:t>31.12.202</w:t>
            </w:r>
            <w:r w:rsidR="00747045" w:rsidRPr="00747045">
              <w:rPr>
                <w:color w:val="auto"/>
              </w:rPr>
              <w:t>5</w:t>
            </w:r>
          </w:p>
          <w:p w14:paraId="5A644D7D" w14:textId="77777777" w:rsidR="008A57C4" w:rsidRPr="00747045" w:rsidRDefault="008A57C4" w:rsidP="00387FF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47045">
              <w:rPr>
                <w:color w:val="auto"/>
              </w:rPr>
              <w:t xml:space="preserve">(suma v </w:t>
            </w:r>
            <w:r w:rsidRPr="00747045">
              <w:rPr>
                <w:rFonts w:cstheme="minorHAnsi"/>
                <w:color w:val="auto"/>
              </w:rPr>
              <w:t>€</w:t>
            </w:r>
            <w:r w:rsidRPr="00747045">
              <w:rPr>
                <w:color w:val="auto"/>
              </w:rPr>
              <w:t>)</w:t>
            </w:r>
          </w:p>
        </w:tc>
        <w:tc>
          <w:tcPr>
            <w:tcW w:w="1958" w:type="dxa"/>
            <w:shd w:val="clear" w:color="auto" w:fill="D9D9D9" w:themeFill="background1" w:themeFillShade="D9"/>
          </w:tcPr>
          <w:p w14:paraId="54FD9D9C" w14:textId="29783FDD" w:rsidR="008A57C4" w:rsidRPr="00747045" w:rsidRDefault="00683999" w:rsidP="00387FF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47045">
              <w:rPr>
                <w:color w:val="auto"/>
              </w:rPr>
              <w:t>31.12.202</w:t>
            </w:r>
            <w:r w:rsidR="004E0BE2" w:rsidRPr="00747045">
              <w:rPr>
                <w:color w:val="auto"/>
              </w:rPr>
              <w:t>4</w:t>
            </w:r>
          </w:p>
          <w:p w14:paraId="2094446A" w14:textId="77777777" w:rsidR="008A57C4" w:rsidRPr="00747045" w:rsidRDefault="008A57C4" w:rsidP="00387FF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47045">
              <w:rPr>
                <w:color w:val="auto"/>
              </w:rPr>
              <w:t>(suma v €)</w:t>
            </w:r>
          </w:p>
        </w:tc>
      </w:tr>
      <w:tr w:rsidR="00EA4C5C" w:rsidRPr="00747045" w14:paraId="7EC2CBFB" w14:textId="77777777" w:rsidTr="00DD5A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0" w:type="dxa"/>
          </w:tcPr>
          <w:p w14:paraId="791F3C6A" w14:textId="77777777" w:rsidR="008A57C4" w:rsidRPr="00747045" w:rsidRDefault="008A57C4" w:rsidP="008A57C4">
            <w:pPr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501</w:t>
            </w:r>
          </w:p>
        </w:tc>
        <w:tc>
          <w:tcPr>
            <w:tcW w:w="4401" w:type="dxa"/>
          </w:tcPr>
          <w:p w14:paraId="3E5DA7AB" w14:textId="77777777" w:rsidR="008A57C4" w:rsidRPr="00747045" w:rsidRDefault="008A57C4" w:rsidP="008A57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Spotreba materiálu</w:t>
            </w:r>
          </w:p>
        </w:tc>
        <w:tc>
          <w:tcPr>
            <w:tcW w:w="1985" w:type="dxa"/>
          </w:tcPr>
          <w:p w14:paraId="29F61A06" w14:textId="1ABF32E9" w:rsidR="008A57C4" w:rsidRPr="00747045" w:rsidRDefault="00747045" w:rsidP="008A57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0</w:t>
            </w:r>
            <w:r w:rsidR="008A57C4" w:rsidRPr="00747045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958" w:type="dxa"/>
          </w:tcPr>
          <w:p w14:paraId="615115EB" w14:textId="78D60A87" w:rsidR="008A57C4" w:rsidRPr="00747045" w:rsidRDefault="004E0BE2" w:rsidP="008A57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1 035</w:t>
            </w:r>
          </w:p>
        </w:tc>
      </w:tr>
      <w:tr w:rsidR="00EA4C5C" w:rsidRPr="00747045" w14:paraId="59312137" w14:textId="77777777" w:rsidTr="00DD5A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0" w:type="dxa"/>
          </w:tcPr>
          <w:p w14:paraId="121866CE" w14:textId="77777777" w:rsidR="008A57C4" w:rsidRPr="00747045" w:rsidRDefault="008A57C4" w:rsidP="008A57C4">
            <w:pPr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518</w:t>
            </w:r>
          </w:p>
        </w:tc>
        <w:tc>
          <w:tcPr>
            <w:tcW w:w="4401" w:type="dxa"/>
          </w:tcPr>
          <w:p w14:paraId="4D2CA1CF" w14:textId="77777777" w:rsidR="008A57C4" w:rsidRPr="00747045" w:rsidRDefault="008A57C4" w:rsidP="008A57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Ostatné služby</w:t>
            </w:r>
          </w:p>
        </w:tc>
        <w:tc>
          <w:tcPr>
            <w:tcW w:w="1985" w:type="dxa"/>
          </w:tcPr>
          <w:p w14:paraId="44486C26" w14:textId="234C96C6" w:rsidR="008A57C4" w:rsidRPr="00747045" w:rsidRDefault="00747045" w:rsidP="008A57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11 278</w:t>
            </w:r>
          </w:p>
        </w:tc>
        <w:tc>
          <w:tcPr>
            <w:tcW w:w="1958" w:type="dxa"/>
          </w:tcPr>
          <w:p w14:paraId="2969C180" w14:textId="5DE9BDC8" w:rsidR="008A57C4" w:rsidRPr="00747045" w:rsidRDefault="004E0BE2" w:rsidP="008A57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1</w:t>
            </w:r>
            <w:r w:rsidR="00EF1AF0" w:rsidRPr="00747045">
              <w:rPr>
                <w:rFonts w:asciiTheme="majorHAnsi" w:hAnsiTheme="majorHAnsi" w:cstheme="majorHAnsi"/>
              </w:rPr>
              <w:t>7</w:t>
            </w:r>
            <w:r w:rsidRPr="00747045">
              <w:rPr>
                <w:rFonts w:asciiTheme="majorHAnsi" w:hAnsiTheme="majorHAnsi" w:cstheme="majorHAnsi"/>
              </w:rPr>
              <w:t xml:space="preserve"> 329</w:t>
            </w:r>
          </w:p>
        </w:tc>
      </w:tr>
      <w:tr w:rsidR="00EA4C5C" w:rsidRPr="00747045" w14:paraId="71710AB1" w14:textId="77777777" w:rsidTr="00DD5A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0" w:type="dxa"/>
          </w:tcPr>
          <w:p w14:paraId="4CD43364" w14:textId="77777777" w:rsidR="008A57C4" w:rsidRPr="00747045" w:rsidRDefault="008A57C4" w:rsidP="008A57C4">
            <w:pPr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549</w:t>
            </w:r>
          </w:p>
        </w:tc>
        <w:tc>
          <w:tcPr>
            <w:tcW w:w="4401" w:type="dxa"/>
          </w:tcPr>
          <w:p w14:paraId="03C45933" w14:textId="77777777" w:rsidR="008A57C4" w:rsidRPr="00747045" w:rsidRDefault="008A57C4" w:rsidP="008A57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Iné ostatné náklady</w:t>
            </w:r>
          </w:p>
        </w:tc>
        <w:tc>
          <w:tcPr>
            <w:tcW w:w="1985" w:type="dxa"/>
          </w:tcPr>
          <w:p w14:paraId="1E9EB326" w14:textId="43B660A2" w:rsidR="008A57C4" w:rsidRPr="00747045" w:rsidRDefault="00747045" w:rsidP="008A57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328</w:t>
            </w:r>
          </w:p>
        </w:tc>
        <w:tc>
          <w:tcPr>
            <w:tcW w:w="1958" w:type="dxa"/>
          </w:tcPr>
          <w:p w14:paraId="494B866E" w14:textId="22E8D22F" w:rsidR="008A57C4" w:rsidRPr="00747045" w:rsidRDefault="004E0BE2" w:rsidP="008A57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196</w:t>
            </w:r>
          </w:p>
        </w:tc>
      </w:tr>
      <w:tr w:rsidR="00EA4C5C" w:rsidRPr="00747045" w14:paraId="0C9A1DCB" w14:textId="77777777" w:rsidTr="00DD5A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1" w:type="dxa"/>
            <w:gridSpan w:val="2"/>
          </w:tcPr>
          <w:p w14:paraId="18B41540" w14:textId="77777777" w:rsidR="008A57C4" w:rsidRPr="00747045" w:rsidRDefault="008A57C4" w:rsidP="008A57C4">
            <w:pPr>
              <w:jc w:val="both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 xml:space="preserve">Účtová trieda 5 spolu </w:t>
            </w:r>
          </w:p>
        </w:tc>
        <w:tc>
          <w:tcPr>
            <w:tcW w:w="1985" w:type="dxa"/>
          </w:tcPr>
          <w:p w14:paraId="4F9FEFEC" w14:textId="39FAD677" w:rsidR="008A57C4" w:rsidRPr="00747045" w:rsidRDefault="00747045" w:rsidP="008A57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12 528</w:t>
            </w:r>
          </w:p>
        </w:tc>
        <w:tc>
          <w:tcPr>
            <w:tcW w:w="1958" w:type="dxa"/>
          </w:tcPr>
          <w:p w14:paraId="45C40900" w14:textId="25F99C86" w:rsidR="008A57C4" w:rsidRPr="00747045" w:rsidRDefault="004E0BE2" w:rsidP="008A57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1</w:t>
            </w:r>
            <w:r w:rsidR="00EF1AF0" w:rsidRPr="00747045">
              <w:rPr>
                <w:rFonts w:asciiTheme="majorHAnsi" w:hAnsiTheme="majorHAnsi" w:cstheme="majorHAnsi"/>
              </w:rPr>
              <w:t>8</w:t>
            </w:r>
            <w:r w:rsidRPr="00747045">
              <w:rPr>
                <w:rFonts w:asciiTheme="majorHAnsi" w:hAnsiTheme="majorHAnsi" w:cstheme="majorHAnsi"/>
              </w:rPr>
              <w:t xml:space="preserve"> 560</w:t>
            </w:r>
          </w:p>
        </w:tc>
      </w:tr>
      <w:tr w:rsidR="00EA4C5C" w:rsidRPr="00747045" w14:paraId="7E24360E" w14:textId="77777777" w:rsidTr="00387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1" w:type="dxa"/>
            <w:gridSpan w:val="2"/>
            <w:shd w:val="clear" w:color="auto" w:fill="D9D9D9" w:themeFill="background1" w:themeFillShade="D9"/>
          </w:tcPr>
          <w:p w14:paraId="0F75B197" w14:textId="77777777" w:rsidR="008A57C4" w:rsidRPr="00747045" w:rsidRDefault="008A57C4" w:rsidP="008A57C4">
            <w:pPr>
              <w:spacing w:before="120" w:after="120"/>
              <w:jc w:val="both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Číslo účtu     Výnosy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12AB437" w14:textId="77777777" w:rsidR="008A57C4" w:rsidRPr="00747045" w:rsidRDefault="008A57C4" w:rsidP="008A57C4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958" w:type="dxa"/>
            <w:shd w:val="clear" w:color="auto" w:fill="D9D9D9" w:themeFill="background1" w:themeFillShade="D9"/>
          </w:tcPr>
          <w:p w14:paraId="4E506AF6" w14:textId="77777777" w:rsidR="008A57C4" w:rsidRPr="00747045" w:rsidRDefault="008A57C4" w:rsidP="008A57C4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EA4C5C" w:rsidRPr="00747045" w14:paraId="3526DD00" w14:textId="77777777" w:rsidTr="00DD5A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0" w:type="dxa"/>
          </w:tcPr>
          <w:p w14:paraId="4E3ABD5B" w14:textId="77777777" w:rsidR="008A57C4" w:rsidRPr="00747045" w:rsidRDefault="008A57C4" w:rsidP="008A57C4">
            <w:pPr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602</w:t>
            </w:r>
          </w:p>
        </w:tc>
        <w:tc>
          <w:tcPr>
            <w:tcW w:w="4401" w:type="dxa"/>
          </w:tcPr>
          <w:p w14:paraId="3E7F3914" w14:textId="77777777" w:rsidR="008A57C4" w:rsidRPr="00747045" w:rsidRDefault="008A57C4" w:rsidP="008A57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Tržby z predaja služieb</w:t>
            </w:r>
          </w:p>
        </w:tc>
        <w:tc>
          <w:tcPr>
            <w:tcW w:w="1985" w:type="dxa"/>
          </w:tcPr>
          <w:p w14:paraId="31BD991F" w14:textId="0998D1B1" w:rsidR="008A57C4" w:rsidRPr="00747045" w:rsidRDefault="004E0BE2" w:rsidP="008A57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0</w:t>
            </w:r>
          </w:p>
        </w:tc>
        <w:tc>
          <w:tcPr>
            <w:tcW w:w="1958" w:type="dxa"/>
          </w:tcPr>
          <w:p w14:paraId="51A80078" w14:textId="265F5801" w:rsidR="008A57C4" w:rsidRPr="00747045" w:rsidRDefault="004E0BE2" w:rsidP="008A57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2</w:t>
            </w:r>
            <w:r w:rsidR="00757ED1" w:rsidRPr="00747045">
              <w:rPr>
                <w:rFonts w:asciiTheme="majorHAnsi" w:hAnsiTheme="majorHAnsi" w:cstheme="majorHAnsi"/>
              </w:rPr>
              <w:t xml:space="preserve"> 000</w:t>
            </w:r>
          </w:p>
        </w:tc>
      </w:tr>
      <w:tr w:rsidR="00EA4C5C" w:rsidRPr="00747045" w14:paraId="67D77651" w14:textId="77777777" w:rsidTr="00DD5A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0" w:type="dxa"/>
          </w:tcPr>
          <w:p w14:paraId="2EF927EF" w14:textId="77777777" w:rsidR="008A57C4" w:rsidRPr="00747045" w:rsidRDefault="008A57C4" w:rsidP="008A57C4">
            <w:pPr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646</w:t>
            </w:r>
          </w:p>
        </w:tc>
        <w:tc>
          <w:tcPr>
            <w:tcW w:w="4401" w:type="dxa"/>
          </w:tcPr>
          <w:p w14:paraId="277DDAFC" w14:textId="77777777" w:rsidR="008A57C4" w:rsidRPr="00747045" w:rsidRDefault="008A57C4" w:rsidP="008A57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Prijaté dary</w:t>
            </w:r>
          </w:p>
        </w:tc>
        <w:tc>
          <w:tcPr>
            <w:tcW w:w="1985" w:type="dxa"/>
          </w:tcPr>
          <w:p w14:paraId="2246C340" w14:textId="6C803581" w:rsidR="008A57C4" w:rsidRPr="00747045" w:rsidRDefault="00757ED1" w:rsidP="008A57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0</w:t>
            </w:r>
          </w:p>
        </w:tc>
        <w:tc>
          <w:tcPr>
            <w:tcW w:w="1958" w:type="dxa"/>
          </w:tcPr>
          <w:p w14:paraId="0FBD2F97" w14:textId="5EED5C25" w:rsidR="008A57C4" w:rsidRPr="00747045" w:rsidRDefault="004E0BE2" w:rsidP="008A57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2 5</w:t>
            </w:r>
            <w:r w:rsidR="00757ED1" w:rsidRPr="00747045">
              <w:rPr>
                <w:rFonts w:asciiTheme="majorHAnsi" w:hAnsiTheme="majorHAnsi" w:cstheme="majorHAnsi"/>
              </w:rPr>
              <w:t>00</w:t>
            </w:r>
          </w:p>
        </w:tc>
      </w:tr>
      <w:tr w:rsidR="00EA4C5C" w:rsidRPr="00747045" w14:paraId="10534FFD" w14:textId="77777777" w:rsidTr="00DD5A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0" w:type="dxa"/>
          </w:tcPr>
          <w:p w14:paraId="4FE2DFAF" w14:textId="77777777" w:rsidR="008A57C4" w:rsidRPr="00747045" w:rsidRDefault="008A57C4" w:rsidP="008A57C4">
            <w:pPr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665</w:t>
            </w:r>
          </w:p>
        </w:tc>
        <w:tc>
          <w:tcPr>
            <w:tcW w:w="4401" w:type="dxa"/>
          </w:tcPr>
          <w:p w14:paraId="4DAC29BF" w14:textId="77777777" w:rsidR="008A57C4" w:rsidRPr="00747045" w:rsidRDefault="008A57C4" w:rsidP="008A57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Príspevky z podielu zaplatenej dane</w:t>
            </w:r>
          </w:p>
        </w:tc>
        <w:tc>
          <w:tcPr>
            <w:tcW w:w="1985" w:type="dxa"/>
          </w:tcPr>
          <w:p w14:paraId="60CA50D0" w14:textId="602282D2" w:rsidR="008A57C4" w:rsidRPr="00747045" w:rsidRDefault="00747045" w:rsidP="008A57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1 408</w:t>
            </w:r>
          </w:p>
        </w:tc>
        <w:tc>
          <w:tcPr>
            <w:tcW w:w="1958" w:type="dxa"/>
          </w:tcPr>
          <w:p w14:paraId="4C8B1FE4" w14:textId="2DD77F67" w:rsidR="008A57C4" w:rsidRPr="00747045" w:rsidRDefault="004E0BE2" w:rsidP="008A57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2 213</w:t>
            </w:r>
          </w:p>
        </w:tc>
      </w:tr>
      <w:tr w:rsidR="00EA4C5C" w:rsidRPr="00747045" w14:paraId="28A7E4EE" w14:textId="77777777" w:rsidTr="00DD5A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0" w:type="dxa"/>
          </w:tcPr>
          <w:p w14:paraId="67304E70" w14:textId="77777777" w:rsidR="008A57C4" w:rsidRPr="00747045" w:rsidRDefault="008A57C4" w:rsidP="008A57C4">
            <w:pPr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691</w:t>
            </w:r>
          </w:p>
        </w:tc>
        <w:tc>
          <w:tcPr>
            <w:tcW w:w="4401" w:type="dxa"/>
          </w:tcPr>
          <w:p w14:paraId="433DFB00" w14:textId="77777777" w:rsidR="008A57C4" w:rsidRPr="00747045" w:rsidRDefault="008A57C4" w:rsidP="008A57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Dotácie</w:t>
            </w:r>
          </w:p>
        </w:tc>
        <w:tc>
          <w:tcPr>
            <w:tcW w:w="1985" w:type="dxa"/>
          </w:tcPr>
          <w:p w14:paraId="3BD30073" w14:textId="73416244" w:rsidR="008A57C4" w:rsidRPr="00747045" w:rsidRDefault="00747045" w:rsidP="008A57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10 000</w:t>
            </w:r>
          </w:p>
        </w:tc>
        <w:tc>
          <w:tcPr>
            <w:tcW w:w="1958" w:type="dxa"/>
          </w:tcPr>
          <w:p w14:paraId="28C50043" w14:textId="23A384B7" w:rsidR="008A57C4" w:rsidRPr="00747045" w:rsidRDefault="004E0BE2" w:rsidP="008A57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12 066</w:t>
            </w:r>
          </w:p>
        </w:tc>
      </w:tr>
      <w:tr w:rsidR="00EA4C5C" w:rsidRPr="00747045" w14:paraId="0D3C83F2" w14:textId="77777777" w:rsidTr="00DD5A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1" w:type="dxa"/>
            <w:gridSpan w:val="2"/>
          </w:tcPr>
          <w:p w14:paraId="4C064917" w14:textId="77777777" w:rsidR="008A57C4" w:rsidRPr="00747045" w:rsidRDefault="008A57C4" w:rsidP="008A57C4">
            <w:pPr>
              <w:jc w:val="both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lastRenderedPageBreak/>
              <w:t xml:space="preserve">Účtová trieda 6 spolu </w:t>
            </w:r>
          </w:p>
        </w:tc>
        <w:tc>
          <w:tcPr>
            <w:tcW w:w="1985" w:type="dxa"/>
          </w:tcPr>
          <w:p w14:paraId="282ECDE6" w14:textId="5C193CD6" w:rsidR="008A57C4" w:rsidRPr="00747045" w:rsidRDefault="00747045" w:rsidP="008A57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11 408</w:t>
            </w:r>
          </w:p>
        </w:tc>
        <w:tc>
          <w:tcPr>
            <w:tcW w:w="1958" w:type="dxa"/>
          </w:tcPr>
          <w:p w14:paraId="269DC287" w14:textId="3BD3D835" w:rsidR="008A57C4" w:rsidRPr="00747045" w:rsidRDefault="004E0BE2" w:rsidP="008A57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18 779</w:t>
            </w:r>
          </w:p>
        </w:tc>
      </w:tr>
      <w:tr w:rsidR="00EA4C5C" w:rsidRPr="00747045" w14:paraId="01C70F56" w14:textId="77777777" w:rsidTr="00DD5A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1" w:type="dxa"/>
            <w:gridSpan w:val="2"/>
          </w:tcPr>
          <w:p w14:paraId="659E98A7" w14:textId="77777777" w:rsidR="008A57C4" w:rsidRPr="00747045" w:rsidRDefault="008A57C4" w:rsidP="008A57C4">
            <w:pPr>
              <w:jc w:val="both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 xml:space="preserve">Výsledok hospodárenia pred zdanením </w:t>
            </w:r>
          </w:p>
        </w:tc>
        <w:tc>
          <w:tcPr>
            <w:tcW w:w="1985" w:type="dxa"/>
          </w:tcPr>
          <w:p w14:paraId="10533249" w14:textId="616CCDBD" w:rsidR="008A57C4" w:rsidRPr="00747045" w:rsidRDefault="004E0BE2" w:rsidP="008A57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-</w:t>
            </w:r>
            <w:r w:rsidR="00747045" w:rsidRPr="00747045">
              <w:rPr>
                <w:rFonts w:asciiTheme="majorHAnsi" w:hAnsiTheme="majorHAnsi" w:cstheme="majorHAnsi"/>
              </w:rPr>
              <w:t>1 120</w:t>
            </w:r>
          </w:p>
        </w:tc>
        <w:tc>
          <w:tcPr>
            <w:tcW w:w="1958" w:type="dxa"/>
          </w:tcPr>
          <w:p w14:paraId="62BCD869" w14:textId="5805B82A" w:rsidR="008A57C4" w:rsidRPr="00747045" w:rsidRDefault="00B777EF" w:rsidP="005100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 xml:space="preserve">           </w:t>
            </w:r>
            <w:r w:rsidR="004E0BE2" w:rsidRPr="00747045">
              <w:rPr>
                <w:rFonts w:asciiTheme="majorHAnsi" w:hAnsiTheme="majorHAnsi" w:cstheme="majorHAnsi"/>
              </w:rPr>
              <w:t xml:space="preserve"> </w:t>
            </w:r>
            <w:r w:rsidRPr="00747045">
              <w:rPr>
                <w:rFonts w:asciiTheme="majorHAnsi" w:hAnsiTheme="majorHAnsi" w:cstheme="majorHAnsi"/>
              </w:rPr>
              <w:t xml:space="preserve">     </w:t>
            </w:r>
            <w:r w:rsidR="00EF1AF0" w:rsidRPr="00747045">
              <w:rPr>
                <w:rFonts w:asciiTheme="majorHAnsi" w:hAnsiTheme="majorHAnsi" w:cstheme="majorHAnsi"/>
              </w:rPr>
              <w:t>-703,33</w:t>
            </w:r>
          </w:p>
        </w:tc>
      </w:tr>
      <w:tr w:rsidR="00EA4C5C" w:rsidRPr="00EA4C5C" w14:paraId="02B8BA60" w14:textId="77777777" w:rsidTr="00DD5A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1" w:type="dxa"/>
            <w:gridSpan w:val="2"/>
          </w:tcPr>
          <w:p w14:paraId="4CA40BE4" w14:textId="77777777" w:rsidR="008A57C4" w:rsidRPr="00747045" w:rsidRDefault="008A57C4" w:rsidP="008A57C4">
            <w:pPr>
              <w:jc w:val="both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 xml:space="preserve">Výsledok hospodárenia po zdanení </w:t>
            </w:r>
          </w:p>
        </w:tc>
        <w:tc>
          <w:tcPr>
            <w:tcW w:w="1985" w:type="dxa"/>
          </w:tcPr>
          <w:p w14:paraId="4C6905C4" w14:textId="466D16AE" w:rsidR="008A57C4" w:rsidRPr="00747045" w:rsidRDefault="004E0BE2" w:rsidP="008A57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 xml:space="preserve">- </w:t>
            </w:r>
            <w:r w:rsidR="00747045" w:rsidRPr="00747045">
              <w:rPr>
                <w:rFonts w:asciiTheme="majorHAnsi" w:hAnsiTheme="majorHAnsi" w:cstheme="majorHAnsi"/>
              </w:rPr>
              <w:t>1 120</w:t>
            </w:r>
          </w:p>
        </w:tc>
        <w:tc>
          <w:tcPr>
            <w:tcW w:w="1958" w:type="dxa"/>
          </w:tcPr>
          <w:p w14:paraId="740F1C2C" w14:textId="10E44A45" w:rsidR="008A57C4" w:rsidRPr="00EA4C5C" w:rsidRDefault="00541CE1" w:rsidP="008A57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47045">
              <w:rPr>
                <w:rFonts w:asciiTheme="majorHAnsi" w:hAnsiTheme="majorHAnsi" w:cstheme="majorHAnsi"/>
              </w:rPr>
              <w:t>-703,33</w:t>
            </w:r>
          </w:p>
        </w:tc>
      </w:tr>
    </w:tbl>
    <w:p w14:paraId="5BAE19F7" w14:textId="464ECB5E" w:rsidR="008708E5" w:rsidRPr="00652896" w:rsidRDefault="00DA4730" w:rsidP="00652896">
      <w:pPr>
        <w:pStyle w:val="hlavika1"/>
        <w:shd w:val="clear" w:color="auto" w:fill="FBD9D2" w:themeFill="accent1" w:themeFillTint="33"/>
        <w:spacing w:before="0" w:line="276" w:lineRule="auto"/>
        <w:ind w:hanging="1134"/>
        <w:rPr>
          <w:sz w:val="32"/>
          <w:szCs w:val="32"/>
        </w:rPr>
      </w:pPr>
      <w:bookmarkStart w:id="6" w:name="_Toc162345148"/>
      <w:r>
        <w:rPr>
          <w:sz w:val="32"/>
          <w:szCs w:val="32"/>
        </w:rPr>
        <w:lastRenderedPageBreak/>
        <w:t>5</w:t>
      </w:r>
      <w:r w:rsidR="008708E5">
        <w:rPr>
          <w:sz w:val="32"/>
          <w:szCs w:val="32"/>
        </w:rPr>
        <w:t>.</w:t>
      </w:r>
      <w:r w:rsidR="00683999">
        <w:rPr>
          <w:sz w:val="32"/>
          <w:szCs w:val="32"/>
        </w:rPr>
        <w:t xml:space="preserve">  Plánované aktivity v roku 202</w:t>
      </w:r>
      <w:bookmarkEnd w:id="6"/>
      <w:r w:rsidR="00634655">
        <w:rPr>
          <w:sz w:val="32"/>
          <w:szCs w:val="32"/>
        </w:rPr>
        <w:t>5</w:t>
      </w:r>
    </w:p>
    <w:p w14:paraId="2D38BAB3" w14:textId="5FF0DF1F" w:rsidR="0034358C" w:rsidRDefault="00683999" w:rsidP="00652896">
      <w:pPr>
        <w:spacing w:before="240" w:after="0"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Správna rada Nadácie</w:t>
      </w:r>
      <w:r w:rsidR="008708E5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objektívne zvážila </w:t>
      </w:r>
      <w:r w:rsidR="00634655">
        <w:rPr>
          <w:rFonts w:asciiTheme="majorHAnsi" w:hAnsiTheme="majorHAnsi" w:cstheme="majorHAnsi"/>
          <w:color w:val="000000" w:themeColor="text1"/>
          <w:sz w:val="24"/>
          <w:szCs w:val="24"/>
        </w:rPr>
        <w:t>všetky skutočnosti a v roku 202</w:t>
      </w:r>
      <w:r w:rsidR="00C330E4">
        <w:rPr>
          <w:rFonts w:asciiTheme="majorHAnsi" w:hAnsiTheme="majorHAnsi" w:cstheme="majorHAnsi"/>
          <w:color w:val="000000" w:themeColor="text1"/>
          <w:sz w:val="24"/>
          <w:szCs w:val="24"/>
        </w:rPr>
        <w:t>6</w:t>
      </w:r>
      <w:r w:rsidR="0034358C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plánuje:</w:t>
      </w:r>
    </w:p>
    <w:p w14:paraId="2CB867F0" w14:textId="3AAA2667" w:rsidR="0034358C" w:rsidRPr="00C330E4" w:rsidRDefault="0034358C" w:rsidP="00A3526E">
      <w:pPr>
        <w:pStyle w:val="Odsekzoznamu"/>
        <w:numPr>
          <w:ilvl w:val="0"/>
          <w:numId w:val="36"/>
        </w:numPr>
        <w:spacing w:before="120" w:after="12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C330E4">
        <w:rPr>
          <w:rFonts w:asciiTheme="majorHAnsi" w:hAnsiTheme="majorHAnsi" w:cstheme="majorHAnsi"/>
          <w:sz w:val="24"/>
          <w:szCs w:val="24"/>
        </w:rPr>
        <w:t>V spolupráci s občianskym združením Feidias</w:t>
      </w:r>
      <w:r w:rsidR="00683999" w:rsidRPr="00C330E4">
        <w:rPr>
          <w:rFonts w:asciiTheme="majorHAnsi" w:hAnsiTheme="majorHAnsi" w:cstheme="majorHAnsi"/>
          <w:sz w:val="24"/>
          <w:szCs w:val="24"/>
        </w:rPr>
        <w:t xml:space="preserve"> </w:t>
      </w:r>
      <w:r w:rsidRPr="00C330E4">
        <w:rPr>
          <w:rFonts w:asciiTheme="majorHAnsi" w:hAnsiTheme="majorHAnsi" w:cstheme="majorHAnsi"/>
          <w:sz w:val="24"/>
          <w:szCs w:val="24"/>
        </w:rPr>
        <w:t xml:space="preserve">pokračovať v realizácii </w:t>
      </w:r>
      <w:r w:rsidR="00683999" w:rsidRPr="00C330E4">
        <w:rPr>
          <w:rFonts w:asciiTheme="majorHAnsi" w:hAnsiTheme="majorHAnsi" w:cstheme="majorHAnsi"/>
          <w:sz w:val="24"/>
          <w:szCs w:val="24"/>
        </w:rPr>
        <w:t>p</w:t>
      </w:r>
      <w:r w:rsidR="00634655" w:rsidRPr="00C330E4">
        <w:rPr>
          <w:rFonts w:asciiTheme="majorHAnsi" w:hAnsiTheme="majorHAnsi" w:cstheme="majorHAnsi"/>
          <w:sz w:val="24"/>
          <w:szCs w:val="24"/>
        </w:rPr>
        <w:t>rojekt</w:t>
      </w:r>
      <w:r w:rsidRPr="00C330E4">
        <w:rPr>
          <w:rFonts w:asciiTheme="majorHAnsi" w:hAnsiTheme="majorHAnsi" w:cstheme="majorHAnsi"/>
          <w:sz w:val="24"/>
          <w:szCs w:val="24"/>
        </w:rPr>
        <w:t>u</w:t>
      </w:r>
      <w:r w:rsidR="00634655" w:rsidRPr="00C330E4">
        <w:rPr>
          <w:rFonts w:asciiTheme="majorHAnsi" w:hAnsiTheme="majorHAnsi" w:cstheme="majorHAnsi"/>
          <w:sz w:val="24"/>
          <w:szCs w:val="24"/>
        </w:rPr>
        <w:t xml:space="preserve"> </w:t>
      </w:r>
      <w:r w:rsidR="00C330E4" w:rsidRPr="00C330E4">
        <w:rPr>
          <w:rFonts w:asciiTheme="majorHAnsi" w:hAnsiTheme="majorHAnsi" w:cstheme="majorHAnsi"/>
          <w:sz w:val="24"/>
          <w:szCs w:val="24"/>
        </w:rPr>
        <w:t>8</w:t>
      </w:r>
      <w:r w:rsidR="008708E5" w:rsidRPr="00C330E4">
        <w:rPr>
          <w:rFonts w:asciiTheme="majorHAnsi" w:hAnsiTheme="majorHAnsi" w:cstheme="majorHAnsi"/>
          <w:sz w:val="24"/>
          <w:szCs w:val="24"/>
        </w:rPr>
        <w:t>. ročníka Sochár</w:t>
      </w:r>
      <w:r w:rsidR="00447BDE" w:rsidRPr="00C330E4">
        <w:rPr>
          <w:rFonts w:asciiTheme="majorHAnsi" w:hAnsiTheme="majorHAnsi" w:cstheme="majorHAnsi"/>
          <w:sz w:val="24"/>
          <w:szCs w:val="24"/>
        </w:rPr>
        <w:t>skeho sympózia Oleny Mandičovej</w:t>
      </w:r>
      <w:r w:rsidR="00DB085E" w:rsidRPr="00C330E4">
        <w:rPr>
          <w:rFonts w:asciiTheme="majorHAnsi" w:hAnsiTheme="majorHAnsi" w:cstheme="majorHAnsi"/>
          <w:sz w:val="24"/>
          <w:szCs w:val="24"/>
        </w:rPr>
        <w:t xml:space="preserve"> </w:t>
      </w:r>
      <w:r w:rsidRPr="00C330E4">
        <w:rPr>
          <w:rFonts w:asciiTheme="majorHAnsi" w:hAnsiTheme="majorHAnsi" w:cstheme="majorHAnsi"/>
          <w:sz w:val="24"/>
          <w:szCs w:val="24"/>
        </w:rPr>
        <w:t>–</w:t>
      </w:r>
      <w:r w:rsidR="00447BDE" w:rsidRPr="00C330E4">
        <w:rPr>
          <w:rFonts w:asciiTheme="majorHAnsi" w:hAnsiTheme="majorHAnsi" w:cstheme="majorHAnsi"/>
          <w:sz w:val="24"/>
          <w:szCs w:val="24"/>
        </w:rPr>
        <w:t xml:space="preserve"> </w:t>
      </w:r>
      <w:r w:rsidRPr="00C330E4">
        <w:rPr>
          <w:rFonts w:asciiTheme="majorHAnsi" w:hAnsiTheme="majorHAnsi" w:cstheme="majorHAnsi"/>
          <w:sz w:val="24"/>
          <w:szCs w:val="24"/>
        </w:rPr>
        <w:t xml:space="preserve">Šinály, a to  </w:t>
      </w:r>
      <w:r w:rsidR="005309DB" w:rsidRPr="00C330E4">
        <w:rPr>
          <w:rFonts w:asciiTheme="majorHAnsi" w:hAnsiTheme="majorHAnsi" w:cstheme="majorHAnsi"/>
          <w:sz w:val="24"/>
          <w:szCs w:val="24"/>
        </w:rPr>
        <w:t>v období od</w:t>
      </w:r>
      <w:r w:rsidR="00FD12CC" w:rsidRPr="00C330E4">
        <w:rPr>
          <w:rFonts w:asciiTheme="majorHAnsi" w:hAnsiTheme="majorHAnsi" w:cstheme="majorHAnsi"/>
          <w:sz w:val="24"/>
          <w:szCs w:val="24"/>
        </w:rPr>
        <w:t xml:space="preserve"> </w:t>
      </w:r>
      <w:r w:rsidR="00A3526E" w:rsidRPr="00C330E4">
        <w:rPr>
          <w:rFonts w:asciiTheme="majorHAnsi" w:hAnsiTheme="majorHAnsi" w:cstheme="majorHAnsi"/>
          <w:sz w:val="24"/>
          <w:szCs w:val="24"/>
        </w:rPr>
        <w:t>22</w:t>
      </w:r>
      <w:r w:rsidR="00447BDE" w:rsidRPr="00C330E4">
        <w:rPr>
          <w:rFonts w:asciiTheme="majorHAnsi" w:hAnsiTheme="majorHAnsi" w:cstheme="majorHAnsi"/>
          <w:sz w:val="24"/>
          <w:szCs w:val="24"/>
        </w:rPr>
        <w:t>.</w:t>
      </w:r>
      <w:r w:rsidR="00AE0323" w:rsidRPr="00C330E4">
        <w:rPr>
          <w:rFonts w:asciiTheme="majorHAnsi" w:hAnsiTheme="majorHAnsi" w:cstheme="majorHAnsi"/>
          <w:sz w:val="24"/>
          <w:szCs w:val="24"/>
        </w:rPr>
        <w:t xml:space="preserve"> </w:t>
      </w:r>
      <w:r w:rsidR="00447BDE" w:rsidRPr="00C330E4">
        <w:rPr>
          <w:rFonts w:asciiTheme="majorHAnsi" w:hAnsiTheme="majorHAnsi" w:cstheme="majorHAnsi"/>
          <w:sz w:val="24"/>
          <w:szCs w:val="24"/>
        </w:rPr>
        <w:t>08. – 31.</w:t>
      </w:r>
      <w:r w:rsidR="00AE0323" w:rsidRPr="00C330E4">
        <w:rPr>
          <w:rFonts w:asciiTheme="majorHAnsi" w:hAnsiTheme="majorHAnsi" w:cstheme="majorHAnsi"/>
          <w:sz w:val="24"/>
          <w:szCs w:val="24"/>
        </w:rPr>
        <w:t xml:space="preserve"> </w:t>
      </w:r>
      <w:r w:rsidR="00447BDE" w:rsidRPr="00C330E4">
        <w:rPr>
          <w:rFonts w:asciiTheme="majorHAnsi" w:hAnsiTheme="majorHAnsi" w:cstheme="majorHAnsi"/>
          <w:sz w:val="24"/>
          <w:szCs w:val="24"/>
        </w:rPr>
        <w:t>08.</w:t>
      </w:r>
      <w:r w:rsidR="00AE0323" w:rsidRPr="00C330E4">
        <w:rPr>
          <w:rFonts w:asciiTheme="majorHAnsi" w:hAnsiTheme="majorHAnsi" w:cstheme="majorHAnsi"/>
          <w:sz w:val="24"/>
          <w:szCs w:val="24"/>
        </w:rPr>
        <w:t xml:space="preserve"> </w:t>
      </w:r>
      <w:r w:rsidR="00DB085E" w:rsidRPr="00C330E4">
        <w:rPr>
          <w:rFonts w:asciiTheme="majorHAnsi" w:hAnsiTheme="majorHAnsi" w:cstheme="majorHAnsi"/>
          <w:sz w:val="24"/>
          <w:szCs w:val="24"/>
        </w:rPr>
        <w:t>202</w:t>
      </w:r>
      <w:r w:rsidR="00C330E4" w:rsidRPr="00C330E4">
        <w:rPr>
          <w:rFonts w:asciiTheme="majorHAnsi" w:hAnsiTheme="majorHAnsi" w:cstheme="majorHAnsi"/>
          <w:sz w:val="24"/>
          <w:szCs w:val="24"/>
        </w:rPr>
        <w:t>6</w:t>
      </w:r>
      <w:r w:rsidRPr="00C330E4">
        <w:rPr>
          <w:rFonts w:asciiTheme="majorHAnsi" w:hAnsiTheme="majorHAnsi" w:cstheme="majorHAnsi"/>
          <w:sz w:val="24"/>
          <w:szCs w:val="24"/>
        </w:rPr>
        <w:t>;</w:t>
      </w:r>
    </w:p>
    <w:p w14:paraId="3076FE07" w14:textId="600A0257" w:rsidR="00C330E4" w:rsidRPr="00C330E4" w:rsidRDefault="00C330E4" w:rsidP="00A3526E">
      <w:pPr>
        <w:pStyle w:val="Odsekzoznamu"/>
        <w:numPr>
          <w:ilvl w:val="0"/>
          <w:numId w:val="36"/>
        </w:numPr>
        <w:spacing w:before="120" w:after="12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C330E4">
        <w:rPr>
          <w:rFonts w:asciiTheme="majorHAnsi" w:hAnsiTheme="majorHAnsi" w:cstheme="majorHAnsi"/>
          <w:sz w:val="24"/>
          <w:szCs w:val="24"/>
        </w:rPr>
        <w:t>Projekty na koncertné vystúpenia, ktoré sa by sa konali v spoločenskej Hale Solivar, aby sa dvihlo kultúrne povedomie.</w:t>
      </w:r>
    </w:p>
    <w:p w14:paraId="17784E77" w14:textId="170B3ED2" w:rsidR="00C330E4" w:rsidRPr="00C330E4" w:rsidRDefault="00C330E4" w:rsidP="00A3526E">
      <w:pPr>
        <w:pStyle w:val="Odsekzoznamu"/>
        <w:numPr>
          <w:ilvl w:val="0"/>
          <w:numId w:val="36"/>
        </w:numPr>
        <w:spacing w:before="120" w:after="12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C330E4">
        <w:rPr>
          <w:rFonts w:asciiTheme="majorHAnsi" w:hAnsiTheme="majorHAnsi" w:cstheme="majorHAnsi"/>
          <w:sz w:val="24"/>
          <w:szCs w:val="24"/>
        </w:rPr>
        <w:t>Projekt na nové lavičky v okolí dreveného kostolíka v Habure (staré boli zničené vandalmi)</w:t>
      </w:r>
    </w:p>
    <w:p w14:paraId="11763736" w14:textId="6E97575F" w:rsidR="008708E5" w:rsidRDefault="008708E5" w:rsidP="00447BDE">
      <w:pPr>
        <w:spacing w:before="120" w:after="0"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0080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Prioritou však naďalej </w:t>
      </w:r>
      <w:r w:rsidR="009272EE">
        <w:rPr>
          <w:rFonts w:asciiTheme="majorHAnsi" w:hAnsiTheme="majorHAnsi" w:cstheme="majorHAnsi"/>
          <w:color w:val="000000" w:themeColor="text1"/>
          <w:sz w:val="24"/>
          <w:szCs w:val="24"/>
        </w:rPr>
        <w:t>z</w:t>
      </w:r>
      <w:r w:rsidRPr="00900802">
        <w:rPr>
          <w:rFonts w:asciiTheme="majorHAnsi" w:hAnsiTheme="majorHAnsi" w:cstheme="majorHAnsi"/>
          <w:color w:val="000000" w:themeColor="text1"/>
          <w:sz w:val="24"/>
          <w:szCs w:val="24"/>
        </w:rPr>
        <w:t>ostáva</w:t>
      </w:r>
      <w:r w:rsidR="00447BDE">
        <w:rPr>
          <w:rFonts w:asciiTheme="majorHAnsi" w:hAnsiTheme="majorHAnsi" w:cstheme="majorHAnsi"/>
          <w:color w:val="000000" w:themeColor="text1"/>
          <w:sz w:val="24"/>
          <w:szCs w:val="24"/>
        </w:rPr>
        <w:t>jú</w:t>
      </w:r>
      <w:r w:rsidRPr="0090080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447BDE">
        <w:rPr>
          <w:rFonts w:asciiTheme="majorHAnsi" w:hAnsiTheme="majorHAnsi" w:cstheme="majorHAnsi"/>
          <w:color w:val="000000" w:themeColor="text1"/>
          <w:sz w:val="24"/>
          <w:szCs w:val="24"/>
        </w:rPr>
        <w:t>údržbové, montážne</w:t>
      </w:r>
      <w:r w:rsidR="00447BDE" w:rsidRPr="00447BDE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 čistiace práce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23072B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v súvislosti s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D</w:t>
      </w:r>
      <w:r w:rsidR="0023072B">
        <w:rPr>
          <w:rFonts w:asciiTheme="majorHAnsi" w:hAnsiTheme="majorHAnsi" w:cstheme="majorHAnsi"/>
          <w:color w:val="000000" w:themeColor="text1"/>
          <w:sz w:val="24"/>
          <w:szCs w:val="24"/>
        </w:rPr>
        <w:t>reveným kostolíkom</w:t>
      </w:r>
      <w:r w:rsidRPr="0090080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sv. Mikuláša </w:t>
      </w:r>
      <w:r w:rsidR="005309DB">
        <w:rPr>
          <w:rFonts w:asciiTheme="majorHAnsi" w:hAnsiTheme="majorHAnsi" w:cstheme="majorHAnsi"/>
          <w:color w:val="000000" w:themeColor="text1"/>
          <w:sz w:val="24"/>
          <w:szCs w:val="24"/>
        </w:rPr>
        <w:t>Čudotv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o</w:t>
      </w:r>
      <w:r w:rsidR="005309DB">
        <w:rPr>
          <w:rFonts w:asciiTheme="majorHAnsi" w:hAnsiTheme="majorHAnsi" w:cstheme="majorHAnsi"/>
          <w:color w:val="000000" w:themeColor="text1"/>
          <w:sz w:val="24"/>
          <w:szCs w:val="24"/>
        </w:rPr>
        <w:t>r</w:t>
      </w:r>
      <w:r w:rsidR="00A3526E">
        <w:rPr>
          <w:rFonts w:asciiTheme="majorHAnsi" w:hAnsiTheme="majorHAnsi" w:cstheme="majorHAnsi"/>
          <w:color w:val="000000" w:themeColor="text1"/>
          <w:sz w:val="24"/>
          <w:szCs w:val="24"/>
        </w:rPr>
        <w:t>ca</w:t>
      </w:r>
      <w:r w:rsidR="00FD12CC">
        <w:rPr>
          <w:rFonts w:asciiTheme="majorHAnsi" w:hAnsiTheme="majorHAnsi" w:cstheme="majorHAnsi"/>
          <w:color w:val="000000" w:themeColor="text1"/>
          <w:sz w:val="24"/>
          <w:szCs w:val="24"/>
        </w:rPr>
        <w:t>, ako aj </w:t>
      </w:r>
      <w:r w:rsidR="0023072B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s údržbou a úpravou terénu v okolí </w:t>
      </w:r>
      <w:r w:rsidR="00FD12CC">
        <w:rPr>
          <w:rFonts w:asciiTheme="majorHAnsi" w:hAnsiTheme="majorHAnsi" w:cstheme="majorHAnsi"/>
          <w:color w:val="000000" w:themeColor="text1"/>
          <w:sz w:val="24"/>
          <w:szCs w:val="24"/>
        </w:rPr>
        <w:t>sochy kniežaťa Laborca a Údolia kniežaťa Laborca.</w:t>
      </w:r>
    </w:p>
    <w:p w14:paraId="3DA748C7" w14:textId="6493D03B" w:rsidR="008708E5" w:rsidRPr="0046052D" w:rsidRDefault="008708E5" w:rsidP="00A3526E">
      <w:pPr>
        <w:spacing w:before="120" w:after="240" w:line="276" w:lineRule="auto"/>
        <w:ind w:left="-113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46052D">
        <w:rPr>
          <w:rFonts w:asciiTheme="majorHAnsi" w:hAnsiTheme="majorHAnsi" w:cstheme="majorHAnsi"/>
          <w:color w:val="000000" w:themeColor="text1"/>
          <w:sz w:val="24"/>
          <w:szCs w:val="24"/>
        </w:rPr>
        <w:t>Správna rada na sv</w:t>
      </w:r>
      <w:r w:rsidR="00B32E7E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ojom riadnom zasadnutí dňa </w:t>
      </w:r>
      <w:r w:rsidR="007D58DF">
        <w:rPr>
          <w:rFonts w:asciiTheme="majorHAnsi" w:hAnsiTheme="majorHAnsi" w:cstheme="majorHAnsi"/>
          <w:color w:val="000000" w:themeColor="text1"/>
          <w:sz w:val="24"/>
          <w:szCs w:val="24"/>
        </w:rPr>
        <w:t>06.05</w:t>
      </w:r>
      <w:r w:rsidR="00273D05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  <w:r w:rsidR="00DB085E">
        <w:rPr>
          <w:rFonts w:asciiTheme="majorHAnsi" w:hAnsiTheme="majorHAnsi" w:cstheme="majorHAnsi"/>
          <w:color w:val="000000" w:themeColor="text1"/>
          <w:sz w:val="24"/>
          <w:szCs w:val="24"/>
        </w:rPr>
        <w:t>202</w:t>
      </w:r>
      <w:r w:rsidR="00C330E4">
        <w:rPr>
          <w:rFonts w:asciiTheme="majorHAnsi" w:hAnsiTheme="majorHAnsi" w:cstheme="majorHAnsi"/>
          <w:color w:val="000000" w:themeColor="text1"/>
          <w:sz w:val="24"/>
          <w:szCs w:val="24"/>
        </w:rPr>
        <w:t>6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, </w:t>
      </w:r>
      <w:r w:rsidRPr="0046052D">
        <w:rPr>
          <w:rFonts w:asciiTheme="majorHAnsi" w:hAnsiTheme="majorHAnsi" w:cstheme="majorHAnsi"/>
          <w:color w:val="000000" w:themeColor="text1"/>
          <w:sz w:val="24"/>
          <w:szCs w:val="24"/>
        </w:rPr>
        <w:t>schválila náklady na spr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ávu činnosti N</w:t>
      </w:r>
      <w:r w:rsidRPr="0046052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adácie v roku </w:t>
      </w:r>
      <w:r w:rsidR="00DB085E">
        <w:rPr>
          <w:rFonts w:asciiTheme="majorHAnsi" w:hAnsiTheme="majorHAnsi" w:cstheme="majorHAnsi"/>
          <w:color w:val="000000" w:themeColor="text1"/>
          <w:sz w:val="24"/>
          <w:szCs w:val="24"/>
        </w:rPr>
        <w:t>202</w:t>
      </w:r>
      <w:r w:rsidR="00C330E4">
        <w:rPr>
          <w:rFonts w:asciiTheme="majorHAnsi" w:hAnsiTheme="majorHAnsi" w:cstheme="majorHAnsi"/>
          <w:color w:val="000000" w:themeColor="text1"/>
          <w:sz w:val="24"/>
          <w:szCs w:val="24"/>
        </w:rPr>
        <w:t>6</w:t>
      </w:r>
      <w:r w:rsidR="005309DB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Pr="0046052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23072B">
        <w:rPr>
          <w:rFonts w:asciiTheme="majorHAnsi" w:hAnsiTheme="majorHAnsi" w:cstheme="majorHAnsi"/>
          <w:color w:val="000000" w:themeColor="text1"/>
          <w:sz w:val="24"/>
          <w:szCs w:val="24"/>
        </w:rPr>
        <w:t>vo výške 1.617,95</w:t>
      </w:r>
      <w:r w:rsidRPr="001C5F06">
        <w:rPr>
          <w:rFonts w:asciiTheme="majorHAnsi" w:hAnsiTheme="majorHAnsi" w:cstheme="majorHAnsi"/>
          <w:color w:val="C00000"/>
          <w:sz w:val="24"/>
          <w:szCs w:val="24"/>
        </w:rPr>
        <w:t xml:space="preserve"> </w:t>
      </w:r>
      <w:r w:rsidRPr="00F7067E">
        <w:rPr>
          <w:rFonts w:asciiTheme="majorHAnsi" w:hAnsiTheme="majorHAnsi" w:cstheme="majorHAnsi"/>
          <w:sz w:val="24"/>
          <w:szCs w:val="24"/>
        </w:rPr>
        <w:t>€</w:t>
      </w:r>
      <w:r>
        <w:rPr>
          <w:rFonts w:asciiTheme="majorHAnsi" w:hAnsiTheme="majorHAnsi" w:cstheme="majorHAnsi"/>
          <w:color w:val="C00000"/>
          <w:sz w:val="24"/>
          <w:szCs w:val="24"/>
        </w:rPr>
        <w:t xml:space="preserve">  </w:t>
      </w:r>
      <w:r w:rsidRPr="001C5F06">
        <w:rPr>
          <w:rFonts w:asciiTheme="majorHAnsi" w:hAnsiTheme="majorHAnsi" w:cstheme="majorHAnsi"/>
          <w:color w:val="C00000"/>
          <w:sz w:val="24"/>
          <w:szCs w:val="24"/>
        </w:rPr>
        <w:t xml:space="preserve"> </w:t>
      </w:r>
      <w:r w:rsidR="00A3526E">
        <w:rPr>
          <w:rFonts w:asciiTheme="majorHAnsi" w:hAnsiTheme="majorHAnsi" w:cstheme="majorHAnsi"/>
          <w:color w:val="000000" w:themeColor="text1"/>
          <w:sz w:val="24"/>
          <w:szCs w:val="24"/>
        </w:rPr>
        <w:t>premietnutých do Tab. 13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</w:p>
    <w:p w14:paraId="7057A57C" w14:textId="3EC436AE" w:rsidR="008708E5" w:rsidRPr="0046052D" w:rsidRDefault="00A3526E" w:rsidP="0023072B">
      <w:pPr>
        <w:spacing w:after="120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b/>
          <w:color w:val="000000" w:themeColor="text1"/>
          <w:sz w:val="24"/>
          <w:szCs w:val="24"/>
        </w:rPr>
        <w:t>Tab. 13</w:t>
      </w:r>
      <w:r w:rsidR="008708E5" w:rsidRPr="0046052D">
        <w:rPr>
          <w:rFonts w:asciiTheme="majorHAnsi" w:hAnsiTheme="majorHAnsi" w:cstheme="majorHAnsi"/>
          <w:b/>
          <w:color w:val="000000" w:themeColor="text1"/>
          <w:sz w:val="24"/>
          <w:szCs w:val="24"/>
        </w:rPr>
        <w:t xml:space="preserve">   Návrh rozpočtu na správu N</w:t>
      </w:r>
      <w:r w:rsidR="00E73B1E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adácie pre rok 202</w:t>
      </w:r>
      <w:r w:rsidR="000726CC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6</w:t>
      </w:r>
    </w:p>
    <w:tbl>
      <w:tblPr>
        <w:tblStyle w:val="Svetlpodfarbeniezvraznenie6"/>
        <w:tblW w:w="0" w:type="auto"/>
        <w:tblInd w:w="-1026" w:type="dxa"/>
        <w:tblLook w:val="04A0" w:firstRow="1" w:lastRow="0" w:firstColumn="1" w:lastColumn="0" w:noHBand="0" w:noVBand="1"/>
      </w:tblPr>
      <w:tblGrid>
        <w:gridCol w:w="7258"/>
        <w:gridCol w:w="1704"/>
      </w:tblGrid>
      <w:tr w:rsidR="008708E5" w:rsidRPr="002239D0" w14:paraId="6BDEDA11" w14:textId="77777777" w:rsidTr="009272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8" w:type="dxa"/>
            <w:tcBorders>
              <w:left w:val="single" w:sz="4" w:space="0" w:color="auto"/>
              <w:right w:val="single" w:sz="4" w:space="0" w:color="auto"/>
            </w:tcBorders>
          </w:tcPr>
          <w:p w14:paraId="6D74825A" w14:textId="2EB95377" w:rsidR="008708E5" w:rsidRPr="002239D0" w:rsidRDefault="0023072B" w:rsidP="009272EE">
            <w:pPr>
              <w:widowControl w:val="0"/>
              <w:autoSpaceDE w:val="0"/>
              <w:autoSpaceDN w:val="0"/>
              <w:adjustRightInd w:val="0"/>
              <w:spacing w:before="120" w:after="120" w:line="20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Náklady na správu N</w:t>
            </w:r>
            <w:r w:rsidR="008708E5" w:rsidRPr="002239D0">
              <w:rPr>
                <w:rFonts w:cstheme="minorHAnsi"/>
                <w:color w:val="000000" w:themeColor="text1"/>
                <w:sz w:val="24"/>
                <w:szCs w:val="24"/>
              </w:rPr>
              <w:t>adácie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</w:tcPr>
          <w:p w14:paraId="50E492C1" w14:textId="22668F85" w:rsidR="008708E5" w:rsidRPr="002239D0" w:rsidRDefault="008708E5" w:rsidP="009272EE">
            <w:pPr>
              <w:widowControl w:val="0"/>
              <w:autoSpaceDE w:val="0"/>
              <w:autoSpaceDN w:val="0"/>
              <w:adjustRightInd w:val="0"/>
              <w:spacing w:before="120" w:after="120" w:line="202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239D0">
              <w:rPr>
                <w:rFonts w:cstheme="minorHAnsi"/>
                <w:color w:val="000000" w:themeColor="text1"/>
                <w:sz w:val="24"/>
                <w:szCs w:val="24"/>
              </w:rPr>
              <w:t>Suma</w:t>
            </w:r>
            <w:r w:rsidR="009272EE">
              <w:rPr>
                <w:rFonts w:cstheme="minorHAnsi"/>
                <w:color w:val="000000" w:themeColor="text1"/>
                <w:sz w:val="24"/>
                <w:szCs w:val="24"/>
              </w:rPr>
              <w:t xml:space="preserve">  </w:t>
            </w:r>
            <w:r w:rsidRPr="002239D0">
              <w:rPr>
                <w:rFonts w:cstheme="minorHAnsi"/>
                <w:color w:val="000000" w:themeColor="text1"/>
                <w:sz w:val="24"/>
                <w:szCs w:val="24"/>
              </w:rPr>
              <w:t>(v €)</w:t>
            </w:r>
          </w:p>
        </w:tc>
      </w:tr>
      <w:tr w:rsidR="008708E5" w:rsidRPr="00E403E7" w14:paraId="175B169D" w14:textId="77777777" w:rsidTr="00927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8" w:type="dxa"/>
            <w:tcBorders>
              <w:left w:val="single" w:sz="4" w:space="0" w:color="auto"/>
              <w:right w:val="single" w:sz="4" w:space="0" w:color="auto"/>
            </w:tcBorders>
          </w:tcPr>
          <w:p w14:paraId="5F60A3DA" w14:textId="741B77D0" w:rsidR="008708E5" w:rsidRPr="00507508" w:rsidRDefault="0023072B" w:rsidP="007D6564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 w:val="0"/>
                <w:color w:val="000000" w:themeColor="text1"/>
                <w:sz w:val="24"/>
                <w:szCs w:val="24"/>
              </w:rPr>
              <w:t>Náklady na vedenie účtu N</w:t>
            </w:r>
            <w:r w:rsidR="008708E5" w:rsidRPr="00507508">
              <w:rPr>
                <w:rFonts w:cstheme="minorHAnsi"/>
                <w:b w:val="0"/>
                <w:color w:val="000000" w:themeColor="text1"/>
                <w:sz w:val="24"/>
                <w:szCs w:val="24"/>
              </w:rPr>
              <w:t>adácie (bankové poplatky).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</w:tcPr>
          <w:p w14:paraId="197ACEC5" w14:textId="77E133CB" w:rsidR="008708E5" w:rsidRPr="00F7067E" w:rsidRDefault="006F2201" w:rsidP="007D6564">
            <w:pPr>
              <w:widowControl w:val="0"/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24"/>
                <w:szCs w:val="24"/>
              </w:rPr>
            </w:pPr>
            <w:r>
              <w:rPr>
                <w:rFonts w:cstheme="minorHAnsi"/>
                <w:color w:val="auto"/>
                <w:sz w:val="24"/>
                <w:szCs w:val="24"/>
              </w:rPr>
              <w:t>3</w:t>
            </w:r>
            <w:r w:rsidR="00555D3E">
              <w:rPr>
                <w:rFonts w:cstheme="minorHAnsi"/>
                <w:color w:val="auto"/>
                <w:sz w:val="24"/>
                <w:szCs w:val="24"/>
              </w:rPr>
              <w:t>0</w:t>
            </w:r>
            <w:r w:rsidR="008708E5" w:rsidRPr="00F7067E">
              <w:rPr>
                <w:rFonts w:cstheme="minorHAnsi"/>
                <w:color w:val="auto"/>
                <w:sz w:val="24"/>
                <w:szCs w:val="24"/>
              </w:rPr>
              <w:t>0,00</w:t>
            </w:r>
          </w:p>
        </w:tc>
      </w:tr>
      <w:tr w:rsidR="008708E5" w:rsidRPr="00E403E7" w14:paraId="25E1C34C" w14:textId="77777777" w:rsidTr="00927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8" w:type="dxa"/>
            <w:tcBorders>
              <w:left w:val="single" w:sz="4" w:space="0" w:color="auto"/>
              <w:right w:val="single" w:sz="4" w:space="0" w:color="auto"/>
            </w:tcBorders>
          </w:tcPr>
          <w:p w14:paraId="1C7F3D9C" w14:textId="77777777" w:rsidR="008708E5" w:rsidRPr="00507508" w:rsidRDefault="008708E5" w:rsidP="007D6564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 w:val="0"/>
                <w:color w:val="000000" w:themeColor="text1"/>
                <w:sz w:val="24"/>
                <w:szCs w:val="24"/>
              </w:rPr>
            </w:pPr>
            <w:r w:rsidRPr="00507508">
              <w:rPr>
                <w:rFonts w:cstheme="minorHAnsi"/>
                <w:b w:val="0"/>
                <w:color w:val="000000" w:themeColor="text1"/>
                <w:sz w:val="24"/>
                <w:szCs w:val="24"/>
              </w:rPr>
              <w:t>Daň z úrokov na účte v banke.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</w:tcPr>
          <w:p w14:paraId="586B4277" w14:textId="77777777" w:rsidR="008708E5" w:rsidRPr="00F7067E" w:rsidRDefault="008708E5" w:rsidP="007D6564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4"/>
                <w:szCs w:val="24"/>
              </w:rPr>
            </w:pPr>
            <w:r w:rsidRPr="00F7067E">
              <w:rPr>
                <w:rFonts w:cstheme="minorHAnsi"/>
                <w:color w:val="auto"/>
                <w:sz w:val="24"/>
                <w:szCs w:val="24"/>
              </w:rPr>
              <w:t>0,00</w:t>
            </w:r>
          </w:p>
        </w:tc>
      </w:tr>
      <w:tr w:rsidR="008708E5" w:rsidRPr="00E403E7" w14:paraId="13D73FEC" w14:textId="77777777" w:rsidTr="00927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8" w:type="dxa"/>
            <w:tcBorders>
              <w:left w:val="single" w:sz="4" w:space="0" w:color="auto"/>
              <w:right w:val="single" w:sz="4" w:space="0" w:color="auto"/>
            </w:tcBorders>
          </w:tcPr>
          <w:p w14:paraId="610DFBF2" w14:textId="77777777" w:rsidR="008708E5" w:rsidRPr="00507508" w:rsidRDefault="008708E5" w:rsidP="007D6564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HAnsi"/>
                <w:b w:val="0"/>
                <w:color w:val="000000" w:themeColor="text1"/>
                <w:sz w:val="24"/>
                <w:szCs w:val="24"/>
              </w:rPr>
            </w:pPr>
            <w:r w:rsidRPr="00507508">
              <w:rPr>
                <w:rFonts w:cstheme="minorHAnsi"/>
                <w:b w:val="0"/>
                <w:color w:val="000000" w:themeColor="text1"/>
                <w:sz w:val="24"/>
                <w:szCs w:val="24"/>
              </w:rPr>
              <w:t>Poplatok za zverejnenie špecifikácie použitia príspevku 2% z dane v obchodnom vestníku.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</w:tcPr>
          <w:p w14:paraId="70875BBC" w14:textId="77777777" w:rsidR="008708E5" w:rsidRPr="00F7067E" w:rsidRDefault="008708E5" w:rsidP="007D6564">
            <w:pPr>
              <w:widowControl w:val="0"/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24"/>
                <w:szCs w:val="24"/>
              </w:rPr>
            </w:pPr>
            <w:r w:rsidRPr="00F7067E">
              <w:rPr>
                <w:rFonts w:cstheme="minorHAnsi"/>
                <w:color w:val="auto"/>
                <w:sz w:val="24"/>
                <w:szCs w:val="24"/>
              </w:rPr>
              <w:t>3,50</w:t>
            </w:r>
          </w:p>
        </w:tc>
      </w:tr>
      <w:tr w:rsidR="008708E5" w:rsidRPr="00E403E7" w14:paraId="0980B4D9" w14:textId="77777777" w:rsidTr="00927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8" w:type="dxa"/>
            <w:tcBorders>
              <w:left w:val="single" w:sz="4" w:space="0" w:color="auto"/>
              <w:right w:val="single" w:sz="4" w:space="0" w:color="auto"/>
            </w:tcBorders>
          </w:tcPr>
          <w:p w14:paraId="43BC07B1" w14:textId="77777777" w:rsidR="008708E5" w:rsidRPr="00507508" w:rsidRDefault="008708E5" w:rsidP="007D6564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HAnsi"/>
                <w:b w:val="0"/>
                <w:color w:val="000000" w:themeColor="text1"/>
                <w:sz w:val="24"/>
                <w:szCs w:val="24"/>
              </w:rPr>
            </w:pPr>
            <w:r w:rsidRPr="00507508">
              <w:rPr>
                <w:rFonts w:cstheme="minorHAnsi"/>
                <w:b w:val="0"/>
                <w:color w:val="000000" w:themeColor="text1"/>
                <w:sz w:val="24"/>
                <w:szCs w:val="24"/>
              </w:rPr>
              <w:t xml:space="preserve">Poplatky za osvedčenie vyhlásenia o splnení podmienok pre zápis do registra určených právnických osôb (2% z dane).   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</w:tcPr>
          <w:p w14:paraId="1F7FEBAB" w14:textId="5FD4C7AA" w:rsidR="008708E5" w:rsidRPr="00F7067E" w:rsidRDefault="006F2201" w:rsidP="007D6564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4"/>
                <w:szCs w:val="24"/>
              </w:rPr>
            </w:pPr>
            <w:r>
              <w:rPr>
                <w:rFonts w:cstheme="minorHAnsi"/>
                <w:color w:val="auto"/>
                <w:sz w:val="24"/>
                <w:szCs w:val="24"/>
              </w:rPr>
              <w:t>80</w:t>
            </w:r>
            <w:r w:rsidR="008708E5" w:rsidRPr="00F7067E">
              <w:rPr>
                <w:rFonts w:cstheme="minorHAnsi"/>
                <w:color w:val="auto"/>
                <w:sz w:val="24"/>
                <w:szCs w:val="24"/>
              </w:rPr>
              <w:t>,00</w:t>
            </w:r>
          </w:p>
        </w:tc>
      </w:tr>
      <w:tr w:rsidR="008708E5" w:rsidRPr="00E403E7" w14:paraId="5444A6AC" w14:textId="77777777" w:rsidTr="00927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8" w:type="dxa"/>
            <w:tcBorders>
              <w:left w:val="single" w:sz="4" w:space="0" w:color="auto"/>
              <w:right w:val="single" w:sz="4" w:space="0" w:color="auto"/>
            </w:tcBorders>
          </w:tcPr>
          <w:p w14:paraId="29A6A560" w14:textId="77777777" w:rsidR="008708E5" w:rsidRPr="00507508" w:rsidRDefault="008708E5" w:rsidP="007D6564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HAnsi"/>
                <w:b w:val="0"/>
                <w:color w:val="000000" w:themeColor="text1"/>
                <w:sz w:val="24"/>
                <w:szCs w:val="24"/>
              </w:rPr>
            </w:pPr>
            <w:r w:rsidRPr="00507508">
              <w:rPr>
                <w:rFonts w:cstheme="minorHAnsi"/>
                <w:b w:val="0"/>
                <w:color w:val="000000" w:themeColor="text1"/>
                <w:sz w:val="24"/>
                <w:szCs w:val="24"/>
              </w:rPr>
              <w:t>Poplatky za výpisy z registra trestov právnickej osoby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</w:tcPr>
          <w:p w14:paraId="792324B8" w14:textId="77777777" w:rsidR="008708E5" w:rsidRPr="00F7067E" w:rsidRDefault="008708E5" w:rsidP="007D6564">
            <w:pPr>
              <w:widowControl w:val="0"/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24"/>
                <w:szCs w:val="24"/>
              </w:rPr>
            </w:pPr>
            <w:r w:rsidRPr="00F7067E">
              <w:rPr>
                <w:rFonts w:cstheme="minorHAnsi"/>
                <w:color w:val="auto"/>
                <w:sz w:val="24"/>
                <w:szCs w:val="24"/>
              </w:rPr>
              <w:t>20,00</w:t>
            </w:r>
          </w:p>
        </w:tc>
      </w:tr>
      <w:tr w:rsidR="008708E5" w:rsidRPr="00E403E7" w14:paraId="28F9219B" w14:textId="77777777" w:rsidTr="00927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8" w:type="dxa"/>
            <w:tcBorders>
              <w:left w:val="single" w:sz="4" w:space="0" w:color="auto"/>
              <w:right w:val="single" w:sz="4" w:space="0" w:color="auto"/>
            </w:tcBorders>
          </w:tcPr>
          <w:p w14:paraId="68BAE9D3" w14:textId="77777777" w:rsidR="008708E5" w:rsidRPr="00507508" w:rsidRDefault="008708E5" w:rsidP="007D6564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 w:val="0"/>
                <w:color w:val="000000" w:themeColor="text1"/>
                <w:sz w:val="24"/>
                <w:szCs w:val="24"/>
              </w:rPr>
            </w:pPr>
            <w:r w:rsidRPr="00507508">
              <w:rPr>
                <w:rFonts w:cstheme="minorHAnsi"/>
                <w:b w:val="0"/>
                <w:color w:val="000000" w:themeColor="text1"/>
                <w:sz w:val="24"/>
                <w:szCs w:val="24"/>
              </w:rPr>
              <w:t>Náklady na spracovanie účtovníctva a vyhotovenie výročnej správy.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</w:tcPr>
          <w:p w14:paraId="65A93F95" w14:textId="585D3380" w:rsidR="008708E5" w:rsidRPr="00F7067E" w:rsidRDefault="006F2201" w:rsidP="007D6564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4"/>
                <w:szCs w:val="24"/>
              </w:rPr>
            </w:pPr>
            <w:r>
              <w:rPr>
                <w:rFonts w:cstheme="minorHAnsi"/>
                <w:color w:val="auto"/>
                <w:sz w:val="24"/>
                <w:szCs w:val="24"/>
              </w:rPr>
              <w:t>4</w:t>
            </w:r>
            <w:r w:rsidR="008708E5">
              <w:rPr>
                <w:rFonts w:cstheme="minorHAnsi"/>
                <w:color w:val="auto"/>
                <w:sz w:val="24"/>
                <w:szCs w:val="24"/>
              </w:rPr>
              <w:t>0</w:t>
            </w:r>
            <w:r w:rsidR="008708E5" w:rsidRPr="00F7067E">
              <w:rPr>
                <w:rFonts w:cstheme="minorHAnsi"/>
                <w:color w:val="auto"/>
                <w:sz w:val="24"/>
                <w:szCs w:val="24"/>
              </w:rPr>
              <w:t>0,00</w:t>
            </w:r>
          </w:p>
        </w:tc>
      </w:tr>
      <w:tr w:rsidR="008708E5" w:rsidRPr="00E403E7" w14:paraId="30E1DD89" w14:textId="77777777" w:rsidTr="00927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8" w:type="dxa"/>
            <w:tcBorders>
              <w:left w:val="single" w:sz="4" w:space="0" w:color="auto"/>
              <w:right w:val="single" w:sz="4" w:space="0" w:color="auto"/>
            </w:tcBorders>
          </w:tcPr>
          <w:p w14:paraId="788AEF0D" w14:textId="77777777" w:rsidR="008708E5" w:rsidRPr="00507508" w:rsidRDefault="008708E5" w:rsidP="007D6564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 w:val="0"/>
                <w:color w:val="000000" w:themeColor="text1"/>
                <w:sz w:val="24"/>
                <w:szCs w:val="24"/>
              </w:rPr>
            </w:pPr>
            <w:r w:rsidRPr="00507508">
              <w:rPr>
                <w:rFonts w:cstheme="minorHAnsi"/>
                <w:b w:val="0"/>
                <w:color w:val="000000" w:themeColor="text1"/>
                <w:sz w:val="24"/>
                <w:szCs w:val="24"/>
              </w:rPr>
              <w:t>Poštovné poplatky.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</w:tcPr>
          <w:p w14:paraId="0501CB53" w14:textId="77777777" w:rsidR="008708E5" w:rsidRPr="00F7067E" w:rsidRDefault="008708E5" w:rsidP="007D6564">
            <w:pPr>
              <w:widowControl w:val="0"/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24"/>
                <w:szCs w:val="24"/>
              </w:rPr>
            </w:pPr>
            <w:r w:rsidRPr="00F7067E">
              <w:rPr>
                <w:rFonts w:cstheme="minorHAnsi"/>
                <w:color w:val="auto"/>
                <w:sz w:val="24"/>
                <w:szCs w:val="24"/>
              </w:rPr>
              <w:t>50,00</w:t>
            </w:r>
          </w:p>
        </w:tc>
      </w:tr>
      <w:tr w:rsidR="008708E5" w:rsidRPr="00E403E7" w14:paraId="3A1222F5" w14:textId="77777777" w:rsidTr="00927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8" w:type="dxa"/>
            <w:tcBorders>
              <w:left w:val="single" w:sz="4" w:space="0" w:color="auto"/>
              <w:right w:val="single" w:sz="4" w:space="0" w:color="auto"/>
            </w:tcBorders>
          </w:tcPr>
          <w:p w14:paraId="63FC94F4" w14:textId="77777777" w:rsidR="008708E5" w:rsidRPr="00507508" w:rsidRDefault="008708E5" w:rsidP="007D6564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 w:val="0"/>
                <w:color w:val="000000" w:themeColor="text1"/>
                <w:sz w:val="24"/>
                <w:szCs w:val="24"/>
              </w:rPr>
            </w:pPr>
            <w:r w:rsidRPr="00507508">
              <w:rPr>
                <w:rFonts w:cstheme="minorHAnsi"/>
                <w:b w:val="0"/>
                <w:color w:val="000000" w:themeColor="text1"/>
                <w:sz w:val="24"/>
                <w:szCs w:val="24"/>
              </w:rPr>
              <w:t>Ceniny, overovanie listín.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</w:tcPr>
          <w:p w14:paraId="6BEB39B7" w14:textId="77777777" w:rsidR="008708E5" w:rsidRPr="00F7067E" w:rsidRDefault="008708E5" w:rsidP="007D6564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4"/>
                <w:szCs w:val="24"/>
              </w:rPr>
            </w:pPr>
            <w:r w:rsidRPr="00F7067E">
              <w:rPr>
                <w:rFonts w:cstheme="minorHAnsi"/>
                <w:color w:val="auto"/>
                <w:sz w:val="24"/>
                <w:szCs w:val="24"/>
              </w:rPr>
              <w:t>50,00</w:t>
            </w:r>
          </w:p>
        </w:tc>
      </w:tr>
      <w:tr w:rsidR="002A15E6" w:rsidRPr="00E403E7" w14:paraId="13025638" w14:textId="77777777" w:rsidTr="00927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8" w:type="dxa"/>
            <w:tcBorders>
              <w:left w:val="single" w:sz="4" w:space="0" w:color="auto"/>
              <w:right w:val="single" w:sz="4" w:space="0" w:color="auto"/>
            </w:tcBorders>
          </w:tcPr>
          <w:p w14:paraId="10EB2CDF" w14:textId="52EC96F4" w:rsidR="002A15E6" w:rsidRPr="00507508" w:rsidRDefault="002A15E6" w:rsidP="007D6564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 w:val="0"/>
                <w:color w:val="000000" w:themeColor="text1"/>
                <w:sz w:val="24"/>
                <w:szCs w:val="24"/>
              </w:rPr>
              <w:t xml:space="preserve">Poistenie Dreveného kostolíka / </w:t>
            </w:r>
            <w:r w:rsidR="0023072B">
              <w:rPr>
                <w:rFonts w:cstheme="minorHAnsi"/>
                <w:b w:val="0"/>
                <w:color w:val="000000" w:themeColor="text1"/>
                <w:sz w:val="24"/>
                <w:szCs w:val="24"/>
              </w:rPr>
              <w:t>Uniqa</w:t>
            </w:r>
            <w:r w:rsidRPr="002A15E6">
              <w:rPr>
                <w:rFonts w:cstheme="minorHAnsi"/>
                <w:b w:val="0"/>
                <w:color w:val="000000" w:themeColor="text1"/>
                <w:sz w:val="24"/>
                <w:szCs w:val="24"/>
              </w:rPr>
              <w:t xml:space="preserve"> Poisťovňa, a.s.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</w:tcPr>
          <w:p w14:paraId="2925322B" w14:textId="78B4ECCD" w:rsidR="002A15E6" w:rsidRPr="00F7067E" w:rsidRDefault="002A15E6" w:rsidP="007D6564">
            <w:pPr>
              <w:widowControl w:val="0"/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24"/>
                <w:szCs w:val="24"/>
              </w:rPr>
            </w:pPr>
            <w:r>
              <w:rPr>
                <w:rFonts w:cstheme="minorHAnsi"/>
                <w:color w:val="auto"/>
                <w:sz w:val="24"/>
                <w:szCs w:val="24"/>
              </w:rPr>
              <w:t>214,45</w:t>
            </w:r>
          </w:p>
        </w:tc>
      </w:tr>
      <w:tr w:rsidR="002A15E6" w:rsidRPr="00E403E7" w14:paraId="12A3919F" w14:textId="77777777" w:rsidTr="00927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FCE9" w14:textId="192119A0" w:rsidR="002A15E6" w:rsidRDefault="0023072B" w:rsidP="007D6564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 w:val="0"/>
                <w:color w:val="000000" w:themeColor="text1"/>
                <w:sz w:val="24"/>
                <w:szCs w:val="24"/>
              </w:rPr>
              <w:t>Ú</w:t>
            </w:r>
            <w:r w:rsidR="002A15E6">
              <w:rPr>
                <w:rFonts w:cstheme="minorHAnsi"/>
                <w:b w:val="0"/>
                <w:color w:val="000000" w:themeColor="text1"/>
                <w:sz w:val="24"/>
                <w:szCs w:val="24"/>
              </w:rPr>
              <w:t>držba okolia Dreveného kostolíka a Údolia kniežaťa Labor</w:t>
            </w:r>
            <w:r w:rsidR="006F2201">
              <w:rPr>
                <w:rFonts w:cstheme="minorHAnsi"/>
                <w:b w:val="0"/>
                <w:color w:val="000000" w:themeColor="text1"/>
                <w:sz w:val="24"/>
                <w:szCs w:val="24"/>
              </w:rPr>
              <w:t>c</w:t>
            </w:r>
            <w:r w:rsidR="002A15E6">
              <w:rPr>
                <w:rFonts w:cstheme="minorHAnsi"/>
                <w:b w:val="0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40E5" w14:textId="1D30D8FE" w:rsidR="002A15E6" w:rsidRDefault="002A15E6" w:rsidP="007D6564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4"/>
                <w:szCs w:val="24"/>
              </w:rPr>
            </w:pPr>
            <w:r>
              <w:rPr>
                <w:rFonts w:cstheme="minorHAnsi"/>
                <w:color w:val="auto"/>
                <w:sz w:val="24"/>
                <w:szCs w:val="24"/>
              </w:rPr>
              <w:t>500,00</w:t>
            </w:r>
          </w:p>
        </w:tc>
      </w:tr>
      <w:tr w:rsidR="008708E5" w:rsidRPr="00E403E7" w14:paraId="5226EF77" w14:textId="77777777" w:rsidTr="00927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D3E60C" w14:textId="77777777" w:rsidR="008708E5" w:rsidRPr="00507508" w:rsidRDefault="008708E5" w:rsidP="007D6564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07508">
              <w:rPr>
                <w:rFonts w:cstheme="minorHAnsi"/>
                <w:color w:val="000000" w:themeColor="text1"/>
                <w:sz w:val="24"/>
                <w:szCs w:val="24"/>
              </w:rPr>
              <w:t>SPOLU: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2D3A6B" w14:textId="79FD16DC" w:rsidR="008708E5" w:rsidRPr="00F7067E" w:rsidRDefault="006F2201" w:rsidP="007D6564">
            <w:pPr>
              <w:widowControl w:val="0"/>
              <w:autoSpaceDE w:val="0"/>
              <w:autoSpaceDN w:val="0"/>
              <w:adjustRightInd w:val="0"/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auto"/>
                <w:sz w:val="24"/>
                <w:szCs w:val="24"/>
              </w:rPr>
            </w:pPr>
            <w:r>
              <w:rPr>
                <w:rFonts w:cstheme="minorHAnsi"/>
                <w:b/>
                <w:color w:val="auto"/>
                <w:sz w:val="24"/>
                <w:szCs w:val="24"/>
              </w:rPr>
              <w:t>1.</w:t>
            </w:r>
            <w:r w:rsidR="005D5A4E">
              <w:rPr>
                <w:rFonts w:cstheme="minorHAnsi"/>
                <w:b/>
                <w:color w:val="auto"/>
                <w:sz w:val="24"/>
                <w:szCs w:val="24"/>
              </w:rPr>
              <w:t>617</w:t>
            </w:r>
            <w:r w:rsidR="002A15E6">
              <w:rPr>
                <w:rFonts w:cstheme="minorHAnsi"/>
                <w:b/>
                <w:color w:val="auto"/>
                <w:sz w:val="24"/>
                <w:szCs w:val="24"/>
              </w:rPr>
              <w:t>,95</w:t>
            </w:r>
          </w:p>
        </w:tc>
      </w:tr>
    </w:tbl>
    <w:p w14:paraId="31D2133D" w14:textId="779DDB4B" w:rsidR="008708E5" w:rsidRDefault="00A3526E" w:rsidP="00A3526E">
      <w:pPr>
        <w:widowControl w:val="0"/>
        <w:overflowPunct w:val="0"/>
        <w:autoSpaceDE w:val="0"/>
        <w:autoSpaceDN w:val="0"/>
        <w:adjustRightInd w:val="0"/>
        <w:spacing w:before="360" w:after="240" w:line="276" w:lineRule="auto"/>
        <w:ind w:left="-1134" w:right="4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Správca Nadácie a revízor N</w:t>
      </w:r>
      <w:r w:rsidR="008708E5" w:rsidRPr="0050750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adácie </w:t>
      </w:r>
      <w:r w:rsidR="008708E5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budú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aj naďalej </w:t>
      </w:r>
      <w:r w:rsidR="008708E5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vykonávať </w:t>
      </w:r>
      <w:r w:rsidR="008708E5" w:rsidRPr="0050750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svoju činnosť dobrovoľne, bez nároku na akúkoľvek odmenu.</w:t>
      </w:r>
    </w:p>
    <w:p w14:paraId="10884339" w14:textId="30B03E0C" w:rsidR="005E2E8F" w:rsidRPr="009E2435" w:rsidRDefault="00DA4730" w:rsidP="0046052D">
      <w:pPr>
        <w:pStyle w:val="hlavika1"/>
        <w:shd w:val="clear" w:color="auto" w:fill="FBD9D2" w:themeFill="accent1" w:themeFillTint="33"/>
        <w:spacing w:before="120"/>
        <w:ind w:hanging="1134"/>
        <w:rPr>
          <w:sz w:val="32"/>
          <w:szCs w:val="32"/>
        </w:rPr>
      </w:pPr>
      <w:bookmarkStart w:id="7" w:name="_Toc162345149"/>
      <w:r w:rsidRPr="009E2435">
        <w:rPr>
          <w:sz w:val="32"/>
          <w:szCs w:val="32"/>
        </w:rPr>
        <w:lastRenderedPageBreak/>
        <w:t>6</w:t>
      </w:r>
      <w:r w:rsidR="00976EE4" w:rsidRPr="009E2435">
        <w:rPr>
          <w:sz w:val="32"/>
          <w:szCs w:val="32"/>
        </w:rPr>
        <w:t xml:space="preserve">.  </w:t>
      </w:r>
      <w:r w:rsidR="005E2E8F" w:rsidRPr="009E2435">
        <w:rPr>
          <w:sz w:val="32"/>
          <w:szCs w:val="32"/>
        </w:rPr>
        <w:t>Záverečné ustanovenia</w:t>
      </w:r>
      <w:bookmarkEnd w:id="7"/>
    </w:p>
    <w:p w14:paraId="56878F7D" w14:textId="77777777" w:rsidR="005E2E8F" w:rsidRDefault="005E2E8F" w:rsidP="005E2E8F"/>
    <w:p w14:paraId="29988794" w14:textId="5A8B9763" w:rsidR="000957C5" w:rsidRDefault="005E2E8F" w:rsidP="000957C5">
      <w:pPr>
        <w:spacing w:line="276" w:lineRule="auto"/>
        <w:ind w:left="-1134"/>
        <w:jc w:val="both"/>
        <w:rPr>
          <w:color w:val="000000" w:themeColor="text1"/>
          <w:sz w:val="24"/>
          <w:szCs w:val="24"/>
        </w:rPr>
      </w:pPr>
      <w:r w:rsidRPr="00272412">
        <w:rPr>
          <w:color w:val="000000" w:themeColor="text1"/>
          <w:sz w:val="24"/>
          <w:szCs w:val="24"/>
        </w:rPr>
        <w:t>Správna rada na</w:t>
      </w:r>
      <w:r w:rsidR="00E712A4">
        <w:rPr>
          <w:color w:val="000000" w:themeColor="text1"/>
          <w:sz w:val="24"/>
          <w:szCs w:val="24"/>
        </w:rPr>
        <w:t xml:space="preserve"> svojom </w:t>
      </w:r>
      <w:r w:rsidR="00EC57B2">
        <w:rPr>
          <w:color w:val="000000" w:themeColor="text1"/>
          <w:sz w:val="24"/>
          <w:szCs w:val="24"/>
        </w:rPr>
        <w:t>riadnom</w:t>
      </w:r>
      <w:r w:rsidR="00B32E7E">
        <w:rPr>
          <w:color w:val="000000" w:themeColor="text1"/>
          <w:sz w:val="24"/>
          <w:szCs w:val="24"/>
        </w:rPr>
        <w:t xml:space="preserve"> zasadnutí dňa </w:t>
      </w:r>
      <w:r w:rsidR="000E124A">
        <w:rPr>
          <w:color w:val="000000" w:themeColor="text1"/>
          <w:sz w:val="24"/>
          <w:szCs w:val="24"/>
        </w:rPr>
        <w:t>06.05</w:t>
      </w:r>
      <w:r w:rsidR="000726CC">
        <w:rPr>
          <w:color w:val="000000" w:themeColor="text1"/>
          <w:sz w:val="24"/>
          <w:szCs w:val="24"/>
        </w:rPr>
        <w:t xml:space="preserve">.2026 </w:t>
      </w:r>
      <w:r w:rsidRPr="00272412">
        <w:rPr>
          <w:color w:val="000000" w:themeColor="text1"/>
          <w:sz w:val="24"/>
          <w:szCs w:val="24"/>
        </w:rPr>
        <w:t>preroko</w:t>
      </w:r>
      <w:r w:rsidR="00675B44">
        <w:rPr>
          <w:color w:val="000000" w:themeColor="text1"/>
          <w:sz w:val="24"/>
          <w:szCs w:val="24"/>
        </w:rPr>
        <w:t xml:space="preserve">vala </w:t>
      </w:r>
      <w:r w:rsidR="00517382">
        <w:rPr>
          <w:color w:val="000000" w:themeColor="text1"/>
          <w:sz w:val="24"/>
          <w:szCs w:val="24"/>
        </w:rPr>
        <w:t>návrh rozpočtu pre rok 2</w:t>
      </w:r>
      <w:r w:rsidR="00634655">
        <w:rPr>
          <w:color w:val="000000" w:themeColor="text1"/>
          <w:sz w:val="24"/>
          <w:szCs w:val="24"/>
        </w:rPr>
        <w:t>02</w:t>
      </w:r>
      <w:r w:rsidR="000726CC">
        <w:rPr>
          <w:color w:val="000000" w:themeColor="text1"/>
          <w:sz w:val="24"/>
          <w:szCs w:val="24"/>
        </w:rPr>
        <w:t>6</w:t>
      </w:r>
      <w:r w:rsidR="0089789E">
        <w:rPr>
          <w:color w:val="000000" w:themeColor="text1"/>
          <w:sz w:val="24"/>
          <w:szCs w:val="24"/>
        </w:rPr>
        <w:t>,</w:t>
      </w:r>
      <w:r w:rsidRPr="00272412">
        <w:rPr>
          <w:color w:val="000000" w:themeColor="text1"/>
          <w:sz w:val="24"/>
          <w:szCs w:val="24"/>
        </w:rPr>
        <w:t xml:space="preserve"> ktorý predložila </w:t>
      </w:r>
      <w:r w:rsidR="00B32E7E">
        <w:rPr>
          <w:color w:val="000000" w:themeColor="text1"/>
          <w:sz w:val="24"/>
          <w:szCs w:val="24"/>
        </w:rPr>
        <w:t xml:space="preserve">JUDr. Miroslava Zavacká, </w:t>
      </w:r>
      <w:r w:rsidRPr="00272412">
        <w:rPr>
          <w:color w:val="000000" w:themeColor="text1"/>
          <w:sz w:val="24"/>
          <w:szCs w:val="24"/>
        </w:rPr>
        <w:t>správkyňa nadácie</w:t>
      </w:r>
      <w:r w:rsidR="009E3E48">
        <w:rPr>
          <w:color w:val="000000" w:themeColor="text1"/>
          <w:sz w:val="24"/>
          <w:szCs w:val="24"/>
        </w:rPr>
        <w:t xml:space="preserve">. </w:t>
      </w:r>
      <w:r w:rsidR="0089789E">
        <w:rPr>
          <w:color w:val="000000" w:themeColor="text1"/>
          <w:sz w:val="24"/>
          <w:szCs w:val="24"/>
        </w:rPr>
        <w:t>F</w:t>
      </w:r>
      <w:r w:rsidR="004A4C3A" w:rsidRPr="00272412">
        <w:rPr>
          <w:color w:val="000000" w:themeColor="text1"/>
          <w:sz w:val="24"/>
          <w:szCs w:val="24"/>
        </w:rPr>
        <w:t xml:space="preserve">inančné </w:t>
      </w:r>
      <w:r w:rsidR="0089789E">
        <w:rPr>
          <w:color w:val="000000" w:themeColor="text1"/>
          <w:sz w:val="24"/>
          <w:szCs w:val="24"/>
        </w:rPr>
        <w:t xml:space="preserve">prostriedky </w:t>
      </w:r>
      <w:r w:rsidR="00294F6D" w:rsidRPr="00272412">
        <w:rPr>
          <w:color w:val="000000" w:themeColor="text1"/>
          <w:sz w:val="24"/>
          <w:szCs w:val="24"/>
        </w:rPr>
        <w:t>získané</w:t>
      </w:r>
      <w:r w:rsidR="004A4C3A" w:rsidRPr="00272412">
        <w:rPr>
          <w:color w:val="000000" w:themeColor="text1"/>
          <w:sz w:val="24"/>
          <w:szCs w:val="24"/>
        </w:rPr>
        <w:t xml:space="preserve"> od jednotlivých členov správnej rad</w:t>
      </w:r>
      <w:r w:rsidR="00774E83">
        <w:rPr>
          <w:color w:val="000000" w:themeColor="text1"/>
          <w:sz w:val="24"/>
          <w:szCs w:val="24"/>
        </w:rPr>
        <w:t xml:space="preserve">y, </w:t>
      </w:r>
      <w:r w:rsidR="004A4C3A" w:rsidRPr="00272412">
        <w:rPr>
          <w:color w:val="000000" w:themeColor="text1"/>
          <w:sz w:val="24"/>
          <w:szCs w:val="24"/>
        </w:rPr>
        <w:t>prijatých darov od PO a FO, ako aj z</w:t>
      </w:r>
      <w:r w:rsidR="0089789E">
        <w:rPr>
          <w:color w:val="000000" w:themeColor="text1"/>
          <w:sz w:val="24"/>
          <w:szCs w:val="24"/>
        </w:rPr>
        <w:t xml:space="preserve"> poskytnutých </w:t>
      </w:r>
      <w:r w:rsidR="004A4C3A" w:rsidRPr="00272412">
        <w:rPr>
          <w:color w:val="000000" w:themeColor="text1"/>
          <w:sz w:val="24"/>
          <w:szCs w:val="24"/>
        </w:rPr>
        <w:t>dotácií pre ro</w:t>
      </w:r>
      <w:r w:rsidR="009E3E48">
        <w:rPr>
          <w:color w:val="000000" w:themeColor="text1"/>
          <w:sz w:val="24"/>
          <w:szCs w:val="24"/>
        </w:rPr>
        <w:t>k 202</w:t>
      </w:r>
      <w:r w:rsidR="000726CC">
        <w:rPr>
          <w:color w:val="000000" w:themeColor="text1"/>
          <w:sz w:val="24"/>
          <w:szCs w:val="24"/>
        </w:rPr>
        <w:t>6</w:t>
      </w:r>
      <w:r w:rsidR="004A4C3A" w:rsidRPr="00272412">
        <w:rPr>
          <w:color w:val="000000" w:themeColor="text1"/>
          <w:sz w:val="24"/>
          <w:szCs w:val="24"/>
        </w:rPr>
        <w:t xml:space="preserve"> </w:t>
      </w:r>
      <w:r w:rsidR="00E32FAE">
        <w:rPr>
          <w:color w:val="000000" w:themeColor="text1"/>
          <w:sz w:val="24"/>
          <w:szCs w:val="24"/>
        </w:rPr>
        <w:t>budú použité v súlade s účelom N</w:t>
      </w:r>
      <w:r w:rsidR="004A4C3A" w:rsidRPr="00272412">
        <w:rPr>
          <w:color w:val="000000" w:themeColor="text1"/>
          <w:sz w:val="24"/>
          <w:szCs w:val="24"/>
        </w:rPr>
        <w:t>adácie</w:t>
      </w:r>
      <w:r w:rsidR="00294F6D" w:rsidRPr="00272412">
        <w:rPr>
          <w:color w:val="000000" w:themeColor="text1"/>
          <w:sz w:val="24"/>
          <w:szCs w:val="24"/>
        </w:rPr>
        <w:t>,</w:t>
      </w:r>
      <w:r w:rsidR="004A4C3A" w:rsidRPr="00272412">
        <w:rPr>
          <w:color w:val="000000" w:themeColor="text1"/>
          <w:sz w:val="24"/>
          <w:szCs w:val="24"/>
        </w:rPr>
        <w:t xml:space="preserve"> predovšetkým na riadnu údržbu a obhospodarovanie Dre</w:t>
      </w:r>
      <w:r w:rsidR="00294F6D" w:rsidRPr="00272412">
        <w:rPr>
          <w:color w:val="000000" w:themeColor="text1"/>
          <w:sz w:val="24"/>
          <w:szCs w:val="24"/>
        </w:rPr>
        <w:t>veného kostolíka sv. Mikuláša Čudotv</w:t>
      </w:r>
      <w:r w:rsidR="00EC57B2">
        <w:rPr>
          <w:color w:val="000000" w:themeColor="text1"/>
          <w:sz w:val="24"/>
          <w:szCs w:val="24"/>
        </w:rPr>
        <w:t xml:space="preserve">orca, </w:t>
      </w:r>
      <w:r w:rsidR="004A4C3A" w:rsidRPr="00272412">
        <w:rPr>
          <w:color w:val="000000" w:themeColor="text1"/>
          <w:sz w:val="24"/>
          <w:szCs w:val="24"/>
        </w:rPr>
        <w:t>sochy Knieža</w:t>
      </w:r>
      <w:r w:rsidR="00294F6D" w:rsidRPr="00272412">
        <w:rPr>
          <w:color w:val="000000" w:themeColor="text1"/>
          <w:sz w:val="24"/>
          <w:szCs w:val="24"/>
        </w:rPr>
        <w:t>ťa</w:t>
      </w:r>
      <w:r w:rsidR="004A4C3A" w:rsidRPr="00272412">
        <w:rPr>
          <w:color w:val="000000" w:themeColor="text1"/>
          <w:sz w:val="24"/>
          <w:szCs w:val="24"/>
        </w:rPr>
        <w:t xml:space="preserve"> </w:t>
      </w:r>
      <w:r w:rsidR="00294F6D" w:rsidRPr="00272412">
        <w:rPr>
          <w:color w:val="000000" w:themeColor="text1"/>
          <w:sz w:val="24"/>
          <w:szCs w:val="24"/>
        </w:rPr>
        <w:t>Labor</w:t>
      </w:r>
      <w:r w:rsidR="004A4C3A" w:rsidRPr="00272412">
        <w:rPr>
          <w:color w:val="000000" w:themeColor="text1"/>
          <w:sz w:val="24"/>
          <w:szCs w:val="24"/>
        </w:rPr>
        <w:t>c</w:t>
      </w:r>
      <w:r w:rsidR="00294F6D" w:rsidRPr="00272412">
        <w:rPr>
          <w:color w:val="000000" w:themeColor="text1"/>
          <w:sz w:val="24"/>
          <w:szCs w:val="24"/>
        </w:rPr>
        <w:t>a,</w:t>
      </w:r>
      <w:r w:rsidR="00EC57B2">
        <w:rPr>
          <w:color w:val="000000" w:themeColor="text1"/>
          <w:sz w:val="24"/>
          <w:szCs w:val="24"/>
        </w:rPr>
        <w:t xml:space="preserve"> Údolia kniežaťa Laborca, </w:t>
      </w:r>
      <w:r w:rsidR="009E3E48">
        <w:rPr>
          <w:color w:val="000000" w:themeColor="text1"/>
          <w:sz w:val="24"/>
          <w:szCs w:val="24"/>
        </w:rPr>
        <w:t xml:space="preserve">ako aj na </w:t>
      </w:r>
      <w:r w:rsidR="000726CC">
        <w:rPr>
          <w:color w:val="000000" w:themeColor="text1"/>
          <w:sz w:val="24"/>
          <w:szCs w:val="24"/>
        </w:rPr>
        <w:t>8</w:t>
      </w:r>
      <w:r w:rsidR="000957C5" w:rsidRPr="000957C5">
        <w:rPr>
          <w:color w:val="000000" w:themeColor="text1"/>
          <w:sz w:val="24"/>
          <w:szCs w:val="24"/>
        </w:rPr>
        <w:t>. ročník Sochárskeho sy</w:t>
      </w:r>
      <w:r w:rsidR="00E05B17">
        <w:rPr>
          <w:color w:val="000000" w:themeColor="text1"/>
          <w:sz w:val="24"/>
          <w:szCs w:val="24"/>
        </w:rPr>
        <w:t>mpózia Oleny Mandičovej</w:t>
      </w:r>
      <w:r w:rsidR="009E3E48">
        <w:rPr>
          <w:color w:val="000000" w:themeColor="text1"/>
          <w:sz w:val="24"/>
          <w:szCs w:val="24"/>
        </w:rPr>
        <w:t xml:space="preserve"> -</w:t>
      </w:r>
      <w:r w:rsidR="00E05B17">
        <w:rPr>
          <w:color w:val="000000" w:themeColor="text1"/>
          <w:sz w:val="24"/>
          <w:szCs w:val="24"/>
        </w:rPr>
        <w:t xml:space="preserve"> </w:t>
      </w:r>
      <w:r w:rsidR="009E3E48">
        <w:rPr>
          <w:color w:val="000000" w:themeColor="text1"/>
          <w:sz w:val="24"/>
          <w:szCs w:val="24"/>
        </w:rPr>
        <w:t>Šinály a</w:t>
      </w:r>
      <w:r w:rsidR="000726CC">
        <w:rPr>
          <w:color w:val="000000" w:themeColor="text1"/>
          <w:sz w:val="24"/>
          <w:szCs w:val="24"/>
        </w:rPr>
        <w:t> na koncertné vystúpenia, v prípade aj Nadácii Drevený kostolík Habura budú poskytnuté dotácie.</w:t>
      </w:r>
    </w:p>
    <w:p w14:paraId="5B95F216" w14:textId="690F8411" w:rsidR="005E2E8F" w:rsidRPr="00272412" w:rsidRDefault="00BA1CD7" w:rsidP="000957C5">
      <w:pPr>
        <w:spacing w:line="276" w:lineRule="auto"/>
        <w:ind w:left="-1134"/>
        <w:jc w:val="both"/>
        <w:rPr>
          <w:color w:val="000000" w:themeColor="text1"/>
          <w:sz w:val="24"/>
          <w:szCs w:val="24"/>
        </w:rPr>
      </w:pPr>
      <w:r w:rsidRPr="00272412">
        <w:rPr>
          <w:color w:val="000000" w:themeColor="text1"/>
          <w:sz w:val="24"/>
          <w:szCs w:val="24"/>
        </w:rPr>
        <w:t xml:space="preserve">Predkladaná </w:t>
      </w:r>
      <w:r w:rsidR="005E2E8F" w:rsidRPr="00272412">
        <w:rPr>
          <w:color w:val="000000" w:themeColor="text1"/>
          <w:sz w:val="24"/>
          <w:szCs w:val="24"/>
        </w:rPr>
        <w:t>Výročná správa</w:t>
      </w:r>
      <w:r w:rsidR="00E712A4">
        <w:rPr>
          <w:color w:val="000000" w:themeColor="text1"/>
          <w:sz w:val="24"/>
          <w:szCs w:val="24"/>
        </w:rPr>
        <w:t xml:space="preserve"> </w:t>
      </w:r>
      <w:r w:rsidR="00774E83">
        <w:rPr>
          <w:color w:val="000000" w:themeColor="text1"/>
          <w:sz w:val="24"/>
          <w:szCs w:val="24"/>
        </w:rPr>
        <w:t xml:space="preserve">za rok </w:t>
      </w:r>
      <w:r w:rsidR="009E3E48">
        <w:rPr>
          <w:color w:val="000000" w:themeColor="text1"/>
          <w:sz w:val="24"/>
          <w:szCs w:val="24"/>
        </w:rPr>
        <w:t>202</w:t>
      </w:r>
      <w:r w:rsidR="007D58DF">
        <w:rPr>
          <w:color w:val="000000" w:themeColor="text1"/>
          <w:sz w:val="24"/>
          <w:szCs w:val="24"/>
        </w:rPr>
        <w:t>5</w:t>
      </w:r>
      <w:r w:rsidR="005E2E8F" w:rsidRPr="00272412">
        <w:rPr>
          <w:color w:val="000000" w:themeColor="text1"/>
          <w:sz w:val="24"/>
          <w:szCs w:val="24"/>
        </w:rPr>
        <w:t xml:space="preserve"> bola schválená Správnou radou Nadácie Drevený kostolík Habura</w:t>
      </w:r>
      <w:r w:rsidR="00425F1D">
        <w:rPr>
          <w:color w:val="000000" w:themeColor="text1"/>
          <w:sz w:val="24"/>
          <w:szCs w:val="24"/>
        </w:rPr>
        <w:t xml:space="preserve"> na jej riadnom zasadnutí</w:t>
      </w:r>
      <w:r w:rsidR="00EC57B2">
        <w:rPr>
          <w:color w:val="000000" w:themeColor="text1"/>
          <w:sz w:val="24"/>
          <w:szCs w:val="24"/>
        </w:rPr>
        <w:t xml:space="preserve"> </w:t>
      </w:r>
      <w:r w:rsidR="00EC57B2" w:rsidRPr="00E32FAE">
        <w:rPr>
          <w:color w:val="000000" w:themeColor="text1"/>
          <w:sz w:val="24"/>
          <w:szCs w:val="24"/>
        </w:rPr>
        <w:t xml:space="preserve">dňa </w:t>
      </w:r>
      <w:r w:rsidR="000726CC">
        <w:rPr>
          <w:color w:val="000000" w:themeColor="text1"/>
          <w:sz w:val="24"/>
          <w:szCs w:val="24"/>
        </w:rPr>
        <w:t>27.04.2026</w:t>
      </w:r>
      <w:r w:rsidR="00E32FAE">
        <w:rPr>
          <w:color w:val="000000" w:themeColor="text1"/>
          <w:sz w:val="24"/>
          <w:szCs w:val="24"/>
        </w:rPr>
        <w:t>.</w:t>
      </w:r>
    </w:p>
    <w:p w14:paraId="22750E1C" w14:textId="77777777" w:rsidR="00F66DDF" w:rsidRPr="00272412" w:rsidRDefault="00F66DDF" w:rsidP="00F66DDF">
      <w:pPr>
        <w:ind w:left="-851" w:hanging="283"/>
        <w:rPr>
          <w:color w:val="000000" w:themeColor="text1"/>
          <w:sz w:val="24"/>
          <w:szCs w:val="24"/>
        </w:rPr>
      </w:pPr>
    </w:p>
    <w:p w14:paraId="7FAB1306" w14:textId="67736101" w:rsidR="005E2E8F" w:rsidRPr="00272412" w:rsidRDefault="00936B8E" w:rsidP="00F66DDF">
      <w:pPr>
        <w:ind w:left="-851" w:hanging="28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V Habure,  </w:t>
      </w:r>
      <w:r w:rsidR="000E124A">
        <w:rPr>
          <w:color w:val="000000" w:themeColor="text1"/>
          <w:sz w:val="24"/>
          <w:szCs w:val="24"/>
        </w:rPr>
        <w:t>06.05</w:t>
      </w:r>
      <w:r w:rsidR="000726CC">
        <w:rPr>
          <w:color w:val="000000" w:themeColor="text1"/>
          <w:sz w:val="24"/>
          <w:szCs w:val="24"/>
        </w:rPr>
        <w:t>.2026</w:t>
      </w:r>
    </w:p>
    <w:p w14:paraId="6105B8A0" w14:textId="77777777" w:rsidR="00AE1473" w:rsidRDefault="00AE1473" w:rsidP="00F66DDF">
      <w:pPr>
        <w:spacing w:after="0" w:line="240" w:lineRule="auto"/>
        <w:ind w:left="-851" w:hanging="283"/>
        <w:rPr>
          <w:color w:val="000000" w:themeColor="text1"/>
          <w:sz w:val="24"/>
          <w:szCs w:val="24"/>
        </w:rPr>
      </w:pPr>
    </w:p>
    <w:p w14:paraId="3388BE3F" w14:textId="77777777" w:rsidR="00AE1473" w:rsidRDefault="00AE1473" w:rsidP="00CD5444">
      <w:pPr>
        <w:spacing w:after="0" w:line="240" w:lineRule="auto"/>
        <w:rPr>
          <w:color w:val="000000" w:themeColor="text1"/>
          <w:sz w:val="24"/>
          <w:szCs w:val="24"/>
        </w:rPr>
      </w:pPr>
    </w:p>
    <w:p w14:paraId="1FF754D9" w14:textId="77777777" w:rsidR="00AE1473" w:rsidRDefault="00AE1473" w:rsidP="00F66DDF">
      <w:pPr>
        <w:spacing w:after="0" w:line="240" w:lineRule="auto"/>
        <w:ind w:left="-851" w:hanging="283"/>
        <w:rPr>
          <w:color w:val="000000" w:themeColor="text1"/>
          <w:sz w:val="24"/>
          <w:szCs w:val="24"/>
        </w:rPr>
      </w:pPr>
    </w:p>
    <w:p w14:paraId="6E7EDA20" w14:textId="39405411" w:rsidR="005E2E8F" w:rsidRPr="00272412" w:rsidRDefault="0091041F" w:rsidP="00F66DDF">
      <w:pPr>
        <w:spacing w:after="0" w:line="240" w:lineRule="auto"/>
        <w:ind w:left="-851" w:hanging="283"/>
        <w:rPr>
          <w:color w:val="000000" w:themeColor="text1"/>
          <w:sz w:val="24"/>
          <w:szCs w:val="24"/>
        </w:rPr>
      </w:pPr>
      <w:r w:rsidRPr="00272412">
        <w:rPr>
          <w:color w:val="000000" w:themeColor="text1"/>
          <w:sz w:val="24"/>
          <w:szCs w:val="24"/>
        </w:rPr>
        <w:t>Vyp</w:t>
      </w:r>
      <w:r w:rsidR="00CF7631">
        <w:rPr>
          <w:color w:val="000000" w:themeColor="text1"/>
          <w:sz w:val="24"/>
          <w:szCs w:val="24"/>
        </w:rPr>
        <w:t>racoval</w:t>
      </w:r>
      <w:r w:rsidR="006C0F29">
        <w:rPr>
          <w:color w:val="000000" w:themeColor="text1"/>
          <w:sz w:val="24"/>
          <w:szCs w:val="24"/>
        </w:rPr>
        <w:t>a</w:t>
      </w:r>
      <w:r w:rsidR="00CF7631">
        <w:rPr>
          <w:color w:val="000000" w:themeColor="text1"/>
          <w:sz w:val="24"/>
          <w:szCs w:val="24"/>
        </w:rPr>
        <w:t>:</w:t>
      </w:r>
      <w:r w:rsidR="00CF7631">
        <w:rPr>
          <w:color w:val="000000" w:themeColor="text1"/>
          <w:sz w:val="24"/>
          <w:szCs w:val="24"/>
        </w:rPr>
        <w:tab/>
      </w:r>
      <w:r w:rsidR="009B1A38">
        <w:rPr>
          <w:color w:val="000000" w:themeColor="text1"/>
          <w:sz w:val="24"/>
          <w:szCs w:val="24"/>
        </w:rPr>
        <w:t>Jana</w:t>
      </w:r>
      <w:r w:rsidR="00E90FC9">
        <w:rPr>
          <w:color w:val="000000" w:themeColor="text1"/>
          <w:sz w:val="24"/>
          <w:szCs w:val="24"/>
        </w:rPr>
        <w:t xml:space="preserve"> Exnerová</w:t>
      </w:r>
      <w:r w:rsidR="00CF7631">
        <w:rPr>
          <w:color w:val="000000" w:themeColor="text1"/>
          <w:sz w:val="24"/>
          <w:szCs w:val="24"/>
        </w:rPr>
        <w:tab/>
      </w:r>
      <w:r w:rsidR="00CF7631">
        <w:rPr>
          <w:color w:val="000000" w:themeColor="text1"/>
          <w:sz w:val="24"/>
          <w:szCs w:val="24"/>
        </w:rPr>
        <w:tab/>
      </w:r>
      <w:r w:rsidR="00A27BBD">
        <w:rPr>
          <w:color w:val="000000" w:themeColor="text1"/>
          <w:sz w:val="24"/>
          <w:szCs w:val="24"/>
        </w:rPr>
        <w:tab/>
      </w:r>
      <w:r w:rsidR="00EA076D">
        <w:rPr>
          <w:color w:val="000000" w:themeColor="text1"/>
          <w:sz w:val="24"/>
          <w:szCs w:val="24"/>
        </w:rPr>
        <w:t xml:space="preserve">  .........................................</w:t>
      </w:r>
    </w:p>
    <w:p w14:paraId="138300E7" w14:textId="467F6C56" w:rsidR="005E2E8F" w:rsidRPr="00272412" w:rsidRDefault="0091041F" w:rsidP="00F66DDF">
      <w:pPr>
        <w:spacing w:after="0" w:line="240" w:lineRule="auto"/>
        <w:ind w:hanging="283"/>
        <w:rPr>
          <w:color w:val="000000" w:themeColor="text1"/>
          <w:sz w:val="24"/>
          <w:szCs w:val="24"/>
        </w:rPr>
      </w:pPr>
      <w:r w:rsidRPr="00272412">
        <w:rPr>
          <w:color w:val="000000" w:themeColor="text1"/>
          <w:sz w:val="24"/>
          <w:szCs w:val="24"/>
        </w:rPr>
        <w:t xml:space="preserve">          </w:t>
      </w:r>
      <w:r w:rsidR="00F66DDF" w:rsidRPr="00272412">
        <w:rPr>
          <w:color w:val="000000" w:themeColor="text1"/>
          <w:sz w:val="24"/>
          <w:szCs w:val="24"/>
        </w:rPr>
        <w:t xml:space="preserve">    </w:t>
      </w:r>
      <w:r w:rsidR="00E90FC9">
        <w:rPr>
          <w:color w:val="000000" w:themeColor="text1"/>
          <w:sz w:val="24"/>
          <w:szCs w:val="24"/>
        </w:rPr>
        <w:t xml:space="preserve"> účtovníčka</w:t>
      </w:r>
      <w:r w:rsidRPr="00272412">
        <w:rPr>
          <w:color w:val="000000" w:themeColor="text1"/>
          <w:sz w:val="24"/>
          <w:szCs w:val="24"/>
        </w:rPr>
        <w:tab/>
      </w:r>
      <w:r w:rsidRPr="00272412">
        <w:rPr>
          <w:color w:val="000000" w:themeColor="text1"/>
          <w:sz w:val="24"/>
          <w:szCs w:val="24"/>
        </w:rPr>
        <w:tab/>
      </w:r>
      <w:r w:rsidRPr="00272412">
        <w:rPr>
          <w:color w:val="000000" w:themeColor="text1"/>
          <w:sz w:val="24"/>
          <w:szCs w:val="24"/>
        </w:rPr>
        <w:tab/>
      </w:r>
      <w:r w:rsidRPr="00272412">
        <w:rPr>
          <w:color w:val="000000" w:themeColor="text1"/>
          <w:sz w:val="24"/>
          <w:szCs w:val="24"/>
        </w:rPr>
        <w:tab/>
        <w:t xml:space="preserve">                 </w:t>
      </w:r>
      <w:r w:rsidR="005E2E8F" w:rsidRPr="00272412">
        <w:rPr>
          <w:color w:val="000000" w:themeColor="text1"/>
          <w:sz w:val="24"/>
          <w:szCs w:val="24"/>
        </w:rPr>
        <w:t xml:space="preserve"> podpis</w:t>
      </w:r>
    </w:p>
    <w:p w14:paraId="23C65A63" w14:textId="77777777" w:rsidR="005E2E8F" w:rsidRPr="00272412" w:rsidRDefault="005E2E8F" w:rsidP="00F66DDF">
      <w:pPr>
        <w:ind w:hanging="283"/>
        <w:rPr>
          <w:color w:val="000000" w:themeColor="text1"/>
          <w:sz w:val="24"/>
          <w:szCs w:val="24"/>
        </w:rPr>
      </w:pPr>
    </w:p>
    <w:p w14:paraId="0B8651D9" w14:textId="216B0CE3" w:rsidR="005E2E8F" w:rsidRDefault="009E3E48" w:rsidP="009E3E48">
      <w:pPr>
        <w:tabs>
          <w:tab w:val="left" w:pos="709"/>
          <w:tab w:val="left" w:pos="1418"/>
          <w:tab w:val="left" w:pos="2127"/>
          <w:tab w:val="left" w:pos="2836"/>
          <w:tab w:val="left" w:pos="3990"/>
        </w:tabs>
        <w:spacing w:after="0"/>
        <w:ind w:hanging="28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JUDr. Miroslava Zavacká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 xml:space="preserve">  .........................................</w:t>
      </w:r>
    </w:p>
    <w:p w14:paraId="5B56AE59" w14:textId="5270646A" w:rsidR="009E3E48" w:rsidRDefault="009E3E48" w:rsidP="009E3E48">
      <w:pPr>
        <w:spacing w:after="0"/>
        <w:ind w:hanging="28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správkyňa Nadácie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 xml:space="preserve">       podpis</w:t>
      </w:r>
    </w:p>
    <w:p w14:paraId="36259EAF" w14:textId="698346E2" w:rsidR="00A27BBD" w:rsidRDefault="00A27BBD" w:rsidP="009E3E48">
      <w:pPr>
        <w:rPr>
          <w:color w:val="000000" w:themeColor="text1"/>
          <w:sz w:val="24"/>
          <w:szCs w:val="24"/>
        </w:rPr>
      </w:pPr>
    </w:p>
    <w:p w14:paraId="6D2B2CCB" w14:textId="77777777" w:rsidR="00A27BBD" w:rsidRPr="00272412" w:rsidRDefault="00A27BBD" w:rsidP="00F66DDF">
      <w:pPr>
        <w:ind w:hanging="283"/>
        <w:rPr>
          <w:color w:val="000000" w:themeColor="text1"/>
          <w:sz w:val="24"/>
          <w:szCs w:val="24"/>
        </w:rPr>
      </w:pPr>
    </w:p>
    <w:p w14:paraId="3AFEA90E" w14:textId="77777777" w:rsidR="005E2E8F" w:rsidRPr="00272412" w:rsidRDefault="0091041F" w:rsidP="00F66DDF">
      <w:pPr>
        <w:spacing w:after="0" w:line="240" w:lineRule="auto"/>
        <w:ind w:left="-851" w:hanging="283"/>
        <w:rPr>
          <w:color w:val="000000" w:themeColor="text1"/>
          <w:sz w:val="24"/>
          <w:szCs w:val="24"/>
        </w:rPr>
      </w:pPr>
      <w:r w:rsidRPr="00272412">
        <w:rPr>
          <w:color w:val="000000" w:themeColor="text1"/>
          <w:sz w:val="24"/>
          <w:szCs w:val="24"/>
        </w:rPr>
        <w:t>Kontroloval:</w:t>
      </w:r>
      <w:r w:rsidRPr="00272412">
        <w:rPr>
          <w:color w:val="000000" w:themeColor="text1"/>
          <w:sz w:val="24"/>
          <w:szCs w:val="24"/>
        </w:rPr>
        <w:tab/>
        <w:t>Miroslav Turok-Meceňo</w:t>
      </w:r>
      <w:r w:rsidRPr="00272412">
        <w:rPr>
          <w:color w:val="000000" w:themeColor="text1"/>
          <w:sz w:val="24"/>
          <w:szCs w:val="24"/>
        </w:rPr>
        <w:tab/>
        <w:t xml:space="preserve">             </w:t>
      </w:r>
      <w:r w:rsidR="005E2E8F" w:rsidRPr="00272412">
        <w:rPr>
          <w:color w:val="000000" w:themeColor="text1"/>
          <w:sz w:val="24"/>
          <w:szCs w:val="24"/>
        </w:rPr>
        <w:t>.........................................</w:t>
      </w:r>
    </w:p>
    <w:p w14:paraId="56A852E7" w14:textId="77777777" w:rsidR="005E2E8F" w:rsidRPr="00272412" w:rsidRDefault="0091041F" w:rsidP="00F66DDF">
      <w:pPr>
        <w:spacing w:after="0" w:line="240" w:lineRule="auto"/>
        <w:ind w:hanging="283"/>
        <w:rPr>
          <w:color w:val="000000" w:themeColor="text1"/>
          <w:sz w:val="24"/>
          <w:szCs w:val="24"/>
        </w:rPr>
      </w:pPr>
      <w:r w:rsidRPr="00272412">
        <w:rPr>
          <w:color w:val="000000" w:themeColor="text1"/>
          <w:sz w:val="24"/>
          <w:szCs w:val="24"/>
        </w:rPr>
        <w:t xml:space="preserve">         </w:t>
      </w:r>
      <w:r w:rsidR="00F66DDF" w:rsidRPr="00272412">
        <w:rPr>
          <w:color w:val="000000" w:themeColor="text1"/>
          <w:sz w:val="24"/>
          <w:szCs w:val="24"/>
        </w:rPr>
        <w:t xml:space="preserve">     </w:t>
      </w:r>
      <w:r w:rsidR="00CF7631">
        <w:rPr>
          <w:color w:val="000000" w:themeColor="text1"/>
          <w:sz w:val="24"/>
          <w:szCs w:val="24"/>
        </w:rPr>
        <w:t xml:space="preserve"> revízor N</w:t>
      </w:r>
      <w:r w:rsidRPr="00272412">
        <w:rPr>
          <w:color w:val="000000" w:themeColor="text1"/>
          <w:sz w:val="24"/>
          <w:szCs w:val="24"/>
        </w:rPr>
        <w:t>adácie</w:t>
      </w:r>
      <w:r w:rsidRPr="00272412">
        <w:rPr>
          <w:color w:val="000000" w:themeColor="text1"/>
          <w:sz w:val="24"/>
          <w:szCs w:val="24"/>
        </w:rPr>
        <w:tab/>
      </w:r>
      <w:r w:rsidRPr="00272412">
        <w:rPr>
          <w:color w:val="000000" w:themeColor="text1"/>
          <w:sz w:val="24"/>
          <w:szCs w:val="24"/>
        </w:rPr>
        <w:tab/>
      </w:r>
      <w:r w:rsidRPr="00272412">
        <w:rPr>
          <w:color w:val="000000" w:themeColor="text1"/>
          <w:sz w:val="24"/>
          <w:szCs w:val="24"/>
        </w:rPr>
        <w:tab/>
        <w:t xml:space="preserve">                  </w:t>
      </w:r>
      <w:r w:rsidR="005E2E8F" w:rsidRPr="00272412">
        <w:rPr>
          <w:color w:val="000000" w:themeColor="text1"/>
          <w:sz w:val="24"/>
          <w:szCs w:val="24"/>
        </w:rPr>
        <w:t>podpi</w:t>
      </w:r>
      <w:r w:rsidRPr="00272412">
        <w:rPr>
          <w:color w:val="000000" w:themeColor="text1"/>
          <w:sz w:val="24"/>
          <w:szCs w:val="24"/>
        </w:rPr>
        <w:t>s</w:t>
      </w:r>
    </w:p>
    <w:p w14:paraId="12815970" w14:textId="77777777" w:rsidR="00D80DD8" w:rsidRPr="009E2435" w:rsidRDefault="00AE1473" w:rsidP="0046052D">
      <w:pPr>
        <w:pStyle w:val="hlavika1"/>
        <w:shd w:val="clear" w:color="auto" w:fill="FBD9D2" w:themeFill="accent1" w:themeFillTint="33"/>
        <w:rPr>
          <w:sz w:val="32"/>
          <w:szCs w:val="32"/>
        </w:rPr>
      </w:pPr>
      <w:bookmarkStart w:id="8" w:name="_Toc162345150"/>
      <w:r w:rsidRPr="009E2435">
        <w:rPr>
          <w:rFonts w:asciiTheme="minorHAnsi" w:eastAsiaTheme="minorHAnsi" w:hAnsiTheme="minorHAnsi" w:cstheme="minorBidi"/>
          <w:b w:val="0"/>
          <w:bCs w:val="0"/>
          <w:noProof/>
          <w:color w:val="404040" w:themeColor="text1" w:themeTint="BF"/>
          <w:sz w:val="32"/>
          <w:szCs w:val="32"/>
        </w:rPr>
        <w:lastRenderedPageBreak/>
        <mc:AlternateContent>
          <mc:Choice Requires="wps">
            <w:drawing>
              <wp:anchor distT="0" distB="2743200" distL="182880" distR="182880" simplePos="0" relativeHeight="251657216" behindDoc="0" locked="0" layoutInCell="1" allowOverlap="1" wp14:anchorId="3C9A7E44" wp14:editId="0DEAD318">
                <wp:simplePos x="0" y="0"/>
                <wp:positionH relativeFrom="page">
                  <wp:posOffset>446405</wp:posOffset>
                </wp:positionH>
                <wp:positionV relativeFrom="margin">
                  <wp:posOffset>0</wp:posOffset>
                </wp:positionV>
                <wp:extent cx="1247775" cy="2304288"/>
                <wp:effectExtent l="0" t="0" r="0" b="0"/>
                <wp:wrapSquare wrapText="largest"/>
                <wp:docPr id="4" name="Blok textu 5" descr="Bočný pane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23042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4A665E" w14:textId="77777777" w:rsidR="00664E8E" w:rsidRDefault="00664E8E" w:rsidP="00245B27">
                            <w:pPr>
                              <w:spacing w:before="720" w:after="0" w:line="276" w:lineRule="auto"/>
                              <w:jc w:val="center"/>
                              <w:rPr>
                                <w:color w:val="F58F7A" w:themeColor="accent1" w:themeTint="99"/>
                                <w:sz w:val="22"/>
                              </w:rPr>
                            </w:pPr>
                            <w:r w:rsidRPr="00245B27">
                              <w:rPr>
                                <w:noProof/>
                              </w:rPr>
                              <w:drawing>
                                <wp:inline distT="0" distB="0" distL="0" distR="0" wp14:anchorId="7AFF89F8" wp14:editId="385CD9B8">
                                  <wp:extent cx="1309438" cy="1078992"/>
                                  <wp:effectExtent l="0" t="0" r="5080" b="6985"/>
                                  <wp:docPr id="9" name="Obrázok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2229" cy="10812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4460660" w14:textId="77777777" w:rsidR="00664E8E" w:rsidRPr="00F35C07" w:rsidRDefault="00664E8E" w:rsidP="00AE1473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45720" tIns="0" rIns="4572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25000</wp14:pctWidth>
                </wp14:sizeRelH>
                <wp14:sizeRelV relativeFrom="margin">
                  <wp14:pctHeight>95000</wp14:pctHeight>
                </wp14:sizeRelV>
              </wp:anchor>
            </w:drawing>
          </mc:Choice>
          <mc:Fallback>
            <w:pict>
              <v:shape w14:anchorId="3C9A7E44" id="Blok textu 5" o:spid="_x0000_s1027" type="#_x0000_t202" alt="Bočný panel" style="position:absolute;margin-left:35.15pt;margin-top:0;width:98.25pt;height:181.45pt;z-index:251657216;visibility:visible;mso-wrap-style:square;mso-width-percent:250;mso-height-percent:950;mso-wrap-distance-left:14.4pt;mso-wrap-distance-top:0;mso-wrap-distance-right:14.4pt;mso-wrap-distance-bottom:3in;mso-position-horizontal:absolute;mso-position-horizontal-relative:page;mso-position-vertical:absolute;mso-position-vertical-relative:margin;mso-width-percent:250;mso-height-percent:9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" filled="f" stroked="f" strokeweight=".5pt">
                <v:textbox inset="3.6pt,0,3.6pt,0">
                  <w:txbxContent>
                    <w:p w14:paraId="4F4A665E" w14:textId="77777777" w:rsidR="00664E8E" w:rsidRDefault="00664E8E" w:rsidP="00245B27">
                      <w:pPr>
                        <w:spacing w:before="720" w:after="0" w:line="276" w:lineRule="auto"/>
                        <w:jc w:val="center"/>
                        <w:rPr>
                          <w:color w:val="F58F7A" w:themeColor="accent1" w:themeTint="99"/>
                          <w:sz w:val="22"/>
                        </w:rPr>
                      </w:pPr>
                      <w:r w:rsidRPr="00245B27">
                        <w:rPr>
                          <w:noProof/>
                        </w:rPr>
                        <w:drawing>
                          <wp:inline distT="0" distB="0" distL="0" distR="0" wp14:anchorId="7AFF89F8" wp14:editId="385CD9B8">
                            <wp:extent cx="1309438" cy="1078992"/>
                            <wp:effectExtent l="0" t="0" r="5080" b="6985"/>
                            <wp:docPr id="9" name="Obrázok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2229" cy="10812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4460660" w14:textId="77777777" w:rsidR="00664E8E" w:rsidRPr="00F35C07" w:rsidRDefault="00664E8E" w:rsidP="00AE1473">
                      <w:pPr>
                        <w:spacing w:line="240" w:lineRule="auto"/>
                      </w:pPr>
                    </w:p>
                  </w:txbxContent>
                </v:textbox>
                <w10:wrap type="square" side="largest" anchorx="page" anchory="margin"/>
              </v:shape>
            </w:pict>
          </mc:Fallback>
        </mc:AlternateContent>
      </w:r>
      <w:r w:rsidR="003B624C" w:rsidRPr="009E2435">
        <w:rPr>
          <w:sz w:val="32"/>
          <w:szCs w:val="32"/>
        </w:rPr>
        <w:t xml:space="preserve">Kontaktné </w:t>
      </w:r>
      <w:bookmarkEnd w:id="5"/>
      <w:r w:rsidR="00D66FF3" w:rsidRPr="009E2435">
        <w:rPr>
          <w:sz w:val="32"/>
          <w:szCs w:val="32"/>
        </w:rPr>
        <w:t>údaje</w:t>
      </w:r>
      <w:bookmarkEnd w:id="8"/>
    </w:p>
    <w:p w14:paraId="0750D849" w14:textId="77777777" w:rsidR="00D80DD8" w:rsidRPr="00507A4C" w:rsidRDefault="00000000">
      <w:pPr>
        <w:pStyle w:val="Texttabuky"/>
        <w:rPr>
          <w:rStyle w:val="Siln1"/>
          <w:sz w:val="24"/>
          <w:szCs w:val="24"/>
        </w:rPr>
      </w:pPr>
      <w:sdt>
        <w:sdtPr>
          <w:rPr>
            <w:rStyle w:val="Siln1"/>
            <w:sz w:val="24"/>
            <w:szCs w:val="24"/>
          </w:rPr>
          <w:alias w:val="Spoločnosť"/>
          <w:tag w:val=""/>
          <w:id w:val="1877888041"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DC2D24">
            <w:rPr>
              <w:rStyle w:val="Siln1"/>
              <w:sz w:val="24"/>
              <w:szCs w:val="24"/>
            </w:rPr>
            <w:t>Nadácia Drevený kostolík Habura</w:t>
          </w:r>
        </w:sdtContent>
      </w:sdt>
    </w:p>
    <w:p w14:paraId="43861DA5" w14:textId="77777777" w:rsidR="00D80DD8" w:rsidRPr="00507A4C" w:rsidRDefault="00000000">
      <w:pPr>
        <w:pStyle w:val="Texttabuky"/>
        <w:rPr>
          <w:sz w:val="24"/>
          <w:szCs w:val="24"/>
        </w:rPr>
      </w:pPr>
      <w:sdt>
        <w:sdtPr>
          <w:rPr>
            <w:sz w:val="24"/>
            <w:szCs w:val="24"/>
          </w:rPr>
          <w:alias w:val="Ulica"/>
          <w:tag w:val="Ulica"/>
          <w:id w:val="84583310"/>
          <w:dataBinding w:prefixMappings="xmlns:ns0='http://schemas.microsoft.com/office/2006/coverPageProps' " w:xpath="/ns0:CoverPageProperties[1]/ns0:CompanyAddress[1]" w:storeItemID="{55AF091B-3C7A-41E3-B477-F2FDAA23CFDA}"/>
          <w:text w:multiLine="1"/>
        </w:sdtPr>
        <w:sdtContent>
          <w:r w:rsidR="00AC4657">
            <w:rPr>
              <w:sz w:val="24"/>
              <w:szCs w:val="24"/>
            </w:rPr>
            <w:t>Habura 270</w:t>
          </w:r>
          <w:r w:rsidR="00AC4657">
            <w:rPr>
              <w:sz w:val="24"/>
              <w:szCs w:val="24"/>
            </w:rPr>
            <w:br/>
            <w:t>067 52  Habura</w:t>
          </w:r>
        </w:sdtContent>
      </w:sdt>
    </w:p>
    <w:p w14:paraId="17E95290" w14:textId="77777777" w:rsidR="00B32E7E" w:rsidRDefault="00B32E7E">
      <w:pPr>
        <w:pStyle w:val="Texttabuky"/>
        <w:rPr>
          <w:rStyle w:val="Siln1"/>
          <w:sz w:val="24"/>
          <w:szCs w:val="24"/>
        </w:rPr>
      </w:pPr>
    </w:p>
    <w:p w14:paraId="38798617" w14:textId="21215C94" w:rsidR="00B32E7E" w:rsidRPr="00B32E7E" w:rsidRDefault="00B32E7E">
      <w:pPr>
        <w:pStyle w:val="Texttabuky"/>
        <w:rPr>
          <w:rStyle w:val="Siln1"/>
          <w:b w:val="0"/>
          <w:sz w:val="24"/>
          <w:szCs w:val="24"/>
        </w:rPr>
      </w:pPr>
      <w:r w:rsidRPr="00B32E7E">
        <w:rPr>
          <w:rStyle w:val="Siln1"/>
          <w:b w:val="0"/>
          <w:sz w:val="24"/>
          <w:szCs w:val="24"/>
        </w:rPr>
        <w:t>JUDr. Miroslava Zavacká, správkyňa nadácie</w:t>
      </w:r>
    </w:p>
    <w:p w14:paraId="0B2C1478" w14:textId="22051814" w:rsidR="00D80DD8" w:rsidRPr="00507A4C" w:rsidRDefault="003B624C">
      <w:pPr>
        <w:pStyle w:val="Texttabuky"/>
        <w:rPr>
          <w:rStyle w:val="Siln1"/>
          <w:sz w:val="24"/>
          <w:szCs w:val="24"/>
        </w:rPr>
      </w:pPr>
      <w:r w:rsidRPr="00507A4C">
        <w:rPr>
          <w:rStyle w:val="Siln1"/>
          <w:sz w:val="24"/>
          <w:szCs w:val="24"/>
        </w:rPr>
        <w:t>Tel.</w:t>
      </w:r>
      <w:r w:rsidR="00507A4C" w:rsidRPr="00507A4C">
        <w:rPr>
          <w:rStyle w:val="Siln1"/>
          <w:sz w:val="24"/>
          <w:szCs w:val="24"/>
        </w:rPr>
        <w:t xml:space="preserve">: </w:t>
      </w:r>
      <w:r w:rsidRPr="00507A4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alias w:val="Telefón"/>
          <w:tag w:val="Telefón"/>
          <w:id w:val="-635560798"/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Content>
          <w:r w:rsidR="00A27BBD">
            <w:rPr>
              <w:sz w:val="24"/>
              <w:szCs w:val="24"/>
            </w:rPr>
            <w:t>+421 918 456 691</w:t>
          </w:r>
        </w:sdtContent>
      </w:sdt>
    </w:p>
    <w:p w14:paraId="212F77AB" w14:textId="508D6F0B" w:rsidR="002025CC" w:rsidRPr="003E5E3C" w:rsidRDefault="002025CC" w:rsidP="00397457">
      <w:pPr>
        <w:pStyle w:val="Texttabuky"/>
        <w:rPr>
          <w:sz w:val="24"/>
          <w:szCs w:val="24"/>
        </w:rPr>
      </w:pPr>
    </w:p>
    <w:p w14:paraId="5C2EE405" w14:textId="2E63E621" w:rsidR="00507A4C" w:rsidRPr="00507A4C" w:rsidRDefault="00507A4C" w:rsidP="007975FD">
      <w:pPr>
        <w:pStyle w:val="Texttabuky"/>
        <w:rPr>
          <w:sz w:val="24"/>
          <w:szCs w:val="24"/>
        </w:rPr>
      </w:pPr>
    </w:p>
    <w:sectPr w:rsidR="00507A4C" w:rsidRPr="00507A4C" w:rsidSect="008513A2">
      <w:headerReference w:type="default" r:id="rId14"/>
      <w:pgSz w:w="11907" w:h="16839" w:code="9"/>
      <w:pgMar w:top="1148" w:right="700" w:bottom="2296" w:left="3261" w:header="1148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ACBFB" w14:textId="77777777" w:rsidR="008257FE" w:rsidRDefault="008257FE">
      <w:pPr>
        <w:spacing w:after="0" w:line="240" w:lineRule="auto"/>
      </w:pPr>
      <w:r>
        <w:separator/>
      </w:r>
    </w:p>
    <w:p w14:paraId="0370440A" w14:textId="77777777" w:rsidR="008257FE" w:rsidRDefault="008257FE"/>
    <w:p w14:paraId="04EEDDD2" w14:textId="77777777" w:rsidR="008257FE" w:rsidRDefault="008257FE"/>
  </w:endnote>
  <w:endnote w:type="continuationSeparator" w:id="0">
    <w:p w14:paraId="25D0636B" w14:textId="77777777" w:rsidR="008257FE" w:rsidRDefault="008257FE">
      <w:pPr>
        <w:spacing w:after="0" w:line="240" w:lineRule="auto"/>
      </w:pPr>
      <w:r>
        <w:continuationSeparator/>
      </w:r>
    </w:p>
    <w:p w14:paraId="4682C601" w14:textId="77777777" w:rsidR="008257FE" w:rsidRDefault="008257FE"/>
    <w:p w14:paraId="21F2EECE" w14:textId="77777777" w:rsidR="008257FE" w:rsidRDefault="008257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D86C3" w14:textId="77777777" w:rsidR="008257FE" w:rsidRDefault="008257FE">
      <w:pPr>
        <w:spacing w:after="0" w:line="240" w:lineRule="auto"/>
      </w:pPr>
      <w:r>
        <w:separator/>
      </w:r>
    </w:p>
    <w:p w14:paraId="01A791DA" w14:textId="77777777" w:rsidR="008257FE" w:rsidRDefault="008257FE"/>
    <w:p w14:paraId="149315B7" w14:textId="77777777" w:rsidR="008257FE" w:rsidRDefault="008257FE"/>
  </w:footnote>
  <w:footnote w:type="continuationSeparator" w:id="0">
    <w:p w14:paraId="57162BC5" w14:textId="77777777" w:rsidR="008257FE" w:rsidRDefault="008257FE">
      <w:pPr>
        <w:spacing w:after="0" w:line="240" w:lineRule="auto"/>
      </w:pPr>
      <w:r>
        <w:continuationSeparator/>
      </w:r>
    </w:p>
    <w:p w14:paraId="089A0D52" w14:textId="77777777" w:rsidR="008257FE" w:rsidRDefault="008257FE"/>
    <w:p w14:paraId="18FDB3B8" w14:textId="77777777" w:rsidR="008257FE" w:rsidRDefault="008257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422" w:type="pct"/>
      <w:jc w:val="righ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Table"/>
    </w:tblPr>
    <w:tblGrid>
      <w:gridCol w:w="1970"/>
      <w:gridCol w:w="273"/>
      <w:gridCol w:w="7963"/>
    </w:tblGrid>
    <w:tr w:rsidR="00664E8E" w:rsidRPr="00EF29E3" w14:paraId="75B75756" w14:textId="77777777" w:rsidTr="00A3531E">
      <w:trPr>
        <w:trHeight w:hRule="exact" w:val="720"/>
        <w:jc w:val="right"/>
      </w:trPr>
      <w:tc>
        <w:tcPr>
          <w:tcW w:w="1970" w:type="dxa"/>
          <w:vAlign w:val="bottom"/>
        </w:tcPr>
        <w:p w14:paraId="0EFC68E8" w14:textId="79768C81" w:rsidR="00664E8E" w:rsidRDefault="00664E8E">
          <w:pPr>
            <w:pStyle w:val="Strana"/>
          </w:pPr>
          <w:r>
            <w:t xml:space="preserve">s. </w:t>
          </w:r>
          <w:r>
            <w:fldChar w:fldCharType="begin"/>
          </w:r>
          <w:r>
            <w:instrText xml:space="preserve"> Page \# 0# </w:instrText>
          </w:r>
          <w:r>
            <w:fldChar w:fldCharType="separate"/>
          </w:r>
          <w:r w:rsidR="00B32E7E">
            <w:rPr>
              <w:noProof/>
            </w:rPr>
            <w:t>16</w:t>
          </w:r>
          <w:r>
            <w:fldChar w:fldCharType="end"/>
          </w:r>
        </w:p>
      </w:tc>
      <w:tc>
        <w:tcPr>
          <w:tcW w:w="273" w:type="dxa"/>
          <w:vAlign w:val="bottom"/>
        </w:tcPr>
        <w:p w14:paraId="045145D5" w14:textId="77777777" w:rsidR="00664E8E" w:rsidRDefault="00664E8E"/>
      </w:tc>
      <w:tc>
        <w:tcPr>
          <w:tcW w:w="7963" w:type="dxa"/>
          <w:vAlign w:val="bottom"/>
        </w:tcPr>
        <w:p w14:paraId="3CF09CAC" w14:textId="4FB0B948" w:rsidR="00664E8E" w:rsidRPr="00EF29E3" w:rsidRDefault="00664E8E" w:rsidP="00A3531E">
          <w:pPr>
            <w:pStyle w:val="Informanhlavika"/>
            <w:rPr>
              <w:color w:val="F58F7A" w:themeColor="accent1" w:themeTint="99"/>
              <w:sz w:val="28"/>
              <w:szCs w:val="28"/>
            </w:rPr>
          </w:pPr>
          <w:r w:rsidRPr="00EF29E3">
            <w:rPr>
              <w:color w:val="663300"/>
              <w:sz w:val="28"/>
              <w:szCs w:val="28"/>
            </w:rPr>
            <w:t>Výročná správa Nad</w:t>
          </w:r>
          <w:r>
            <w:rPr>
              <w:color w:val="663300"/>
              <w:sz w:val="28"/>
              <w:szCs w:val="28"/>
            </w:rPr>
            <w:t>ácie Drevný kostolík Habura 202</w:t>
          </w:r>
          <w:r w:rsidR="00D3716A">
            <w:rPr>
              <w:color w:val="663300"/>
              <w:sz w:val="28"/>
              <w:szCs w:val="28"/>
            </w:rPr>
            <w:t>5</w:t>
          </w:r>
        </w:p>
      </w:tc>
    </w:tr>
    <w:tr w:rsidR="00664E8E" w14:paraId="33311898" w14:textId="77777777" w:rsidTr="00A3531E">
      <w:trPr>
        <w:trHeight w:hRule="exact" w:val="86"/>
        <w:jc w:val="right"/>
      </w:trPr>
      <w:tc>
        <w:tcPr>
          <w:tcW w:w="1970" w:type="dxa"/>
          <w:shd w:val="clear" w:color="auto" w:fill="000000" w:themeFill="text1"/>
        </w:tcPr>
        <w:p w14:paraId="159E6AD1" w14:textId="77777777" w:rsidR="00664E8E" w:rsidRDefault="00664E8E">
          <w:pPr>
            <w:rPr>
              <w:sz w:val="10"/>
            </w:rPr>
          </w:pPr>
        </w:p>
      </w:tc>
      <w:tc>
        <w:tcPr>
          <w:tcW w:w="273" w:type="dxa"/>
        </w:tcPr>
        <w:p w14:paraId="79748F0B" w14:textId="77777777" w:rsidR="00664E8E" w:rsidRDefault="00664E8E">
          <w:pPr>
            <w:rPr>
              <w:sz w:val="10"/>
            </w:rPr>
          </w:pPr>
        </w:p>
      </w:tc>
      <w:tc>
        <w:tcPr>
          <w:tcW w:w="7963" w:type="dxa"/>
          <w:shd w:val="clear" w:color="auto" w:fill="000000" w:themeFill="text1"/>
        </w:tcPr>
        <w:p w14:paraId="07A07EE7" w14:textId="77777777" w:rsidR="00664E8E" w:rsidRDefault="00664E8E">
          <w:pPr>
            <w:rPr>
              <w:sz w:val="10"/>
            </w:rPr>
          </w:pPr>
        </w:p>
      </w:tc>
    </w:tr>
  </w:tbl>
  <w:p w14:paraId="7D894D4A" w14:textId="77777777" w:rsidR="00664E8E" w:rsidRDefault="00664E8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0E6EB78"/>
    <w:lvl w:ilvl="0">
      <w:start w:val="1"/>
      <w:numFmt w:val="bullet"/>
      <w:pStyle w:val="Zoznamsodrkami1"/>
      <w:lvlText w:val="•"/>
      <w:lvlJc w:val="left"/>
      <w:pPr>
        <w:ind w:left="576" w:hanging="288"/>
      </w:pPr>
      <w:rPr>
        <w:rFonts w:ascii="Cambria" w:hAnsi="Cambria" w:hint="default"/>
        <w:color w:val="EF4623" w:themeColor="accent1"/>
      </w:rPr>
    </w:lvl>
  </w:abstractNum>
  <w:abstractNum w:abstractNumId="1" w15:restartNumberingAfterBreak="0">
    <w:nsid w:val="00000029"/>
    <w:multiLevelType w:val="hybridMultilevel"/>
    <w:tmpl w:val="00006784"/>
    <w:lvl w:ilvl="0" w:tplc="00004AE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4823"/>
    <w:multiLevelType w:val="hybridMultilevel"/>
    <w:tmpl w:val="00003D6C"/>
    <w:lvl w:ilvl="0" w:tplc="00002CD6">
      <w:start w:val="1"/>
      <w:numFmt w:val="decimal"/>
      <w:lvlText w:val="%1."/>
      <w:lvlJc w:val="left"/>
      <w:pPr>
        <w:tabs>
          <w:tab w:val="num" w:pos="4256"/>
        </w:tabs>
        <w:ind w:left="4256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B42F87"/>
    <w:multiLevelType w:val="hybridMultilevel"/>
    <w:tmpl w:val="05B2E5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92689"/>
    <w:multiLevelType w:val="hybridMultilevel"/>
    <w:tmpl w:val="2A7EB2F6"/>
    <w:lvl w:ilvl="0" w:tplc="E968E8F8">
      <w:start w:val="1"/>
      <w:numFmt w:val="decimal"/>
      <w:lvlText w:val="%1."/>
      <w:lvlJc w:val="left"/>
      <w:pPr>
        <w:ind w:left="-190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06" w:hanging="360"/>
      </w:pPr>
    </w:lvl>
    <w:lvl w:ilvl="2" w:tplc="041B001B" w:tentative="1">
      <w:start w:val="1"/>
      <w:numFmt w:val="lowerRoman"/>
      <w:lvlText w:val="%3."/>
      <w:lvlJc w:val="right"/>
      <w:pPr>
        <w:ind w:left="1026" w:hanging="180"/>
      </w:pPr>
    </w:lvl>
    <w:lvl w:ilvl="3" w:tplc="041B000F" w:tentative="1">
      <w:start w:val="1"/>
      <w:numFmt w:val="decimal"/>
      <w:lvlText w:val="%4."/>
      <w:lvlJc w:val="left"/>
      <w:pPr>
        <w:ind w:left="1746" w:hanging="360"/>
      </w:pPr>
    </w:lvl>
    <w:lvl w:ilvl="4" w:tplc="041B0019" w:tentative="1">
      <w:start w:val="1"/>
      <w:numFmt w:val="lowerLetter"/>
      <w:lvlText w:val="%5."/>
      <w:lvlJc w:val="left"/>
      <w:pPr>
        <w:ind w:left="2466" w:hanging="360"/>
      </w:pPr>
    </w:lvl>
    <w:lvl w:ilvl="5" w:tplc="041B001B" w:tentative="1">
      <w:start w:val="1"/>
      <w:numFmt w:val="lowerRoman"/>
      <w:lvlText w:val="%6."/>
      <w:lvlJc w:val="right"/>
      <w:pPr>
        <w:ind w:left="3186" w:hanging="180"/>
      </w:pPr>
    </w:lvl>
    <w:lvl w:ilvl="6" w:tplc="041B000F" w:tentative="1">
      <w:start w:val="1"/>
      <w:numFmt w:val="decimal"/>
      <w:lvlText w:val="%7."/>
      <w:lvlJc w:val="left"/>
      <w:pPr>
        <w:ind w:left="3906" w:hanging="360"/>
      </w:pPr>
    </w:lvl>
    <w:lvl w:ilvl="7" w:tplc="041B0019" w:tentative="1">
      <w:start w:val="1"/>
      <w:numFmt w:val="lowerLetter"/>
      <w:lvlText w:val="%8."/>
      <w:lvlJc w:val="left"/>
      <w:pPr>
        <w:ind w:left="4626" w:hanging="360"/>
      </w:pPr>
    </w:lvl>
    <w:lvl w:ilvl="8" w:tplc="041B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5" w15:restartNumberingAfterBreak="0">
    <w:nsid w:val="0EF50A82"/>
    <w:multiLevelType w:val="hybridMultilevel"/>
    <w:tmpl w:val="88780C10"/>
    <w:lvl w:ilvl="0" w:tplc="041B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8614C"/>
    <w:multiLevelType w:val="multilevel"/>
    <w:tmpl w:val="D540BAC2"/>
    <w:lvl w:ilvl="0">
      <w:start w:val="1"/>
      <w:numFmt w:val="decimal"/>
      <w:lvlText w:val="%1."/>
      <w:lvlJc w:val="left"/>
      <w:pPr>
        <w:ind w:left="-41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54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-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6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86" w:hanging="2160"/>
      </w:pPr>
      <w:rPr>
        <w:rFonts w:hint="default"/>
      </w:rPr>
    </w:lvl>
  </w:abstractNum>
  <w:abstractNum w:abstractNumId="7" w15:restartNumberingAfterBreak="0">
    <w:nsid w:val="186B08C2"/>
    <w:multiLevelType w:val="hybridMultilevel"/>
    <w:tmpl w:val="2F6A626E"/>
    <w:lvl w:ilvl="0" w:tplc="E2D4A3DC">
      <w:start w:val="1"/>
      <w:numFmt w:val="bullet"/>
      <w:lvlText w:val=""/>
      <w:lvlJc w:val="left"/>
      <w:pPr>
        <w:ind w:left="-4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8" w15:restartNumberingAfterBreak="0">
    <w:nsid w:val="18A34E6E"/>
    <w:multiLevelType w:val="hybridMultilevel"/>
    <w:tmpl w:val="4D204C64"/>
    <w:lvl w:ilvl="0" w:tplc="E2D4A3DC">
      <w:start w:val="1"/>
      <w:numFmt w:val="bullet"/>
      <w:lvlText w:val=""/>
      <w:lvlJc w:val="left"/>
      <w:pPr>
        <w:ind w:left="-4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9" w15:restartNumberingAfterBreak="0">
    <w:nsid w:val="242D1571"/>
    <w:multiLevelType w:val="hybridMultilevel"/>
    <w:tmpl w:val="94C6E1A8"/>
    <w:lvl w:ilvl="0" w:tplc="E2D4A3DC">
      <w:start w:val="1"/>
      <w:numFmt w:val="bullet"/>
      <w:lvlText w:val=""/>
      <w:lvlJc w:val="left"/>
      <w:pPr>
        <w:ind w:left="-4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0" w15:restartNumberingAfterBreak="0">
    <w:nsid w:val="27B74542"/>
    <w:multiLevelType w:val="hybridMultilevel"/>
    <w:tmpl w:val="819CE696"/>
    <w:lvl w:ilvl="0" w:tplc="E2D4A3DC">
      <w:start w:val="1"/>
      <w:numFmt w:val="bullet"/>
      <w:lvlText w:val=""/>
      <w:lvlJc w:val="left"/>
      <w:pPr>
        <w:ind w:left="-4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1" w15:restartNumberingAfterBreak="0">
    <w:nsid w:val="293D4BB5"/>
    <w:multiLevelType w:val="hybridMultilevel"/>
    <w:tmpl w:val="4DA0535C"/>
    <w:lvl w:ilvl="0" w:tplc="108C3EF2">
      <w:start w:val="1"/>
      <w:numFmt w:val="bullet"/>
      <w:lvlText w:val=""/>
      <w:lvlJc w:val="left"/>
      <w:pPr>
        <w:ind w:left="-4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2" w15:restartNumberingAfterBreak="0">
    <w:nsid w:val="2C3230D3"/>
    <w:multiLevelType w:val="hybridMultilevel"/>
    <w:tmpl w:val="799005F6"/>
    <w:lvl w:ilvl="0" w:tplc="E2D4A3DC">
      <w:start w:val="1"/>
      <w:numFmt w:val="bullet"/>
      <w:lvlText w:val=""/>
      <w:lvlJc w:val="left"/>
      <w:pPr>
        <w:ind w:left="-4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3" w15:restartNumberingAfterBreak="0">
    <w:nsid w:val="2F36776F"/>
    <w:multiLevelType w:val="hybridMultilevel"/>
    <w:tmpl w:val="B4D84372"/>
    <w:lvl w:ilvl="0" w:tplc="C1962926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-54" w:hanging="360"/>
      </w:pPr>
    </w:lvl>
    <w:lvl w:ilvl="2" w:tplc="041B001B" w:tentative="1">
      <w:start w:val="1"/>
      <w:numFmt w:val="lowerRoman"/>
      <w:lvlText w:val="%3."/>
      <w:lvlJc w:val="right"/>
      <w:pPr>
        <w:ind w:left="666" w:hanging="180"/>
      </w:pPr>
    </w:lvl>
    <w:lvl w:ilvl="3" w:tplc="041B000F" w:tentative="1">
      <w:start w:val="1"/>
      <w:numFmt w:val="decimal"/>
      <w:lvlText w:val="%4."/>
      <w:lvlJc w:val="left"/>
      <w:pPr>
        <w:ind w:left="1386" w:hanging="360"/>
      </w:pPr>
    </w:lvl>
    <w:lvl w:ilvl="4" w:tplc="041B0019" w:tentative="1">
      <w:start w:val="1"/>
      <w:numFmt w:val="lowerLetter"/>
      <w:lvlText w:val="%5."/>
      <w:lvlJc w:val="left"/>
      <w:pPr>
        <w:ind w:left="2106" w:hanging="360"/>
      </w:pPr>
    </w:lvl>
    <w:lvl w:ilvl="5" w:tplc="041B001B" w:tentative="1">
      <w:start w:val="1"/>
      <w:numFmt w:val="lowerRoman"/>
      <w:lvlText w:val="%6."/>
      <w:lvlJc w:val="right"/>
      <w:pPr>
        <w:ind w:left="2826" w:hanging="180"/>
      </w:pPr>
    </w:lvl>
    <w:lvl w:ilvl="6" w:tplc="041B000F" w:tentative="1">
      <w:start w:val="1"/>
      <w:numFmt w:val="decimal"/>
      <w:lvlText w:val="%7."/>
      <w:lvlJc w:val="left"/>
      <w:pPr>
        <w:ind w:left="3546" w:hanging="360"/>
      </w:pPr>
    </w:lvl>
    <w:lvl w:ilvl="7" w:tplc="041B0019" w:tentative="1">
      <w:start w:val="1"/>
      <w:numFmt w:val="lowerLetter"/>
      <w:lvlText w:val="%8."/>
      <w:lvlJc w:val="left"/>
      <w:pPr>
        <w:ind w:left="4266" w:hanging="360"/>
      </w:pPr>
    </w:lvl>
    <w:lvl w:ilvl="8" w:tplc="041B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4" w15:restartNumberingAfterBreak="0">
    <w:nsid w:val="312B744F"/>
    <w:multiLevelType w:val="hybridMultilevel"/>
    <w:tmpl w:val="8C76FA16"/>
    <w:lvl w:ilvl="0" w:tplc="E2D4A3DC">
      <w:start w:val="1"/>
      <w:numFmt w:val="bullet"/>
      <w:lvlText w:val=""/>
      <w:lvlJc w:val="left"/>
      <w:pPr>
        <w:ind w:left="-4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5" w15:restartNumberingAfterBreak="0">
    <w:nsid w:val="3195696E"/>
    <w:multiLevelType w:val="hybridMultilevel"/>
    <w:tmpl w:val="B7C6C9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B45F8D"/>
    <w:multiLevelType w:val="hybridMultilevel"/>
    <w:tmpl w:val="08E238C2"/>
    <w:lvl w:ilvl="0" w:tplc="E968E8F8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-54" w:hanging="360"/>
      </w:pPr>
    </w:lvl>
    <w:lvl w:ilvl="2" w:tplc="041B001B" w:tentative="1">
      <w:start w:val="1"/>
      <w:numFmt w:val="lowerRoman"/>
      <w:lvlText w:val="%3."/>
      <w:lvlJc w:val="right"/>
      <w:pPr>
        <w:ind w:left="666" w:hanging="180"/>
      </w:pPr>
    </w:lvl>
    <w:lvl w:ilvl="3" w:tplc="041B000F" w:tentative="1">
      <w:start w:val="1"/>
      <w:numFmt w:val="decimal"/>
      <w:lvlText w:val="%4."/>
      <w:lvlJc w:val="left"/>
      <w:pPr>
        <w:ind w:left="1386" w:hanging="360"/>
      </w:pPr>
    </w:lvl>
    <w:lvl w:ilvl="4" w:tplc="041B0019" w:tentative="1">
      <w:start w:val="1"/>
      <w:numFmt w:val="lowerLetter"/>
      <w:lvlText w:val="%5."/>
      <w:lvlJc w:val="left"/>
      <w:pPr>
        <w:ind w:left="2106" w:hanging="360"/>
      </w:pPr>
    </w:lvl>
    <w:lvl w:ilvl="5" w:tplc="041B001B" w:tentative="1">
      <w:start w:val="1"/>
      <w:numFmt w:val="lowerRoman"/>
      <w:lvlText w:val="%6."/>
      <w:lvlJc w:val="right"/>
      <w:pPr>
        <w:ind w:left="2826" w:hanging="180"/>
      </w:pPr>
    </w:lvl>
    <w:lvl w:ilvl="6" w:tplc="041B000F" w:tentative="1">
      <w:start w:val="1"/>
      <w:numFmt w:val="decimal"/>
      <w:lvlText w:val="%7."/>
      <w:lvlJc w:val="left"/>
      <w:pPr>
        <w:ind w:left="3546" w:hanging="360"/>
      </w:pPr>
    </w:lvl>
    <w:lvl w:ilvl="7" w:tplc="041B0019" w:tentative="1">
      <w:start w:val="1"/>
      <w:numFmt w:val="lowerLetter"/>
      <w:lvlText w:val="%8."/>
      <w:lvlJc w:val="left"/>
      <w:pPr>
        <w:ind w:left="4266" w:hanging="360"/>
      </w:pPr>
    </w:lvl>
    <w:lvl w:ilvl="8" w:tplc="041B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7" w15:restartNumberingAfterBreak="0">
    <w:nsid w:val="367F6A45"/>
    <w:multiLevelType w:val="multilevel"/>
    <w:tmpl w:val="0436C7FE"/>
    <w:lvl w:ilvl="0">
      <w:start w:val="1"/>
      <w:numFmt w:val="decimal"/>
      <w:pStyle w:val="slovanzoznam1"/>
      <w:lvlText w:val="%1."/>
      <w:lvlJc w:val="left"/>
      <w:pPr>
        <w:ind w:left="360" w:hanging="360"/>
      </w:pPr>
      <w:rPr>
        <w:rFonts w:hint="default"/>
        <w:color w:val="EF4623" w:themeColor="accent1"/>
      </w:rPr>
    </w:lvl>
    <w:lvl w:ilvl="1">
      <w:start w:val="1"/>
      <w:numFmt w:val="decimal"/>
      <w:pStyle w:val="slovanzoznam21"/>
      <w:suff w:val="space"/>
      <w:lvlText w:val="%1.%2"/>
      <w:lvlJc w:val="left"/>
      <w:pPr>
        <w:ind w:left="936" w:hanging="576"/>
      </w:pPr>
      <w:rPr>
        <w:rFonts w:hint="default"/>
        <w:color w:val="EF4623" w:themeColor="accent1"/>
      </w:rPr>
    </w:lvl>
    <w:lvl w:ilvl="2">
      <w:start w:val="1"/>
      <w:numFmt w:val="lowerLetter"/>
      <w:pStyle w:val="slovanzoznam31"/>
      <w:lvlText w:val="%3."/>
      <w:lvlJc w:val="left"/>
      <w:pPr>
        <w:ind w:left="720" w:hanging="360"/>
      </w:pPr>
      <w:rPr>
        <w:rFonts w:hint="default"/>
        <w:color w:val="EF4623" w:themeColor="accent1"/>
      </w:rPr>
    </w:lvl>
    <w:lvl w:ilvl="3">
      <w:start w:val="1"/>
      <w:numFmt w:val="lowerRoman"/>
      <w:pStyle w:val="slovanzoznam41"/>
      <w:lvlText w:val="%4."/>
      <w:lvlJc w:val="left"/>
      <w:pPr>
        <w:ind w:left="1080" w:hanging="360"/>
      </w:pPr>
      <w:rPr>
        <w:rFonts w:hint="default"/>
        <w:color w:val="EF4623" w:themeColor="accent1"/>
      </w:rPr>
    </w:lvl>
    <w:lvl w:ilvl="4">
      <w:start w:val="1"/>
      <w:numFmt w:val="lowerLetter"/>
      <w:pStyle w:val="slovanzoznam51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ED406C8"/>
    <w:multiLevelType w:val="hybridMultilevel"/>
    <w:tmpl w:val="8CCA9618"/>
    <w:lvl w:ilvl="0" w:tplc="108C3EF2">
      <w:start w:val="1"/>
      <w:numFmt w:val="bullet"/>
      <w:lvlText w:val=""/>
      <w:lvlJc w:val="left"/>
      <w:pPr>
        <w:ind w:left="-4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9" w15:restartNumberingAfterBreak="0">
    <w:nsid w:val="3F450264"/>
    <w:multiLevelType w:val="hybridMultilevel"/>
    <w:tmpl w:val="ED427E38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41761FAD"/>
    <w:multiLevelType w:val="hybridMultilevel"/>
    <w:tmpl w:val="E4FEAABC"/>
    <w:lvl w:ilvl="0" w:tplc="C1962926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-54" w:hanging="360"/>
      </w:pPr>
    </w:lvl>
    <w:lvl w:ilvl="2" w:tplc="041B001B" w:tentative="1">
      <w:start w:val="1"/>
      <w:numFmt w:val="lowerRoman"/>
      <w:lvlText w:val="%3."/>
      <w:lvlJc w:val="right"/>
      <w:pPr>
        <w:ind w:left="666" w:hanging="180"/>
      </w:pPr>
    </w:lvl>
    <w:lvl w:ilvl="3" w:tplc="041B000F" w:tentative="1">
      <w:start w:val="1"/>
      <w:numFmt w:val="decimal"/>
      <w:lvlText w:val="%4."/>
      <w:lvlJc w:val="left"/>
      <w:pPr>
        <w:ind w:left="1386" w:hanging="360"/>
      </w:pPr>
    </w:lvl>
    <w:lvl w:ilvl="4" w:tplc="041B0019" w:tentative="1">
      <w:start w:val="1"/>
      <w:numFmt w:val="lowerLetter"/>
      <w:lvlText w:val="%5."/>
      <w:lvlJc w:val="left"/>
      <w:pPr>
        <w:ind w:left="2106" w:hanging="360"/>
      </w:pPr>
    </w:lvl>
    <w:lvl w:ilvl="5" w:tplc="041B001B" w:tentative="1">
      <w:start w:val="1"/>
      <w:numFmt w:val="lowerRoman"/>
      <w:lvlText w:val="%6."/>
      <w:lvlJc w:val="right"/>
      <w:pPr>
        <w:ind w:left="2826" w:hanging="180"/>
      </w:pPr>
    </w:lvl>
    <w:lvl w:ilvl="6" w:tplc="041B000F" w:tentative="1">
      <w:start w:val="1"/>
      <w:numFmt w:val="decimal"/>
      <w:lvlText w:val="%7."/>
      <w:lvlJc w:val="left"/>
      <w:pPr>
        <w:ind w:left="3546" w:hanging="360"/>
      </w:pPr>
    </w:lvl>
    <w:lvl w:ilvl="7" w:tplc="041B0019" w:tentative="1">
      <w:start w:val="1"/>
      <w:numFmt w:val="lowerLetter"/>
      <w:lvlText w:val="%8."/>
      <w:lvlJc w:val="left"/>
      <w:pPr>
        <w:ind w:left="4266" w:hanging="360"/>
      </w:pPr>
    </w:lvl>
    <w:lvl w:ilvl="8" w:tplc="041B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21" w15:restartNumberingAfterBreak="0">
    <w:nsid w:val="562C0C3B"/>
    <w:multiLevelType w:val="hybridMultilevel"/>
    <w:tmpl w:val="C4C68FDA"/>
    <w:lvl w:ilvl="0" w:tplc="041B000F">
      <w:start w:val="1"/>
      <w:numFmt w:val="decimal"/>
      <w:lvlText w:val="%1."/>
      <w:lvlJc w:val="left"/>
      <w:pPr>
        <w:ind w:left="-41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2" w15:restartNumberingAfterBreak="0">
    <w:nsid w:val="56512C12"/>
    <w:multiLevelType w:val="hybridMultilevel"/>
    <w:tmpl w:val="D2243EE6"/>
    <w:lvl w:ilvl="0" w:tplc="E2D4A3DC">
      <w:start w:val="1"/>
      <w:numFmt w:val="bullet"/>
      <w:lvlText w:val=""/>
      <w:lvlJc w:val="left"/>
      <w:pPr>
        <w:ind w:left="-19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-11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-4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</w:abstractNum>
  <w:abstractNum w:abstractNumId="23" w15:restartNumberingAfterBreak="0">
    <w:nsid w:val="57AD59C2"/>
    <w:multiLevelType w:val="hybridMultilevel"/>
    <w:tmpl w:val="8156219A"/>
    <w:lvl w:ilvl="0" w:tplc="041B000F">
      <w:start w:val="1"/>
      <w:numFmt w:val="decimal"/>
      <w:lvlText w:val="%1."/>
      <w:lvlJc w:val="left"/>
      <w:pPr>
        <w:ind w:left="-414" w:hanging="360"/>
      </w:pPr>
    </w:lvl>
    <w:lvl w:ilvl="1" w:tplc="041B0019" w:tentative="1">
      <w:start w:val="1"/>
      <w:numFmt w:val="lowerLetter"/>
      <w:lvlText w:val="%2."/>
      <w:lvlJc w:val="left"/>
      <w:pPr>
        <w:ind w:left="306" w:hanging="360"/>
      </w:pPr>
    </w:lvl>
    <w:lvl w:ilvl="2" w:tplc="041B001B" w:tentative="1">
      <w:start w:val="1"/>
      <w:numFmt w:val="lowerRoman"/>
      <w:lvlText w:val="%3."/>
      <w:lvlJc w:val="right"/>
      <w:pPr>
        <w:ind w:left="1026" w:hanging="180"/>
      </w:pPr>
    </w:lvl>
    <w:lvl w:ilvl="3" w:tplc="041B000F" w:tentative="1">
      <w:start w:val="1"/>
      <w:numFmt w:val="decimal"/>
      <w:lvlText w:val="%4."/>
      <w:lvlJc w:val="left"/>
      <w:pPr>
        <w:ind w:left="1746" w:hanging="360"/>
      </w:pPr>
    </w:lvl>
    <w:lvl w:ilvl="4" w:tplc="041B0019" w:tentative="1">
      <w:start w:val="1"/>
      <w:numFmt w:val="lowerLetter"/>
      <w:lvlText w:val="%5."/>
      <w:lvlJc w:val="left"/>
      <w:pPr>
        <w:ind w:left="2466" w:hanging="360"/>
      </w:pPr>
    </w:lvl>
    <w:lvl w:ilvl="5" w:tplc="041B001B" w:tentative="1">
      <w:start w:val="1"/>
      <w:numFmt w:val="lowerRoman"/>
      <w:lvlText w:val="%6."/>
      <w:lvlJc w:val="right"/>
      <w:pPr>
        <w:ind w:left="3186" w:hanging="180"/>
      </w:pPr>
    </w:lvl>
    <w:lvl w:ilvl="6" w:tplc="041B000F" w:tentative="1">
      <w:start w:val="1"/>
      <w:numFmt w:val="decimal"/>
      <w:lvlText w:val="%7."/>
      <w:lvlJc w:val="left"/>
      <w:pPr>
        <w:ind w:left="3906" w:hanging="360"/>
      </w:pPr>
    </w:lvl>
    <w:lvl w:ilvl="7" w:tplc="041B0019" w:tentative="1">
      <w:start w:val="1"/>
      <w:numFmt w:val="lowerLetter"/>
      <w:lvlText w:val="%8."/>
      <w:lvlJc w:val="left"/>
      <w:pPr>
        <w:ind w:left="4626" w:hanging="360"/>
      </w:pPr>
    </w:lvl>
    <w:lvl w:ilvl="8" w:tplc="041B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24" w15:restartNumberingAfterBreak="0">
    <w:nsid w:val="596079F3"/>
    <w:multiLevelType w:val="hybridMultilevel"/>
    <w:tmpl w:val="55F04FF8"/>
    <w:lvl w:ilvl="0" w:tplc="C1962926">
      <w:start w:val="1"/>
      <w:numFmt w:val="decimal"/>
      <w:lvlText w:val="%1."/>
      <w:lvlJc w:val="left"/>
      <w:pPr>
        <w:ind w:left="-190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06" w:hanging="360"/>
      </w:pPr>
    </w:lvl>
    <w:lvl w:ilvl="2" w:tplc="041B001B" w:tentative="1">
      <w:start w:val="1"/>
      <w:numFmt w:val="lowerRoman"/>
      <w:lvlText w:val="%3."/>
      <w:lvlJc w:val="right"/>
      <w:pPr>
        <w:ind w:left="1026" w:hanging="180"/>
      </w:pPr>
    </w:lvl>
    <w:lvl w:ilvl="3" w:tplc="041B000F" w:tentative="1">
      <w:start w:val="1"/>
      <w:numFmt w:val="decimal"/>
      <w:lvlText w:val="%4."/>
      <w:lvlJc w:val="left"/>
      <w:pPr>
        <w:ind w:left="1746" w:hanging="360"/>
      </w:pPr>
    </w:lvl>
    <w:lvl w:ilvl="4" w:tplc="041B0019" w:tentative="1">
      <w:start w:val="1"/>
      <w:numFmt w:val="lowerLetter"/>
      <w:lvlText w:val="%5."/>
      <w:lvlJc w:val="left"/>
      <w:pPr>
        <w:ind w:left="2466" w:hanging="360"/>
      </w:pPr>
    </w:lvl>
    <w:lvl w:ilvl="5" w:tplc="041B001B" w:tentative="1">
      <w:start w:val="1"/>
      <w:numFmt w:val="lowerRoman"/>
      <w:lvlText w:val="%6."/>
      <w:lvlJc w:val="right"/>
      <w:pPr>
        <w:ind w:left="3186" w:hanging="180"/>
      </w:pPr>
    </w:lvl>
    <w:lvl w:ilvl="6" w:tplc="041B000F" w:tentative="1">
      <w:start w:val="1"/>
      <w:numFmt w:val="decimal"/>
      <w:lvlText w:val="%7."/>
      <w:lvlJc w:val="left"/>
      <w:pPr>
        <w:ind w:left="3906" w:hanging="360"/>
      </w:pPr>
    </w:lvl>
    <w:lvl w:ilvl="7" w:tplc="041B0019" w:tentative="1">
      <w:start w:val="1"/>
      <w:numFmt w:val="lowerLetter"/>
      <w:lvlText w:val="%8."/>
      <w:lvlJc w:val="left"/>
      <w:pPr>
        <w:ind w:left="4626" w:hanging="360"/>
      </w:pPr>
    </w:lvl>
    <w:lvl w:ilvl="8" w:tplc="041B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25" w15:restartNumberingAfterBreak="0">
    <w:nsid w:val="5A8141A5"/>
    <w:multiLevelType w:val="hybridMultilevel"/>
    <w:tmpl w:val="2CA86CBA"/>
    <w:lvl w:ilvl="0" w:tplc="596CEB8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" w:hanging="360"/>
      </w:pPr>
    </w:lvl>
    <w:lvl w:ilvl="2" w:tplc="041B001B" w:tentative="1">
      <w:start w:val="1"/>
      <w:numFmt w:val="lowerRoman"/>
      <w:lvlText w:val="%3."/>
      <w:lvlJc w:val="right"/>
      <w:pPr>
        <w:ind w:left="949" w:hanging="180"/>
      </w:pPr>
    </w:lvl>
    <w:lvl w:ilvl="3" w:tplc="041B000F" w:tentative="1">
      <w:start w:val="1"/>
      <w:numFmt w:val="decimal"/>
      <w:lvlText w:val="%4."/>
      <w:lvlJc w:val="left"/>
      <w:pPr>
        <w:ind w:left="1669" w:hanging="360"/>
      </w:pPr>
    </w:lvl>
    <w:lvl w:ilvl="4" w:tplc="041B0019" w:tentative="1">
      <w:start w:val="1"/>
      <w:numFmt w:val="lowerLetter"/>
      <w:lvlText w:val="%5."/>
      <w:lvlJc w:val="left"/>
      <w:pPr>
        <w:ind w:left="2389" w:hanging="360"/>
      </w:pPr>
    </w:lvl>
    <w:lvl w:ilvl="5" w:tplc="041B001B" w:tentative="1">
      <w:start w:val="1"/>
      <w:numFmt w:val="lowerRoman"/>
      <w:lvlText w:val="%6."/>
      <w:lvlJc w:val="right"/>
      <w:pPr>
        <w:ind w:left="3109" w:hanging="180"/>
      </w:pPr>
    </w:lvl>
    <w:lvl w:ilvl="6" w:tplc="041B000F" w:tentative="1">
      <w:start w:val="1"/>
      <w:numFmt w:val="decimal"/>
      <w:lvlText w:val="%7."/>
      <w:lvlJc w:val="left"/>
      <w:pPr>
        <w:ind w:left="3829" w:hanging="360"/>
      </w:pPr>
    </w:lvl>
    <w:lvl w:ilvl="7" w:tplc="041B0019" w:tentative="1">
      <w:start w:val="1"/>
      <w:numFmt w:val="lowerLetter"/>
      <w:lvlText w:val="%8."/>
      <w:lvlJc w:val="left"/>
      <w:pPr>
        <w:ind w:left="4549" w:hanging="360"/>
      </w:pPr>
    </w:lvl>
    <w:lvl w:ilvl="8" w:tplc="041B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6" w15:restartNumberingAfterBreak="0">
    <w:nsid w:val="627B60FB"/>
    <w:multiLevelType w:val="hybridMultilevel"/>
    <w:tmpl w:val="A9EC7580"/>
    <w:lvl w:ilvl="0" w:tplc="108C3EF2">
      <w:start w:val="1"/>
      <w:numFmt w:val="bullet"/>
      <w:lvlText w:val=""/>
      <w:lvlJc w:val="left"/>
      <w:pPr>
        <w:ind w:left="-4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7" w15:restartNumberingAfterBreak="0">
    <w:nsid w:val="63464C9F"/>
    <w:multiLevelType w:val="hybridMultilevel"/>
    <w:tmpl w:val="6CBAB18A"/>
    <w:lvl w:ilvl="0" w:tplc="D7C8B7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E17645"/>
    <w:multiLevelType w:val="hybridMultilevel"/>
    <w:tmpl w:val="2116D234"/>
    <w:lvl w:ilvl="0" w:tplc="E2D4A3DC">
      <w:start w:val="1"/>
      <w:numFmt w:val="bullet"/>
      <w:lvlText w:val=""/>
      <w:lvlJc w:val="left"/>
      <w:pPr>
        <w:ind w:left="-4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9" w15:restartNumberingAfterBreak="0">
    <w:nsid w:val="6B7406E5"/>
    <w:multiLevelType w:val="hybridMultilevel"/>
    <w:tmpl w:val="3B580540"/>
    <w:lvl w:ilvl="0" w:tplc="108C3EF2">
      <w:start w:val="1"/>
      <w:numFmt w:val="bullet"/>
      <w:lvlText w:val=""/>
      <w:lvlJc w:val="left"/>
      <w:pPr>
        <w:ind w:left="-4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30" w15:restartNumberingAfterBreak="0">
    <w:nsid w:val="70402003"/>
    <w:multiLevelType w:val="hybridMultilevel"/>
    <w:tmpl w:val="ED427E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D3154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9CF3DF2"/>
    <w:multiLevelType w:val="hybridMultilevel"/>
    <w:tmpl w:val="36B08646"/>
    <w:lvl w:ilvl="0" w:tplc="E2D4A3DC">
      <w:start w:val="1"/>
      <w:numFmt w:val="bullet"/>
      <w:lvlText w:val=""/>
      <w:lvlJc w:val="left"/>
      <w:pPr>
        <w:ind w:left="-4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 w16cid:durableId="267587632">
    <w:abstractNumId w:val="0"/>
  </w:num>
  <w:num w:numId="2" w16cid:durableId="1852528466">
    <w:abstractNumId w:val="0"/>
    <w:lvlOverride w:ilvl="0">
      <w:startOverride w:val="1"/>
    </w:lvlOverride>
  </w:num>
  <w:num w:numId="3" w16cid:durableId="813642787">
    <w:abstractNumId w:val="17"/>
  </w:num>
  <w:num w:numId="4" w16cid:durableId="77600687">
    <w:abstractNumId w:val="0"/>
    <w:lvlOverride w:ilvl="0">
      <w:startOverride w:val="1"/>
    </w:lvlOverride>
  </w:num>
  <w:num w:numId="5" w16cid:durableId="733502988">
    <w:abstractNumId w:val="0"/>
    <w:lvlOverride w:ilvl="0">
      <w:startOverride w:val="1"/>
    </w:lvlOverride>
  </w:num>
  <w:num w:numId="6" w16cid:durableId="1608271762">
    <w:abstractNumId w:val="1"/>
  </w:num>
  <w:num w:numId="7" w16cid:durableId="1459832899">
    <w:abstractNumId w:val="27"/>
  </w:num>
  <w:num w:numId="8" w16cid:durableId="1742095446">
    <w:abstractNumId w:val="2"/>
  </w:num>
  <w:num w:numId="9" w16cid:durableId="1658994905">
    <w:abstractNumId w:val="25"/>
  </w:num>
  <w:num w:numId="10" w16cid:durableId="990259220">
    <w:abstractNumId w:val="18"/>
  </w:num>
  <w:num w:numId="11" w16cid:durableId="11763363">
    <w:abstractNumId w:val="29"/>
  </w:num>
  <w:num w:numId="12" w16cid:durableId="686828819">
    <w:abstractNumId w:val="11"/>
  </w:num>
  <w:num w:numId="13" w16cid:durableId="725571267">
    <w:abstractNumId w:val="26"/>
  </w:num>
  <w:num w:numId="14" w16cid:durableId="1495027342">
    <w:abstractNumId w:val="14"/>
  </w:num>
  <w:num w:numId="15" w16cid:durableId="1757556623">
    <w:abstractNumId w:val="7"/>
  </w:num>
  <w:num w:numId="16" w16cid:durableId="964121263">
    <w:abstractNumId w:val="15"/>
  </w:num>
  <w:num w:numId="17" w16cid:durableId="900868834">
    <w:abstractNumId w:val="5"/>
  </w:num>
  <w:num w:numId="18" w16cid:durableId="602887142">
    <w:abstractNumId w:val="8"/>
  </w:num>
  <w:num w:numId="19" w16cid:durableId="1859083377">
    <w:abstractNumId w:val="16"/>
  </w:num>
  <w:num w:numId="20" w16cid:durableId="638922566">
    <w:abstractNumId w:val="4"/>
  </w:num>
  <w:num w:numId="21" w16cid:durableId="2091387568">
    <w:abstractNumId w:val="22"/>
  </w:num>
  <w:num w:numId="22" w16cid:durableId="1347513698">
    <w:abstractNumId w:val="30"/>
  </w:num>
  <w:num w:numId="23" w16cid:durableId="125464775">
    <w:abstractNumId w:val="19"/>
  </w:num>
  <w:num w:numId="24" w16cid:durableId="517161801">
    <w:abstractNumId w:val="10"/>
  </w:num>
  <w:num w:numId="25" w16cid:durableId="1376470560">
    <w:abstractNumId w:val="12"/>
  </w:num>
  <w:num w:numId="26" w16cid:durableId="1482454951">
    <w:abstractNumId w:val="3"/>
  </w:num>
  <w:num w:numId="27" w16cid:durableId="561601607">
    <w:abstractNumId w:val="32"/>
  </w:num>
  <w:num w:numId="28" w16cid:durableId="714043795">
    <w:abstractNumId w:val="28"/>
  </w:num>
  <w:num w:numId="29" w16cid:durableId="1518039746">
    <w:abstractNumId w:val="31"/>
  </w:num>
  <w:num w:numId="30" w16cid:durableId="1293823228">
    <w:abstractNumId w:val="9"/>
  </w:num>
  <w:num w:numId="31" w16cid:durableId="966010843">
    <w:abstractNumId w:val="20"/>
  </w:num>
  <w:num w:numId="32" w16cid:durableId="765002544">
    <w:abstractNumId w:val="24"/>
  </w:num>
  <w:num w:numId="33" w16cid:durableId="1494567524">
    <w:abstractNumId w:val="13"/>
  </w:num>
  <w:num w:numId="34" w16cid:durableId="1654213947">
    <w:abstractNumId w:val="6"/>
  </w:num>
  <w:num w:numId="35" w16cid:durableId="813520132">
    <w:abstractNumId w:val="21"/>
  </w:num>
  <w:num w:numId="36" w16cid:durableId="6413531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41A"/>
    <w:rsid w:val="00000428"/>
    <w:rsid w:val="0000179D"/>
    <w:rsid w:val="00001C31"/>
    <w:rsid w:val="00001F44"/>
    <w:rsid w:val="000028FC"/>
    <w:rsid w:val="000050EA"/>
    <w:rsid w:val="000067D7"/>
    <w:rsid w:val="0000758B"/>
    <w:rsid w:val="00007AB9"/>
    <w:rsid w:val="000167E9"/>
    <w:rsid w:val="00022A8F"/>
    <w:rsid w:val="0002465D"/>
    <w:rsid w:val="00030A76"/>
    <w:rsid w:val="00031099"/>
    <w:rsid w:val="00035113"/>
    <w:rsid w:val="00035B66"/>
    <w:rsid w:val="000369B2"/>
    <w:rsid w:val="00036ECF"/>
    <w:rsid w:val="000416ED"/>
    <w:rsid w:val="00045CDD"/>
    <w:rsid w:val="00046690"/>
    <w:rsid w:val="00052799"/>
    <w:rsid w:val="00052B63"/>
    <w:rsid w:val="00054F49"/>
    <w:rsid w:val="00055AE4"/>
    <w:rsid w:val="00055BA0"/>
    <w:rsid w:val="00057AE5"/>
    <w:rsid w:val="00061D46"/>
    <w:rsid w:val="00062E0E"/>
    <w:rsid w:val="000644DF"/>
    <w:rsid w:val="000670B3"/>
    <w:rsid w:val="00070BE9"/>
    <w:rsid w:val="000724A1"/>
    <w:rsid w:val="000726CC"/>
    <w:rsid w:val="00074A23"/>
    <w:rsid w:val="00075662"/>
    <w:rsid w:val="000769D2"/>
    <w:rsid w:val="00080507"/>
    <w:rsid w:val="00080BAB"/>
    <w:rsid w:val="00085C76"/>
    <w:rsid w:val="0008658C"/>
    <w:rsid w:val="00091638"/>
    <w:rsid w:val="000957C5"/>
    <w:rsid w:val="00096447"/>
    <w:rsid w:val="00096B49"/>
    <w:rsid w:val="000A00A9"/>
    <w:rsid w:val="000A16BA"/>
    <w:rsid w:val="000B1928"/>
    <w:rsid w:val="000C172E"/>
    <w:rsid w:val="000C203E"/>
    <w:rsid w:val="000C27E5"/>
    <w:rsid w:val="000C2835"/>
    <w:rsid w:val="000C2ADE"/>
    <w:rsid w:val="000C5105"/>
    <w:rsid w:val="000C5AB4"/>
    <w:rsid w:val="000D0FAF"/>
    <w:rsid w:val="000D50FF"/>
    <w:rsid w:val="000D6CC0"/>
    <w:rsid w:val="000D7005"/>
    <w:rsid w:val="000E124A"/>
    <w:rsid w:val="000E1BC5"/>
    <w:rsid w:val="000E3997"/>
    <w:rsid w:val="000E4F72"/>
    <w:rsid w:val="000E632F"/>
    <w:rsid w:val="000E6B75"/>
    <w:rsid w:val="001000E0"/>
    <w:rsid w:val="00101E3D"/>
    <w:rsid w:val="001048CA"/>
    <w:rsid w:val="001078A5"/>
    <w:rsid w:val="00110B03"/>
    <w:rsid w:val="0011569A"/>
    <w:rsid w:val="00123888"/>
    <w:rsid w:val="00124EA0"/>
    <w:rsid w:val="001272A6"/>
    <w:rsid w:val="001301DE"/>
    <w:rsid w:val="001351DF"/>
    <w:rsid w:val="001400A4"/>
    <w:rsid w:val="00140C84"/>
    <w:rsid w:val="00140CB6"/>
    <w:rsid w:val="00141975"/>
    <w:rsid w:val="00141B1F"/>
    <w:rsid w:val="0014657C"/>
    <w:rsid w:val="00146DEB"/>
    <w:rsid w:val="0014798A"/>
    <w:rsid w:val="00151180"/>
    <w:rsid w:val="001518BB"/>
    <w:rsid w:val="00152F1A"/>
    <w:rsid w:val="00163125"/>
    <w:rsid w:val="00165A67"/>
    <w:rsid w:val="00165D1A"/>
    <w:rsid w:val="00170A66"/>
    <w:rsid w:val="00171263"/>
    <w:rsid w:val="00172CC2"/>
    <w:rsid w:val="00172ED5"/>
    <w:rsid w:val="00173DCC"/>
    <w:rsid w:val="0017763D"/>
    <w:rsid w:val="001801FC"/>
    <w:rsid w:val="001957A9"/>
    <w:rsid w:val="001A1508"/>
    <w:rsid w:val="001A15CC"/>
    <w:rsid w:val="001A7127"/>
    <w:rsid w:val="001A75AF"/>
    <w:rsid w:val="001B14FF"/>
    <w:rsid w:val="001B3AD7"/>
    <w:rsid w:val="001B7896"/>
    <w:rsid w:val="001C06C8"/>
    <w:rsid w:val="001C2410"/>
    <w:rsid w:val="001C34BB"/>
    <w:rsid w:val="001C49B2"/>
    <w:rsid w:val="001C5068"/>
    <w:rsid w:val="001C5F06"/>
    <w:rsid w:val="001C6B1F"/>
    <w:rsid w:val="001D157C"/>
    <w:rsid w:val="001D1723"/>
    <w:rsid w:val="001D1DCD"/>
    <w:rsid w:val="001D4A16"/>
    <w:rsid w:val="001D4EE6"/>
    <w:rsid w:val="001E00E3"/>
    <w:rsid w:val="001F1612"/>
    <w:rsid w:val="001F211D"/>
    <w:rsid w:val="001F3B6F"/>
    <w:rsid w:val="001F5D9B"/>
    <w:rsid w:val="001F7A09"/>
    <w:rsid w:val="00200F52"/>
    <w:rsid w:val="002025CC"/>
    <w:rsid w:val="00204162"/>
    <w:rsid w:val="00207554"/>
    <w:rsid w:val="0021246D"/>
    <w:rsid w:val="0021692A"/>
    <w:rsid w:val="0021694E"/>
    <w:rsid w:val="00216BC7"/>
    <w:rsid w:val="00221A06"/>
    <w:rsid w:val="00222149"/>
    <w:rsid w:val="002239D0"/>
    <w:rsid w:val="002275C0"/>
    <w:rsid w:val="0023072B"/>
    <w:rsid w:val="00231AD1"/>
    <w:rsid w:val="002331FE"/>
    <w:rsid w:val="00234B47"/>
    <w:rsid w:val="00235973"/>
    <w:rsid w:val="0024239E"/>
    <w:rsid w:val="0024596B"/>
    <w:rsid w:val="00245B27"/>
    <w:rsid w:val="00251F47"/>
    <w:rsid w:val="00252EF1"/>
    <w:rsid w:val="00253BB8"/>
    <w:rsid w:val="00253BFD"/>
    <w:rsid w:val="00256829"/>
    <w:rsid w:val="00256E9C"/>
    <w:rsid w:val="00263DB9"/>
    <w:rsid w:val="00265778"/>
    <w:rsid w:val="00265D71"/>
    <w:rsid w:val="0026638D"/>
    <w:rsid w:val="00272412"/>
    <w:rsid w:val="00273370"/>
    <w:rsid w:val="00273D05"/>
    <w:rsid w:val="00276B3F"/>
    <w:rsid w:val="00281BFB"/>
    <w:rsid w:val="00282E23"/>
    <w:rsid w:val="0028358A"/>
    <w:rsid w:val="00284272"/>
    <w:rsid w:val="00294F65"/>
    <w:rsid w:val="00294F6D"/>
    <w:rsid w:val="002974F4"/>
    <w:rsid w:val="002A15E6"/>
    <w:rsid w:val="002A245F"/>
    <w:rsid w:val="002A3992"/>
    <w:rsid w:val="002B037C"/>
    <w:rsid w:val="002B1F9C"/>
    <w:rsid w:val="002B36A2"/>
    <w:rsid w:val="002B4160"/>
    <w:rsid w:val="002B46AE"/>
    <w:rsid w:val="002B5BFC"/>
    <w:rsid w:val="002C522D"/>
    <w:rsid w:val="002C5B2A"/>
    <w:rsid w:val="002D0CA0"/>
    <w:rsid w:val="002D2298"/>
    <w:rsid w:val="002D5D87"/>
    <w:rsid w:val="002D72DB"/>
    <w:rsid w:val="002E37DD"/>
    <w:rsid w:val="002E41D5"/>
    <w:rsid w:val="002E6A98"/>
    <w:rsid w:val="002F2057"/>
    <w:rsid w:val="002F5833"/>
    <w:rsid w:val="002F6AB5"/>
    <w:rsid w:val="002F72B2"/>
    <w:rsid w:val="003015BB"/>
    <w:rsid w:val="003018B5"/>
    <w:rsid w:val="003054E4"/>
    <w:rsid w:val="0030596B"/>
    <w:rsid w:val="003134E6"/>
    <w:rsid w:val="00314A70"/>
    <w:rsid w:val="00317BF8"/>
    <w:rsid w:val="00322EC3"/>
    <w:rsid w:val="00326A48"/>
    <w:rsid w:val="00331816"/>
    <w:rsid w:val="00331B24"/>
    <w:rsid w:val="00332B11"/>
    <w:rsid w:val="003338E5"/>
    <w:rsid w:val="00334283"/>
    <w:rsid w:val="00334F28"/>
    <w:rsid w:val="003375CD"/>
    <w:rsid w:val="00341747"/>
    <w:rsid w:val="00343190"/>
    <w:rsid w:val="0034358C"/>
    <w:rsid w:val="00343674"/>
    <w:rsid w:val="00344313"/>
    <w:rsid w:val="00346726"/>
    <w:rsid w:val="003472D0"/>
    <w:rsid w:val="0035170C"/>
    <w:rsid w:val="0035232A"/>
    <w:rsid w:val="003530B4"/>
    <w:rsid w:val="00353BFB"/>
    <w:rsid w:val="00370CFF"/>
    <w:rsid w:val="003738FF"/>
    <w:rsid w:val="00373EBF"/>
    <w:rsid w:val="003751E5"/>
    <w:rsid w:val="00386B87"/>
    <w:rsid w:val="00387756"/>
    <w:rsid w:val="00387FFB"/>
    <w:rsid w:val="0039249A"/>
    <w:rsid w:val="00392989"/>
    <w:rsid w:val="00394AA0"/>
    <w:rsid w:val="00394CE3"/>
    <w:rsid w:val="00396417"/>
    <w:rsid w:val="00397457"/>
    <w:rsid w:val="003A0069"/>
    <w:rsid w:val="003A0957"/>
    <w:rsid w:val="003A1F40"/>
    <w:rsid w:val="003B0018"/>
    <w:rsid w:val="003B006E"/>
    <w:rsid w:val="003B407B"/>
    <w:rsid w:val="003B41A8"/>
    <w:rsid w:val="003B624C"/>
    <w:rsid w:val="003C2321"/>
    <w:rsid w:val="003C54F5"/>
    <w:rsid w:val="003D2DD0"/>
    <w:rsid w:val="003E07ED"/>
    <w:rsid w:val="003E13EF"/>
    <w:rsid w:val="003E2B27"/>
    <w:rsid w:val="003E4938"/>
    <w:rsid w:val="003E566B"/>
    <w:rsid w:val="003E5E3C"/>
    <w:rsid w:val="003E76A5"/>
    <w:rsid w:val="003E7882"/>
    <w:rsid w:val="003F1916"/>
    <w:rsid w:val="003F1F06"/>
    <w:rsid w:val="003F28AD"/>
    <w:rsid w:val="003F5F4D"/>
    <w:rsid w:val="003F7A3B"/>
    <w:rsid w:val="004018A6"/>
    <w:rsid w:val="00401DE5"/>
    <w:rsid w:val="004105AC"/>
    <w:rsid w:val="004122D8"/>
    <w:rsid w:val="004126CD"/>
    <w:rsid w:val="00413224"/>
    <w:rsid w:val="004140E8"/>
    <w:rsid w:val="00414DB2"/>
    <w:rsid w:val="00417D87"/>
    <w:rsid w:val="004216DD"/>
    <w:rsid w:val="004221C3"/>
    <w:rsid w:val="00423D9E"/>
    <w:rsid w:val="00425F1D"/>
    <w:rsid w:val="004306A5"/>
    <w:rsid w:val="004310D3"/>
    <w:rsid w:val="00432CA6"/>
    <w:rsid w:val="00432E4F"/>
    <w:rsid w:val="004333A9"/>
    <w:rsid w:val="0043447E"/>
    <w:rsid w:val="00436666"/>
    <w:rsid w:val="0044096F"/>
    <w:rsid w:val="00440C70"/>
    <w:rsid w:val="00447BDE"/>
    <w:rsid w:val="0045369B"/>
    <w:rsid w:val="0046044A"/>
    <w:rsid w:val="0046052D"/>
    <w:rsid w:val="00464962"/>
    <w:rsid w:val="00466512"/>
    <w:rsid w:val="0047551C"/>
    <w:rsid w:val="00476B12"/>
    <w:rsid w:val="0047793C"/>
    <w:rsid w:val="004800FC"/>
    <w:rsid w:val="004852D8"/>
    <w:rsid w:val="004856B9"/>
    <w:rsid w:val="00486A57"/>
    <w:rsid w:val="00487D98"/>
    <w:rsid w:val="00487F55"/>
    <w:rsid w:val="00493FAC"/>
    <w:rsid w:val="004A1BB3"/>
    <w:rsid w:val="004A233B"/>
    <w:rsid w:val="004A2C91"/>
    <w:rsid w:val="004A4516"/>
    <w:rsid w:val="004A4843"/>
    <w:rsid w:val="004A4C3A"/>
    <w:rsid w:val="004A6767"/>
    <w:rsid w:val="004A68B4"/>
    <w:rsid w:val="004A7CE9"/>
    <w:rsid w:val="004C10B3"/>
    <w:rsid w:val="004C2A21"/>
    <w:rsid w:val="004D05E9"/>
    <w:rsid w:val="004D1154"/>
    <w:rsid w:val="004D2246"/>
    <w:rsid w:val="004D4537"/>
    <w:rsid w:val="004D523A"/>
    <w:rsid w:val="004E0BE2"/>
    <w:rsid w:val="004E343C"/>
    <w:rsid w:val="004E3DF0"/>
    <w:rsid w:val="004E53E8"/>
    <w:rsid w:val="004F088B"/>
    <w:rsid w:val="004F0AA2"/>
    <w:rsid w:val="004F0DC2"/>
    <w:rsid w:val="004F5939"/>
    <w:rsid w:val="004F6CDE"/>
    <w:rsid w:val="0050057F"/>
    <w:rsid w:val="005026B1"/>
    <w:rsid w:val="00507508"/>
    <w:rsid w:val="00507A4C"/>
    <w:rsid w:val="0051006C"/>
    <w:rsid w:val="00513049"/>
    <w:rsid w:val="00514C4E"/>
    <w:rsid w:val="005163E6"/>
    <w:rsid w:val="00517382"/>
    <w:rsid w:val="0051741A"/>
    <w:rsid w:val="005216FC"/>
    <w:rsid w:val="00521ED1"/>
    <w:rsid w:val="00522205"/>
    <w:rsid w:val="005246B7"/>
    <w:rsid w:val="005309DB"/>
    <w:rsid w:val="00531917"/>
    <w:rsid w:val="00533C02"/>
    <w:rsid w:val="00533E90"/>
    <w:rsid w:val="00534CC3"/>
    <w:rsid w:val="005351C7"/>
    <w:rsid w:val="005354E1"/>
    <w:rsid w:val="00541CE1"/>
    <w:rsid w:val="005426BF"/>
    <w:rsid w:val="00544833"/>
    <w:rsid w:val="00547D7E"/>
    <w:rsid w:val="00547F7F"/>
    <w:rsid w:val="00552C37"/>
    <w:rsid w:val="005543C9"/>
    <w:rsid w:val="00555D3E"/>
    <w:rsid w:val="005605C9"/>
    <w:rsid w:val="00560D93"/>
    <w:rsid w:val="00562E72"/>
    <w:rsid w:val="00563CAA"/>
    <w:rsid w:val="005660F9"/>
    <w:rsid w:val="00567AB1"/>
    <w:rsid w:val="00570192"/>
    <w:rsid w:val="00574630"/>
    <w:rsid w:val="00575F91"/>
    <w:rsid w:val="00580C23"/>
    <w:rsid w:val="00581D6A"/>
    <w:rsid w:val="00582D5A"/>
    <w:rsid w:val="00583002"/>
    <w:rsid w:val="00584B1F"/>
    <w:rsid w:val="005874DA"/>
    <w:rsid w:val="005903AE"/>
    <w:rsid w:val="00597ED1"/>
    <w:rsid w:val="005B10F3"/>
    <w:rsid w:val="005B2150"/>
    <w:rsid w:val="005B7EF2"/>
    <w:rsid w:val="005C1081"/>
    <w:rsid w:val="005C10D4"/>
    <w:rsid w:val="005C1E03"/>
    <w:rsid w:val="005C20CB"/>
    <w:rsid w:val="005C35DE"/>
    <w:rsid w:val="005C4034"/>
    <w:rsid w:val="005C6B10"/>
    <w:rsid w:val="005C7B27"/>
    <w:rsid w:val="005D34A6"/>
    <w:rsid w:val="005D445D"/>
    <w:rsid w:val="005D4702"/>
    <w:rsid w:val="005D4C7F"/>
    <w:rsid w:val="005D4CC6"/>
    <w:rsid w:val="005D5A4E"/>
    <w:rsid w:val="005E111E"/>
    <w:rsid w:val="005E1251"/>
    <w:rsid w:val="005E176A"/>
    <w:rsid w:val="005E183F"/>
    <w:rsid w:val="005E1D93"/>
    <w:rsid w:val="005E2615"/>
    <w:rsid w:val="005E270A"/>
    <w:rsid w:val="005E2E8F"/>
    <w:rsid w:val="005E3609"/>
    <w:rsid w:val="005E36C8"/>
    <w:rsid w:val="005E45F3"/>
    <w:rsid w:val="005E4D70"/>
    <w:rsid w:val="005E5662"/>
    <w:rsid w:val="005E6ACC"/>
    <w:rsid w:val="005E7C37"/>
    <w:rsid w:val="005F6A53"/>
    <w:rsid w:val="005F6F14"/>
    <w:rsid w:val="0060472A"/>
    <w:rsid w:val="00613F7B"/>
    <w:rsid w:val="0061593C"/>
    <w:rsid w:val="00623097"/>
    <w:rsid w:val="00624E09"/>
    <w:rsid w:val="00625A5B"/>
    <w:rsid w:val="00626C0A"/>
    <w:rsid w:val="00626C69"/>
    <w:rsid w:val="00630A6F"/>
    <w:rsid w:val="006310AF"/>
    <w:rsid w:val="00632AE1"/>
    <w:rsid w:val="00633376"/>
    <w:rsid w:val="00634655"/>
    <w:rsid w:val="006367B3"/>
    <w:rsid w:val="00640C90"/>
    <w:rsid w:val="00640DCF"/>
    <w:rsid w:val="006411CC"/>
    <w:rsid w:val="00644919"/>
    <w:rsid w:val="006515ED"/>
    <w:rsid w:val="006522B4"/>
    <w:rsid w:val="00652896"/>
    <w:rsid w:val="00652F68"/>
    <w:rsid w:val="006609F2"/>
    <w:rsid w:val="00663B31"/>
    <w:rsid w:val="00664E8E"/>
    <w:rsid w:val="00666869"/>
    <w:rsid w:val="00671C79"/>
    <w:rsid w:val="0067395E"/>
    <w:rsid w:val="00674D44"/>
    <w:rsid w:val="00675B44"/>
    <w:rsid w:val="00683016"/>
    <w:rsid w:val="0068361D"/>
    <w:rsid w:val="00683999"/>
    <w:rsid w:val="006848BB"/>
    <w:rsid w:val="00687C39"/>
    <w:rsid w:val="00690212"/>
    <w:rsid w:val="00692D73"/>
    <w:rsid w:val="006946D0"/>
    <w:rsid w:val="0069740C"/>
    <w:rsid w:val="006A0BD7"/>
    <w:rsid w:val="006A2CCD"/>
    <w:rsid w:val="006A599A"/>
    <w:rsid w:val="006A7C0A"/>
    <w:rsid w:val="006B1364"/>
    <w:rsid w:val="006B22B8"/>
    <w:rsid w:val="006B6DE9"/>
    <w:rsid w:val="006B6F13"/>
    <w:rsid w:val="006C0F29"/>
    <w:rsid w:val="006C10AE"/>
    <w:rsid w:val="006C34AA"/>
    <w:rsid w:val="006C3668"/>
    <w:rsid w:val="006C3BE5"/>
    <w:rsid w:val="006C43FB"/>
    <w:rsid w:val="006C6687"/>
    <w:rsid w:val="006D0112"/>
    <w:rsid w:val="006D1458"/>
    <w:rsid w:val="006D2DDB"/>
    <w:rsid w:val="006D321B"/>
    <w:rsid w:val="006D4FBB"/>
    <w:rsid w:val="006D724B"/>
    <w:rsid w:val="006D725A"/>
    <w:rsid w:val="006E193B"/>
    <w:rsid w:val="006E1C73"/>
    <w:rsid w:val="006E4ED2"/>
    <w:rsid w:val="006E5BC5"/>
    <w:rsid w:val="006E669E"/>
    <w:rsid w:val="006F2201"/>
    <w:rsid w:val="006F321F"/>
    <w:rsid w:val="006F36E4"/>
    <w:rsid w:val="00700778"/>
    <w:rsid w:val="00701B86"/>
    <w:rsid w:val="007038ED"/>
    <w:rsid w:val="00704AC4"/>
    <w:rsid w:val="00710FA8"/>
    <w:rsid w:val="00712744"/>
    <w:rsid w:val="00712E74"/>
    <w:rsid w:val="00714206"/>
    <w:rsid w:val="00720227"/>
    <w:rsid w:val="00720CD5"/>
    <w:rsid w:val="00721465"/>
    <w:rsid w:val="007220A7"/>
    <w:rsid w:val="007255A8"/>
    <w:rsid w:val="007308C5"/>
    <w:rsid w:val="00731602"/>
    <w:rsid w:val="0073346C"/>
    <w:rsid w:val="00737150"/>
    <w:rsid w:val="00745C13"/>
    <w:rsid w:val="00746D9D"/>
    <w:rsid w:val="00747045"/>
    <w:rsid w:val="00753E6B"/>
    <w:rsid w:val="007570D1"/>
    <w:rsid w:val="0075797D"/>
    <w:rsid w:val="00757ED1"/>
    <w:rsid w:val="00760A36"/>
    <w:rsid w:val="00763CFC"/>
    <w:rsid w:val="00771515"/>
    <w:rsid w:val="00774522"/>
    <w:rsid w:val="00774E83"/>
    <w:rsid w:val="00776C6E"/>
    <w:rsid w:val="00777DB2"/>
    <w:rsid w:val="0078244B"/>
    <w:rsid w:val="0078328B"/>
    <w:rsid w:val="00786245"/>
    <w:rsid w:val="00793363"/>
    <w:rsid w:val="007975FD"/>
    <w:rsid w:val="007A1323"/>
    <w:rsid w:val="007A188F"/>
    <w:rsid w:val="007A48B8"/>
    <w:rsid w:val="007A5E0A"/>
    <w:rsid w:val="007A672A"/>
    <w:rsid w:val="007B344B"/>
    <w:rsid w:val="007C18F9"/>
    <w:rsid w:val="007C51CE"/>
    <w:rsid w:val="007C7612"/>
    <w:rsid w:val="007D0EF0"/>
    <w:rsid w:val="007D106E"/>
    <w:rsid w:val="007D2347"/>
    <w:rsid w:val="007D2589"/>
    <w:rsid w:val="007D58DF"/>
    <w:rsid w:val="007D6302"/>
    <w:rsid w:val="007D64D2"/>
    <w:rsid w:val="007D6564"/>
    <w:rsid w:val="007D728C"/>
    <w:rsid w:val="007E698C"/>
    <w:rsid w:val="007F0D73"/>
    <w:rsid w:val="007F2C2D"/>
    <w:rsid w:val="007F4C79"/>
    <w:rsid w:val="007F6097"/>
    <w:rsid w:val="00803906"/>
    <w:rsid w:val="00804318"/>
    <w:rsid w:val="00804698"/>
    <w:rsid w:val="00805FA2"/>
    <w:rsid w:val="00806543"/>
    <w:rsid w:val="00810BC5"/>
    <w:rsid w:val="00813799"/>
    <w:rsid w:val="00815BCC"/>
    <w:rsid w:val="00815F62"/>
    <w:rsid w:val="00817016"/>
    <w:rsid w:val="0081798A"/>
    <w:rsid w:val="00817ADD"/>
    <w:rsid w:val="00817BE7"/>
    <w:rsid w:val="0082110C"/>
    <w:rsid w:val="00821229"/>
    <w:rsid w:val="00821A3C"/>
    <w:rsid w:val="0082266D"/>
    <w:rsid w:val="008257FE"/>
    <w:rsid w:val="00826A59"/>
    <w:rsid w:val="00830F6B"/>
    <w:rsid w:val="00831EB2"/>
    <w:rsid w:val="008372A5"/>
    <w:rsid w:val="008377E9"/>
    <w:rsid w:val="008378A3"/>
    <w:rsid w:val="00841BD8"/>
    <w:rsid w:val="00845271"/>
    <w:rsid w:val="00845993"/>
    <w:rsid w:val="00845DF6"/>
    <w:rsid w:val="0084728D"/>
    <w:rsid w:val="008513A2"/>
    <w:rsid w:val="008518B3"/>
    <w:rsid w:val="00855069"/>
    <w:rsid w:val="0085581C"/>
    <w:rsid w:val="00857D6B"/>
    <w:rsid w:val="00857FD6"/>
    <w:rsid w:val="008602BB"/>
    <w:rsid w:val="008615F7"/>
    <w:rsid w:val="00867D13"/>
    <w:rsid w:val="008708E5"/>
    <w:rsid w:val="00870E7D"/>
    <w:rsid w:val="0087302C"/>
    <w:rsid w:val="00874403"/>
    <w:rsid w:val="0088389C"/>
    <w:rsid w:val="00883F71"/>
    <w:rsid w:val="00890F9C"/>
    <w:rsid w:val="0089298C"/>
    <w:rsid w:val="00892A8D"/>
    <w:rsid w:val="00894703"/>
    <w:rsid w:val="00895176"/>
    <w:rsid w:val="00896253"/>
    <w:rsid w:val="00896841"/>
    <w:rsid w:val="00896F00"/>
    <w:rsid w:val="008974E5"/>
    <w:rsid w:val="0089789E"/>
    <w:rsid w:val="008A0532"/>
    <w:rsid w:val="008A35BF"/>
    <w:rsid w:val="008A41C5"/>
    <w:rsid w:val="008A57C4"/>
    <w:rsid w:val="008A6370"/>
    <w:rsid w:val="008B2BBD"/>
    <w:rsid w:val="008B3304"/>
    <w:rsid w:val="008C2BA9"/>
    <w:rsid w:val="008C32C7"/>
    <w:rsid w:val="008C7BD3"/>
    <w:rsid w:val="008D1A50"/>
    <w:rsid w:val="008D5388"/>
    <w:rsid w:val="008D63F5"/>
    <w:rsid w:val="008D67D4"/>
    <w:rsid w:val="008D6CA2"/>
    <w:rsid w:val="008E3DC1"/>
    <w:rsid w:val="008F005E"/>
    <w:rsid w:val="008F107A"/>
    <w:rsid w:val="008F7276"/>
    <w:rsid w:val="008F7704"/>
    <w:rsid w:val="008F7E0F"/>
    <w:rsid w:val="00900802"/>
    <w:rsid w:val="0090262D"/>
    <w:rsid w:val="0090313C"/>
    <w:rsid w:val="00903183"/>
    <w:rsid w:val="00903BF9"/>
    <w:rsid w:val="0091041F"/>
    <w:rsid w:val="009136DB"/>
    <w:rsid w:val="00916894"/>
    <w:rsid w:val="009171F2"/>
    <w:rsid w:val="00917534"/>
    <w:rsid w:val="00921B49"/>
    <w:rsid w:val="00921BD0"/>
    <w:rsid w:val="0092237C"/>
    <w:rsid w:val="009272EE"/>
    <w:rsid w:val="00934B07"/>
    <w:rsid w:val="00936B8E"/>
    <w:rsid w:val="00944C6B"/>
    <w:rsid w:val="00944CFE"/>
    <w:rsid w:val="00946AB8"/>
    <w:rsid w:val="00946BFC"/>
    <w:rsid w:val="009509F5"/>
    <w:rsid w:val="00955FA1"/>
    <w:rsid w:val="00962392"/>
    <w:rsid w:val="00962767"/>
    <w:rsid w:val="0096341C"/>
    <w:rsid w:val="00963D4C"/>
    <w:rsid w:val="00964E47"/>
    <w:rsid w:val="00964FB4"/>
    <w:rsid w:val="009671A3"/>
    <w:rsid w:val="009724F4"/>
    <w:rsid w:val="009744A1"/>
    <w:rsid w:val="0097614F"/>
    <w:rsid w:val="00976EE4"/>
    <w:rsid w:val="00980F80"/>
    <w:rsid w:val="00986EC5"/>
    <w:rsid w:val="00991498"/>
    <w:rsid w:val="00995ED9"/>
    <w:rsid w:val="009965E6"/>
    <w:rsid w:val="00997825"/>
    <w:rsid w:val="00997AA0"/>
    <w:rsid w:val="009A3E0A"/>
    <w:rsid w:val="009A6B59"/>
    <w:rsid w:val="009B1A38"/>
    <w:rsid w:val="009B35E6"/>
    <w:rsid w:val="009B7B62"/>
    <w:rsid w:val="009C0374"/>
    <w:rsid w:val="009C2183"/>
    <w:rsid w:val="009D0154"/>
    <w:rsid w:val="009D3456"/>
    <w:rsid w:val="009D5424"/>
    <w:rsid w:val="009D7F24"/>
    <w:rsid w:val="009E11C0"/>
    <w:rsid w:val="009E2435"/>
    <w:rsid w:val="009E36F2"/>
    <w:rsid w:val="009E3E48"/>
    <w:rsid w:val="009E487D"/>
    <w:rsid w:val="009E5119"/>
    <w:rsid w:val="009F0E72"/>
    <w:rsid w:val="009F10A7"/>
    <w:rsid w:val="009F1588"/>
    <w:rsid w:val="009F16C2"/>
    <w:rsid w:val="009F1C10"/>
    <w:rsid w:val="009F21D1"/>
    <w:rsid w:val="009F60A7"/>
    <w:rsid w:val="009F65DF"/>
    <w:rsid w:val="009F68A3"/>
    <w:rsid w:val="00A043D1"/>
    <w:rsid w:val="00A06EAC"/>
    <w:rsid w:val="00A06EB7"/>
    <w:rsid w:val="00A164EE"/>
    <w:rsid w:val="00A17C17"/>
    <w:rsid w:val="00A24405"/>
    <w:rsid w:val="00A27BBD"/>
    <w:rsid w:val="00A3526E"/>
    <w:rsid w:val="00A3531E"/>
    <w:rsid w:val="00A363BF"/>
    <w:rsid w:val="00A37139"/>
    <w:rsid w:val="00A3775E"/>
    <w:rsid w:val="00A4064E"/>
    <w:rsid w:val="00A40B57"/>
    <w:rsid w:val="00A43A4E"/>
    <w:rsid w:val="00A50257"/>
    <w:rsid w:val="00A50484"/>
    <w:rsid w:val="00A507B0"/>
    <w:rsid w:val="00A54CDA"/>
    <w:rsid w:val="00A564F9"/>
    <w:rsid w:val="00A60E72"/>
    <w:rsid w:val="00A61592"/>
    <w:rsid w:val="00A61C57"/>
    <w:rsid w:val="00A641AA"/>
    <w:rsid w:val="00A658FC"/>
    <w:rsid w:val="00A668E7"/>
    <w:rsid w:val="00A6698F"/>
    <w:rsid w:val="00A71AA5"/>
    <w:rsid w:val="00A7359D"/>
    <w:rsid w:val="00A7506A"/>
    <w:rsid w:val="00A75279"/>
    <w:rsid w:val="00A75D4E"/>
    <w:rsid w:val="00A82AF9"/>
    <w:rsid w:val="00A86D06"/>
    <w:rsid w:val="00A90187"/>
    <w:rsid w:val="00A931FF"/>
    <w:rsid w:val="00A953C8"/>
    <w:rsid w:val="00A95C37"/>
    <w:rsid w:val="00AA1FD5"/>
    <w:rsid w:val="00AA4070"/>
    <w:rsid w:val="00AA4D5F"/>
    <w:rsid w:val="00AA4EA7"/>
    <w:rsid w:val="00AA5052"/>
    <w:rsid w:val="00AA5BB4"/>
    <w:rsid w:val="00AB5D98"/>
    <w:rsid w:val="00AC1006"/>
    <w:rsid w:val="00AC3D1E"/>
    <w:rsid w:val="00AC4657"/>
    <w:rsid w:val="00AC5B78"/>
    <w:rsid w:val="00AC722A"/>
    <w:rsid w:val="00AC7DCA"/>
    <w:rsid w:val="00AD30E7"/>
    <w:rsid w:val="00AD47A9"/>
    <w:rsid w:val="00AD6563"/>
    <w:rsid w:val="00AE0323"/>
    <w:rsid w:val="00AE1473"/>
    <w:rsid w:val="00AE2D76"/>
    <w:rsid w:val="00AE6524"/>
    <w:rsid w:val="00AF2DD9"/>
    <w:rsid w:val="00AF33D8"/>
    <w:rsid w:val="00AF3FB1"/>
    <w:rsid w:val="00AF5112"/>
    <w:rsid w:val="00AF5FFE"/>
    <w:rsid w:val="00B007D7"/>
    <w:rsid w:val="00B03225"/>
    <w:rsid w:val="00B032B6"/>
    <w:rsid w:val="00B03BD7"/>
    <w:rsid w:val="00B04158"/>
    <w:rsid w:val="00B042C1"/>
    <w:rsid w:val="00B04CC3"/>
    <w:rsid w:val="00B05415"/>
    <w:rsid w:val="00B10F07"/>
    <w:rsid w:val="00B17360"/>
    <w:rsid w:val="00B20CAE"/>
    <w:rsid w:val="00B213E5"/>
    <w:rsid w:val="00B259EC"/>
    <w:rsid w:val="00B32568"/>
    <w:rsid w:val="00B32E7E"/>
    <w:rsid w:val="00B33A6E"/>
    <w:rsid w:val="00B35A9A"/>
    <w:rsid w:val="00B35EB9"/>
    <w:rsid w:val="00B36410"/>
    <w:rsid w:val="00B36CBD"/>
    <w:rsid w:val="00B40191"/>
    <w:rsid w:val="00B44F9B"/>
    <w:rsid w:val="00B46E14"/>
    <w:rsid w:val="00B46F65"/>
    <w:rsid w:val="00B472F0"/>
    <w:rsid w:val="00B47D05"/>
    <w:rsid w:val="00B52048"/>
    <w:rsid w:val="00B528B9"/>
    <w:rsid w:val="00B53F02"/>
    <w:rsid w:val="00B55C4A"/>
    <w:rsid w:val="00B55DE0"/>
    <w:rsid w:val="00B57853"/>
    <w:rsid w:val="00B57CB6"/>
    <w:rsid w:val="00B658FF"/>
    <w:rsid w:val="00B674C5"/>
    <w:rsid w:val="00B75429"/>
    <w:rsid w:val="00B76405"/>
    <w:rsid w:val="00B76A3B"/>
    <w:rsid w:val="00B777EF"/>
    <w:rsid w:val="00B8011A"/>
    <w:rsid w:val="00B80A80"/>
    <w:rsid w:val="00B8474B"/>
    <w:rsid w:val="00B85149"/>
    <w:rsid w:val="00B879CB"/>
    <w:rsid w:val="00B90417"/>
    <w:rsid w:val="00B91006"/>
    <w:rsid w:val="00B93CDA"/>
    <w:rsid w:val="00BA1CD7"/>
    <w:rsid w:val="00BA1E67"/>
    <w:rsid w:val="00BA2AED"/>
    <w:rsid w:val="00BA410E"/>
    <w:rsid w:val="00BA4984"/>
    <w:rsid w:val="00BA6399"/>
    <w:rsid w:val="00BB1FD2"/>
    <w:rsid w:val="00BB3F00"/>
    <w:rsid w:val="00BB488C"/>
    <w:rsid w:val="00BB4DF0"/>
    <w:rsid w:val="00BB70C8"/>
    <w:rsid w:val="00BC2BAF"/>
    <w:rsid w:val="00BC50D8"/>
    <w:rsid w:val="00BC5744"/>
    <w:rsid w:val="00BC58C0"/>
    <w:rsid w:val="00BD138F"/>
    <w:rsid w:val="00BD13C6"/>
    <w:rsid w:val="00BD18C8"/>
    <w:rsid w:val="00BD3A44"/>
    <w:rsid w:val="00BE6AE2"/>
    <w:rsid w:val="00BF0ABB"/>
    <w:rsid w:val="00BF0F00"/>
    <w:rsid w:val="00C006F2"/>
    <w:rsid w:val="00C13708"/>
    <w:rsid w:val="00C143FD"/>
    <w:rsid w:val="00C17BC1"/>
    <w:rsid w:val="00C21DEF"/>
    <w:rsid w:val="00C2503B"/>
    <w:rsid w:val="00C330E4"/>
    <w:rsid w:val="00C36A28"/>
    <w:rsid w:val="00C370C5"/>
    <w:rsid w:val="00C426B1"/>
    <w:rsid w:val="00C43AB1"/>
    <w:rsid w:val="00C44A31"/>
    <w:rsid w:val="00C45355"/>
    <w:rsid w:val="00C45A12"/>
    <w:rsid w:val="00C502FB"/>
    <w:rsid w:val="00C504F4"/>
    <w:rsid w:val="00C5408A"/>
    <w:rsid w:val="00C653D6"/>
    <w:rsid w:val="00C657A9"/>
    <w:rsid w:val="00C7112D"/>
    <w:rsid w:val="00C712FA"/>
    <w:rsid w:val="00C71726"/>
    <w:rsid w:val="00C7459F"/>
    <w:rsid w:val="00C806AF"/>
    <w:rsid w:val="00C81000"/>
    <w:rsid w:val="00C85AF1"/>
    <w:rsid w:val="00C85F4F"/>
    <w:rsid w:val="00C87F17"/>
    <w:rsid w:val="00C95125"/>
    <w:rsid w:val="00C96A1C"/>
    <w:rsid w:val="00CA0E4E"/>
    <w:rsid w:val="00CA2476"/>
    <w:rsid w:val="00CA5BAA"/>
    <w:rsid w:val="00CA75C7"/>
    <w:rsid w:val="00CB2031"/>
    <w:rsid w:val="00CB49D2"/>
    <w:rsid w:val="00CB69B8"/>
    <w:rsid w:val="00CB7D32"/>
    <w:rsid w:val="00CC0A70"/>
    <w:rsid w:val="00CC1C27"/>
    <w:rsid w:val="00CC74B7"/>
    <w:rsid w:val="00CD08B8"/>
    <w:rsid w:val="00CD0DF9"/>
    <w:rsid w:val="00CD18F5"/>
    <w:rsid w:val="00CD345B"/>
    <w:rsid w:val="00CD4B61"/>
    <w:rsid w:val="00CD5444"/>
    <w:rsid w:val="00CD75B1"/>
    <w:rsid w:val="00CE27F6"/>
    <w:rsid w:val="00CE3508"/>
    <w:rsid w:val="00CE567D"/>
    <w:rsid w:val="00CE65DE"/>
    <w:rsid w:val="00CE6D18"/>
    <w:rsid w:val="00CF320B"/>
    <w:rsid w:val="00CF3F87"/>
    <w:rsid w:val="00CF70F7"/>
    <w:rsid w:val="00CF7631"/>
    <w:rsid w:val="00D062EE"/>
    <w:rsid w:val="00D117F6"/>
    <w:rsid w:val="00D11B47"/>
    <w:rsid w:val="00D12560"/>
    <w:rsid w:val="00D13692"/>
    <w:rsid w:val="00D214F7"/>
    <w:rsid w:val="00D276F7"/>
    <w:rsid w:val="00D27B21"/>
    <w:rsid w:val="00D324EF"/>
    <w:rsid w:val="00D35B29"/>
    <w:rsid w:val="00D36F13"/>
    <w:rsid w:val="00D3716A"/>
    <w:rsid w:val="00D44191"/>
    <w:rsid w:val="00D51E7C"/>
    <w:rsid w:val="00D533DD"/>
    <w:rsid w:val="00D55FBC"/>
    <w:rsid w:val="00D563E7"/>
    <w:rsid w:val="00D5715E"/>
    <w:rsid w:val="00D604EE"/>
    <w:rsid w:val="00D60E2C"/>
    <w:rsid w:val="00D642F6"/>
    <w:rsid w:val="00D6589C"/>
    <w:rsid w:val="00D660CB"/>
    <w:rsid w:val="00D66FF3"/>
    <w:rsid w:val="00D72A9B"/>
    <w:rsid w:val="00D75F2C"/>
    <w:rsid w:val="00D76D18"/>
    <w:rsid w:val="00D77880"/>
    <w:rsid w:val="00D80CDC"/>
    <w:rsid w:val="00D80DD8"/>
    <w:rsid w:val="00D81E99"/>
    <w:rsid w:val="00D82EF6"/>
    <w:rsid w:val="00D92F00"/>
    <w:rsid w:val="00D93706"/>
    <w:rsid w:val="00D94614"/>
    <w:rsid w:val="00D95533"/>
    <w:rsid w:val="00DA06EB"/>
    <w:rsid w:val="00DA0F32"/>
    <w:rsid w:val="00DA4730"/>
    <w:rsid w:val="00DA5392"/>
    <w:rsid w:val="00DA5DC5"/>
    <w:rsid w:val="00DA68FF"/>
    <w:rsid w:val="00DA73B6"/>
    <w:rsid w:val="00DB085E"/>
    <w:rsid w:val="00DB1773"/>
    <w:rsid w:val="00DB2E85"/>
    <w:rsid w:val="00DB4B2D"/>
    <w:rsid w:val="00DC258B"/>
    <w:rsid w:val="00DC2D24"/>
    <w:rsid w:val="00DC2D2A"/>
    <w:rsid w:val="00DC5760"/>
    <w:rsid w:val="00DC6C7A"/>
    <w:rsid w:val="00DD26A0"/>
    <w:rsid w:val="00DD315B"/>
    <w:rsid w:val="00DD4E4E"/>
    <w:rsid w:val="00DD5AB8"/>
    <w:rsid w:val="00DE3EF6"/>
    <w:rsid w:val="00DE77B9"/>
    <w:rsid w:val="00DF076E"/>
    <w:rsid w:val="00DF0DA3"/>
    <w:rsid w:val="00DF39C1"/>
    <w:rsid w:val="00DF7FB7"/>
    <w:rsid w:val="00E04BA8"/>
    <w:rsid w:val="00E04BC6"/>
    <w:rsid w:val="00E05B17"/>
    <w:rsid w:val="00E11DCA"/>
    <w:rsid w:val="00E12564"/>
    <w:rsid w:val="00E14EFB"/>
    <w:rsid w:val="00E152C4"/>
    <w:rsid w:val="00E16E10"/>
    <w:rsid w:val="00E1722B"/>
    <w:rsid w:val="00E216A7"/>
    <w:rsid w:val="00E27306"/>
    <w:rsid w:val="00E30846"/>
    <w:rsid w:val="00E32CA3"/>
    <w:rsid w:val="00E32FAE"/>
    <w:rsid w:val="00E34391"/>
    <w:rsid w:val="00E35238"/>
    <w:rsid w:val="00E403E7"/>
    <w:rsid w:val="00E43EA5"/>
    <w:rsid w:val="00E44598"/>
    <w:rsid w:val="00E50748"/>
    <w:rsid w:val="00E532A2"/>
    <w:rsid w:val="00E61557"/>
    <w:rsid w:val="00E62DDD"/>
    <w:rsid w:val="00E63C08"/>
    <w:rsid w:val="00E712A4"/>
    <w:rsid w:val="00E73B1E"/>
    <w:rsid w:val="00E74615"/>
    <w:rsid w:val="00E8239F"/>
    <w:rsid w:val="00E82526"/>
    <w:rsid w:val="00E8434F"/>
    <w:rsid w:val="00E85C45"/>
    <w:rsid w:val="00E876F2"/>
    <w:rsid w:val="00E87B9D"/>
    <w:rsid w:val="00E90517"/>
    <w:rsid w:val="00E90F11"/>
    <w:rsid w:val="00E90FC9"/>
    <w:rsid w:val="00E9299A"/>
    <w:rsid w:val="00E96D83"/>
    <w:rsid w:val="00EA076D"/>
    <w:rsid w:val="00EA10A4"/>
    <w:rsid w:val="00EA2F4A"/>
    <w:rsid w:val="00EA358D"/>
    <w:rsid w:val="00EA39E0"/>
    <w:rsid w:val="00EA4C5C"/>
    <w:rsid w:val="00EA53A5"/>
    <w:rsid w:val="00EB01C8"/>
    <w:rsid w:val="00EB04CA"/>
    <w:rsid w:val="00EB06DA"/>
    <w:rsid w:val="00EB270A"/>
    <w:rsid w:val="00EB3A4E"/>
    <w:rsid w:val="00EB3DE9"/>
    <w:rsid w:val="00EB4579"/>
    <w:rsid w:val="00EB6B57"/>
    <w:rsid w:val="00EB7265"/>
    <w:rsid w:val="00EB79AB"/>
    <w:rsid w:val="00EC20BE"/>
    <w:rsid w:val="00EC23C8"/>
    <w:rsid w:val="00EC57B2"/>
    <w:rsid w:val="00ED0F02"/>
    <w:rsid w:val="00ED17B5"/>
    <w:rsid w:val="00ED2572"/>
    <w:rsid w:val="00ED265B"/>
    <w:rsid w:val="00ED38C1"/>
    <w:rsid w:val="00ED5858"/>
    <w:rsid w:val="00ED72C7"/>
    <w:rsid w:val="00EE026F"/>
    <w:rsid w:val="00EF1AF0"/>
    <w:rsid w:val="00EF29E3"/>
    <w:rsid w:val="00EF3A66"/>
    <w:rsid w:val="00EF7721"/>
    <w:rsid w:val="00F0123B"/>
    <w:rsid w:val="00F02C17"/>
    <w:rsid w:val="00F05192"/>
    <w:rsid w:val="00F05AC3"/>
    <w:rsid w:val="00F05EFF"/>
    <w:rsid w:val="00F06B5A"/>
    <w:rsid w:val="00F07E4B"/>
    <w:rsid w:val="00F10C1B"/>
    <w:rsid w:val="00F10EF8"/>
    <w:rsid w:val="00F11132"/>
    <w:rsid w:val="00F11EFF"/>
    <w:rsid w:val="00F23058"/>
    <w:rsid w:val="00F24D15"/>
    <w:rsid w:val="00F25E50"/>
    <w:rsid w:val="00F25E72"/>
    <w:rsid w:val="00F273F1"/>
    <w:rsid w:val="00F27694"/>
    <w:rsid w:val="00F2787E"/>
    <w:rsid w:val="00F34804"/>
    <w:rsid w:val="00F35C07"/>
    <w:rsid w:val="00F37E63"/>
    <w:rsid w:val="00F431B3"/>
    <w:rsid w:val="00F45C09"/>
    <w:rsid w:val="00F47493"/>
    <w:rsid w:val="00F47F9F"/>
    <w:rsid w:val="00F50EAC"/>
    <w:rsid w:val="00F52B65"/>
    <w:rsid w:val="00F533CA"/>
    <w:rsid w:val="00F57155"/>
    <w:rsid w:val="00F57704"/>
    <w:rsid w:val="00F57939"/>
    <w:rsid w:val="00F61241"/>
    <w:rsid w:val="00F614F5"/>
    <w:rsid w:val="00F616C9"/>
    <w:rsid w:val="00F6409D"/>
    <w:rsid w:val="00F65684"/>
    <w:rsid w:val="00F66460"/>
    <w:rsid w:val="00F66B2B"/>
    <w:rsid w:val="00F66DDF"/>
    <w:rsid w:val="00F7067E"/>
    <w:rsid w:val="00F716B3"/>
    <w:rsid w:val="00F7383C"/>
    <w:rsid w:val="00F81410"/>
    <w:rsid w:val="00F83013"/>
    <w:rsid w:val="00F9043E"/>
    <w:rsid w:val="00F925D0"/>
    <w:rsid w:val="00F96E10"/>
    <w:rsid w:val="00F97688"/>
    <w:rsid w:val="00F97690"/>
    <w:rsid w:val="00F97BF3"/>
    <w:rsid w:val="00FA021F"/>
    <w:rsid w:val="00FA6274"/>
    <w:rsid w:val="00FA6794"/>
    <w:rsid w:val="00FB0833"/>
    <w:rsid w:val="00FB08D1"/>
    <w:rsid w:val="00FB0CBA"/>
    <w:rsid w:val="00FB162C"/>
    <w:rsid w:val="00FB3D89"/>
    <w:rsid w:val="00FC0FD0"/>
    <w:rsid w:val="00FC402A"/>
    <w:rsid w:val="00FC4443"/>
    <w:rsid w:val="00FC4C36"/>
    <w:rsid w:val="00FC528F"/>
    <w:rsid w:val="00FC56A2"/>
    <w:rsid w:val="00FD0688"/>
    <w:rsid w:val="00FD0BAF"/>
    <w:rsid w:val="00FD12CC"/>
    <w:rsid w:val="00FD4024"/>
    <w:rsid w:val="00FD7A9B"/>
    <w:rsid w:val="00FE082A"/>
    <w:rsid w:val="00FE0AC5"/>
    <w:rsid w:val="00FE1C7F"/>
    <w:rsid w:val="00FE1D8C"/>
    <w:rsid w:val="00FE2F34"/>
    <w:rsid w:val="00FE31CC"/>
    <w:rsid w:val="00FE6F05"/>
    <w:rsid w:val="00FF104D"/>
    <w:rsid w:val="00FF3830"/>
    <w:rsid w:val="00FF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F74AE8"/>
  <w15:docId w15:val="{12B8FA98-EDA4-47B5-88CE-B9DFE4443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sk-SK" w:eastAsia="sk-SK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" w:unhideWhenUsed="1"/>
    <w:lsdException w:name="List Number 3" w:semiHidden="1" w:uiPriority="18" w:unhideWhenUsed="1"/>
    <w:lsdException w:name="List Number 4" w:semiHidden="1" w:uiPriority="18" w:unhideWhenUsed="1"/>
    <w:lsdException w:name="List Number 5" w:semiHidden="1" w:uiPriority="18" w:unhideWhenUsed="1"/>
    <w:lsdException w:name="Title" w:uiPriority="10" w:qFormat="1"/>
    <w:lsdException w:name="Closing" w:semiHidden="1" w:unhideWhenUsed="1"/>
    <w:lsdException w:name="Signature" w:semiHidden="1" w:uiPriority="9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E2435"/>
  </w:style>
  <w:style w:type="paragraph" w:styleId="Nadpis1">
    <w:name w:val="heading 1"/>
    <w:basedOn w:val="Normlny"/>
    <w:next w:val="Normlny"/>
    <w:link w:val="Nadpis1Char"/>
    <w:uiPriority w:val="9"/>
    <w:qFormat/>
    <w:rsid w:val="009E2435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BF2B0E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E2435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E2435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E2435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E243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E243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E243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E243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E2435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lavika1">
    <w:name w:val="hlavička 1"/>
    <w:basedOn w:val="Normlny"/>
    <w:next w:val="Normlny"/>
    <w:link w:val="Znakhlaviky1"/>
    <w:uiPriority w:val="1"/>
    <w:pPr>
      <w:pageBreakBefore/>
      <w:pBdr>
        <w:bottom w:val="single" w:sz="8" w:space="1" w:color="auto"/>
      </w:pBdr>
      <w:spacing w:before="480" w:after="120" w:line="240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40"/>
    </w:rPr>
  </w:style>
  <w:style w:type="paragraph" w:customStyle="1" w:styleId="hlavika2">
    <w:name w:val="hlavička 2"/>
    <w:basedOn w:val="Normlny"/>
    <w:next w:val="Normlny"/>
    <w:link w:val="Znakhlaviky2"/>
    <w:uiPriority w:val="1"/>
    <w:unhideWhenUsed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customStyle="1" w:styleId="pta">
    <w:name w:val="päta"/>
    <w:basedOn w:val="Normlny"/>
    <w:link w:val="Znakpty"/>
    <w:uiPriority w:val="99"/>
    <w:unhideWhenUsed/>
    <w:pPr>
      <w:spacing w:after="0" w:line="240" w:lineRule="auto"/>
      <w:ind w:left="29" w:right="144"/>
    </w:pPr>
    <w:rPr>
      <w:color w:val="EF4623" w:themeColor="accent1"/>
    </w:rPr>
  </w:style>
  <w:style w:type="character" w:customStyle="1" w:styleId="Znakpty">
    <w:name w:val="Znak päty"/>
    <w:basedOn w:val="Predvolenpsmoodseku"/>
    <w:link w:val="pta"/>
    <w:uiPriority w:val="99"/>
    <w:rPr>
      <w:color w:val="EF4623" w:themeColor="accent1"/>
    </w:rPr>
  </w:style>
  <w:style w:type="paragraph" w:customStyle="1" w:styleId="Podtitul1">
    <w:name w:val="Podtitul1"/>
    <w:basedOn w:val="Normlny"/>
    <w:next w:val="Normlny"/>
    <w:link w:val="Znakpodtitulu"/>
    <w:uiPriority w:val="3"/>
    <w:unhideWhenUsed/>
    <w:pPr>
      <w:numPr>
        <w:ilvl w:val="1"/>
      </w:numPr>
      <w:spacing w:before="40" w:line="288" w:lineRule="auto"/>
      <w:ind w:left="72"/>
    </w:pPr>
    <w:rPr>
      <w:rFonts w:asciiTheme="majorHAnsi" w:eastAsiaTheme="majorEastAsia" w:hAnsiTheme="majorHAnsi" w:cstheme="majorBidi"/>
      <w:b/>
      <w:bCs/>
      <w:caps/>
      <w:color w:val="000000" w:themeColor="text1"/>
      <w:kern w:val="20"/>
      <w:sz w:val="60"/>
    </w:rPr>
  </w:style>
  <w:style w:type="paragraph" w:customStyle="1" w:styleId="Grafika">
    <w:name w:val="Grafika"/>
    <w:basedOn w:val="Normlny"/>
    <w:uiPriority w:val="99"/>
    <w:pPr>
      <w:spacing w:after="80" w:line="240" w:lineRule="auto"/>
      <w:jc w:val="center"/>
    </w:pPr>
  </w:style>
  <w:style w:type="paragraph" w:customStyle="1" w:styleId="hlavika">
    <w:name w:val="hlavička"/>
    <w:basedOn w:val="Normlny"/>
    <w:link w:val="Znakhlaviky"/>
    <w:uiPriority w:val="99"/>
    <w:pPr>
      <w:spacing w:after="380" w:line="240" w:lineRule="auto"/>
    </w:pPr>
  </w:style>
  <w:style w:type="character" w:customStyle="1" w:styleId="Znakhlaviky">
    <w:name w:val="Znak hlavičky"/>
    <w:basedOn w:val="Predvolenpsmoodseku"/>
    <w:link w:val="hlavika"/>
    <w:uiPriority w:val="99"/>
    <w:rPr>
      <w:color w:val="404040" w:themeColor="text1" w:themeTint="BF"/>
      <w:sz w:val="20"/>
    </w:rPr>
  </w:style>
  <w:style w:type="table" w:customStyle="1" w:styleId="Mriekatabuky1">
    <w:name w:val="Mriežka tabuľky1"/>
    <w:basedOn w:val="Normlnatabuka"/>
    <w:uiPriority w:val="59"/>
    <w:pPr>
      <w:spacing w:before="120" w:after="120" w:line="240" w:lineRule="auto"/>
      <w:ind w:left="115" w:right="115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Informanhlavika">
    <w:name w:val="Informačná hlavička"/>
    <w:basedOn w:val="Normlny"/>
    <w:uiPriority w:val="2"/>
    <w:pPr>
      <w:spacing w:after="60" w:line="240" w:lineRule="auto"/>
      <w:ind w:left="29" w:right="29"/>
      <w:jc w:val="right"/>
    </w:pPr>
    <w:rPr>
      <w:b/>
      <w:bCs/>
      <w:color w:val="EF4623" w:themeColor="accent1"/>
      <w:sz w:val="36"/>
    </w:rPr>
  </w:style>
  <w:style w:type="paragraph" w:customStyle="1" w:styleId="Strana">
    <w:name w:val="Strana"/>
    <w:basedOn w:val="Normlny"/>
    <w:next w:val="Normlny"/>
    <w:uiPriority w:val="99"/>
    <w:unhideWhenUsed/>
    <w:pPr>
      <w:spacing w:after="40" w:line="240" w:lineRule="auto"/>
    </w:pPr>
    <w:rPr>
      <w:color w:val="000000" w:themeColor="text1"/>
      <w:sz w:val="36"/>
    </w:rPr>
  </w:style>
  <w:style w:type="paragraph" w:customStyle="1" w:styleId="Nzov1">
    <w:name w:val="Názov1"/>
    <w:basedOn w:val="Normlny"/>
    <w:next w:val="Normlny"/>
    <w:link w:val="Znaknzvu"/>
    <w:uiPriority w:val="2"/>
    <w:pPr>
      <w:spacing w:after="40" w:line="240" w:lineRule="auto"/>
    </w:pPr>
    <w:rPr>
      <w:rFonts w:asciiTheme="majorHAnsi" w:eastAsiaTheme="majorEastAsia" w:hAnsiTheme="majorHAnsi" w:cstheme="majorBidi"/>
      <w:b/>
      <w:bCs/>
      <w:color w:val="EF4623" w:themeColor="accent1"/>
      <w:sz w:val="200"/>
    </w:rPr>
  </w:style>
  <w:style w:type="character" w:customStyle="1" w:styleId="Znaknzvu">
    <w:name w:val="Znak názvu"/>
    <w:basedOn w:val="Predvolenpsmoodseku"/>
    <w:link w:val="Nzov1"/>
    <w:uiPriority w:val="2"/>
    <w:rPr>
      <w:rFonts w:asciiTheme="majorHAnsi" w:eastAsiaTheme="majorEastAsia" w:hAnsiTheme="majorHAnsi" w:cstheme="majorBidi"/>
      <w:b/>
      <w:bCs/>
      <w:color w:val="EF4623" w:themeColor="accent1"/>
      <w:sz w:val="200"/>
    </w:rPr>
  </w:style>
  <w:style w:type="character" w:customStyle="1" w:styleId="Textzstupnhosymbolu1">
    <w:name w:val="Text zástupného symbolu1"/>
    <w:basedOn w:val="Predvolenpsmoodseku"/>
    <w:uiPriority w:val="99"/>
    <w:semiHidden/>
    <w:rPr>
      <w:color w:val="808080"/>
    </w:rPr>
  </w:style>
  <w:style w:type="paragraph" w:customStyle="1" w:styleId="Textbubliny1">
    <w:name w:val="Text bubliny1"/>
    <w:basedOn w:val="Normlny"/>
    <w:link w:val="Znaktextububliny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Znaktextububliny">
    <w:name w:val="Znak textu bubliny"/>
    <w:basedOn w:val="Predvolenpsmoodseku"/>
    <w:link w:val="Textbubliny1"/>
    <w:uiPriority w:val="99"/>
    <w:semiHidden/>
    <w:rPr>
      <w:rFonts w:ascii="Tahoma" w:hAnsi="Tahoma" w:cs="Tahoma"/>
      <w:sz w:val="16"/>
    </w:rPr>
  </w:style>
  <w:style w:type="character" w:customStyle="1" w:styleId="Siln1">
    <w:name w:val="Silný1"/>
    <w:basedOn w:val="Predvolenpsmoodseku"/>
    <w:uiPriority w:val="10"/>
    <w:rPr>
      <w:b/>
      <w:bCs/>
    </w:rPr>
  </w:style>
  <w:style w:type="character" w:customStyle="1" w:styleId="Znakpodtitulu">
    <w:name w:val="Znak podtitulu"/>
    <w:basedOn w:val="Predvolenpsmoodseku"/>
    <w:link w:val="Podtitul1"/>
    <w:uiPriority w:val="3"/>
    <w:rPr>
      <w:rFonts w:asciiTheme="majorHAnsi" w:eastAsiaTheme="majorEastAsia" w:hAnsiTheme="majorHAnsi" w:cstheme="majorBidi"/>
      <w:b/>
      <w:bCs/>
      <w:caps/>
      <w:color w:val="000000" w:themeColor="text1"/>
      <w:kern w:val="20"/>
      <w:sz w:val="60"/>
    </w:rPr>
  </w:style>
  <w:style w:type="paragraph" w:customStyle="1" w:styleId="Abstrakt">
    <w:name w:val="Abstrakt"/>
    <w:basedOn w:val="Normlny"/>
    <w:uiPriority w:val="3"/>
    <w:pPr>
      <w:spacing w:before="360" w:after="480" w:line="360" w:lineRule="auto"/>
    </w:pPr>
    <w:rPr>
      <w:i/>
      <w:iCs/>
      <w:color w:val="EF4623" w:themeColor="accent1"/>
      <w:kern w:val="20"/>
      <w:sz w:val="28"/>
    </w:rPr>
  </w:style>
  <w:style w:type="paragraph" w:customStyle="1" w:styleId="Bezriadkovania1">
    <w:name w:val="Bez riadkovania1"/>
    <w:link w:val="Znakbezriadkovania"/>
    <w:uiPriority w:val="1"/>
    <w:unhideWhenUsed/>
    <w:pPr>
      <w:spacing w:after="0" w:line="240" w:lineRule="auto"/>
    </w:pPr>
  </w:style>
  <w:style w:type="character" w:customStyle="1" w:styleId="Hypertextovprepojenie1">
    <w:name w:val="Hypertextové prepojenie1"/>
    <w:basedOn w:val="Predvolenpsmoodseku"/>
    <w:uiPriority w:val="99"/>
    <w:unhideWhenUsed/>
    <w:rPr>
      <w:color w:val="5F5F5F" w:themeColor="hyperlink"/>
      <w:u w:val="single"/>
    </w:rPr>
  </w:style>
  <w:style w:type="paragraph" w:customStyle="1" w:styleId="obsah1">
    <w:name w:val="obsah 1"/>
    <w:basedOn w:val="Normlny"/>
    <w:next w:val="Normlny"/>
    <w:autoRedefine/>
    <w:uiPriority w:val="39"/>
    <w:unhideWhenUsed/>
    <w:pPr>
      <w:tabs>
        <w:tab w:val="right" w:leader="underscore" w:pos="8424"/>
      </w:tabs>
      <w:spacing w:before="40" w:after="100" w:line="288" w:lineRule="auto"/>
    </w:pPr>
    <w:rPr>
      <w:kern w:val="20"/>
    </w:rPr>
  </w:style>
  <w:style w:type="character" w:customStyle="1" w:styleId="Znakhlaviky1">
    <w:name w:val="Znak hlavičky 1"/>
    <w:basedOn w:val="Predvolenpsmoodseku"/>
    <w:link w:val="hlavika1"/>
    <w:uiPriority w:val="1"/>
    <w:rPr>
      <w:rFonts w:asciiTheme="majorHAnsi" w:eastAsiaTheme="majorEastAsia" w:hAnsiTheme="majorHAnsi" w:cstheme="majorBidi"/>
      <w:b/>
      <w:bCs/>
      <w:color w:val="000000" w:themeColor="text1"/>
      <w:sz w:val="40"/>
    </w:rPr>
  </w:style>
  <w:style w:type="paragraph" w:customStyle="1" w:styleId="Hlavikaobsahu1">
    <w:name w:val="Hlavička obsahu1"/>
    <w:basedOn w:val="hlavika1"/>
    <w:next w:val="Normlny"/>
    <w:uiPriority w:val="39"/>
    <w:unhideWhenUsed/>
    <w:pPr>
      <w:pBdr>
        <w:bottom w:val="none" w:sz="0" w:space="0" w:color="auto"/>
      </w:pBdr>
      <w:spacing w:before="0" w:after="360"/>
      <w:outlineLvl w:val="9"/>
    </w:pPr>
    <w:rPr>
      <w:color w:val="EF4623" w:themeColor="accent1"/>
      <w:kern w:val="20"/>
      <w:sz w:val="44"/>
    </w:rPr>
  </w:style>
  <w:style w:type="character" w:customStyle="1" w:styleId="Znakhlaviky2">
    <w:name w:val="Znak hlavičky 2"/>
    <w:basedOn w:val="Predvolenpsmoodseku"/>
    <w:link w:val="hlavika2"/>
    <w:uiPriority w:val="1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customStyle="1" w:styleId="Citcia1">
    <w:name w:val="Citácia1"/>
    <w:basedOn w:val="Normlny"/>
    <w:next w:val="Normlny"/>
    <w:link w:val="Znakcitcie"/>
    <w:uiPriority w:val="1"/>
    <w:unhideWhenUsed/>
    <w:pPr>
      <w:spacing w:before="240" w:after="240" w:line="288" w:lineRule="auto"/>
    </w:pPr>
    <w:rPr>
      <w:i/>
      <w:iCs/>
      <w:color w:val="EF4623" w:themeColor="accent1"/>
      <w:kern w:val="20"/>
      <w:sz w:val="24"/>
    </w:rPr>
  </w:style>
  <w:style w:type="character" w:customStyle="1" w:styleId="Znakcitcie">
    <w:name w:val="Znak citácie"/>
    <w:basedOn w:val="Predvolenpsmoodseku"/>
    <w:link w:val="Citcia1"/>
    <w:uiPriority w:val="1"/>
    <w:rPr>
      <w:i/>
      <w:iCs/>
      <w:color w:val="EF4623" w:themeColor="accent1"/>
      <w:kern w:val="20"/>
      <w:sz w:val="24"/>
    </w:rPr>
  </w:style>
  <w:style w:type="paragraph" w:customStyle="1" w:styleId="Podpis1">
    <w:name w:val="Podpis1"/>
    <w:basedOn w:val="Normlny"/>
    <w:link w:val="Znakpodpisu"/>
    <w:uiPriority w:val="9"/>
    <w:unhideWhenUsed/>
    <w:pPr>
      <w:spacing w:before="720" w:after="0" w:line="312" w:lineRule="auto"/>
      <w:contextualSpacing/>
    </w:pPr>
    <w:rPr>
      <w:color w:val="595959" w:themeColor="text1" w:themeTint="A6"/>
      <w:kern w:val="20"/>
    </w:rPr>
  </w:style>
  <w:style w:type="character" w:customStyle="1" w:styleId="Znakpodpisu">
    <w:name w:val="Znak podpisu"/>
    <w:basedOn w:val="Predvolenpsmoodseku"/>
    <w:link w:val="Podpis1"/>
    <w:uiPriority w:val="9"/>
    <w:rPr>
      <w:color w:val="595959" w:themeColor="text1" w:themeTint="A6"/>
      <w:kern w:val="20"/>
    </w:rPr>
  </w:style>
  <w:style w:type="character" w:customStyle="1" w:styleId="Znakbezriadkovania">
    <w:name w:val="Znak bez riadkovania"/>
    <w:basedOn w:val="Predvolenpsmoodseku"/>
    <w:link w:val="Bezriadkovania1"/>
    <w:uiPriority w:val="1"/>
  </w:style>
  <w:style w:type="paragraph" w:customStyle="1" w:styleId="Zoznamsodrkami1">
    <w:name w:val="Zoznam s odrážkami1"/>
    <w:basedOn w:val="Normlny"/>
    <w:uiPriority w:val="1"/>
    <w:unhideWhenUsed/>
    <w:pPr>
      <w:numPr>
        <w:numId w:val="1"/>
      </w:numPr>
      <w:spacing w:before="40" w:after="40" w:line="288" w:lineRule="auto"/>
    </w:pPr>
    <w:rPr>
      <w:color w:val="595959" w:themeColor="text1" w:themeTint="A6"/>
      <w:kern w:val="20"/>
    </w:rPr>
  </w:style>
  <w:style w:type="paragraph" w:customStyle="1" w:styleId="slovanzoznam1">
    <w:name w:val="Číslovaný zoznam1"/>
    <w:basedOn w:val="Normlny"/>
    <w:uiPriority w:val="1"/>
    <w:unhideWhenUsed/>
    <w:pPr>
      <w:numPr>
        <w:numId w:val="3"/>
      </w:numPr>
      <w:spacing w:before="40" w:line="288" w:lineRule="auto"/>
      <w:contextualSpacing/>
    </w:pPr>
    <w:rPr>
      <w:color w:val="595959" w:themeColor="text1" w:themeTint="A6"/>
      <w:kern w:val="20"/>
    </w:rPr>
  </w:style>
  <w:style w:type="paragraph" w:customStyle="1" w:styleId="slovanzoznam21">
    <w:name w:val="Číslovaný zoznam 21"/>
    <w:basedOn w:val="Normlny"/>
    <w:uiPriority w:val="1"/>
    <w:unhideWhenUsed/>
    <w:pPr>
      <w:numPr>
        <w:ilvl w:val="1"/>
        <w:numId w:val="3"/>
      </w:numPr>
      <w:spacing w:before="40" w:line="288" w:lineRule="auto"/>
      <w:contextualSpacing/>
    </w:pPr>
    <w:rPr>
      <w:color w:val="595959" w:themeColor="text1" w:themeTint="A6"/>
      <w:kern w:val="20"/>
    </w:rPr>
  </w:style>
  <w:style w:type="paragraph" w:customStyle="1" w:styleId="slovanzoznam31">
    <w:name w:val="Číslovaný zoznam 31"/>
    <w:basedOn w:val="Normlny"/>
    <w:uiPriority w:val="18"/>
    <w:unhideWhenUsed/>
    <w:pPr>
      <w:numPr>
        <w:ilvl w:val="2"/>
        <w:numId w:val="3"/>
      </w:numPr>
      <w:spacing w:before="40" w:line="288" w:lineRule="auto"/>
      <w:contextualSpacing/>
    </w:pPr>
    <w:rPr>
      <w:color w:val="595959" w:themeColor="text1" w:themeTint="A6"/>
      <w:kern w:val="20"/>
    </w:rPr>
  </w:style>
  <w:style w:type="paragraph" w:customStyle="1" w:styleId="slovanzoznam41">
    <w:name w:val="Číslovaný zoznam 41"/>
    <w:basedOn w:val="Normlny"/>
    <w:uiPriority w:val="18"/>
    <w:unhideWhenUsed/>
    <w:pPr>
      <w:numPr>
        <w:ilvl w:val="3"/>
        <w:numId w:val="3"/>
      </w:numPr>
      <w:spacing w:before="40" w:line="288" w:lineRule="auto"/>
      <w:contextualSpacing/>
    </w:pPr>
    <w:rPr>
      <w:color w:val="595959" w:themeColor="text1" w:themeTint="A6"/>
      <w:kern w:val="20"/>
    </w:rPr>
  </w:style>
  <w:style w:type="paragraph" w:customStyle="1" w:styleId="slovanzoznam51">
    <w:name w:val="Číslovaný zoznam 51"/>
    <w:basedOn w:val="Normlny"/>
    <w:uiPriority w:val="18"/>
    <w:unhideWhenUsed/>
    <w:pPr>
      <w:numPr>
        <w:ilvl w:val="4"/>
        <w:numId w:val="3"/>
      </w:numPr>
      <w:spacing w:before="40" w:line="288" w:lineRule="auto"/>
      <w:contextualSpacing/>
    </w:pPr>
    <w:rPr>
      <w:color w:val="595959" w:themeColor="text1" w:themeTint="A6"/>
      <w:kern w:val="20"/>
    </w:rPr>
  </w:style>
  <w:style w:type="table" w:customStyle="1" w:styleId="Finanntabuka">
    <w:name w:val="Finančná tabuľka"/>
    <w:basedOn w:val="Normlnatabuka"/>
    <w:uiPriority w:val="99"/>
    <w:pPr>
      <w:spacing w:before="60" w:after="6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24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40" w:beforeAutospacing="0" w:afterLines="0" w:after="40" w:afterAutospacing="0"/>
        <w:jc w:val="left"/>
      </w:pPr>
      <w:rPr>
        <w:rFonts w:asciiTheme="majorHAnsi" w:hAnsiTheme="majorHAnsi"/>
        <w:b/>
        <w:i w:val="0"/>
        <w:caps w:val="0"/>
        <w:smallCaps w:val="0"/>
        <w:color w:val="000000" w:themeColor="text1"/>
        <w:sz w:val="22"/>
      </w:rPr>
    </w:tblStylePr>
    <w:tblStylePr w:type="firstCol">
      <w:rPr>
        <w:b/>
        <w:color w:val="000000" w:themeColor="text1"/>
      </w:rPr>
    </w:tblStylePr>
  </w:style>
  <w:style w:type="character" w:customStyle="1" w:styleId="odkaznakomentr">
    <w:name w:val="odkaz na komentár"/>
    <w:basedOn w:val="Predvolenpsmoodseku"/>
    <w:uiPriority w:val="99"/>
    <w:semiHidden/>
    <w:unhideWhenUsed/>
    <w:rPr>
      <w:sz w:val="16"/>
    </w:rPr>
  </w:style>
  <w:style w:type="paragraph" w:customStyle="1" w:styleId="textkomentra">
    <w:name w:val="text komentára"/>
    <w:basedOn w:val="Normlny"/>
    <w:link w:val="Znaktextukomentra"/>
    <w:uiPriority w:val="99"/>
    <w:semiHidden/>
    <w:unhideWhenUsed/>
    <w:pPr>
      <w:spacing w:line="240" w:lineRule="auto"/>
    </w:pPr>
  </w:style>
  <w:style w:type="character" w:customStyle="1" w:styleId="Znaktextukomentra">
    <w:name w:val="Znak textu komentára"/>
    <w:basedOn w:val="Predvolenpsmoodseku"/>
    <w:link w:val="textkomentra"/>
    <w:uiPriority w:val="99"/>
    <w:semiHidden/>
  </w:style>
  <w:style w:type="paragraph" w:customStyle="1" w:styleId="predmetkomentra">
    <w:name w:val="predmet komentára"/>
    <w:basedOn w:val="textkomentra"/>
    <w:next w:val="textkomentra"/>
    <w:link w:val="Znakpredmetukomentra"/>
    <w:uiPriority w:val="99"/>
    <w:semiHidden/>
    <w:unhideWhenUsed/>
    <w:rPr>
      <w:b/>
      <w:bCs/>
    </w:rPr>
  </w:style>
  <w:style w:type="character" w:customStyle="1" w:styleId="Znakpredmetukomentra">
    <w:name w:val="Znak predmetu komentára"/>
    <w:basedOn w:val="Znaktextukomentra"/>
    <w:link w:val="predmetkomentra"/>
    <w:uiPriority w:val="99"/>
    <w:semiHidden/>
    <w:rPr>
      <w:b/>
      <w:bCs/>
    </w:rPr>
  </w:style>
  <w:style w:type="table" w:customStyle="1" w:styleId="Svetlpodfarbenie1">
    <w:name w:val="Svetlé podfarbenie1"/>
    <w:basedOn w:val="Normlnatabuka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ypDecimaltextutabuky">
    <w:name w:val="Typ Decimal textu tabuľky"/>
    <w:basedOn w:val="Normlny"/>
    <w:uiPriority w:val="1"/>
    <w:pPr>
      <w:tabs>
        <w:tab w:val="decimal" w:pos="869"/>
      </w:tabs>
      <w:spacing w:before="60" w:after="60" w:line="240" w:lineRule="auto"/>
    </w:pPr>
  </w:style>
  <w:style w:type="paragraph" w:customStyle="1" w:styleId="Texttabuky">
    <w:name w:val="Text tabuľky"/>
    <w:basedOn w:val="Normlny"/>
    <w:uiPriority w:val="1"/>
    <w:pPr>
      <w:spacing w:before="60" w:after="60" w:line="240" w:lineRule="auto"/>
    </w:pPr>
  </w:style>
  <w:style w:type="paragraph" w:customStyle="1" w:styleId="Organizcia">
    <w:name w:val="Organizácia"/>
    <w:basedOn w:val="Normlny"/>
    <w:uiPriority w:val="2"/>
    <w:pPr>
      <w:spacing w:after="60" w:line="240" w:lineRule="auto"/>
      <w:ind w:left="29" w:right="29"/>
    </w:pPr>
    <w:rPr>
      <w:b/>
      <w:bCs/>
      <w:color w:val="EF4623" w:themeColor="accent1"/>
      <w:sz w:val="3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F0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0DC2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A54CDA"/>
    <w:rPr>
      <w:color w:val="808080"/>
    </w:rPr>
  </w:style>
  <w:style w:type="character" w:customStyle="1" w:styleId="Nadpis1Char">
    <w:name w:val="Nadpis 1 Char"/>
    <w:basedOn w:val="Predvolenpsmoodseku"/>
    <w:link w:val="Nadpis1"/>
    <w:uiPriority w:val="9"/>
    <w:rsid w:val="009E2435"/>
    <w:rPr>
      <w:rFonts w:asciiTheme="majorHAnsi" w:eastAsiaTheme="majorEastAsia" w:hAnsiTheme="majorHAnsi" w:cstheme="majorBidi"/>
      <w:color w:val="BF2B0E" w:themeColor="accent1" w:themeShade="BF"/>
      <w:sz w:val="40"/>
      <w:szCs w:val="40"/>
    </w:rPr>
  </w:style>
  <w:style w:type="paragraph" w:styleId="Hlavikaobsahu">
    <w:name w:val="TOC Heading"/>
    <w:aliases w:val="Nadpis na bočnom paneli"/>
    <w:basedOn w:val="Nadpis1"/>
    <w:next w:val="Normlny"/>
    <w:uiPriority w:val="39"/>
    <w:unhideWhenUsed/>
    <w:qFormat/>
    <w:rsid w:val="009E2435"/>
    <w:pPr>
      <w:outlineLvl w:val="9"/>
    </w:pPr>
  </w:style>
  <w:style w:type="paragraph" w:styleId="Obsah10">
    <w:name w:val="toc 1"/>
    <w:basedOn w:val="Normlny"/>
    <w:next w:val="Normlny"/>
    <w:autoRedefine/>
    <w:uiPriority w:val="39"/>
    <w:unhideWhenUsed/>
    <w:rsid w:val="00A54CDA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A54CDA"/>
    <w:pPr>
      <w:spacing w:after="100"/>
      <w:ind w:left="200"/>
    </w:pPr>
  </w:style>
  <w:style w:type="character" w:styleId="Hypertextovprepojenie">
    <w:name w:val="Hyperlink"/>
    <w:basedOn w:val="Predvolenpsmoodseku"/>
    <w:uiPriority w:val="99"/>
    <w:unhideWhenUsed/>
    <w:rsid w:val="00A54CDA"/>
    <w:rPr>
      <w:color w:val="5F5F5F" w:themeColor="hyperlink"/>
      <w:u w:val="single"/>
    </w:rPr>
  </w:style>
  <w:style w:type="paragraph" w:styleId="Hlavika0">
    <w:name w:val="header"/>
    <w:basedOn w:val="Normlny"/>
    <w:link w:val="HlavikaChar"/>
    <w:uiPriority w:val="99"/>
    <w:unhideWhenUsed/>
    <w:rsid w:val="00A54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0"/>
    <w:uiPriority w:val="99"/>
    <w:rsid w:val="00A54CDA"/>
  </w:style>
  <w:style w:type="paragraph" w:styleId="Pta0">
    <w:name w:val="footer"/>
    <w:basedOn w:val="Normlny"/>
    <w:link w:val="PtaChar"/>
    <w:uiPriority w:val="99"/>
    <w:unhideWhenUsed/>
    <w:rsid w:val="00A54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0"/>
    <w:uiPriority w:val="99"/>
    <w:rsid w:val="00A54CDA"/>
  </w:style>
  <w:style w:type="table" w:styleId="Mriekatabuky">
    <w:name w:val="Table Grid"/>
    <w:basedOn w:val="Normlnatabuka"/>
    <w:uiPriority w:val="59"/>
    <w:rsid w:val="006522B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41975"/>
    <w:pPr>
      <w:ind w:left="720"/>
      <w:contextualSpacing/>
    </w:pPr>
  </w:style>
  <w:style w:type="character" w:styleId="Odkaznakomentr0">
    <w:name w:val="annotation reference"/>
    <w:basedOn w:val="Predvolenpsmoodseku"/>
    <w:uiPriority w:val="99"/>
    <w:semiHidden/>
    <w:unhideWhenUsed/>
    <w:rsid w:val="00284272"/>
    <w:rPr>
      <w:sz w:val="16"/>
      <w:szCs w:val="16"/>
    </w:rPr>
  </w:style>
  <w:style w:type="paragraph" w:styleId="Textkomentra0">
    <w:name w:val="annotation text"/>
    <w:basedOn w:val="Normlny"/>
    <w:link w:val="TextkomentraChar"/>
    <w:uiPriority w:val="99"/>
    <w:semiHidden/>
    <w:unhideWhenUsed/>
    <w:rsid w:val="00284272"/>
    <w:pPr>
      <w:spacing w:line="240" w:lineRule="auto"/>
    </w:pPr>
  </w:style>
  <w:style w:type="character" w:customStyle="1" w:styleId="TextkomentraChar">
    <w:name w:val="Text komentára Char"/>
    <w:basedOn w:val="Predvolenpsmoodseku"/>
    <w:link w:val="Textkomentra0"/>
    <w:uiPriority w:val="99"/>
    <w:semiHidden/>
    <w:rsid w:val="00284272"/>
  </w:style>
  <w:style w:type="paragraph" w:styleId="Predmetkomentra0">
    <w:name w:val="annotation subject"/>
    <w:basedOn w:val="Textkomentra0"/>
    <w:next w:val="Textkomentra0"/>
    <w:link w:val="PredmetkomentraChar"/>
    <w:uiPriority w:val="99"/>
    <w:semiHidden/>
    <w:unhideWhenUsed/>
    <w:rsid w:val="00284272"/>
    <w:rPr>
      <w:b/>
      <w:bCs/>
    </w:rPr>
  </w:style>
  <w:style w:type="character" w:customStyle="1" w:styleId="PredmetkomentraChar">
    <w:name w:val="Predmet komentára Char"/>
    <w:basedOn w:val="TextkomentraChar"/>
    <w:link w:val="Predmetkomentra0"/>
    <w:uiPriority w:val="99"/>
    <w:semiHidden/>
    <w:rsid w:val="00284272"/>
    <w:rPr>
      <w:b/>
      <w:bCs/>
    </w:rPr>
  </w:style>
  <w:style w:type="table" w:styleId="Svetlmriekazvraznenie1">
    <w:name w:val="Light Grid Accent 1"/>
    <w:basedOn w:val="Normlnatabuka"/>
    <w:uiPriority w:val="62"/>
    <w:rsid w:val="00625A5B"/>
    <w:pPr>
      <w:spacing w:after="0" w:line="240" w:lineRule="auto"/>
    </w:pPr>
    <w:tblPr>
      <w:tblStyleRowBandSize w:val="1"/>
      <w:tblStyleColBandSize w:val="1"/>
      <w:tblBorders>
        <w:top w:val="single" w:sz="8" w:space="0" w:color="EF4623" w:themeColor="accent1"/>
        <w:left w:val="single" w:sz="8" w:space="0" w:color="EF4623" w:themeColor="accent1"/>
        <w:bottom w:val="single" w:sz="8" w:space="0" w:color="EF4623" w:themeColor="accent1"/>
        <w:right w:val="single" w:sz="8" w:space="0" w:color="EF4623" w:themeColor="accent1"/>
        <w:insideH w:val="single" w:sz="8" w:space="0" w:color="EF4623" w:themeColor="accent1"/>
        <w:insideV w:val="single" w:sz="8" w:space="0" w:color="EF462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4623" w:themeColor="accent1"/>
          <w:left w:val="single" w:sz="8" w:space="0" w:color="EF4623" w:themeColor="accent1"/>
          <w:bottom w:val="single" w:sz="18" w:space="0" w:color="EF4623" w:themeColor="accent1"/>
          <w:right w:val="single" w:sz="8" w:space="0" w:color="EF4623" w:themeColor="accent1"/>
          <w:insideH w:val="nil"/>
          <w:insideV w:val="single" w:sz="8" w:space="0" w:color="EF462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4623" w:themeColor="accent1"/>
          <w:left w:val="single" w:sz="8" w:space="0" w:color="EF4623" w:themeColor="accent1"/>
          <w:bottom w:val="single" w:sz="8" w:space="0" w:color="EF4623" w:themeColor="accent1"/>
          <w:right w:val="single" w:sz="8" w:space="0" w:color="EF4623" w:themeColor="accent1"/>
          <w:insideH w:val="nil"/>
          <w:insideV w:val="single" w:sz="8" w:space="0" w:color="EF462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4623" w:themeColor="accent1"/>
          <w:left w:val="single" w:sz="8" w:space="0" w:color="EF4623" w:themeColor="accent1"/>
          <w:bottom w:val="single" w:sz="8" w:space="0" w:color="EF4623" w:themeColor="accent1"/>
          <w:right w:val="single" w:sz="8" w:space="0" w:color="EF4623" w:themeColor="accent1"/>
        </w:tcBorders>
      </w:tcPr>
    </w:tblStylePr>
    <w:tblStylePr w:type="band1Vert">
      <w:tblPr/>
      <w:tcPr>
        <w:tcBorders>
          <w:top w:val="single" w:sz="8" w:space="0" w:color="EF4623" w:themeColor="accent1"/>
          <w:left w:val="single" w:sz="8" w:space="0" w:color="EF4623" w:themeColor="accent1"/>
          <w:bottom w:val="single" w:sz="8" w:space="0" w:color="EF4623" w:themeColor="accent1"/>
          <w:right w:val="single" w:sz="8" w:space="0" w:color="EF4623" w:themeColor="accent1"/>
        </w:tcBorders>
        <w:shd w:val="clear" w:color="auto" w:fill="FBD1C8" w:themeFill="accent1" w:themeFillTint="3F"/>
      </w:tcPr>
    </w:tblStylePr>
    <w:tblStylePr w:type="band1Horz">
      <w:tblPr/>
      <w:tcPr>
        <w:tcBorders>
          <w:top w:val="single" w:sz="8" w:space="0" w:color="EF4623" w:themeColor="accent1"/>
          <w:left w:val="single" w:sz="8" w:space="0" w:color="EF4623" w:themeColor="accent1"/>
          <w:bottom w:val="single" w:sz="8" w:space="0" w:color="EF4623" w:themeColor="accent1"/>
          <w:right w:val="single" w:sz="8" w:space="0" w:color="EF4623" w:themeColor="accent1"/>
          <w:insideV w:val="single" w:sz="8" w:space="0" w:color="EF4623" w:themeColor="accent1"/>
        </w:tcBorders>
        <w:shd w:val="clear" w:color="auto" w:fill="FBD1C8" w:themeFill="accent1" w:themeFillTint="3F"/>
      </w:tcPr>
    </w:tblStylePr>
    <w:tblStylePr w:type="band2Horz">
      <w:tblPr/>
      <w:tcPr>
        <w:tcBorders>
          <w:top w:val="single" w:sz="8" w:space="0" w:color="EF4623" w:themeColor="accent1"/>
          <w:left w:val="single" w:sz="8" w:space="0" w:color="EF4623" w:themeColor="accent1"/>
          <w:bottom w:val="single" w:sz="8" w:space="0" w:color="EF4623" w:themeColor="accent1"/>
          <w:right w:val="single" w:sz="8" w:space="0" w:color="EF4623" w:themeColor="accent1"/>
          <w:insideV w:val="single" w:sz="8" w:space="0" w:color="EF4623" w:themeColor="accent1"/>
        </w:tcBorders>
      </w:tcPr>
    </w:tblStylePr>
  </w:style>
  <w:style w:type="table" w:styleId="Svetlpodfarbeniezvraznenie1">
    <w:name w:val="Light Shading Accent 1"/>
    <w:basedOn w:val="Normlnatabuka"/>
    <w:uiPriority w:val="60"/>
    <w:rsid w:val="00625A5B"/>
    <w:pPr>
      <w:spacing w:after="0" w:line="240" w:lineRule="auto"/>
    </w:pPr>
    <w:rPr>
      <w:color w:val="BF2B0E" w:themeColor="accent1" w:themeShade="BF"/>
    </w:rPr>
    <w:tblPr>
      <w:tblStyleRowBandSize w:val="1"/>
      <w:tblStyleColBandSize w:val="1"/>
      <w:tblBorders>
        <w:top w:val="single" w:sz="8" w:space="0" w:color="EF4623" w:themeColor="accent1"/>
        <w:bottom w:val="single" w:sz="8" w:space="0" w:color="EF462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4623" w:themeColor="accent1"/>
          <w:left w:val="nil"/>
          <w:bottom w:val="single" w:sz="8" w:space="0" w:color="EF462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4623" w:themeColor="accent1"/>
          <w:left w:val="nil"/>
          <w:bottom w:val="single" w:sz="8" w:space="0" w:color="EF462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1C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D1C8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9A6B59"/>
    <w:pPr>
      <w:spacing w:after="0"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styleId="Svetlzoznamzvraznenie3">
    <w:name w:val="Light List Accent 3"/>
    <w:basedOn w:val="Normlnatabuka"/>
    <w:uiPriority w:val="61"/>
    <w:rsid w:val="004852D8"/>
    <w:pPr>
      <w:spacing w:after="0" w:line="240" w:lineRule="auto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</w:style>
  <w:style w:type="table" w:styleId="Svetlzoznam">
    <w:name w:val="Light List"/>
    <w:basedOn w:val="Normlnatabuka"/>
    <w:uiPriority w:val="61"/>
    <w:rsid w:val="0044096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2">
    <w:name w:val="Light List Accent 2"/>
    <w:basedOn w:val="Normlnatabuka"/>
    <w:uiPriority w:val="61"/>
    <w:rsid w:val="0044096F"/>
    <w:pPr>
      <w:spacing w:after="0" w:line="240" w:lineRule="auto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</w:style>
  <w:style w:type="table" w:styleId="Svetlpodfarbenie">
    <w:name w:val="Light Shading"/>
    <w:basedOn w:val="Normlnatabuka"/>
    <w:uiPriority w:val="60"/>
    <w:rsid w:val="009D015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6">
    <w:name w:val="Light Shading Accent 6"/>
    <w:basedOn w:val="Normlnatabuka"/>
    <w:uiPriority w:val="60"/>
    <w:rsid w:val="002239D0"/>
    <w:pPr>
      <w:spacing w:after="0" w:line="240" w:lineRule="auto"/>
    </w:pPr>
    <w:rPr>
      <w:color w:val="393939" w:themeColor="accent6" w:themeShade="BF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</w:style>
  <w:style w:type="character" w:styleId="Zvraznenie">
    <w:name w:val="Emphasis"/>
    <w:basedOn w:val="Predvolenpsmoodseku"/>
    <w:uiPriority w:val="20"/>
    <w:qFormat/>
    <w:rsid w:val="009E2435"/>
    <w:rPr>
      <w:i/>
      <w:iCs/>
      <w:color w:val="000000" w:themeColor="text1"/>
    </w:rPr>
  </w:style>
  <w:style w:type="character" w:customStyle="1" w:styleId="st1">
    <w:name w:val="st1"/>
    <w:basedOn w:val="Predvolenpsmoodseku"/>
    <w:rsid w:val="00B33A6E"/>
  </w:style>
  <w:style w:type="table" w:styleId="Svetlpodfarbeniezvraznenie3">
    <w:name w:val="Light Shading Accent 3"/>
    <w:basedOn w:val="Normlnatabuka"/>
    <w:uiPriority w:val="60"/>
    <w:rsid w:val="002B36A2"/>
    <w:pPr>
      <w:spacing w:after="0" w:line="240" w:lineRule="auto"/>
    </w:pPr>
    <w:rPr>
      <w:color w:val="707070" w:themeColor="accent3" w:themeShade="BF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customStyle="1" w:styleId="Svetlzoznamzvraznenie31">
    <w:name w:val="Svetlý zoznam – zvýraznenie 31"/>
    <w:basedOn w:val="Normlnatabuka"/>
    <w:next w:val="Svetlzoznamzvraznenie3"/>
    <w:uiPriority w:val="61"/>
    <w:rsid w:val="00331816"/>
    <w:pPr>
      <w:spacing w:after="0" w:line="240" w:lineRule="auto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</w:style>
  <w:style w:type="table" w:customStyle="1" w:styleId="Svetlzoznamzvraznenie21">
    <w:name w:val="Svetlý zoznam – zvýraznenie 21"/>
    <w:basedOn w:val="Normlnatabuka"/>
    <w:next w:val="Svetlzoznamzvraznenie2"/>
    <w:uiPriority w:val="61"/>
    <w:rsid w:val="008A57C4"/>
    <w:pPr>
      <w:spacing w:after="0" w:line="240" w:lineRule="auto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</w:style>
  <w:style w:type="character" w:customStyle="1" w:styleId="Nadpis2Char">
    <w:name w:val="Nadpis 2 Char"/>
    <w:basedOn w:val="Predvolenpsmoodseku"/>
    <w:link w:val="Nadpis2"/>
    <w:uiPriority w:val="9"/>
    <w:semiHidden/>
    <w:rsid w:val="009E2435"/>
    <w:rPr>
      <w:rFonts w:asciiTheme="majorHAnsi" w:eastAsiaTheme="majorEastAsia" w:hAnsiTheme="majorHAnsi" w:cstheme="majorBidi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E2435"/>
    <w:rPr>
      <w:rFonts w:asciiTheme="majorHAnsi" w:eastAsiaTheme="majorEastAsia" w:hAnsiTheme="majorHAnsi" w:cstheme="majorBidi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E2435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E2435"/>
    <w:rPr>
      <w:rFonts w:asciiTheme="majorHAnsi" w:eastAsiaTheme="majorEastAsia" w:hAnsiTheme="majorHAnsi" w:cstheme="majorBidi"/>
      <w:sz w:val="28"/>
      <w:szCs w:val="28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E2435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E2435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E2435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E2435"/>
    <w:rPr>
      <w:b/>
      <w:bCs/>
      <w:i/>
      <w:iCs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9E2435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9E2435"/>
    <w:pPr>
      <w:pBdr>
        <w:top w:val="single" w:sz="6" w:space="8" w:color="969696" w:themeColor="accent3"/>
        <w:bottom w:val="single" w:sz="6" w:space="8" w:color="969696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000000" w:themeColor="text2"/>
      <w:spacing w:val="30"/>
      <w:sz w:val="72"/>
      <w:szCs w:val="72"/>
    </w:rPr>
  </w:style>
  <w:style w:type="character" w:customStyle="1" w:styleId="NzovChar">
    <w:name w:val="Názov Char"/>
    <w:basedOn w:val="Predvolenpsmoodseku"/>
    <w:link w:val="Nzov"/>
    <w:uiPriority w:val="10"/>
    <w:rsid w:val="009E2435"/>
    <w:rPr>
      <w:rFonts w:asciiTheme="majorHAnsi" w:eastAsiaTheme="majorEastAsia" w:hAnsiTheme="majorHAnsi" w:cstheme="majorBidi"/>
      <w:caps/>
      <w:color w:val="000000" w:themeColor="text2"/>
      <w:spacing w:val="30"/>
      <w:sz w:val="72"/>
      <w:szCs w:val="7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E2435"/>
    <w:pPr>
      <w:numPr>
        <w:ilvl w:val="1"/>
      </w:numPr>
      <w:jc w:val="center"/>
    </w:pPr>
    <w:rPr>
      <w:color w:val="000000" w:themeColor="text2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E2435"/>
    <w:rPr>
      <w:color w:val="000000" w:themeColor="text2"/>
      <w:sz w:val="28"/>
      <w:szCs w:val="28"/>
    </w:rPr>
  </w:style>
  <w:style w:type="character" w:styleId="Vrazn">
    <w:name w:val="Strong"/>
    <w:basedOn w:val="Predvolenpsmoodseku"/>
    <w:uiPriority w:val="22"/>
    <w:qFormat/>
    <w:rsid w:val="009E2435"/>
    <w:rPr>
      <w:b/>
      <w:bCs/>
    </w:rPr>
  </w:style>
  <w:style w:type="paragraph" w:styleId="Bezriadkovania">
    <w:name w:val="No Spacing"/>
    <w:uiPriority w:val="1"/>
    <w:qFormat/>
    <w:rsid w:val="009E2435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9E2435"/>
    <w:pPr>
      <w:spacing w:before="160"/>
      <w:ind w:left="720" w:right="720"/>
      <w:jc w:val="center"/>
    </w:pPr>
    <w:rPr>
      <w:i/>
      <w:iCs/>
      <w:color w:val="707070" w:themeColor="accent3" w:themeShade="BF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9E2435"/>
    <w:rPr>
      <w:i/>
      <w:iCs/>
      <w:color w:val="707070" w:themeColor="accent3" w:themeShade="BF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E2435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BF2B0E" w:themeColor="accent1" w:themeShade="BF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E2435"/>
    <w:rPr>
      <w:rFonts w:asciiTheme="majorHAnsi" w:eastAsiaTheme="majorEastAsia" w:hAnsiTheme="majorHAnsi" w:cstheme="majorBidi"/>
      <w:caps/>
      <w:color w:val="BF2B0E" w:themeColor="accent1" w:themeShade="BF"/>
      <w:sz w:val="28"/>
      <w:szCs w:val="28"/>
    </w:rPr>
  </w:style>
  <w:style w:type="character" w:styleId="Jemnzvraznenie">
    <w:name w:val="Subtle Emphasis"/>
    <w:basedOn w:val="Predvolenpsmoodseku"/>
    <w:uiPriority w:val="19"/>
    <w:qFormat/>
    <w:rsid w:val="009E2435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9E2435"/>
    <w:rPr>
      <w:b/>
      <w:bCs/>
      <w:i/>
      <w:iCs/>
      <w:color w:val="auto"/>
    </w:rPr>
  </w:style>
  <w:style w:type="character" w:styleId="Jemnodkaz">
    <w:name w:val="Subtle Reference"/>
    <w:basedOn w:val="Predvolenpsmoodseku"/>
    <w:uiPriority w:val="31"/>
    <w:qFormat/>
    <w:rsid w:val="009E2435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9E2435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9E2435"/>
    <w:rPr>
      <w:b/>
      <w:bCs/>
      <w:caps w:val="0"/>
      <w:smallCaps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4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688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20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5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91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70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w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&#352;abl&#243;ny\V&#253;ro&#269;n&#225;%20spr&#225;va%20(&#269;erveno-&#269;ierny%20n&#225;vrh).dotx" TargetMode="External"/></Relationships>
</file>

<file path=word/theme/theme1.xml><?xml version="1.0" encoding="utf-8"?>
<a:theme xmlns:a="http://schemas.openxmlformats.org/drawingml/2006/main" name="Office Theme">
  <a:themeElements>
    <a:clrScheme name="Business Set_Red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EF4623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b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Habura 270
067 52  Habura</CompanyAddress>
  <CompanyPhone>+421 918 456 691</CompanyPhone>
  <CompanyFax/>
  <CompanyEmail>info@ndkh.sk</CompanyEmail>
</CoverPageProperties>
</file>

<file path=customXml/item2.xml><?xml version="1.0" encoding="utf-8"?>
<b:Sources xmlns:b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37D26C5-1CB8-4DEA-82FD-2BA98560A41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341A27-3B61-41F5-BDBE-628E34FBE7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Výročná správa (červeno-čierny návrh)</Template>
  <TotalTime>16</TotalTime>
  <Pages>1</Pages>
  <Words>2945</Words>
  <Characters>16790</Characters>
  <Application>Microsoft Office Word</Application>
  <DocSecurity>0</DocSecurity>
  <Lines>139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VÝROČNÁ SPRÁVA               Nadácia Drevený kostolík Habura</vt:lpstr>
      <vt:lpstr/>
    </vt:vector>
  </TitlesOfParts>
  <Company>Nadácia Drevený kostolík Habura</Company>
  <LinksUpToDate>false</LinksUpToDate>
  <CharactersWithSpaces>19696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              Nadácia Drevený kostolík Habura</dc:title>
  <dc:creator>user</dc:creator>
  <cp:lastModifiedBy>Miroslava Zavacká</cp:lastModifiedBy>
  <cp:revision>4</cp:revision>
  <cp:lastPrinted>2025-03-17T12:08:00Z</cp:lastPrinted>
  <dcterms:created xsi:type="dcterms:W3CDTF">2026-05-11T17:29:00Z</dcterms:created>
  <dcterms:modified xsi:type="dcterms:W3CDTF">2026-05-18T10:16:00Z</dcterms:modified>
  <cp:contentStatus>www.ndkh.sk</cp:contentStatus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TC028350649991</vt:lpwstr>
  </property>
</Properties>
</file>