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D3E22" w14:textId="28F14D90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>Informácie o účtovnej jednotke   k  31.12.202</w:t>
      </w:r>
      <w:r w:rsidR="00FC4FDD">
        <w:rPr>
          <w:rFonts w:cs="Times New Roman"/>
          <w:b/>
          <w:bCs/>
          <w:sz w:val="18"/>
          <w:szCs w:val="18"/>
        </w:rPr>
        <w:t>5</w:t>
      </w:r>
    </w:p>
    <w:p w14:paraId="07457B44" w14:textId="77777777" w:rsidR="005C1AB6" w:rsidRPr="00355680" w:rsidRDefault="005C1AB6" w:rsidP="005C1AB6">
      <w:pPr>
        <w:ind w:left="360" w:right="-468"/>
        <w:rPr>
          <w:rFonts w:cs="Times New Roman"/>
          <w:b/>
          <w:bCs/>
          <w:sz w:val="18"/>
          <w:szCs w:val="18"/>
        </w:rPr>
      </w:pPr>
    </w:p>
    <w:p w14:paraId="0F969C2C" w14:textId="77777777" w:rsidR="005C1AB6" w:rsidRPr="00355680" w:rsidRDefault="005C1AB6" w:rsidP="005C1AB6">
      <w:pPr>
        <w:numPr>
          <w:ilvl w:val="0"/>
          <w:numId w:val="2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obchodné meno a sídlo účtovnej jednotky, dátum jej založenia a dátum jej vzniku,</w:t>
      </w:r>
    </w:p>
    <w:p w14:paraId="1FF20DDE" w14:textId="77777777" w:rsidR="005C1AB6" w:rsidRPr="00355680" w:rsidRDefault="005C1AB6" w:rsidP="005C1AB6">
      <w:pPr>
        <w:ind w:left="928" w:right="-468"/>
        <w:rPr>
          <w:rFonts w:cs="Times New Roman"/>
          <w:bCs/>
          <w:sz w:val="18"/>
          <w:szCs w:val="18"/>
        </w:rPr>
      </w:pPr>
    </w:p>
    <w:tbl>
      <w:tblPr>
        <w:tblW w:w="9045" w:type="dxa"/>
        <w:tblInd w:w="868" w:type="dxa"/>
        <w:tblLayout w:type="fixed"/>
        <w:tblLook w:val="04A0" w:firstRow="1" w:lastRow="0" w:firstColumn="1" w:lastColumn="0" w:noHBand="0" w:noVBand="1"/>
      </w:tblPr>
      <w:tblGrid>
        <w:gridCol w:w="3431"/>
        <w:gridCol w:w="5614"/>
      </w:tblGrid>
      <w:tr w:rsidR="005C1AB6" w:rsidRPr="00355680" w14:paraId="579EED88" w14:textId="77777777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40AB4DF" w14:textId="77777777"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Obchodné meno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C9A3D5" w14:textId="77777777"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B-commerce s.r.o.</w:t>
            </w:r>
          </w:p>
        </w:tc>
      </w:tr>
      <w:tr w:rsidR="005C1AB6" w:rsidRPr="00355680" w14:paraId="3D0E80F4" w14:textId="77777777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0B5B5E" w14:textId="77777777"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BCDA45" w14:textId="77777777"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proofErr w:type="spellStart"/>
            <w:r w:rsidRPr="00355680">
              <w:rPr>
                <w:rFonts w:cs="Times New Roman"/>
                <w:sz w:val="18"/>
                <w:szCs w:val="18"/>
              </w:rPr>
              <w:t>Stöcklova</w:t>
            </w:r>
            <w:proofErr w:type="spellEnd"/>
            <w:r w:rsidRPr="00355680">
              <w:rPr>
                <w:rFonts w:cs="Times New Roman"/>
                <w:sz w:val="18"/>
                <w:szCs w:val="18"/>
              </w:rPr>
              <w:t> 60/19</w:t>
            </w:r>
          </w:p>
        </w:tc>
      </w:tr>
      <w:tr w:rsidR="005C1AB6" w:rsidRPr="00355680" w14:paraId="547C0B97" w14:textId="77777777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075DC17" w14:textId="77777777"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895B2F" w14:textId="77777777"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21.06.2019</w:t>
            </w:r>
          </w:p>
        </w:tc>
      </w:tr>
      <w:tr w:rsidR="00355680" w:rsidRPr="00355680" w14:paraId="557F3922" w14:textId="77777777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D580E3" w14:textId="77777777"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IČO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66EB" w14:textId="77777777"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52424812</w:t>
            </w:r>
          </w:p>
        </w:tc>
      </w:tr>
      <w:tr w:rsidR="00355680" w:rsidRPr="00355680" w14:paraId="08B16DD1" w14:textId="77777777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BFBF8C" w14:textId="77777777"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DIČ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0A71" w14:textId="77777777"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2121038744</w:t>
            </w:r>
          </w:p>
        </w:tc>
      </w:tr>
    </w:tbl>
    <w:p w14:paraId="19CE9975" w14:textId="77777777" w:rsidR="005C1AB6" w:rsidRPr="00355680" w:rsidRDefault="005C1AB6" w:rsidP="005C1AB6">
      <w:pPr>
        <w:ind w:left="928" w:right="-468"/>
        <w:rPr>
          <w:rFonts w:cs="Times New Roman"/>
        </w:rPr>
      </w:pPr>
    </w:p>
    <w:p w14:paraId="25E1EFA1" w14:textId="77777777" w:rsidR="00355680" w:rsidRPr="00355680" w:rsidRDefault="005C1AB6" w:rsidP="00355680">
      <w:pPr>
        <w:numPr>
          <w:ilvl w:val="0"/>
          <w:numId w:val="2"/>
        </w:numPr>
        <w:ind w:left="0" w:right="-468" w:firstLine="0"/>
        <w:rPr>
          <w:rFonts w:cs="Times New Roman"/>
        </w:rPr>
      </w:pPr>
      <w:r w:rsidRPr="00355680">
        <w:rPr>
          <w:rFonts w:cs="Times New Roman"/>
          <w:bCs/>
          <w:sz w:val="18"/>
          <w:szCs w:val="18"/>
        </w:rPr>
        <w:t>opis hospodárskej  činnosti účtovnej jednotky,</w:t>
      </w:r>
    </w:p>
    <w:p w14:paraId="67B2A9F6" w14:textId="77777777" w:rsidR="00355680" w:rsidRPr="00355680" w:rsidRDefault="00355680" w:rsidP="00355680">
      <w:pPr>
        <w:ind w:right="-468"/>
        <w:rPr>
          <w:rFonts w:cs="Times New Roman"/>
        </w:rPr>
      </w:pPr>
    </w:p>
    <w:p w14:paraId="4C2F1E3B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Počítačové služby a služby súvisiace s počítačovým spracovaním údajov</w:t>
      </w:r>
    </w:p>
    <w:p w14:paraId="46A78B6F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Kúpa tovaru na účely jeho predaja konečnému spotrebiteľovi (maloobchod) alebo iným prevádzkovateľom živnosti (veľkoobchod)</w:t>
      </w:r>
    </w:p>
    <w:p w14:paraId="249CFE89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Sprostredkovateľská činnosť v oblasti obchodu, služieb, výroby</w:t>
      </w:r>
    </w:p>
    <w:p w14:paraId="35DDA61C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Reklamné a marketingové služby, prieskum trhu a verejnej mienky</w:t>
      </w:r>
    </w:p>
    <w:p w14:paraId="133A5FEF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Činnosť podnikateľských, organizačných a ekonomických poradcov</w:t>
      </w:r>
    </w:p>
    <w:p w14:paraId="417F0C8C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Textilná výroba</w:t>
      </w:r>
    </w:p>
    <w:p w14:paraId="42111D98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Odevná výroba</w:t>
      </w:r>
    </w:p>
    <w:p w14:paraId="25A915AE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Spracovanie kože</w:t>
      </w:r>
    </w:p>
    <w:p w14:paraId="62B1764C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Výroba a opracovanie jednoduchých výrobkov z kovu</w:t>
      </w:r>
    </w:p>
    <w:p w14:paraId="4D142364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Výroba a hutnícke spracovanie kovov</w:t>
      </w:r>
    </w:p>
    <w:p w14:paraId="189E8EBE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Nákladná cestná doprava vykonávaná vozidlami s celkovou hmotnosťou do 3,5 t vrátane prípojného vozidla</w:t>
      </w:r>
    </w:p>
    <w:p w14:paraId="15D6D994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Kuriérske služby</w:t>
      </w:r>
    </w:p>
    <w:p w14:paraId="6E65D256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Poskytovanie služieb rýchleho občerstvenia v spojení s predajom na priamu konzumáciu</w:t>
      </w:r>
    </w:p>
    <w:p w14:paraId="534329B2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Poskytovanie obslužných služieb pri kultúrnych a iných spoločenských podujatiach</w:t>
      </w:r>
    </w:p>
    <w:p w14:paraId="52A386A0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Fotografické služby</w:t>
      </w:r>
    </w:p>
    <w:p w14:paraId="667096B8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Organizovanie športových, kultúrnych a iných spoločenských podujatí</w:t>
      </w:r>
    </w:p>
    <w:p w14:paraId="0852EE95" w14:textId="77777777"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Prenájom hnuteľných vecí</w:t>
      </w:r>
    </w:p>
    <w:p w14:paraId="70978685" w14:textId="77777777" w:rsidR="00355680" w:rsidRPr="00355680" w:rsidRDefault="00355680" w:rsidP="00355680">
      <w:pPr>
        <w:ind w:left="644" w:right="-468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Výroba jednoduchých výrobkov z dreva, korku, slamy, prútia a ich úprava, oprava a údržba</w:t>
      </w:r>
    </w:p>
    <w:p w14:paraId="00108598" w14:textId="77777777" w:rsidR="00355680" w:rsidRPr="00355680" w:rsidRDefault="00355680" w:rsidP="00355680">
      <w:pPr>
        <w:ind w:left="644" w:right="-468"/>
        <w:rPr>
          <w:rFonts w:cs="Times New Roman"/>
          <w:sz w:val="20"/>
          <w:szCs w:val="20"/>
        </w:rPr>
      </w:pPr>
    </w:p>
    <w:p w14:paraId="14E1D3A4" w14:textId="77777777" w:rsidR="005C1AB6" w:rsidRPr="00355680" w:rsidRDefault="005C1AB6" w:rsidP="005C1AB6">
      <w:pPr>
        <w:numPr>
          <w:ilvl w:val="0"/>
          <w:numId w:val="2"/>
        </w:numPr>
        <w:ind w:left="0" w:right="-468" w:firstLine="0"/>
        <w:jc w:val="both"/>
        <w:rPr>
          <w:rFonts w:cs="Times New Roman"/>
          <w:b/>
          <w:sz w:val="18"/>
          <w:szCs w:val="18"/>
        </w:rPr>
      </w:pPr>
      <w:r w:rsidRPr="00355680">
        <w:rPr>
          <w:rFonts w:cs="Times New Roman"/>
          <w:sz w:val="18"/>
          <w:szCs w:val="18"/>
        </w:rPr>
        <w:t xml:space="preserve">priemerný prepočítaný počet zamestnancov </w:t>
      </w:r>
    </w:p>
    <w:p w14:paraId="3680EFA1" w14:textId="77777777" w:rsidR="005C1AB6" w:rsidRPr="00355680" w:rsidRDefault="005C1AB6" w:rsidP="005C1AB6">
      <w:pPr>
        <w:rPr>
          <w:rFonts w:cs="Times New Roman"/>
          <w:b/>
          <w:sz w:val="18"/>
          <w:szCs w:val="18"/>
        </w:rPr>
      </w:pPr>
    </w:p>
    <w:p w14:paraId="0B75CBB3" w14:textId="77777777" w:rsidR="005C1AB6" w:rsidRPr="00355680" w:rsidRDefault="005C1AB6" w:rsidP="005C1AB6">
      <w:pPr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sz w:val="18"/>
          <w:szCs w:val="18"/>
        </w:rPr>
        <w:t>. Informácie  o počte zamestnancov</w:t>
      </w:r>
    </w:p>
    <w:p w14:paraId="41145BFB" w14:textId="77777777" w:rsidR="005C1AB6" w:rsidRPr="00355680" w:rsidRDefault="005C1AB6" w:rsidP="005C1AB6">
      <w:pPr>
        <w:ind w:left="928" w:right="-468"/>
        <w:jc w:val="both"/>
        <w:rPr>
          <w:rFonts w:cs="Times New Roman"/>
          <w:b/>
          <w:bCs/>
          <w:sz w:val="18"/>
          <w:szCs w:val="18"/>
        </w:rPr>
      </w:pPr>
    </w:p>
    <w:tbl>
      <w:tblPr>
        <w:tblW w:w="9750" w:type="dxa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83"/>
        <w:gridCol w:w="2925"/>
        <w:gridCol w:w="2842"/>
      </w:tblGrid>
      <w:tr w:rsidR="005C1AB6" w:rsidRPr="00355680" w14:paraId="36F456B7" w14:textId="77777777" w:rsidTr="00903302">
        <w:tc>
          <w:tcPr>
            <w:tcW w:w="398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451990BD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ind w:left="644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00D2735D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24A05BF4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4F448015" w14:textId="77777777" w:rsidTr="00903302">
        <w:tc>
          <w:tcPr>
            <w:tcW w:w="39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6AF7CDD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5560C4B" w14:textId="7E012DA3" w:rsidR="00FC4FDD" w:rsidRPr="00355680" w:rsidRDefault="00FC4FDD" w:rsidP="00FC4FDD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21,8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1226333" w14:textId="23E13B69" w:rsidR="005C1AB6" w:rsidRPr="00355680" w:rsidRDefault="00FC4FDD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13,9</w:t>
            </w:r>
          </w:p>
        </w:tc>
      </w:tr>
      <w:tr w:rsidR="005C1AB6" w:rsidRPr="00355680" w14:paraId="47A1E09D" w14:textId="77777777" w:rsidTr="00903302">
        <w:trPr>
          <w:trHeight w:val="285"/>
        </w:trPr>
        <w:tc>
          <w:tcPr>
            <w:tcW w:w="3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F2767B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DB7FFCA" w14:textId="53239392" w:rsidR="005C1AB6" w:rsidRPr="00355680" w:rsidRDefault="00FC4FDD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6DC9737" w14:textId="13B7B372" w:rsidR="005C1AB6" w:rsidRPr="00355680" w:rsidRDefault="00FC4FDD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</w:tr>
      <w:tr w:rsidR="005C1AB6" w:rsidRPr="00355680" w14:paraId="6CD19B7A" w14:textId="77777777" w:rsidTr="00903302">
        <w:trPr>
          <w:trHeight w:val="285"/>
        </w:trPr>
        <w:tc>
          <w:tcPr>
            <w:tcW w:w="39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832B364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3C18BA53" w14:textId="77777777"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B0E86F" w14:textId="77777777"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</w:tbl>
    <w:p w14:paraId="40467727" w14:textId="77777777"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</w:rPr>
      </w:pPr>
    </w:p>
    <w:p w14:paraId="6A55F94B" w14:textId="77777777" w:rsidR="005C1AB6" w:rsidRPr="00355680" w:rsidRDefault="005C1AB6" w:rsidP="005C1AB6">
      <w:pPr>
        <w:numPr>
          <w:ilvl w:val="0"/>
          <w:numId w:val="2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účtovná jednotka nie je neobmedzene ručiacim spoločníkom v iných účtovných jednotkách  </w:t>
      </w:r>
    </w:p>
    <w:p w14:paraId="7F49A22F" w14:textId="77777777" w:rsidR="005C1AB6" w:rsidRPr="00355680" w:rsidRDefault="005C1AB6" w:rsidP="005C1AB6">
      <w:pPr>
        <w:numPr>
          <w:ilvl w:val="0"/>
          <w:numId w:val="2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účtovná závierka je zostavená ako riadna účtovná závierka, </w:t>
      </w:r>
    </w:p>
    <w:p w14:paraId="46DFF383" w14:textId="798D46DD" w:rsidR="005C1AB6" w:rsidRPr="00355680" w:rsidRDefault="005C1AB6" w:rsidP="005C1AB6">
      <w:pPr>
        <w:numPr>
          <w:ilvl w:val="0"/>
          <w:numId w:val="2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účtovná závierka za predchádzajúce obdobie bola schválená VZ dňa  </w:t>
      </w:r>
      <w:r w:rsidR="00FC4FDD">
        <w:rPr>
          <w:rFonts w:cs="Times New Roman"/>
          <w:bCs/>
          <w:sz w:val="18"/>
          <w:szCs w:val="18"/>
        </w:rPr>
        <w:t>11.04.2025</w:t>
      </w:r>
    </w:p>
    <w:p w14:paraId="188DCDF8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132373B8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521B1E67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756A36F9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21"/>
          <w:szCs w:val="21"/>
        </w:rPr>
      </w:pPr>
      <w:r w:rsidRPr="00355680">
        <w:rPr>
          <w:rFonts w:cs="Times New Roman"/>
          <w:b/>
          <w:bCs/>
          <w:sz w:val="18"/>
          <w:szCs w:val="18"/>
        </w:rPr>
        <w:t>Informácie o  členoch štatutárnych orgánov</w:t>
      </w:r>
    </w:p>
    <w:p w14:paraId="06CBDB55" w14:textId="77777777" w:rsidR="005C1AB6" w:rsidRPr="00355680" w:rsidRDefault="005C1AB6" w:rsidP="005C1AB6">
      <w:pPr>
        <w:pStyle w:val="Odsekzoznamu"/>
        <w:ind w:right="-468"/>
        <w:jc w:val="both"/>
        <w:rPr>
          <w:rFonts w:cs="Times New Roman"/>
          <w:bCs/>
          <w:sz w:val="21"/>
          <w:szCs w:val="21"/>
        </w:rPr>
      </w:pPr>
    </w:p>
    <w:p w14:paraId="55A9FC82" w14:textId="77777777" w:rsidR="005C1AB6" w:rsidRPr="00355680" w:rsidRDefault="005C1AB6" w:rsidP="005C1AB6">
      <w:pPr>
        <w:numPr>
          <w:ilvl w:val="1"/>
          <w:numId w:val="3"/>
        </w:numPr>
        <w:ind w:left="0" w:right="-468" w:firstLine="0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             Štatutárny orgán: konate</w:t>
      </w:r>
      <w:r w:rsidR="00B76FFB" w:rsidRPr="00355680">
        <w:rPr>
          <w:rFonts w:cs="Times New Roman"/>
          <w:bCs/>
          <w:sz w:val="18"/>
          <w:szCs w:val="18"/>
        </w:rPr>
        <w:t>ľ</w:t>
      </w:r>
      <w:r w:rsidRPr="00355680">
        <w:rPr>
          <w:rFonts w:cs="Times New Roman"/>
          <w:bCs/>
          <w:sz w:val="18"/>
          <w:szCs w:val="18"/>
        </w:rPr>
        <w:t xml:space="preserve"> Ing. Miroslav Berecký</w:t>
      </w:r>
    </w:p>
    <w:p w14:paraId="7548DCA4" w14:textId="77777777"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14:paraId="0745827B" w14:textId="77777777"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</w:rPr>
      </w:pPr>
    </w:p>
    <w:p w14:paraId="10AB68C0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Informácie o  konsolidovaného celku </w:t>
      </w:r>
    </w:p>
    <w:p w14:paraId="1ADE4CD8" w14:textId="77777777" w:rsidR="005C1AB6" w:rsidRPr="00355680" w:rsidRDefault="005C1AB6" w:rsidP="005C1AB6">
      <w:pPr>
        <w:ind w:left="360" w:right="-468"/>
        <w:rPr>
          <w:rFonts w:cs="Times New Roman"/>
          <w:bCs/>
          <w:sz w:val="18"/>
          <w:szCs w:val="18"/>
        </w:rPr>
      </w:pPr>
    </w:p>
    <w:p w14:paraId="5D36ABB2" w14:textId="77777777" w:rsidR="005C1AB6" w:rsidRPr="00355680" w:rsidRDefault="005C1AB6" w:rsidP="005C1AB6">
      <w:pPr>
        <w:numPr>
          <w:ilvl w:val="0"/>
          <w:numId w:val="4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 účtovná jednotka nie je súčasťou konsolidovaného celku</w:t>
      </w:r>
    </w:p>
    <w:p w14:paraId="1565B278" w14:textId="77777777" w:rsidR="005C1AB6" w:rsidRPr="00355680" w:rsidRDefault="005C1AB6" w:rsidP="005C1AB6">
      <w:pPr>
        <w:ind w:left="1004" w:right="-468"/>
        <w:jc w:val="both"/>
        <w:rPr>
          <w:rFonts w:cs="Times New Roman"/>
          <w:bCs/>
          <w:sz w:val="18"/>
          <w:szCs w:val="18"/>
        </w:rPr>
      </w:pPr>
    </w:p>
    <w:p w14:paraId="797C6129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lastRenderedPageBreak/>
        <w:t>V poznámkach sa uvádzajú ďalšie informácie o:</w:t>
      </w:r>
    </w:p>
    <w:p w14:paraId="33A84B3F" w14:textId="77777777" w:rsidR="005C1AB6" w:rsidRPr="00355680" w:rsidRDefault="005C1AB6" w:rsidP="005C1AB6">
      <w:pPr>
        <w:ind w:right="-468"/>
        <w:jc w:val="both"/>
        <w:rPr>
          <w:rFonts w:cs="Times New Roman"/>
          <w:b/>
          <w:bCs/>
          <w:sz w:val="18"/>
          <w:szCs w:val="18"/>
        </w:rPr>
      </w:pPr>
    </w:p>
    <w:p w14:paraId="5A5B7259" w14:textId="77777777"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použitých účtovných zásadách a účtovných metódach,</w:t>
      </w:r>
    </w:p>
    <w:p w14:paraId="013E9E99" w14:textId="77777777"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údajoch vykázaných na strane aktív súvahy,</w:t>
      </w:r>
    </w:p>
    <w:p w14:paraId="5A56F406" w14:textId="77777777"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údajoch vykázaných na strane pasív súvahy,</w:t>
      </w:r>
    </w:p>
    <w:p w14:paraId="54DC7CF8" w14:textId="77777777"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výnosoch,</w:t>
      </w:r>
    </w:p>
    <w:p w14:paraId="29B325E3" w14:textId="77777777"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nákladoch,</w:t>
      </w:r>
    </w:p>
    <w:p w14:paraId="58C14F9A" w14:textId="77777777"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skutočnostiach, ktoré nastali medzi dňom, ku ktorému sa zostavuje účtovná závierka a dňom jej zostavenia,</w:t>
      </w:r>
    </w:p>
    <w:p w14:paraId="0B17B47E" w14:textId="77777777"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27740EAE" w14:textId="77777777" w:rsidR="005C1AB6" w:rsidRPr="00355680" w:rsidRDefault="005C1AB6" w:rsidP="005C1AB6">
      <w:pPr>
        <w:ind w:right="-468"/>
        <w:jc w:val="both"/>
        <w:rPr>
          <w:rFonts w:cs="Times New Roman"/>
          <w:b/>
          <w:bCs/>
          <w:sz w:val="18"/>
          <w:szCs w:val="18"/>
        </w:rPr>
      </w:pPr>
    </w:p>
    <w:p w14:paraId="2A63F8F0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Použité účtovné zásady a účtovné metódy    </w:t>
      </w:r>
    </w:p>
    <w:p w14:paraId="5851CCDA" w14:textId="77777777"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 </w:t>
      </w:r>
    </w:p>
    <w:p w14:paraId="552CB3D7" w14:textId="77777777" w:rsidR="005C1AB6" w:rsidRPr="00355680" w:rsidRDefault="005C1AB6" w:rsidP="005C1AB6">
      <w:pPr>
        <w:numPr>
          <w:ilvl w:val="0"/>
          <w:numId w:val="6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je predpoklad, že účtovná jednotka bude nepretržite  pokračovať vo svojej činnosti,  </w:t>
      </w:r>
    </w:p>
    <w:p w14:paraId="2EFC277B" w14:textId="77777777" w:rsidR="005C1AB6" w:rsidRPr="00355680" w:rsidRDefault="005C1AB6" w:rsidP="005C1AB6">
      <w:pPr>
        <w:numPr>
          <w:ilvl w:val="0"/>
          <w:numId w:val="6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ÚJ nemenila účtovné zásady a  účtovné metódy</w:t>
      </w:r>
    </w:p>
    <w:p w14:paraId="1A837480" w14:textId="77777777" w:rsidR="005C1AB6" w:rsidRPr="00355680" w:rsidRDefault="005C1AB6" w:rsidP="005C1AB6">
      <w:pPr>
        <w:numPr>
          <w:ilvl w:val="0"/>
          <w:numId w:val="6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spôsob oceňovania jednotlivých zložiek  majetku a záväzkov :</w:t>
      </w:r>
    </w:p>
    <w:p w14:paraId="40190BAC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1BE18FAA" w14:textId="77777777" w:rsidR="005C1AB6" w:rsidRPr="00355680" w:rsidRDefault="005C1AB6" w:rsidP="005C1AB6">
      <w:pPr>
        <w:numPr>
          <w:ilvl w:val="0"/>
          <w:numId w:val="7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pohľadávky v menovitej hodnote  pri ich vzniku,</w:t>
      </w:r>
    </w:p>
    <w:p w14:paraId="37513FDB" w14:textId="77777777" w:rsidR="005C1AB6" w:rsidRPr="00355680" w:rsidRDefault="005C1AB6" w:rsidP="005C1AB6">
      <w:pPr>
        <w:numPr>
          <w:ilvl w:val="0"/>
          <w:numId w:val="7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krátkodobý finančný majetok v nominálnej  hodnote  </w:t>
      </w:r>
    </w:p>
    <w:p w14:paraId="430B78E5" w14:textId="77777777" w:rsidR="005C1AB6" w:rsidRPr="00355680" w:rsidRDefault="005C1AB6" w:rsidP="005C1AB6">
      <w:pPr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3.          </w:t>
      </w:r>
      <w:r w:rsidR="00833109" w:rsidRPr="00355680">
        <w:rPr>
          <w:rFonts w:cs="Times New Roman"/>
          <w:bCs/>
          <w:sz w:val="18"/>
          <w:szCs w:val="18"/>
        </w:rPr>
        <w:t xml:space="preserve">    </w:t>
      </w:r>
      <w:r w:rsidRPr="00355680">
        <w:rPr>
          <w:rFonts w:cs="Times New Roman"/>
          <w:bCs/>
          <w:sz w:val="18"/>
          <w:szCs w:val="18"/>
        </w:rPr>
        <w:t xml:space="preserve"> záväzky, vrátane rezerv v menovitej hodnote  pri ich vzniku</w:t>
      </w:r>
    </w:p>
    <w:p w14:paraId="2A29B5D8" w14:textId="77777777" w:rsidR="005C1AB6" w:rsidRPr="00355680" w:rsidRDefault="005C1AB6" w:rsidP="00833109">
      <w:pPr>
        <w:ind w:right="-468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4.          </w:t>
      </w:r>
      <w:r w:rsidR="00833109" w:rsidRPr="00355680">
        <w:rPr>
          <w:rFonts w:cs="Times New Roman"/>
          <w:bCs/>
          <w:sz w:val="18"/>
          <w:szCs w:val="18"/>
        </w:rPr>
        <w:t xml:space="preserve">     </w:t>
      </w:r>
      <w:r w:rsidRPr="00355680">
        <w:rPr>
          <w:rFonts w:cs="Times New Roman"/>
          <w:bCs/>
          <w:sz w:val="18"/>
          <w:szCs w:val="18"/>
        </w:rPr>
        <w:t xml:space="preserve">daň z príjmov splatnú za bežné účtovné obdobie a za zdaňovacie obdobie (ďalej len „splatná daň z príjmov“)  </w:t>
      </w:r>
    </w:p>
    <w:p w14:paraId="1D31F258" w14:textId="77777777" w:rsidR="00833109" w:rsidRPr="00355680" w:rsidRDefault="00833109" w:rsidP="00833109">
      <w:pPr>
        <w:ind w:right="-468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5.          </w:t>
      </w:r>
      <w:r w:rsidRPr="00355680">
        <w:rPr>
          <w:rFonts w:cs="Times New Roman"/>
          <w:bCs/>
          <w:sz w:val="18"/>
          <w:szCs w:val="18"/>
        </w:rPr>
        <w:tab/>
        <w:t>zásoby – spôsobom B</w:t>
      </w:r>
    </w:p>
    <w:p w14:paraId="202AC967" w14:textId="77777777" w:rsidR="00833109" w:rsidRPr="00355680" w:rsidRDefault="00833109" w:rsidP="005C1AB6">
      <w:pPr>
        <w:ind w:left="45" w:right="-468"/>
        <w:rPr>
          <w:rFonts w:cs="Times New Roman"/>
          <w:bCs/>
          <w:sz w:val="18"/>
          <w:szCs w:val="18"/>
        </w:rPr>
      </w:pPr>
    </w:p>
    <w:p w14:paraId="247D2712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7050AF49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>V časti</w:t>
      </w:r>
      <w:r w:rsidRPr="00355680">
        <w:rPr>
          <w:rFonts w:cs="Times New Roman"/>
          <w:bCs/>
          <w:sz w:val="18"/>
          <w:szCs w:val="18"/>
        </w:rPr>
        <w:t xml:space="preserve"> </w:t>
      </w:r>
      <w:r w:rsidRPr="00355680">
        <w:rPr>
          <w:rFonts w:cs="Times New Roman"/>
          <w:b/>
          <w:bCs/>
          <w:sz w:val="18"/>
          <w:szCs w:val="18"/>
        </w:rPr>
        <w:t>o údajoch vykázaných na  strane aktív súvahy sa uvádzajú informácie o</w:t>
      </w:r>
    </w:p>
    <w:p w14:paraId="626163E0" w14:textId="77777777" w:rsidR="005C1AB6" w:rsidRPr="00355680" w:rsidRDefault="005C1AB6" w:rsidP="005C1AB6">
      <w:pPr>
        <w:ind w:right="-468"/>
        <w:rPr>
          <w:rFonts w:cs="Times New Roman"/>
        </w:rPr>
      </w:pPr>
      <w:r w:rsidRPr="00355680">
        <w:rPr>
          <w:rFonts w:cs="Times New Roman"/>
          <w:bCs/>
          <w:sz w:val="18"/>
          <w:szCs w:val="18"/>
        </w:rPr>
        <w:t xml:space="preserve">     </w:t>
      </w:r>
    </w:p>
    <w:p w14:paraId="4D4178FE" w14:textId="77777777" w:rsidR="005C1AB6" w:rsidRPr="00355680" w:rsidRDefault="005C1AB6" w:rsidP="005C1AB6">
      <w:pPr>
        <w:pStyle w:val="Nzov"/>
        <w:widowControl w:val="0"/>
        <w:spacing w:after="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>. Informácie   o vekovej štruktúre pohľadávok</w:t>
      </w:r>
    </w:p>
    <w:p w14:paraId="63CB8256" w14:textId="77777777" w:rsidR="005C1AB6" w:rsidRPr="00355680" w:rsidRDefault="005C1AB6" w:rsidP="005C1AB6">
      <w:pPr>
        <w:spacing w:after="120"/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 1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19"/>
        <w:gridCol w:w="2203"/>
        <w:gridCol w:w="2203"/>
        <w:gridCol w:w="2090"/>
      </w:tblGrid>
      <w:tr w:rsidR="005C1AB6" w:rsidRPr="00355680" w14:paraId="5A397E92" w14:textId="77777777" w:rsidTr="00903302"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5403D2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F235C50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A995EC6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8D5B97C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5C1AB6" w:rsidRPr="00355680" w14:paraId="6974FA90" w14:textId="77777777" w:rsidTr="00903302">
        <w:trPr>
          <w:trHeight w:hRule="exact" w:val="227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AB98D8A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B77D38D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EFBC20E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507A69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d</w:t>
            </w:r>
          </w:p>
        </w:tc>
      </w:tr>
      <w:tr w:rsidR="005C1AB6" w:rsidRPr="00355680" w14:paraId="471E529E" w14:textId="77777777" w:rsidTr="00903302">
        <w:trPr>
          <w:trHeight w:val="329"/>
        </w:trPr>
        <w:tc>
          <w:tcPr>
            <w:tcW w:w="9915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BD602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Dlhodobé pohľadávky</w:t>
            </w:r>
          </w:p>
        </w:tc>
      </w:tr>
      <w:tr w:rsidR="005C1AB6" w:rsidRPr="00355680" w14:paraId="1393E7E7" w14:textId="77777777" w:rsidTr="00903302">
        <w:trPr>
          <w:trHeight w:val="340"/>
        </w:trPr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15455CE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4B6CBAF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4C9A2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C3760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6B549D62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C3437F9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A5427F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98F21A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309D59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683CB9E3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8269F0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CAFB51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C2521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8D46BE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0F4683D5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CB4170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3E5228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6AF9A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F83643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2B4A019C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F3C2D8A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Iné pohľadávky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2ABD29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4BA9AF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D79A5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624042D2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12C820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3384536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767F831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D59EF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C1AB6" w:rsidRPr="00355680" w14:paraId="615A4199" w14:textId="77777777" w:rsidTr="00903302">
        <w:trPr>
          <w:trHeight w:val="340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504B0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Krátkodobé pohľadávky</w:t>
            </w:r>
          </w:p>
        </w:tc>
      </w:tr>
      <w:tr w:rsidR="005C1AB6" w:rsidRPr="00355680" w14:paraId="7A730526" w14:textId="77777777" w:rsidTr="00B76FFB">
        <w:trPr>
          <w:trHeight w:val="340"/>
        </w:trPr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E937B6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5AF2CD34" w14:textId="13E11C07" w:rsidR="005C1AB6" w:rsidRPr="00355680" w:rsidRDefault="0035032B" w:rsidP="00903302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36842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B71E1B" w14:textId="08DECA8A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79827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F0ABFF6" w14:textId="69D15892" w:rsidR="005C1AB6" w:rsidRPr="00355680" w:rsidRDefault="007903A5" w:rsidP="00903302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116669</w:t>
            </w:r>
          </w:p>
        </w:tc>
      </w:tr>
      <w:tr w:rsidR="005C1AB6" w:rsidRPr="00355680" w14:paraId="113D0391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999794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7FCE064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DD3FD8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8B20A2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5B318CA5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BE9363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629224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3147AB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3B4D3E3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4843430C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6ED8656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31475667" w14:textId="77663263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3606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CA79F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B6F78A" w14:textId="7087B4C7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3606</w:t>
            </w:r>
          </w:p>
        </w:tc>
      </w:tr>
      <w:tr w:rsidR="005C1AB6" w:rsidRPr="00355680" w14:paraId="2F76F44D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76FFC00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Sociálne poistenie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7E23614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E5762A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971026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3FA57346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870C9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34FB7FF5" w14:textId="3A331C04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37348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68B83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F6EFB24" w14:textId="73328183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37348</w:t>
            </w:r>
          </w:p>
        </w:tc>
      </w:tr>
      <w:tr w:rsidR="005C1AB6" w:rsidRPr="00355680" w14:paraId="62D5670E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94428D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Iné pohľadávky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56DF5C81" w14:textId="593D2A34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1520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EC94A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C0EE789" w14:textId="22DF8D37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1520</w:t>
            </w:r>
          </w:p>
        </w:tc>
      </w:tr>
      <w:tr w:rsidR="005C1AB6" w:rsidRPr="00355680" w14:paraId="0420B367" w14:textId="77777777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FDF80B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2C58E2C4" w14:textId="26C7D4C5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79316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69003239" w14:textId="6D89C4B2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79827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939750" w14:textId="7BBD0421" w:rsidR="005C1AB6" w:rsidRPr="00355680" w:rsidRDefault="0035032B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159143</w:t>
            </w:r>
          </w:p>
        </w:tc>
      </w:tr>
    </w:tbl>
    <w:p w14:paraId="758F3A00" w14:textId="77777777" w:rsidR="005C1AB6" w:rsidRPr="00355680" w:rsidRDefault="005C1AB6" w:rsidP="005C1AB6">
      <w:pPr>
        <w:jc w:val="both"/>
        <w:rPr>
          <w:rFonts w:cs="Times New Roman"/>
        </w:rPr>
      </w:pPr>
    </w:p>
    <w:p w14:paraId="12B10C10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2D28713E" w14:textId="77777777" w:rsidR="005C1AB6" w:rsidRPr="00355680" w:rsidRDefault="005C1AB6" w:rsidP="005C1AB6">
      <w:pPr>
        <w:numPr>
          <w:ilvl w:val="0"/>
          <w:numId w:val="8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významných  zložkách   krátkodobého finančného majetku,</w:t>
      </w:r>
    </w:p>
    <w:p w14:paraId="038D308B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5A8BEFE1" w14:textId="77777777" w:rsidR="00355680" w:rsidRDefault="00355680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</w:p>
    <w:p w14:paraId="457E6B19" w14:textId="77777777" w:rsidR="00355680" w:rsidRDefault="00355680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</w:p>
    <w:p w14:paraId="1DDF6830" w14:textId="77777777" w:rsidR="00355680" w:rsidRDefault="00355680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</w:p>
    <w:p w14:paraId="1EACC591" w14:textId="77777777" w:rsidR="00355680" w:rsidRPr="00355680" w:rsidRDefault="005C1AB6" w:rsidP="005C1AB6">
      <w:pPr>
        <w:pStyle w:val="Nzov"/>
        <w:spacing w:after="0"/>
        <w:rPr>
          <w:rFonts w:ascii="Times New Roman" w:hAnsi="Times New Roman" w:cs="Times New Roman"/>
          <w:b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lastRenderedPageBreak/>
        <w:t xml:space="preserve"> Informácie  o krátkodobom finančnom majetku</w:t>
      </w:r>
    </w:p>
    <w:p w14:paraId="65241421" w14:textId="77777777"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78"/>
        <w:gridCol w:w="2921"/>
        <w:gridCol w:w="2416"/>
      </w:tblGrid>
      <w:tr w:rsidR="005C1AB6" w:rsidRPr="00355680" w14:paraId="0EABDDDC" w14:textId="77777777" w:rsidTr="00903302">
        <w:tc>
          <w:tcPr>
            <w:tcW w:w="458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342528A1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10947EE2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2BD46823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7C245B36" w14:textId="77777777" w:rsidTr="00903302">
        <w:trPr>
          <w:trHeight w:val="340"/>
        </w:trPr>
        <w:tc>
          <w:tcPr>
            <w:tcW w:w="45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26AFDE9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D9BCE4E" w14:textId="77E5EF73" w:rsidR="005C1AB6" w:rsidRPr="00355680" w:rsidRDefault="009A4F4F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13263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D464726" w14:textId="5E077DDA" w:rsidR="005C1AB6" w:rsidRPr="00355680" w:rsidRDefault="009A4F4F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5307</w:t>
            </w:r>
          </w:p>
        </w:tc>
      </w:tr>
      <w:tr w:rsidR="005C1AB6" w:rsidRPr="00355680" w14:paraId="3A9529CE" w14:textId="77777777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CC21BA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736A0D4" w14:textId="51FA4A4A" w:rsidR="005C1AB6" w:rsidRPr="00355680" w:rsidRDefault="009A4F4F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87391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C4D111" w14:textId="1217D140" w:rsidR="005C1AB6" w:rsidRPr="00355680" w:rsidRDefault="009A4F4F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55981</w:t>
            </w:r>
          </w:p>
        </w:tc>
      </w:tr>
      <w:tr w:rsidR="005C1AB6" w:rsidRPr="00355680" w14:paraId="0D94FC05" w14:textId="77777777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7719942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C112F2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4AAB2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44CDA522" w14:textId="77777777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795012B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A5A8EB0" w14:textId="3D1D8AB9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20B508" w14:textId="77777777"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C1AB6" w:rsidRPr="00355680" w14:paraId="10F926A4" w14:textId="77777777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044F02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FBDEA1A" w14:textId="549A42DF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100 654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CAAA6F" w14:textId="403EBF15" w:rsidR="005C1AB6" w:rsidRPr="00355680" w:rsidRDefault="009A4F4F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61288</w:t>
            </w:r>
          </w:p>
        </w:tc>
      </w:tr>
    </w:tbl>
    <w:p w14:paraId="414C0B8A" w14:textId="77777777" w:rsidR="005C1AB6" w:rsidRPr="00355680" w:rsidRDefault="005C1AB6" w:rsidP="005C1AB6">
      <w:pPr>
        <w:pStyle w:val="Nzov"/>
        <w:widowControl w:val="0"/>
        <w:spacing w:after="0"/>
        <w:rPr>
          <w:rFonts w:ascii="Times New Roman" w:hAnsi="Times New Roman" w:cs="Times New Roman"/>
        </w:rPr>
      </w:pPr>
    </w:p>
    <w:p w14:paraId="1D637C2F" w14:textId="77777777" w:rsidR="005C1AB6" w:rsidRPr="00355680" w:rsidRDefault="005C1AB6" w:rsidP="005C1AB6">
      <w:pPr>
        <w:ind w:right="-468"/>
        <w:rPr>
          <w:rFonts w:cs="Times New Roman"/>
          <w:b/>
          <w:bCs/>
          <w:sz w:val="18"/>
          <w:szCs w:val="18"/>
        </w:rPr>
      </w:pPr>
    </w:p>
    <w:p w14:paraId="0C9FE2C1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Údaje vykázané na  strane pasív </w:t>
      </w:r>
    </w:p>
    <w:p w14:paraId="6CCACB1F" w14:textId="77777777" w:rsidR="005C1AB6" w:rsidRPr="00355680" w:rsidRDefault="005C1AB6" w:rsidP="005C1AB6">
      <w:pPr>
        <w:ind w:right="-468"/>
        <w:jc w:val="both"/>
        <w:rPr>
          <w:rFonts w:cs="Times New Roman"/>
          <w:sz w:val="18"/>
          <w:szCs w:val="18"/>
        </w:rPr>
      </w:pPr>
    </w:p>
    <w:p w14:paraId="3ADF4944" w14:textId="77777777"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30A89DA" w14:textId="77777777"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 xml:space="preserve"> Informácie  o rozdelení účtovného zisku alebo o vysporiadaní účtovnej straty</w:t>
      </w:r>
    </w:p>
    <w:p w14:paraId="665722FF" w14:textId="77777777" w:rsidR="005C1AB6" w:rsidRPr="00355680" w:rsidRDefault="005C1AB6" w:rsidP="005C1AB6">
      <w:pPr>
        <w:rPr>
          <w:rFonts w:cs="Times New Roman"/>
          <w:sz w:val="18"/>
          <w:szCs w:val="18"/>
        </w:rPr>
      </w:pPr>
    </w:p>
    <w:p w14:paraId="37E67052" w14:textId="77777777" w:rsidR="005C1AB6" w:rsidRPr="00355680" w:rsidRDefault="005C1AB6" w:rsidP="005C1AB6">
      <w:pPr>
        <w:rPr>
          <w:rFonts w:cs="Times New Roman"/>
        </w:rPr>
      </w:pPr>
    </w:p>
    <w:p w14:paraId="1E6FD1E8" w14:textId="77777777" w:rsidR="005C1AB6" w:rsidRPr="00355680" w:rsidRDefault="005C1AB6" w:rsidP="005C1AB6">
      <w:pPr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č.1</w:t>
      </w:r>
    </w:p>
    <w:tbl>
      <w:tblPr>
        <w:tblW w:w="9885" w:type="dxa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466"/>
        <w:gridCol w:w="2419"/>
      </w:tblGrid>
      <w:tr w:rsidR="005C1AB6" w:rsidRPr="00355680" w14:paraId="7989F114" w14:textId="77777777" w:rsidTr="00903302">
        <w:trPr>
          <w:trHeight w:val="330"/>
        </w:trPr>
        <w:tc>
          <w:tcPr>
            <w:tcW w:w="7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2D47C23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AB0FCC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1EC2892E" w14:textId="77777777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BF282BA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8DFA27" w14:textId="4107F712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91859</w:t>
            </w:r>
          </w:p>
        </w:tc>
      </w:tr>
      <w:tr w:rsidR="005C1AB6" w:rsidRPr="00355680" w14:paraId="3052FDA2" w14:textId="77777777" w:rsidTr="00903302">
        <w:trPr>
          <w:trHeight w:val="330"/>
        </w:trPr>
        <w:tc>
          <w:tcPr>
            <w:tcW w:w="7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815697A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Vysporiadanie účtovného zisku</w:t>
            </w:r>
          </w:p>
        </w:tc>
        <w:tc>
          <w:tcPr>
            <w:tcW w:w="2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7C36E6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5C1AB6" w:rsidRPr="00355680" w14:paraId="11B5572D" w14:textId="77777777" w:rsidTr="00903302">
        <w:trPr>
          <w:trHeight w:val="330"/>
        </w:trPr>
        <w:tc>
          <w:tcPr>
            <w:tcW w:w="74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AD8EECA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Do zákonného rezervného fondu</w:t>
            </w:r>
          </w:p>
        </w:tc>
        <w:tc>
          <w:tcPr>
            <w:tcW w:w="2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F4DAB66" w14:textId="77777777" w:rsidR="005C1AB6" w:rsidRPr="00355680" w:rsidRDefault="005C1AB6" w:rsidP="00903302">
            <w:pPr>
              <w:spacing w:line="256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5C1AB6" w:rsidRPr="00355680" w14:paraId="6CE0D0B2" w14:textId="77777777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4DE1B3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Do štatutárnych a ostatných fondov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7C6B37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3E135687" w14:textId="77777777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7B33A66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Do nerozdeleného zisku minulých rokov</w:t>
            </w:r>
          </w:p>
        </w:tc>
        <w:tc>
          <w:tcPr>
            <w:tcW w:w="241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  <w:hideMark/>
          </w:tcPr>
          <w:p w14:paraId="01D406BE" w14:textId="421329E9" w:rsidR="005C1AB6" w:rsidRPr="00355680" w:rsidRDefault="009A4F46" w:rsidP="00903302">
            <w:pPr>
              <w:spacing w:line="25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238047</w:t>
            </w:r>
          </w:p>
        </w:tc>
      </w:tr>
      <w:tr w:rsidR="005C1AB6" w:rsidRPr="00355680" w14:paraId="1767DDA7" w14:textId="77777777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6EB590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 xml:space="preserve"> Neuhradená strata minulých rokov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DC3462D" w14:textId="77777777" w:rsidR="005C1AB6" w:rsidRPr="00355680" w:rsidRDefault="005C1AB6" w:rsidP="00903302">
            <w:pPr>
              <w:spacing w:line="256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5C1AB6" w:rsidRPr="00355680" w14:paraId="71555CD7" w14:textId="77777777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6AF1714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241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61511B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5C1AB6" w:rsidRPr="00355680" w14:paraId="561E4F30" w14:textId="77777777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2D78942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 xml:space="preserve">Iné 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98B3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40B4BBDB" w14:textId="77777777" w:rsidTr="00903302">
        <w:trPr>
          <w:trHeight w:val="345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3D0C39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EC9248" w14:textId="46984B79" w:rsidR="005C1AB6" w:rsidRPr="00355680" w:rsidRDefault="00CE680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9A4F46">
              <w:rPr>
                <w:rFonts w:ascii="Times New Roman" w:hAnsi="Times New Roman" w:cs="Times New Roman"/>
                <w:b/>
                <w:sz w:val="18"/>
                <w:szCs w:val="18"/>
              </w:rPr>
              <w:t>38047</w:t>
            </w:r>
          </w:p>
        </w:tc>
      </w:tr>
    </w:tbl>
    <w:p w14:paraId="7097A961" w14:textId="77777777"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</w:rPr>
      </w:pPr>
    </w:p>
    <w:p w14:paraId="0549F2DE" w14:textId="77777777" w:rsidR="005C1AB6" w:rsidRPr="00355680" w:rsidRDefault="005C1AB6" w:rsidP="005C1AB6">
      <w:pPr>
        <w:numPr>
          <w:ilvl w:val="0"/>
          <w:numId w:val="9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jednotlivých druhoch  rezerv za bežné účtovné obdobie s uvedením ich stavu na začiatku bežného účtovného obdobia,  ich tvorba, použitie, zrušenie počas  bežného účtovného obdobia,  ich stav na konci účtovného obdobia, pričom sa uvedie predpokladaný rok použitia rezerv,</w:t>
      </w:r>
    </w:p>
    <w:p w14:paraId="00F6CF3F" w14:textId="77777777" w:rsidR="007A4BBC" w:rsidRPr="00355680" w:rsidRDefault="007A4BBC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177957E4" w14:textId="77777777" w:rsidR="007A4BBC" w:rsidRDefault="007A4BBC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252D7B8E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5CE9BEA1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0E4305FD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3C496E76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681F7D81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1B1EB97F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04BF0BBE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303219E4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0D181D91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71330011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4C967573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43249E8F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6EE3AF5C" w14:textId="77777777"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2FCB4D57" w14:textId="77777777" w:rsidR="00355680" w:rsidRP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2562D242" w14:textId="77777777" w:rsidR="007A4BBC" w:rsidRPr="00355680" w:rsidRDefault="007A4BBC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5B28E4AC" w14:textId="77777777"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lastRenderedPageBreak/>
        <w:t>. Informácie  o rezervách</w:t>
      </w:r>
    </w:p>
    <w:p w14:paraId="4AD98B40" w14:textId="77777777" w:rsidR="005C1AB6" w:rsidRPr="00355680" w:rsidRDefault="005C1AB6" w:rsidP="005C1AB6">
      <w:pPr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 1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52"/>
        <w:gridCol w:w="1845"/>
        <w:gridCol w:w="1091"/>
        <w:gridCol w:w="14"/>
        <w:gridCol w:w="1063"/>
        <w:gridCol w:w="30"/>
        <w:gridCol w:w="1083"/>
        <w:gridCol w:w="1437"/>
      </w:tblGrid>
      <w:tr w:rsidR="005C1AB6" w:rsidRPr="00355680" w14:paraId="64EE3744" w14:textId="77777777" w:rsidTr="00903302">
        <w:trPr>
          <w:trHeight w:val="330"/>
        </w:trPr>
        <w:tc>
          <w:tcPr>
            <w:tcW w:w="335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6BFFE41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568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E89BB95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5C1AB6" w:rsidRPr="00355680" w14:paraId="3AE72DC2" w14:textId="77777777" w:rsidTr="00903302">
        <w:trPr>
          <w:trHeight w:val="345"/>
        </w:trPr>
        <w:tc>
          <w:tcPr>
            <w:tcW w:w="335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1CB1A60" w14:textId="77777777" w:rsidR="005C1AB6" w:rsidRPr="00355680" w:rsidRDefault="005C1AB6" w:rsidP="00903302">
            <w:pPr>
              <w:suppressAutoHyphens w:val="0"/>
              <w:spacing w:line="256" w:lineRule="auto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7BF9338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B7F839D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107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5E907AF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111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7D8A2C3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14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CE8D2AD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5C1AB6" w:rsidRPr="00355680" w14:paraId="43E1B229" w14:textId="77777777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1D34F81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29DF483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0BA0799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BC279C3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11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EC5E702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C2844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</w:rPr>
            </w:pPr>
            <w:r w:rsidRPr="00355680"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5C1AB6" w:rsidRPr="00355680" w14:paraId="5299C5C3" w14:textId="77777777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47CB99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7FE8C8D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206EE5E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5975E50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1AE0BDF3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E3DCC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C1AB6" w:rsidRPr="00355680" w14:paraId="2708331B" w14:textId="77777777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7044B343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69E00F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6988FE6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5D547E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34C24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D0E420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7EE79AEC" w14:textId="77777777" w:rsidTr="00903302">
        <w:trPr>
          <w:trHeight w:val="330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009D5294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E759AF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C7774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370FC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E6543F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EE6D6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734991E9" w14:textId="77777777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62F4AC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F5424E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A19B59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58811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95CB59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AEDC6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7A746083" w14:textId="77777777" w:rsidTr="00903302">
        <w:trPr>
          <w:trHeight w:val="345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686F90A7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1B0D3DF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6610259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1480114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102322A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F4A54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2A5E65D1" w14:textId="77777777" w:rsidTr="00903302">
        <w:trPr>
          <w:trHeight w:val="436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DA780BE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Cs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7E02DC4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4ECA69A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4644639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48AE7B7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C3609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3B6A90DD" w14:textId="77777777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274C34B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474C8D8" w14:textId="4A8F54ED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17432</w:t>
            </w: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1F49F3F2" w14:textId="05EC7FD9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4247</w:t>
            </w: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3203D7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36E3D58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8466DA" w14:textId="61983862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21679</w:t>
            </w:r>
          </w:p>
        </w:tc>
      </w:tr>
      <w:tr w:rsidR="005C1AB6" w:rsidRPr="00355680" w14:paraId="74921103" w14:textId="77777777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24435B2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Na dovolenku</w:t>
            </w: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DCCA51D" w14:textId="2477701C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17432</w:t>
            </w: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EE70CE5" w14:textId="2215963A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4247</w:t>
            </w: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0E6A95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FB946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D79CBF3" w14:textId="0D71056B" w:rsidR="005C1AB6" w:rsidRPr="00355680" w:rsidRDefault="009A4F4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21679</w:t>
            </w:r>
          </w:p>
        </w:tc>
      </w:tr>
      <w:tr w:rsidR="005C1AB6" w:rsidRPr="00355680" w14:paraId="6FA0EB89" w14:textId="77777777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2A39FB2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7A323006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269578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4EDD7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293ADF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86E23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441977D6" w14:textId="77777777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0B78D046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34DAB75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5B7668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E4590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E38262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B1D74D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42A025E9" w14:textId="77777777" w:rsidTr="00903302">
        <w:trPr>
          <w:trHeight w:val="330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0172B0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33D98C2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BE3406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82AE07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FF2641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F7846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110ACFEE" w14:textId="77777777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14DB2D1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375DB63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2123C37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740F104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00F1A39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1E435B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66D7A28B" w14:textId="77777777" w:rsidR="005C1AB6" w:rsidRPr="00355680" w:rsidRDefault="005C1AB6" w:rsidP="005C1AB6">
      <w:pPr>
        <w:rPr>
          <w:rFonts w:cs="Times New Roman"/>
        </w:rPr>
      </w:pPr>
    </w:p>
    <w:p w14:paraId="79839A77" w14:textId="77777777" w:rsidR="005C1AB6" w:rsidRPr="00355680" w:rsidRDefault="005C1AB6" w:rsidP="005C1AB6">
      <w:pPr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 2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48"/>
        <w:gridCol w:w="1844"/>
        <w:gridCol w:w="1091"/>
        <w:gridCol w:w="14"/>
        <w:gridCol w:w="1087"/>
        <w:gridCol w:w="6"/>
        <w:gridCol w:w="1085"/>
        <w:gridCol w:w="1440"/>
      </w:tblGrid>
      <w:tr w:rsidR="005C1AB6" w:rsidRPr="00355680" w14:paraId="7D47E659" w14:textId="77777777" w:rsidTr="00903302">
        <w:trPr>
          <w:trHeight w:val="330"/>
        </w:trPr>
        <w:tc>
          <w:tcPr>
            <w:tcW w:w="33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8C9BD9E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56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E7C2FEF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367028B4" w14:textId="77777777" w:rsidTr="00903302">
        <w:trPr>
          <w:trHeight w:val="345"/>
        </w:trPr>
        <w:tc>
          <w:tcPr>
            <w:tcW w:w="3348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5CCE5B" w14:textId="77777777" w:rsidR="005C1AB6" w:rsidRPr="00355680" w:rsidRDefault="005C1AB6" w:rsidP="00903302">
            <w:pPr>
              <w:suppressAutoHyphens w:val="0"/>
              <w:spacing w:line="256" w:lineRule="auto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56553CB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B4C91AC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110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37D6826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D114C9A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BB47EC5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5C1AB6" w:rsidRPr="00355680" w14:paraId="2F65CF4C" w14:textId="77777777" w:rsidTr="00903302">
        <w:trPr>
          <w:trHeight w:val="330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7D652C4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431E6B8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96CFF8E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10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594B4D6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09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4EA762B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4365A" w14:textId="77777777"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</w:rPr>
            </w:pPr>
            <w:r w:rsidRPr="00355680"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5C1AB6" w:rsidRPr="00355680" w14:paraId="0C61A0A6" w14:textId="77777777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FCE5DB7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AEE1DC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7BF9557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2751F32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0DEA0F7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60EC9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C1AB6" w:rsidRPr="00355680" w14:paraId="515FB95A" w14:textId="77777777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85CA579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3544CA0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075BC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5927C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B57DD7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D95A0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6B2031F7" w14:textId="77777777" w:rsidTr="00903302">
        <w:trPr>
          <w:trHeight w:val="345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056807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718A6B9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64E089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AD9F5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C6B5C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397A93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7032C300" w14:textId="77777777" w:rsidTr="00903302">
        <w:trPr>
          <w:trHeight w:val="345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4D29C56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Cs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686867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01E2383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5E9432E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7672CC3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10950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2371F3B6" w14:textId="77777777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66FC870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69697130" w14:textId="27CC4C50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10843</w:t>
            </w: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D282BFC" w14:textId="36BEAB19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6589</w:t>
            </w: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92C2B73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0E8BD0D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D89251" w14:textId="5257D6DF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17432</w:t>
            </w:r>
          </w:p>
        </w:tc>
      </w:tr>
      <w:tr w:rsidR="005C1AB6" w:rsidRPr="00355680" w14:paraId="4E1A48D6" w14:textId="77777777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59F4F2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Na dovolenku</w:t>
            </w: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BAB7FCE" w14:textId="77A37DE8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10843</w:t>
            </w: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D52BB01" w14:textId="6034DD0E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6589</w:t>
            </w: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DD05E9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38688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20ED550" w14:textId="2B0AB7B2" w:rsidR="005C1AB6" w:rsidRPr="00355680" w:rsidRDefault="00172F5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17432</w:t>
            </w:r>
          </w:p>
        </w:tc>
      </w:tr>
      <w:tr w:rsidR="005C1AB6" w:rsidRPr="00355680" w14:paraId="0FADB50E" w14:textId="77777777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1690D5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632778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2098F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9804A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CF86AB6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122D0B6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64263D47" w14:textId="77777777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60792E2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3B9AB5C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93D612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C5BDD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70F8C7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8C51A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6ADC3100" w14:textId="77777777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A09A80F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4F81041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385D7F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BC009D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77082F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25D2835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5F315145" w14:textId="77777777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C50AC3D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5DEC4E8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D8DEEA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90A6E4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35E80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F11F6A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0316FED6" w14:textId="77777777" w:rsidTr="00903302">
        <w:trPr>
          <w:trHeight w:val="330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0207A70D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7AA04F2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730A46B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6C46E0D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14:paraId="762DAC7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3F43C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243B024E" w14:textId="77777777" w:rsidR="005C1AB6" w:rsidRPr="00355680" w:rsidRDefault="005C1AB6" w:rsidP="005C1AB6">
      <w:pPr>
        <w:ind w:right="-468"/>
        <w:jc w:val="both"/>
        <w:rPr>
          <w:rFonts w:cs="Times New Roman"/>
        </w:rPr>
      </w:pPr>
    </w:p>
    <w:p w14:paraId="06D42469" w14:textId="77777777" w:rsidR="005C1AB6" w:rsidRPr="00355680" w:rsidRDefault="005C1AB6" w:rsidP="005C1AB6">
      <w:pPr>
        <w:numPr>
          <w:ilvl w:val="0"/>
          <w:numId w:val="9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výške záväzkov do lehoty splatnosti a po lehote splatnosti,</w:t>
      </w:r>
    </w:p>
    <w:p w14:paraId="138591DC" w14:textId="77777777" w:rsidR="005C1AB6" w:rsidRPr="00355680" w:rsidRDefault="005C1AB6" w:rsidP="005C1AB6">
      <w:pPr>
        <w:numPr>
          <w:ilvl w:val="0"/>
          <w:numId w:val="9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štruktúre záväzkov podľa zostatkovej doby splatnosti  v členení podľa jednotlivých položiek súvahy, a to podľa zostatkovej doby splatnosti</w:t>
      </w:r>
    </w:p>
    <w:p w14:paraId="063963DE" w14:textId="77777777" w:rsidR="005C1AB6" w:rsidRPr="00355680" w:rsidRDefault="005C1AB6" w:rsidP="005C1AB6">
      <w:pPr>
        <w:ind w:left="720" w:right="-468" w:firstLine="72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1. do jedného roka vrátane,</w:t>
      </w:r>
    </w:p>
    <w:p w14:paraId="62B8DEF0" w14:textId="77777777" w:rsidR="005C1AB6" w:rsidRPr="00355680" w:rsidRDefault="005C1AB6" w:rsidP="005C1AB6">
      <w:pPr>
        <w:ind w:left="1440" w:right="-468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2 .od jedného roka do piatich rokov vrátane,</w:t>
      </w:r>
    </w:p>
    <w:p w14:paraId="694D8C3B" w14:textId="77777777" w:rsidR="005C1AB6" w:rsidRPr="00355680" w:rsidRDefault="005C1AB6" w:rsidP="005C1AB6">
      <w:pPr>
        <w:pStyle w:val="Odsekzoznamu"/>
        <w:numPr>
          <w:ilvl w:val="0"/>
          <w:numId w:val="10"/>
        </w:numPr>
        <w:ind w:left="708" w:right="-468" w:firstLine="0"/>
        <w:contextualSpacing w:val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viac ako päť rokov,</w:t>
      </w:r>
    </w:p>
    <w:p w14:paraId="5F09949D" w14:textId="77777777"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14:paraId="0D973B6E" w14:textId="77777777" w:rsidR="00355680" w:rsidRDefault="00355680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</w:p>
    <w:p w14:paraId="7DCFB01E" w14:textId="77777777" w:rsidR="00355680" w:rsidRDefault="00355680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</w:p>
    <w:p w14:paraId="23A461D7" w14:textId="77777777" w:rsidR="005C1AB6" w:rsidRPr="00355680" w:rsidRDefault="005C1AB6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lastRenderedPageBreak/>
        <w:t>Informácie   o záväzkoch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055"/>
        <w:gridCol w:w="3155"/>
        <w:gridCol w:w="2705"/>
      </w:tblGrid>
      <w:tr w:rsidR="005C1AB6" w:rsidRPr="00355680" w14:paraId="33EFF0C3" w14:textId="77777777" w:rsidTr="00903302">
        <w:trPr>
          <w:trHeight w:val="920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44A4128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FB28361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671726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2AED9139" w14:textId="77777777" w:rsidTr="00903302">
        <w:trPr>
          <w:trHeight w:val="330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6F4282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FB54CA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94AF03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  <w:tr w:rsidR="005C1AB6" w:rsidRPr="00355680" w14:paraId="05E038E8" w14:textId="77777777" w:rsidTr="00903302">
        <w:trPr>
          <w:trHeight w:val="474"/>
        </w:trPr>
        <w:tc>
          <w:tcPr>
            <w:tcW w:w="40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6E8F020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5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150F335" w14:textId="3CF0AA7B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379416</w:t>
            </w:r>
          </w:p>
        </w:tc>
        <w:tc>
          <w:tcPr>
            <w:tcW w:w="2705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98F348F" w14:textId="67F01401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341922</w:t>
            </w:r>
          </w:p>
        </w:tc>
      </w:tr>
      <w:tr w:rsidR="005C1AB6" w:rsidRPr="00355680" w14:paraId="7AC22EAA" w14:textId="77777777" w:rsidTr="00903302">
        <w:trPr>
          <w:trHeight w:val="330"/>
        </w:trPr>
        <w:tc>
          <w:tcPr>
            <w:tcW w:w="40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5F3BF94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73093314" w14:textId="59574F10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646090</w:t>
            </w:r>
          </w:p>
        </w:tc>
        <w:tc>
          <w:tcPr>
            <w:tcW w:w="2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F98DD0" w14:textId="66DB70D9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514810</w:t>
            </w:r>
          </w:p>
        </w:tc>
      </w:tr>
      <w:tr w:rsidR="005C1AB6" w:rsidRPr="00355680" w14:paraId="3874064D" w14:textId="77777777" w:rsidTr="00903302">
        <w:trPr>
          <w:trHeight w:val="546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6852241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C7FB9B5" w14:textId="56143D12" w:rsidR="005C1AB6" w:rsidRPr="00355680" w:rsidRDefault="00954D84" w:rsidP="00903302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>
              <w:rPr>
                <w:rFonts w:cs="Times New Roman"/>
                <w:sz w:val="18"/>
                <w:szCs w:val="18"/>
              </w:rPr>
              <w:t>14153</w:t>
            </w: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042109" w14:textId="0D71E8E0" w:rsidR="005C1AB6" w:rsidRPr="00355680" w:rsidRDefault="00954D84" w:rsidP="00903302">
            <w:pPr>
              <w:suppressAutoHyphens w:val="0"/>
              <w:spacing w:line="256" w:lineRule="auto"/>
              <w:jc w:val="center"/>
              <w:rPr>
                <w:rFonts w:eastAsiaTheme="minorHAnsi" w:cs="Times New Roman"/>
                <w:sz w:val="18"/>
                <w:szCs w:val="18"/>
                <w:lang w:eastAsia="sk-SK"/>
              </w:rPr>
            </w:pPr>
            <w:r>
              <w:rPr>
                <w:rFonts w:cs="Times New Roman"/>
                <w:sz w:val="18"/>
                <w:szCs w:val="18"/>
              </w:rPr>
              <w:t>19969</w:t>
            </w:r>
          </w:p>
        </w:tc>
      </w:tr>
      <w:tr w:rsidR="005C1AB6" w:rsidRPr="00355680" w14:paraId="357569A9" w14:textId="77777777" w:rsidTr="00903302">
        <w:trPr>
          <w:trHeight w:val="428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6227C02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14:paraId="03FC2FDF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7CC53B0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7E40130B" w14:textId="77777777" w:rsidTr="00903302">
        <w:trPr>
          <w:trHeight w:val="345"/>
        </w:trPr>
        <w:tc>
          <w:tcPr>
            <w:tcW w:w="40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4633934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1D9684AA" w14:textId="0D95B80C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14153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6C4281" w14:textId="1E689FDC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19969</w:t>
            </w:r>
          </w:p>
        </w:tc>
      </w:tr>
    </w:tbl>
    <w:p w14:paraId="7B27986F" w14:textId="77777777" w:rsidR="005C1AB6" w:rsidRPr="00355680" w:rsidRDefault="005C1AB6" w:rsidP="007C3FFD">
      <w:pPr>
        <w:pStyle w:val="Odsekzoznamu"/>
        <w:numPr>
          <w:ilvl w:val="0"/>
          <w:numId w:val="9"/>
        </w:numPr>
        <w:ind w:right="-468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14:paraId="390FDBE0" w14:textId="77777777"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3072FC77" w14:textId="77777777" w:rsidR="005C1AB6" w:rsidRPr="00355680" w:rsidRDefault="005C1AB6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>. Informácie  o záväzkoch zo sociálneho fondu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644"/>
        <w:gridCol w:w="2687"/>
        <w:gridCol w:w="2584"/>
      </w:tblGrid>
      <w:tr w:rsidR="005C1AB6" w:rsidRPr="00355680" w14:paraId="4217F3D2" w14:textId="77777777" w:rsidTr="00903302">
        <w:trPr>
          <w:trHeight w:val="684"/>
        </w:trPr>
        <w:tc>
          <w:tcPr>
            <w:tcW w:w="46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64C1DC6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11F05C6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D7CC2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77BC25AF" w14:textId="77777777" w:rsidTr="00903302">
        <w:trPr>
          <w:trHeight w:val="330"/>
        </w:trPr>
        <w:tc>
          <w:tcPr>
            <w:tcW w:w="46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BF194D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DE88007" w14:textId="69FFB7AA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1563</w:t>
            </w:r>
          </w:p>
        </w:tc>
        <w:tc>
          <w:tcPr>
            <w:tcW w:w="25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B849105" w14:textId="6509946A" w:rsidR="005C1AB6" w:rsidRPr="00355680" w:rsidRDefault="00954D84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874</w:t>
            </w:r>
          </w:p>
        </w:tc>
      </w:tr>
      <w:tr w:rsidR="005C1AB6" w:rsidRPr="00355680" w14:paraId="02923F48" w14:textId="77777777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7FEA59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F240F0A" w14:textId="2E00E434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1166</w:t>
            </w: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561C368" w14:textId="2A8DC3A8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689</w:t>
            </w:r>
          </w:p>
        </w:tc>
      </w:tr>
      <w:tr w:rsidR="005C1AB6" w:rsidRPr="00355680" w14:paraId="1969F5B8" w14:textId="77777777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F92601C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D7DD96E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0B37D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4B997207" w14:textId="77777777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10459AE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EF126C6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4696D78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3F8E8208" w14:textId="77777777" w:rsidTr="00903302">
        <w:trPr>
          <w:trHeight w:val="402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8B863CA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4D90FC7" w14:textId="09CA13DD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1166</w:t>
            </w: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63F2581" w14:textId="6DE3249E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689</w:t>
            </w:r>
          </w:p>
        </w:tc>
      </w:tr>
      <w:tr w:rsidR="005C1AB6" w:rsidRPr="00355680" w14:paraId="55B8F687" w14:textId="77777777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91F4146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F180880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80AE9D1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C1AB6" w:rsidRPr="00355680" w14:paraId="62A9ECE3" w14:textId="77777777" w:rsidTr="00903302">
        <w:trPr>
          <w:trHeight w:val="345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3D67FC5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6F08387" w14:textId="2D6EF727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2729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F2BF84" w14:textId="383495B1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1563</w:t>
            </w:r>
          </w:p>
        </w:tc>
      </w:tr>
    </w:tbl>
    <w:p w14:paraId="2BF1BAAD" w14:textId="77777777" w:rsidR="005C1AB6" w:rsidRPr="00355680" w:rsidRDefault="005C1AB6" w:rsidP="005C1AB6">
      <w:pPr>
        <w:ind w:right="-468"/>
        <w:jc w:val="both"/>
        <w:rPr>
          <w:rFonts w:cs="Times New Roman"/>
          <w:sz w:val="18"/>
          <w:szCs w:val="18"/>
        </w:rPr>
      </w:pPr>
    </w:p>
    <w:p w14:paraId="73933C23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Informácie    o výnosoch </w:t>
      </w:r>
    </w:p>
    <w:p w14:paraId="7276FAE1" w14:textId="77777777" w:rsidR="005C1AB6" w:rsidRPr="00355680" w:rsidRDefault="005C1AB6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</w:rPr>
        <w:t xml:space="preserve"> 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98"/>
        <w:gridCol w:w="1815"/>
        <w:gridCol w:w="1702"/>
      </w:tblGrid>
      <w:tr w:rsidR="005C1AB6" w:rsidRPr="00355680" w14:paraId="3AE776AF" w14:textId="77777777" w:rsidTr="00903302">
        <w:trPr>
          <w:trHeight w:val="782"/>
        </w:trPr>
        <w:tc>
          <w:tcPr>
            <w:tcW w:w="6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98386CB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5D6F9BB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37488F" w14:textId="77777777"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14:paraId="054E3E90" w14:textId="77777777" w:rsidTr="00903302">
        <w:trPr>
          <w:trHeight w:val="330"/>
        </w:trPr>
        <w:tc>
          <w:tcPr>
            <w:tcW w:w="6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CC0DE2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8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6E17826A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6F30D34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548717DD" w14:textId="77777777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5C2D668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EA8212F" w14:textId="3ADE7366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315669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30DD3E7" w14:textId="6A32A890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184885</w:t>
            </w:r>
          </w:p>
        </w:tc>
      </w:tr>
      <w:tr w:rsidR="005C1AB6" w:rsidRPr="00355680" w14:paraId="07771323" w14:textId="77777777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DAB560B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Tržby za tovar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1110DF42" w14:textId="5B39FF52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7419621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5192BC" w14:textId="6AA1AA84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5513841</w:t>
            </w:r>
          </w:p>
        </w:tc>
      </w:tr>
      <w:tr w:rsidR="005C1AB6" w:rsidRPr="00355680" w14:paraId="070B16E8" w14:textId="77777777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E25DB36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Výnosy zo zákazky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0D579AF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E16C77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059E9D42" w14:textId="77777777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F7A778E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2849620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2432992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25CAEA8D" w14:textId="77777777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103B0F0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14:paraId="75A7B75C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322BE6" w14:textId="77777777"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14:paraId="53DC753E" w14:textId="77777777" w:rsidTr="00833109">
        <w:trPr>
          <w:trHeight w:val="345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494EE73" w14:textId="77777777"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108C99B5" w14:textId="49F4E58E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7735290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F165D4" w14:textId="176C138F" w:rsidR="005C1AB6" w:rsidRPr="00355680" w:rsidRDefault="00495A83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5698726</w:t>
            </w:r>
          </w:p>
        </w:tc>
      </w:tr>
    </w:tbl>
    <w:p w14:paraId="4B8AB5D9" w14:textId="77777777"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14:paraId="236F1602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Informácie  o nákladoch </w:t>
      </w:r>
    </w:p>
    <w:p w14:paraId="77AC0BD6" w14:textId="77777777" w:rsidR="005C1AB6" w:rsidRPr="00355680" w:rsidRDefault="005C1AB6" w:rsidP="005C1AB6">
      <w:pPr>
        <w:pStyle w:val="Odsekzoznamu"/>
        <w:ind w:right="-468"/>
        <w:jc w:val="both"/>
        <w:rPr>
          <w:rFonts w:cs="Times New Roman"/>
          <w:sz w:val="18"/>
          <w:szCs w:val="18"/>
        </w:rPr>
      </w:pPr>
    </w:p>
    <w:p w14:paraId="1E4F0B07" w14:textId="77777777" w:rsidR="005C1AB6" w:rsidRPr="00355680" w:rsidRDefault="005C1AB6" w:rsidP="005C1AB6">
      <w:pPr>
        <w:pStyle w:val="Odsekzoznamu"/>
        <w:ind w:right="-468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 xml:space="preserve">náklady na služby – najvyššia suma za nákup tovaru </w:t>
      </w:r>
    </w:p>
    <w:p w14:paraId="5966CFCD" w14:textId="77777777" w:rsidR="005C1AB6" w:rsidRPr="00355680" w:rsidRDefault="005C1AB6" w:rsidP="005C1AB6">
      <w:pPr>
        <w:ind w:right="-468"/>
        <w:rPr>
          <w:rFonts w:cs="Times New Roman"/>
          <w:bCs/>
          <w:color w:val="000000"/>
          <w:sz w:val="18"/>
          <w:szCs w:val="18"/>
        </w:rPr>
      </w:pPr>
    </w:p>
    <w:p w14:paraId="583ED785" w14:textId="77777777" w:rsidR="005C1AB6" w:rsidRPr="00355680" w:rsidRDefault="005C1AB6" w:rsidP="005C1AB6">
      <w:pPr>
        <w:ind w:left="1080" w:right="-468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  </w:t>
      </w:r>
    </w:p>
    <w:p w14:paraId="7DDEE04E" w14:textId="77777777"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>Skutočnosti, ktoré nastali po dni, ku ktorému sa zostavuje účtovná závierka do dňa zostavenia účtovnej závierky s</w:t>
      </w:r>
    </w:p>
    <w:p w14:paraId="6A500C1D" w14:textId="77777777" w:rsidR="005C1AB6" w:rsidRPr="00355680" w:rsidRDefault="005C1AB6" w:rsidP="005C1AB6">
      <w:pPr>
        <w:ind w:right="-468"/>
        <w:jc w:val="both"/>
        <w:rPr>
          <w:rFonts w:cs="Times New Roman"/>
          <w:b/>
          <w:bCs/>
          <w:sz w:val="18"/>
          <w:szCs w:val="18"/>
        </w:rPr>
      </w:pPr>
    </w:p>
    <w:p w14:paraId="1BEDB770" w14:textId="77777777" w:rsidR="005C1AB6" w:rsidRPr="00355680" w:rsidRDefault="005C1AB6" w:rsidP="005C1AB6">
      <w:pPr>
        <w:numPr>
          <w:ilvl w:val="0"/>
          <w:numId w:val="11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po dni, ku ktorému sa zostavuje účtovná závierka nenastali žiadne závažné skutočnosti</w:t>
      </w:r>
    </w:p>
    <w:sectPr w:rsidR="005C1AB6" w:rsidRPr="003556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Arial Narrow"/>
        <w:color w:val="auto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b w:val="0"/>
      </w:rPr>
    </w:lvl>
    <w:lvl w:ilvl="1">
      <w:start w:val="1"/>
      <w:numFmt w:val="lowerLetter"/>
      <w:lvlText w:val="1%2."/>
      <w:lvlJc w:val="left"/>
      <w:pPr>
        <w:tabs>
          <w:tab w:val="num" w:pos="2098"/>
        </w:tabs>
        <w:ind w:left="2211" w:hanging="414"/>
      </w:pPr>
      <w:rPr>
        <w:color w:val="auto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Arial Narrow"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rFonts w:ascii="Arial Narrow" w:hAnsi="Arial Narrow" w:cs="Arial Narrow"/>
        <w:bCs/>
        <w:sz w:val="18"/>
        <w:szCs w:val="18"/>
      </w:rPr>
    </w:lvl>
  </w:abstractNum>
  <w:abstractNum w:abstractNumId="6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593" w:hanging="360"/>
      </w:pPr>
      <w:rPr>
        <w:rFonts w:cs="Arial Narrow"/>
        <w:b w:val="0"/>
      </w:rPr>
    </w:lvl>
    <w:lvl w:ilvl="2">
      <w:start w:val="1"/>
      <w:numFmt w:val="lowerRoman"/>
      <w:lvlText w:val="%3."/>
      <w:lvlJc w:val="left"/>
      <w:pPr>
        <w:tabs>
          <w:tab w:val="num" w:pos="2313"/>
        </w:tabs>
        <w:ind w:left="2313" w:hanging="180"/>
      </w:pPr>
    </w:lvl>
    <w:lvl w:ilvl="3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>
      <w:start w:val="1"/>
      <w:numFmt w:val="lowerRoman"/>
      <w:lvlText w:val="%6."/>
      <w:lvlJc w:val="left"/>
      <w:pPr>
        <w:tabs>
          <w:tab w:val="num" w:pos="4473"/>
        </w:tabs>
        <w:ind w:left="4473" w:hanging="180"/>
      </w:pPr>
    </w:lvl>
    <w:lvl w:ilvl="6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>
      <w:start w:val="1"/>
      <w:numFmt w:val="lowerRoman"/>
      <w:lvlText w:val="%9."/>
      <w:lvlJc w:val="left"/>
      <w:pPr>
        <w:tabs>
          <w:tab w:val="num" w:pos="6633"/>
        </w:tabs>
        <w:ind w:left="6633" w:hanging="180"/>
      </w:pPr>
    </w:lvl>
  </w:abstractNum>
  <w:abstractNum w:abstractNumId="7" w15:restartNumberingAfterBreak="0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Arial Narrow"/>
        <w:b w:val="0"/>
        <w:i w:val="0"/>
        <w:sz w:val="24"/>
        <w:szCs w:val="24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Arial Narrow"/>
        <w:b/>
      </w:rPr>
    </w:lvl>
  </w:abstractNum>
  <w:abstractNum w:abstractNumId="10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Arial Narrow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5368342">
    <w:abstractNumId w:val="5"/>
    <w:lvlOverride w:ilvl="0">
      <w:startOverride w:val="1"/>
    </w:lvlOverride>
  </w:num>
  <w:num w:numId="2" w16cid:durableId="1608855499">
    <w:abstractNumId w:val="8"/>
    <w:lvlOverride w:ilvl="0">
      <w:startOverride w:val="1"/>
    </w:lvlOverride>
  </w:num>
  <w:num w:numId="3" w16cid:durableId="15981707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808689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37739992">
    <w:abstractNumId w:val="2"/>
    <w:lvlOverride w:ilvl="0">
      <w:startOverride w:val="1"/>
    </w:lvlOverride>
  </w:num>
  <w:num w:numId="6" w16cid:durableId="1418091699">
    <w:abstractNumId w:val="4"/>
    <w:lvlOverride w:ilvl="0">
      <w:startOverride w:val="1"/>
    </w:lvlOverride>
  </w:num>
  <w:num w:numId="7" w16cid:durableId="7796825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7805118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91852584">
    <w:abstractNumId w:val="9"/>
    <w:lvlOverride w:ilvl="0">
      <w:startOverride w:val="1"/>
    </w:lvlOverride>
  </w:num>
  <w:num w:numId="10" w16cid:durableId="18799710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9858120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AB6"/>
    <w:rsid w:val="00050A14"/>
    <w:rsid w:val="00092125"/>
    <w:rsid w:val="00172F5C"/>
    <w:rsid w:val="00245CD7"/>
    <w:rsid w:val="002910E7"/>
    <w:rsid w:val="0035032B"/>
    <w:rsid w:val="00355680"/>
    <w:rsid w:val="004620C6"/>
    <w:rsid w:val="00482EA8"/>
    <w:rsid w:val="00495A83"/>
    <w:rsid w:val="005C1AB6"/>
    <w:rsid w:val="0064271E"/>
    <w:rsid w:val="006673E5"/>
    <w:rsid w:val="006C487D"/>
    <w:rsid w:val="006F0C71"/>
    <w:rsid w:val="007903A5"/>
    <w:rsid w:val="007A4BBC"/>
    <w:rsid w:val="007C3FFD"/>
    <w:rsid w:val="00826CC9"/>
    <w:rsid w:val="00833109"/>
    <w:rsid w:val="009018C0"/>
    <w:rsid w:val="00954D84"/>
    <w:rsid w:val="009A4F46"/>
    <w:rsid w:val="009A4F4F"/>
    <w:rsid w:val="009C3260"/>
    <w:rsid w:val="00AF3C4A"/>
    <w:rsid w:val="00B47389"/>
    <w:rsid w:val="00B76FFB"/>
    <w:rsid w:val="00C20137"/>
    <w:rsid w:val="00CE6804"/>
    <w:rsid w:val="00FC4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B3149"/>
  <w15:chartTrackingRefBased/>
  <w15:docId w15:val="{700BE849-A01F-469A-A2A0-085071A4A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1AB6"/>
    <w:pPr>
      <w:suppressAutoHyphens/>
      <w:spacing w:after="0" w:line="240" w:lineRule="auto"/>
    </w:pPr>
    <w:rPr>
      <w:rFonts w:ascii="Times New Roman" w:eastAsia="Times New Roman" w:hAnsi="Times New Roman" w:cs="Calibri"/>
      <w:kern w:val="0"/>
      <w:sz w:val="24"/>
      <w:szCs w:val="24"/>
      <w:lang w:eastAsia="ar-SA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C1A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1A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1A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1A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1A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1AB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1AB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1AB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1AB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1A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1A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1A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1AB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1AB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1A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1A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1A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1AB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qFormat/>
    <w:rsid w:val="005C1A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5C1A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1A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1A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1A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1AB6"/>
    <w:rPr>
      <w:i/>
      <w:iCs/>
      <w:color w:val="404040" w:themeColor="text1" w:themeTint="BF"/>
    </w:rPr>
  </w:style>
  <w:style w:type="paragraph" w:styleId="Odsekzoznamu">
    <w:name w:val="List Paragraph"/>
    <w:basedOn w:val="Normlny"/>
    <w:qFormat/>
    <w:rsid w:val="005C1AB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1AB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1A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1AB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1AB6"/>
    <w:rPr>
      <w:b/>
      <w:bCs/>
      <w:smallCaps/>
      <w:color w:val="2F5496" w:themeColor="accent1" w:themeShade="BF"/>
      <w:spacing w:val="5"/>
    </w:rPr>
  </w:style>
  <w:style w:type="paragraph" w:customStyle="1" w:styleId="TopHeader">
    <w:name w:val="Top Header"/>
    <w:basedOn w:val="Normlny"/>
    <w:rsid w:val="005C1AB6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rsid w:val="005C1AB6"/>
    <w:pPr>
      <w:jc w:val="right"/>
    </w:pPr>
    <w:rPr>
      <w:rFonts w:ascii="Arial Narrow" w:hAnsi="Arial Narrow" w:cs="Arial Narrow"/>
      <w:sz w:val="22"/>
    </w:rPr>
  </w:style>
  <w:style w:type="character" w:customStyle="1" w:styleId="ra">
    <w:name w:val="ra"/>
    <w:basedOn w:val="Predvolenpsmoodseku"/>
    <w:rsid w:val="005C1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 Commerce</dc:creator>
  <cp:keywords/>
  <dc:description/>
  <cp:lastModifiedBy>B Commerce</cp:lastModifiedBy>
  <cp:revision>8</cp:revision>
  <dcterms:created xsi:type="dcterms:W3CDTF">2026-05-11T11:30:00Z</dcterms:created>
  <dcterms:modified xsi:type="dcterms:W3CDTF">2026-05-19T09:32:00Z</dcterms:modified>
</cp:coreProperties>
</file>