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BAB7AD" w14:textId="505B4BF8" w:rsidR="00B92D6C" w:rsidRDefault="00B92D6C" w:rsidP="00B92D6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92D6C">
        <w:rPr>
          <w:rFonts w:ascii="Times New Roman" w:hAnsi="Times New Roman" w:cs="Times New Roman"/>
          <w:b/>
          <w:bCs/>
          <w:sz w:val="24"/>
          <w:szCs w:val="24"/>
        </w:rPr>
        <w:t>SPRÁVA O ČINNOSTI ZA ROK 202</w:t>
      </w:r>
      <w:r w:rsidR="004F7429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302F1AEE" w14:textId="2C8BF174" w:rsidR="00B92D6C" w:rsidRPr="00B92D6C" w:rsidRDefault="00B92D6C" w:rsidP="00B92D6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92D6C">
        <w:rPr>
          <w:rFonts w:ascii="Times New Roman" w:hAnsi="Times New Roman" w:cs="Times New Roman"/>
          <w:b/>
          <w:bCs/>
          <w:sz w:val="24"/>
          <w:szCs w:val="24"/>
        </w:rPr>
        <w:t>Neziskovej organizácie VYSNÍVANÝ DOMOV</w:t>
      </w:r>
    </w:p>
    <w:p w14:paraId="6E991C34" w14:textId="77777777" w:rsidR="00B92D6C" w:rsidRDefault="00B92D6C" w:rsidP="00B92D6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A28F900" w14:textId="3DAEBCB1" w:rsidR="00B92D6C" w:rsidRPr="00287C7B" w:rsidRDefault="00B92D6C" w:rsidP="00287C7B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b/>
          <w:bCs/>
          <w:sz w:val="24"/>
          <w:szCs w:val="24"/>
        </w:rPr>
        <w:t>Charakteristika organizácie</w:t>
      </w:r>
    </w:p>
    <w:p w14:paraId="30E534FD" w14:textId="5B11658C" w:rsidR="00B92D6C" w:rsidRDefault="00B92D6C" w:rsidP="00B92D6C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="00DB7061">
        <w:rPr>
          <w:rFonts w:ascii="Times New Roman" w:hAnsi="Times New Roman" w:cs="Times New Roman"/>
          <w:sz w:val="24"/>
          <w:szCs w:val="24"/>
        </w:rPr>
        <w:t>VYSNÍVANÝ DOMOV</w:t>
      </w:r>
      <w:r w:rsidRPr="00B92D6C">
        <w:rPr>
          <w:rFonts w:ascii="Times New Roman" w:hAnsi="Times New Roman" w:cs="Times New Roman"/>
          <w:sz w:val="24"/>
          <w:szCs w:val="24"/>
        </w:rPr>
        <w:t>, so sídlom na Sklenárovej 1359/4, 821 09 Bratislava, bola zaregistrovaná Krajským úradom v Bratislave dňa 2. októbra 2006 pod registračným číslom OVVS-1659/198/2006-NO. Naša misia spočíva v poskytovaní kvalitných služieb a podpory pre našich klientov, pričom sa zameriavame na ich individuálne potreby a rozvoj. V roku 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 w:rsidRPr="00B92D6C">
        <w:rPr>
          <w:rFonts w:ascii="Times New Roman" w:hAnsi="Times New Roman" w:cs="Times New Roman"/>
          <w:sz w:val="24"/>
          <w:szCs w:val="24"/>
        </w:rPr>
        <w:t xml:space="preserve"> sme kládli dôraz na rozšírenie kapacít, skvalitnenie poskytovaných služieb a modernizáciu priestorov.</w:t>
      </w:r>
    </w:p>
    <w:p w14:paraId="1A36D9DD" w14:textId="77777777" w:rsidR="00B92D6C" w:rsidRPr="00B92D6C" w:rsidRDefault="00B92D6C" w:rsidP="00B92D6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2EAC65" w14:textId="320E5413" w:rsidR="00B92D6C" w:rsidRPr="00287C7B" w:rsidRDefault="00287C7B" w:rsidP="00287C7B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92D6C" w:rsidRPr="00287C7B">
        <w:rPr>
          <w:rFonts w:ascii="Times New Roman" w:hAnsi="Times New Roman" w:cs="Times New Roman"/>
          <w:b/>
          <w:bCs/>
          <w:sz w:val="24"/>
          <w:szCs w:val="24"/>
        </w:rPr>
        <w:t>Prehľad poskytovaných služieb v kalendárnom roku 202</w:t>
      </w:r>
      <w:r w:rsidR="004F7429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6D987A67" w14:textId="51E324D1" w:rsidR="00B92D6C" w:rsidRPr="00B92D6C" w:rsidRDefault="00B92D6C" w:rsidP="00B92D6C">
      <w:p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V roku 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 w:rsidRPr="00B92D6C">
        <w:rPr>
          <w:rFonts w:ascii="Times New Roman" w:hAnsi="Times New Roman" w:cs="Times New Roman"/>
          <w:sz w:val="24"/>
          <w:szCs w:val="24"/>
        </w:rPr>
        <w:t xml:space="preserve"> nezisková organizácia pokračovala v poskytovaní rôznych služieb, ktoré zahŕňajú:</w:t>
      </w:r>
    </w:p>
    <w:p w14:paraId="0D9CA7D9" w14:textId="77777777" w:rsidR="00B92D6C" w:rsidRPr="00B92D6C" w:rsidRDefault="00B92D6C" w:rsidP="00B92D6C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Špecializované zariadenie</w:t>
      </w:r>
    </w:p>
    <w:p w14:paraId="5B62315D" w14:textId="77777777" w:rsidR="00C304D6" w:rsidRDefault="00B92D6C" w:rsidP="00B92D6C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Zariadenie pre deti do troch rokov veku</w:t>
      </w:r>
    </w:p>
    <w:p w14:paraId="4DDFEEFF" w14:textId="52567F65" w:rsidR="00B92D6C" w:rsidRPr="00B92D6C" w:rsidRDefault="00C304D6" w:rsidP="00B92D6C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Materská škola</w:t>
      </w:r>
    </w:p>
    <w:p w14:paraId="22E08B33" w14:textId="77777777" w:rsidR="00B92D6C" w:rsidRPr="00B92D6C" w:rsidRDefault="00B92D6C" w:rsidP="00B92D6C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Jedáleň</w:t>
      </w:r>
    </w:p>
    <w:p w14:paraId="1B48DFD9" w14:textId="77777777" w:rsidR="00B92D6C" w:rsidRPr="00B92D6C" w:rsidRDefault="00B92D6C" w:rsidP="00B92D6C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Prepravná služba</w:t>
      </w:r>
    </w:p>
    <w:p w14:paraId="7FA611E9" w14:textId="77777777" w:rsidR="00B92D6C" w:rsidRDefault="00B92D6C" w:rsidP="00B92D6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5C043C6" w14:textId="1C8C13A7" w:rsidR="00B92D6C" w:rsidRPr="00B92D6C" w:rsidRDefault="00B92D6C" w:rsidP="00B92D6C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a/ </w:t>
      </w:r>
      <w:r w:rsidRPr="00B92D6C">
        <w:rPr>
          <w:rFonts w:ascii="Times New Roman" w:hAnsi="Times New Roman" w:cs="Times New Roman"/>
          <w:b/>
          <w:bCs/>
          <w:sz w:val="24"/>
          <w:szCs w:val="24"/>
        </w:rPr>
        <w:t>Špecializované zariadenie</w:t>
      </w:r>
    </w:p>
    <w:p w14:paraId="4BF4E8C2" w14:textId="602A2364" w:rsidR="00B92D6C" w:rsidRP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Rok 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 w:rsidRPr="00B92D6C">
        <w:rPr>
          <w:rFonts w:ascii="Times New Roman" w:hAnsi="Times New Roman" w:cs="Times New Roman"/>
          <w:sz w:val="24"/>
          <w:szCs w:val="24"/>
        </w:rPr>
        <w:t xml:space="preserve"> bol obdobím intenzívnej práce a skvalitňovania prostredia. V tomto zariadení sme sa zamerali na:</w:t>
      </w:r>
    </w:p>
    <w:p w14:paraId="0D922E8D" w14:textId="77777777" w:rsidR="00B92D6C" w:rsidRPr="00B92D6C" w:rsidRDefault="00B92D6C" w:rsidP="00C304D6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Poskytovanie starostlivosti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Každý klient mal individuálny plán starostlivosti, ktorý zahŕňal pravidelnú zdravotnú kontrolu, rehabilitácie a terapeutické aktivity.</w:t>
      </w:r>
    </w:p>
    <w:p w14:paraId="3C10830E" w14:textId="77777777" w:rsidR="00B92D6C" w:rsidRPr="00B92D6C" w:rsidRDefault="00B92D6C" w:rsidP="00C304D6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Podporné aktivity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Organizovali sme tvorivé dielne, terapeutické cvičenia, skupinové diskusie a kultúrne podujatia s cieľom podporiť psychickú pohodu klientov.</w:t>
      </w:r>
    </w:p>
    <w:p w14:paraId="608093E4" w14:textId="77777777" w:rsidR="00B92D6C" w:rsidRPr="00B92D6C" w:rsidRDefault="00B92D6C" w:rsidP="00C304D6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Vzdelávanie a osvetové akcie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Uskutočnili sa prednášky na témy výživy, duševného zdravia, bezpečnosti a prevencie chorôb, ako aj praktické workshopy na podporu samostatnosti klientov.</w:t>
      </w:r>
    </w:p>
    <w:p w14:paraId="3FB66992" w14:textId="77777777" w:rsidR="00B92D6C" w:rsidRPr="00B92D6C" w:rsidRDefault="00B92D6C" w:rsidP="00C304D6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Modernizácia priestorov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Vybavili sme zariadenie novým nábytkom, zlepšili hygienické štandardy a zabezpečili prístup k novým technológiám pre zvýšenie komfortu klientov.</w:t>
      </w:r>
    </w:p>
    <w:p w14:paraId="2BCD3237" w14:textId="610C974C" w:rsidR="00C304D6" w:rsidRPr="00B92D6C" w:rsidRDefault="00B92D6C" w:rsidP="00B92D6C">
      <w:p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V zariadení bolo 25 klientov, ktorí využívali naše služby. Nákupy pre nich zabezpečoval personál a dobrovoľníci, ktorých pomoc bola mimoriadne cenná. Napriek problémom s nájmom sme rok zvládli vďaka obetavosti personálu a podpore darcov.</w:t>
      </w:r>
    </w:p>
    <w:p w14:paraId="256DC033" w14:textId="0753A6A9" w:rsidR="00B92D6C" w:rsidRPr="00B92D6C" w:rsidRDefault="00C304D6" w:rsidP="00B92D6C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b/ </w:t>
      </w:r>
      <w:r w:rsidR="00B92D6C" w:rsidRPr="00B92D6C">
        <w:rPr>
          <w:rFonts w:ascii="Times New Roman" w:hAnsi="Times New Roman" w:cs="Times New Roman"/>
          <w:b/>
          <w:bCs/>
          <w:sz w:val="24"/>
          <w:szCs w:val="24"/>
        </w:rPr>
        <w:t>Jedáleň</w:t>
      </w:r>
    </w:p>
    <w:p w14:paraId="7E732842" w14:textId="77777777" w:rsidR="00B92D6C" w:rsidRP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Po presťahovaní a rekonštrukcii priestorov sme pokračovali v prevádzke jedálne na novom sídle. Ponúkali sme vyvážené stravovanie spĺňajúce nutričné požiadavky našich klientov.</w:t>
      </w:r>
    </w:p>
    <w:p w14:paraId="22DC73F9" w14:textId="728FC204" w:rsidR="00B92D6C" w:rsidRPr="00B92D6C" w:rsidRDefault="00B92D6C" w:rsidP="00C304D6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Počet vydaných jedál – Denne sme pripravili v priemere 1</w:t>
      </w:r>
      <w:r w:rsidR="00C304D6">
        <w:rPr>
          <w:rFonts w:ascii="Times New Roman" w:hAnsi="Times New Roman" w:cs="Times New Roman"/>
          <w:sz w:val="24"/>
          <w:szCs w:val="24"/>
        </w:rPr>
        <w:t>0</w:t>
      </w:r>
      <w:r w:rsidRPr="00B92D6C">
        <w:rPr>
          <w:rFonts w:ascii="Times New Roman" w:hAnsi="Times New Roman" w:cs="Times New Roman"/>
          <w:sz w:val="24"/>
          <w:szCs w:val="24"/>
        </w:rPr>
        <w:t>0 porcií, pričom sme sa zamerali na vyváženú stravu s dôrazom na čerstvé suroviny.</w:t>
      </w:r>
    </w:p>
    <w:p w14:paraId="7E59E501" w14:textId="77777777" w:rsidR="00B92D6C" w:rsidRPr="00B92D6C" w:rsidRDefault="00B92D6C" w:rsidP="00C304D6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Nové vybavenie – Zakúpili sme nové kuchynské zariadenie a modernizovali jedálenský priestor.</w:t>
      </w:r>
    </w:p>
    <w:p w14:paraId="59B3577D" w14:textId="77777777" w:rsidR="00B92D6C" w:rsidRDefault="00B92D6C" w:rsidP="00C304D6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Sociálny aspekt – Jedáleň slúžila aj ako priestor na stretávanie klientov, čím sme podporili komunitné aktivity.</w:t>
      </w:r>
    </w:p>
    <w:p w14:paraId="7890E704" w14:textId="77777777" w:rsidR="00C304D6" w:rsidRPr="00B92D6C" w:rsidRDefault="00C304D6" w:rsidP="00C304D6">
      <w:pPr>
        <w:ind w:left="720"/>
        <w:rPr>
          <w:rFonts w:ascii="Times New Roman" w:hAnsi="Times New Roman" w:cs="Times New Roman"/>
          <w:sz w:val="24"/>
          <w:szCs w:val="24"/>
        </w:rPr>
      </w:pPr>
    </w:p>
    <w:p w14:paraId="503047A0" w14:textId="591D7A32" w:rsidR="00B92D6C" w:rsidRPr="00B92D6C" w:rsidRDefault="00C304D6" w:rsidP="00B92D6C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c/ </w:t>
      </w:r>
      <w:r w:rsidR="00B92D6C" w:rsidRPr="00B92D6C">
        <w:rPr>
          <w:rFonts w:ascii="Times New Roman" w:hAnsi="Times New Roman" w:cs="Times New Roman"/>
          <w:b/>
          <w:bCs/>
          <w:sz w:val="24"/>
          <w:szCs w:val="24"/>
        </w:rPr>
        <w:t>Prepravná služba</w:t>
      </w:r>
    </w:p>
    <w:p w14:paraId="6738B092" w14:textId="77777777" w:rsidR="00B92D6C" w:rsidRPr="00B92D6C" w:rsidRDefault="00B92D6C" w:rsidP="00B92D6C">
      <w:p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Prepravná služba bola poskytovaná bez prerušenia počas celého roka, zabezpečujúc mobilitu našich klientov a ich prístup k rôznym aktivitám.</w:t>
      </w:r>
    </w:p>
    <w:p w14:paraId="04DABD04" w14:textId="77777777" w:rsidR="00B92D6C" w:rsidRPr="00B92D6C" w:rsidRDefault="00B92D6C" w:rsidP="00B92D6C">
      <w:pPr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Rozšírenie služieb – Pridali sme nové trasy a zvýšili počet jázd, aby sme vyhoveli väčšiemu počtu klientov.</w:t>
      </w:r>
    </w:p>
    <w:p w14:paraId="5770510B" w14:textId="77777777" w:rsidR="00C304D6" w:rsidRPr="00C304D6" w:rsidRDefault="00B92D6C" w:rsidP="00C304D6">
      <w:pPr>
        <w:numPr>
          <w:ilvl w:val="0"/>
          <w:numId w:val="7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 xml:space="preserve">Bezpečnostné opatrenia </w:t>
      </w:r>
    </w:p>
    <w:p w14:paraId="17A98688" w14:textId="77777777" w:rsidR="00C304D6" w:rsidRPr="00C304D6" w:rsidRDefault="00C304D6" w:rsidP="00C304D6">
      <w:pPr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45892B10" w14:textId="00793076" w:rsidR="00B92D6C" w:rsidRPr="00B92D6C" w:rsidRDefault="00C304D6" w:rsidP="00C304D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d/ </w:t>
      </w:r>
      <w:r w:rsidR="00B92D6C" w:rsidRPr="00B92D6C">
        <w:rPr>
          <w:rFonts w:ascii="Times New Roman" w:hAnsi="Times New Roman" w:cs="Times New Roman"/>
          <w:b/>
          <w:bCs/>
          <w:sz w:val="24"/>
          <w:szCs w:val="24"/>
        </w:rPr>
        <w:t>Zariadenie pre deti do troch rokov veku</w:t>
      </w:r>
      <w:r>
        <w:rPr>
          <w:rFonts w:ascii="Times New Roman" w:hAnsi="Times New Roman" w:cs="Times New Roman"/>
          <w:b/>
          <w:bCs/>
          <w:sz w:val="24"/>
          <w:szCs w:val="24"/>
        </w:rPr>
        <w:t>, Materská škola</w:t>
      </w:r>
    </w:p>
    <w:p w14:paraId="3A45EEB0" w14:textId="626ADB29" w:rsidR="00B92D6C" w:rsidRP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V rámci aktivít pre deti sme zorganizovali</w:t>
      </w:r>
      <w:r w:rsidR="00C304D6">
        <w:rPr>
          <w:rFonts w:ascii="Times New Roman" w:hAnsi="Times New Roman" w:cs="Times New Roman"/>
          <w:sz w:val="24"/>
          <w:szCs w:val="24"/>
        </w:rPr>
        <w:t xml:space="preserve"> napr.</w:t>
      </w:r>
      <w:r w:rsidRPr="00B92D6C">
        <w:rPr>
          <w:rFonts w:ascii="Times New Roman" w:hAnsi="Times New Roman" w:cs="Times New Roman"/>
          <w:sz w:val="24"/>
          <w:szCs w:val="24"/>
        </w:rPr>
        <w:t>:</w:t>
      </w:r>
    </w:p>
    <w:p w14:paraId="27E2A2AA" w14:textId="77777777" w:rsidR="00B92D6C" w:rsidRPr="00B92D6C" w:rsidRDefault="00B92D6C" w:rsidP="00C304D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Karneval vo februári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Hry, súťaže a tematické kostýmy priniesli deťom radosť a zábavu.</w:t>
      </w:r>
    </w:p>
    <w:p w14:paraId="3C872D99" w14:textId="77777777" w:rsidR="00B92D6C" w:rsidRPr="00B92D6C" w:rsidRDefault="00B92D6C" w:rsidP="00C304D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Divadelné predstavenia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Predstavenia ako </w:t>
      </w:r>
      <w:r w:rsidRPr="00B92D6C">
        <w:rPr>
          <w:rFonts w:ascii="Times New Roman" w:hAnsi="Times New Roman" w:cs="Times New Roman"/>
          <w:i/>
          <w:iCs/>
          <w:sz w:val="24"/>
          <w:szCs w:val="24"/>
        </w:rPr>
        <w:t xml:space="preserve">Rytier </w:t>
      </w:r>
      <w:proofErr w:type="spellStart"/>
      <w:r w:rsidRPr="00B92D6C">
        <w:rPr>
          <w:rFonts w:ascii="Times New Roman" w:hAnsi="Times New Roman" w:cs="Times New Roman"/>
          <w:i/>
          <w:iCs/>
          <w:sz w:val="24"/>
          <w:szCs w:val="24"/>
        </w:rPr>
        <w:t>Gaskon</w:t>
      </w:r>
      <w:proofErr w:type="spellEnd"/>
      <w:r w:rsidRPr="00B92D6C">
        <w:rPr>
          <w:rFonts w:ascii="Times New Roman" w:hAnsi="Times New Roman" w:cs="Times New Roman"/>
          <w:sz w:val="24"/>
          <w:szCs w:val="24"/>
        </w:rPr>
        <w:t xml:space="preserve">, </w:t>
      </w:r>
      <w:r w:rsidRPr="00B92D6C">
        <w:rPr>
          <w:rFonts w:ascii="Times New Roman" w:hAnsi="Times New Roman" w:cs="Times New Roman"/>
          <w:i/>
          <w:iCs/>
          <w:sz w:val="24"/>
          <w:szCs w:val="24"/>
        </w:rPr>
        <w:t>Príde Mikuláš</w:t>
      </w:r>
      <w:r w:rsidRPr="00B92D6C">
        <w:rPr>
          <w:rFonts w:ascii="Times New Roman" w:hAnsi="Times New Roman" w:cs="Times New Roman"/>
          <w:sz w:val="24"/>
          <w:szCs w:val="24"/>
        </w:rPr>
        <w:t xml:space="preserve"> a iné obohatili kultúrny program.</w:t>
      </w:r>
    </w:p>
    <w:p w14:paraId="28ED1841" w14:textId="77777777" w:rsidR="00B92D6C" w:rsidRPr="00B92D6C" w:rsidRDefault="00B92D6C" w:rsidP="00C304D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Oslavy začiatku prázdnin v lete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Celodenný program plný hier, tvorivých dielní a športových aktivít.</w:t>
      </w:r>
    </w:p>
    <w:p w14:paraId="2AC84F01" w14:textId="77777777" w:rsidR="00B92D6C" w:rsidRPr="00B92D6C" w:rsidRDefault="00B92D6C" w:rsidP="00C304D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Mikulášska oslava v decembri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Mikuláš obdaroval deti a spolu s čertom navštívil klientov v špecializovanom zariadení. Deti vystúpili s nacvičeným programom, čo prispelo k radostnej atmosfére.</w:t>
      </w:r>
    </w:p>
    <w:p w14:paraId="618BA796" w14:textId="77777777" w:rsidR="00B92D6C" w:rsidRDefault="00B92D6C" w:rsidP="00C304D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Rozvojové aktivity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Zamerali sme sa na individuálny rozvoj detí prostredníctvom </w:t>
      </w:r>
      <w:proofErr w:type="spellStart"/>
      <w:r w:rsidRPr="00B92D6C">
        <w:rPr>
          <w:rFonts w:ascii="Times New Roman" w:hAnsi="Times New Roman" w:cs="Times New Roman"/>
          <w:sz w:val="24"/>
          <w:szCs w:val="24"/>
        </w:rPr>
        <w:t>edukatívnych</w:t>
      </w:r>
      <w:proofErr w:type="spellEnd"/>
      <w:r w:rsidRPr="00B92D6C">
        <w:rPr>
          <w:rFonts w:ascii="Times New Roman" w:hAnsi="Times New Roman" w:cs="Times New Roman"/>
          <w:sz w:val="24"/>
          <w:szCs w:val="24"/>
        </w:rPr>
        <w:t xml:space="preserve"> hier, pohybových aktivít a umeleckých činností.</w:t>
      </w:r>
    </w:p>
    <w:p w14:paraId="59656276" w14:textId="77777777" w:rsidR="00287C7B" w:rsidRDefault="00287C7B" w:rsidP="00C304D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350415" w14:textId="54C960FC" w:rsidR="00287C7B" w:rsidRPr="00287C7B" w:rsidRDefault="00287C7B" w:rsidP="00287C7B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b/>
          <w:bCs/>
          <w:sz w:val="24"/>
          <w:szCs w:val="24"/>
        </w:rPr>
        <w:t xml:space="preserve"> Hospodárenie účtovnej jednotky</w:t>
      </w:r>
    </w:p>
    <w:p w14:paraId="3FEA6FF2" w14:textId="54EE0218" w:rsid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Účtovníctvo </w:t>
      </w:r>
      <w:r>
        <w:rPr>
          <w:rFonts w:ascii="Times New Roman" w:hAnsi="Times New Roman" w:cs="Times New Roman"/>
          <w:sz w:val="24"/>
          <w:szCs w:val="24"/>
        </w:rPr>
        <w:t>Neziskovej organizácie VYSNÍVANÝ DOMOV</w:t>
      </w:r>
      <w:r w:rsidRPr="00287C7B">
        <w:rPr>
          <w:rFonts w:ascii="Times New Roman" w:hAnsi="Times New Roman" w:cs="Times New Roman"/>
          <w:sz w:val="24"/>
          <w:szCs w:val="24"/>
        </w:rPr>
        <w:t xml:space="preserve"> je vedené v súlade s platnými právnymi predpismi. Od roku 2015 spravujeme účtovníctvo na základe zákona č. 431/2002 Z. z. o účtovníctve a zákona č. 35/2002 Z. z. o neziskových organizáciách. Účtovná závierka za rok 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 w:rsidRPr="00287C7B">
        <w:rPr>
          <w:rFonts w:ascii="Times New Roman" w:hAnsi="Times New Roman" w:cs="Times New Roman"/>
          <w:sz w:val="24"/>
          <w:szCs w:val="24"/>
        </w:rPr>
        <w:t xml:space="preserve"> poskytuje pravdivý a objektívny prehľad o hospodárení organizácie, vrátane </w:t>
      </w:r>
      <w:r w:rsidRPr="00287C7B">
        <w:rPr>
          <w:rFonts w:ascii="Times New Roman" w:hAnsi="Times New Roman" w:cs="Times New Roman"/>
          <w:sz w:val="24"/>
          <w:szCs w:val="24"/>
        </w:rPr>
        <w:lastRenderedPageBreak/>
        <w:t>peňažných tokov, finančnej situácie a majetku. Transparentnosť účtovných postupov a pravidelné audity prispievajú k dôvere našich darcov, partnerov a verejnosti. V tomto roku sme sa zamerali na optimalizáciu nákladov a zároveň na hľadanie nových finančných zdrojov, ktoré nám umožnia pokračovať v rozvoji a zlepšovaní poskytovaných služieb.</w:t>
      </w:r>
    </w:p>
    <w:p w14:paraId="0E7561EC" w14:textId="77777777" w:rsidR="00DB7061" w:rsidRDefault="00DB7061" w:rsidP="00DB706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C35D3B" w14:textId="01929DA1" w:rsidR="00287C7B" w:rsidRPr="00DB7061" w:rsidRDefault="00287C7B" w:rsidP="00DB7061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B7061">
        <w:rPr>
          <w:rFonts w:ascii="Times New Roman" w:hAnsi="Times New Roman" w:cs="Times New Roman"/>
          <w:sz w:val="24"/>
          <w:szCs w:val="24"/>
        </w:rPr>
        <w:t xml:space="preserve"> </w:t>
      </w:r>
      <w:r w:rsidRPr="00DB7061">
        <w:rPr>
          <w:rFonts w:ascii="Times New Roman" w:hAnsi="Times New Roman" w:cs="Times New Roman"/>
          <w:b/>
          <w:bCs/>
          <w:sz w:val="24"/>
          <w:szCs w:val="24"/>
        </w:rPr>
        <w:t>Ročná účtovná závierka a zhodnotenie základných údajov v nej obsiahnutých</w:t>
      </w:r>
    </w:p>
    <w:p w14:paraId="70DC8369" w14:textId="5AC653B0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Prostredníctvom tejto časti výročnej správy</w:t>
      </w:r>
      <w:r w:rsidRPr="00287C7B">
        <w:t xml:space="preserve"> </w:t>
      </w:r>
      <w:r w:rsidRPr="00287C7B">
        <w:rPr>
          <w:rFonts w:ascii="Times New Roman" w:hAnsi="Times New Roman" w:cs="Times New Roman"/>
          <w:sz w:val="24"/>
          <w:szCs w:val="24"/>
        </w:rPr>
        <w:t xml:space="preserve">Neziskovej organizácie VYSNÍVANÝ DOMOV poskytuje prístup k hospodáreniu ekonomického subjektu. Hlavným cieľom finančnej analýzy je špecifikácia dosiahnutých výnosov a naložených nákladov, </w:t>
      </w:r>
      <w:proofErr w:type="spellStart"/>
      <w:r w:rsidRPr="00287C7B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287C7B">
        <w:rPr>
          <w:rFonts w:ascii="Times New Roman" w:hAnsi="Times New Roman" w:cs="Times New Roman"/>
          <w:sz w:val="24"/>
          <w:szCs w:val="24"/>
        </w:rPr>
        <w:t>. údaje z výkazu ziskov a strát, ďalej súvahové údaje o majetku, pohľadávkach a záväzkoch.</w:t>
      </w:r>
    </w:p>
    <w:p w14:paraId="56AA5153" w14:textId="76F1D5B5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Ročná účtovná závierka k 31.12.202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 w:rsidRPr="00287C7B">
        <w:rPr>
          <w:rFonts w:ascii="Times New Roman" w:hAnsi="Times New Roman" w:cs="Times New Roman"/>
          <w:sz w:val="24"/>
          <w:szCs w:val="24"/>
        </w:rPr>
        <w:t xml:space="preserve"> tvorí prílohu Výročnej správy za rok 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 w:rsidRPr="00287C7B">
        <w:rPr>
          <w:rFonts w:ascii="Times New Roman" w:hAnsi="Times New Roman" w:cs="Times New Roman"/>
          <w:sz w:val="24"/>
          <w:szCs w:val="24"/>
        </w:rPr>
        <w:t xml:space="preserve"> a pozostáva z:</w:t>
      </w:r>
    </w:p>
    <w:p w14:paraId="5EFEB27E" w14:textId="4765FE68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854BA2">
        <w:rPr>
          <w:rFonts w:ascii="Times New Roman" w:hAnsi="Times New Roman" w:cs="Times New Roman"/>
          <w:b/>
          <w:bCs/>
          <w:sz w:val="24"/>
          <w:szCs w:val="24"/>
        </w:rPr>
        <w:t>Súvaha k 31.12.202</w:t>
      </w:r>
      <w:r w:rsidR="004F7429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6C1287B4" w14:textId="081DA280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854BA2">
        <w:rPr>
          <w:rFonts w:ascii="Times New Roman" w:hAnsi="Times New Roman" w:cs="Times New Roman"/>
          <w:b/>
          <w:bCs/>
          <w:sz w:val="24"/>
          <w:szCs w:val="24"/>
        </w:rPr>
        <w:t>Výkaz ziskov a strát k 31.12.202</w:t>
      </w:r>
      <w:r w:rsidR="004F7429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1DECEEDE" w14:textId="50C303B4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854BA2">
        <w:rPr>
          <w:rFonts w:ascii="Times New Roman" w:hAnsi="Times New Roman" w:cs="Times New Roman"/>
          <w:b/>
          <w:bCs/>
          <w:sz w:val="24"/>
          <w:szCs w:val="24"/>
        </w:rPr>
        <w:t>Poznámky k 31.12.202</w:t>
      </w:r>
      <w:r w:rsidR="004F7429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25947279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F84BCC" w14:textId="4E7A058E" w:rsidR="00287C7B" w:rsidRPr="00287C7B" w:rsidRDefault="00287C7B" w:rsidP="00287C7B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 </w:t>
      </w:r>
      <w:r w:rsidRPr="00287C7B">
        <w:rPr>
          <w:rFonts w:ascii="Times New Roman" w:hAnsi="Times New Roman" w:cs="Times New Roman"/>
          <w:b/>
          <w:bCs/>
          <w:sz w:val="24"/>
          <w:szCs w:val="24"/>
        </w:rPr>
        <w:t>Rozdelenie celkových nákladov a výnosov na nezdaňovanú činnosť v podmienkach neziskovej organizácie</w:t>
      </w:r>
    </w:p>
    <w:p w14:paraId="3280A1A9" w14:textId="296B8916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Neziskov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287C7B">
        <w:rPr>
          <w:rFonts w:ascii="Times New Roman" w:hAnsi="Times New Roman" w:cs="Times New Roman"/>
          <w:sz w:val="24"/>
          <w:szCs w:val="24"/>
        </w:rPr>
        <w:t xml:space="preserve"> organizáci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87C7B">
        <w:rPr>
          <w:rFonts w:ascii="Times New Roman" w:hAnsi="Times New Roman" w:cs="Times New Roman"/>
          <w:sz w:val="24"/>
          <w:szCs w:val="24"/>
        </w:rPr>
        <w:t xml:space="preserve"> VYSNÍVANÝ DOMOV vedie v súlade s § 33 </w:t>
      </w:r>
      <w:proofErr w:type="spellStart"/>
      <w:r w:rsidRPr="00287C7B">
        <w:rPr>
          <w:rFonts w:ascii="Times New Roman" w:hAnsi="Times New Roman" w:cs="Times New Roman"/>
          <w:sz w:val="24"/>
          <w:szCs w:val="24"/>
        </w:rPr>
        <w:t>odst</w:t>
      </w:r>
      <w:proofErr w:type="spellEnd"/>
      <w:r w:rsidRPr="00287C7B">
        <w:rPr>
          <w:rFonts w:ascii="Times New Roman" w:hAnsi="Times New Roman" w:cs="Times New Roman"/>
          <w:sz w:val="24"/>
          <w:szCs w:val="24"/>
        </w:rPr>
        <w:t>. 2 zákona č. 213/1997 Z. z. o neziskových organizáciách  poskytujúcich verejnoprospešné služby podvojne účtovníctvo, v ktorom sleduje oddelenie výnosy a náklady.</w:t>
      </w:r>
    </w:p>
    <w:p w14:paraId="0BC68DFD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41E239" w14:textId="00D2AC0C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V informáciách o daniach z príjmov – výsledku hospodárenia v daňovom priznaní sú premietnuté celkové náklady a výnosy neziskovej organizácie </w:t>
      </w:r>
      <w:r w:rsidR="00DB7061">
        <w:rPr>
          <w:rFonts w:ascii="Times New Roman" w:hAnsi="Times New Roman" w:cs="Times New Roman"/>
          <w:sz w:val="24"/>
          <w:szCs w:val="24"/>
        </w:rPr>
        <w:t>VYSNÍVANÝ DOMOV</w:t>
      </w:r>
      <w:r w:rsidRPr="00287C7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7C7B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287C7B">
        <w:rPr>
          <w:rFonts w:ascii="Times New Roman" w:hAnsi="Times New Roman" w:cs="Times New Roman"/>
          <w:sz w:val="24"/>
          <w:szCs w:val="24"/>
        </w:rPr>
        <w:t xml:space="preserve">. výsledok hospodárenia. </w:t>
      </w:r>
    </w:p>
    <w:p w14:paraId="09909135" w14:textId="04640661" w:rsid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V tabuľke predkladáme prehľad o dosiahnutých výnosoch a vynaložených nákladoch za rok 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</w:p>
    <w:p w14:paraId="684272A4" w14:textId="77777777" w:rsidR="00C533B1" w:rsidRPr="00287C7B" w:rsidRDefault="00C533B1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67"/>
        <w:gridCol w:w="2025"/>
        <w:gridCol w:w="34"/>
        <w:gridCol w:w="2410"/>
        <w:gridCol w:w="76"/>
        <w:gridCol w:w="2050"/>
      </w:tblGrid>
      <w:tr w:rsidR="00287C7B" w:rsidRPr="00287C7B" w14:paraId="229966A7" w14:textId="56BC0F07" w:rsidTr="00DB7061">
        <w:tc>
          <w:tcPr>
            <w:tcW w:w="1905" w:type="dxa"/>
            <w:gridSpan w:val="2"/>
          </w:tcPr>
          <w:p w14:paraId="59BF7FDF" w14:textId="2B26B79A" w:rsidR="00287C7B" w:rsidRPr="00287C7B" w:rsidRDefault="00287C7B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</w:t>
            </w:r>
          </w:p>
        </w:tc>
        <w:tc>
          <w:tcPr>
            <w:tcW w:w="2025" w:type="dxa"/>
          </w:tcPr>
          <w:p w14:paraId="63DF4A26" w14:textId="3278E851" w:rsidR="00883359" w:rsidRDefault="00883359" w:rsidP="008833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proofErr w:type="spellStart"/>
            <w:r w:rsidR="00287C7B">
              <w:rPr>
                <w:rFonts w:ascii="Times New Roman" w:hAnsi="Times New Roman" w:cs="Times New Roman"/>
                <w:sz w:val="24"/>
                <w:szCs w:val="24"/>
              </w:rPr>
              <w:t>ZpS</w:t>
            </w:r>
            <w:proofErr w:type="spellEnd"/>
            <w:r w:rsidR="00287C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B5D4D45" w14:textId="40C515BA" w:rsidR="00287C7B" w:rsidRPr="00287C7B" w:rsidRDefault="00287C7B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suma v EUR</w:t>
            </w:r>
          </w:p>
        </w:tc>
        <w:tc>
          <w:tcPr>
            <w:tcW w:w="2520" w:type="dxa"/>
            <w:gridSpan w:val="3"/>
          </w:tcPr>
          <w:p w14:paraId="36DFB07A" w14:textId="23569C38" w:rsidR="00287C7B" w:rsidRPr="00287C7B" w:rsidRDefault="00287C7B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</w:t>
            </w:r>
          </w:p>
        </w:tc>
        <w:tc>
          <w:tcPr>
            <w:tcW w:w="2050" w:type="dxa"/>
          </w:tcPr>
          <w:p w14:paraId="1EAAF1F8" w14:textId="197BF12F" w:rsidR="00883359" w:rsidRDefault="00883359" w:rsidP="008833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proofErr w:type="spellStart"/>
            <w:r w:rsidR="00287C7B">
              <w:rPr>
                <w:rFonts w:ascii="Times New Roman" w:hAnsi="Times New Roman" w:cs="Times New Roman"/>
                <w:sz w:val="24"/>
                <w:szCs w:val="24"/>
              </w:rPr>
              <w:t>ZpS</w:t>
            </w:r>
            <w:proofErr w:type="spellEnd"/>
            <w:r w:rsidR="00287C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7995CE8" w14:textId="6627C484" w:rsidR="00287C7B" w:rsidRPr="00287C7B" w:rsidRDefault="00287C7B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suma v EUR</w:t>
            </w:r>
          </w:p>
        </w:tc>
      </w:tr>
      <w:tr w:rsidR="00D54383" w:rsidRPr="00287C7B" w14:paraId="1B326ACA" w14:textId="2325AA14" w:rsidTr="00DB7061">
        <w:tc>
          <w:tcPr>
            <w:tcW w:w="1905" w:type="dxa"/>
            <w:gridSpan w:val="2"/>
          </w:tcPr>
          <w:p w14:paraId="7203E9EF" w14:textId="6A20E70D" w:rsidR="00D54383" w:rsidRPr="00C533B1" w:rsidRDefault="00C533B1" w:rsidP="00C533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1.Tržby za poskytované služby účet 602</w:t>
            </w:r>
          </w:p>
        </w:tc>
        <w:tc>
          <w:tcPr>
            <w:tcW w:w="2025" w:type="dxa"/>
          </w:tcPr>
          <w:p w14:paraId="54CDAAC2" w14:textId="4E2267B2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296 990,55</w:t>
            </w:r>
          </w:p>
        </w:tc>
        <w:tc>
          <w:tcPr>
            <w:tcW w:w="2520" w:type="dxa"/>
            <w:gridSpan w:val="3"/>
          </w:tcPr>
          <w:p w14:paraId="0BFC6A75" w14:textId="1A8F771D" w:rsidR="00D54383" w:rsidRPr="00D54383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5FB8">
              <w:t>1.Spotreba materiálu</w:t>
            </w:r>
            <w:r>
              <w:t xml:space="preserve"> účet 501</w:t>
            </w:r>
          </w:p>
        </w:tc>
        <w:tc>
          <w:tcPr>
            <w:tcW w:w="2050" w:type="dxa"/>
          </w:tcPr>
          <w:p w14:paraId="76FA7FD4" w14:textId="49D6E1DC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238 918,97</w:t>
            </w:r>
          </w:p>
        </w:tc>
      </w:tr>
      <w:tr w:rsidR="00D54383" w:rsidRPr="00287C7B" w14:paraId="069037A5" w14:textId="4B8A90D5" w:rsidTr="00DB7061">
        <w:tc>
          <w:tcPr>
            <w:tcW w:w="1905" w:type="dxa"/>
            <w:gridSpan w:val="2"/>
          </w:tcPr>
          <w:p w14:paraId="78378FAF" w14:textId="65F02EF5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2.Tržby za predaj tovaru účet 604</w:t>
            </w:r>
          </w:p>
        </w:tc>
        <w:tc>
          <w:tcPr>
            <w:tcW w:w="2025" w:type="dxa"/>
          </w:tcPr>
          <w:p w14:paraId="3176CD09" w14:textId="1FB1B245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365,73</w:t>
            </w:r>
          </w:p>
        </w:tc>
        <w:tc>
          <w:tcPr>
            <w:tcW w:w="2520" w:type="dxa"/>
            <w:gridSpan w:val="3"/>
          </w:tcPr>
          <w:p w14:paraId="690D14FC" w14:textId="4CB25D5C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5FB8">
              <w:t>2.Spotreba energie účet 502</w:t>
            </w:r>
          </w:p>
        </w:tc>
        <w:tc>
          <w:tcPr>
            <w:tcW w:w="2050" w:type="dxa"/>
          </w:tcPr>
          <w:p w14:paraId="1DE31D76" w14:textId="15853ECC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42 943,04</w:t>
            </w:r>
          </w:p>
        </w:tc>
      </w:tr>
      <w:tr w:rsidR="00D54383" w:rsidRPr="00287C7B" w14:paraId="2F719A44" w14:textId="21402BB5" w:rsidTr="00DB7061">
        <w:tc>
          <w:tcPr>
            <w:tcW w:w="1905" w:type="dxa"/>
            <w:gridSpan w:val="2"/>
          </w:tcPr>
          <w:p w14:paraId="65B36D36" w14:textId="3117982B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3.Úroky účet 644</w:t>
            </w:r>
          </w:p>
        </w:tc>
        <w:tc>
          <w:tcPr>
            <w:tcW w:w="2025" w:type="dxa"/>
          </w:tcPr>
          <w:p w14:paraId="0BA249C1" w14:textId="55B56F5A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520" w:type="dxa"/>
            <w:gridSpan w:val="3"/>
          </w:tcPr>
          <w:p w14:paraId="21BFDC20" w14:textId="344AB9C0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5FB8">
              <w:t>3.Oparvy a udržiavanie účet 511</w:t>
            </w:r>
          </w:p>
        </w:tc>
        <w:tc>
          <w:tcPr>
            <w:tcW w:w="2050" w:type="dxa"/>
          </w:tcPr>
          <w:p w14:paraId="35D9808B" w14:textId="71F3D220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19 159,21</w:t>
            </w:r>
          </w:p>
        </w:tc>
      </w:tr>
      <w:tr w:rsidR="00D54383" w:rsidRPr="00287C7B" w14:paraId="6386EAAA" w14:textId="4C017D95" w:rsidTr="00DB7061">
        <w:tc>
          <w:tcPr>
            <w:tcW w:w="1905" w:type="dxa"/>
            <w:gridSpan w:val="2"/>
          </w:tcPr>
          <w:p w14:paraId="343800E4" w14:textId="1B73437A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4.Príspevky z podielu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zaplatenej dane účet 665</w:t>
            </w:r>
          </w:p>
        </w:tc>
        <w:tc>
          <w:tcPr>
            <w:tcW w:w="2025" w:type="dxa"/>
          </w:tcPr>
          <w:p w14:paraId="1F08C861" w14:textId="233751F3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0,00</w:t>
            </w:r>
          </w:p>
        </w:tc>
        <w:tc>
          <w:tcPr>
            <w:tcW w:w="2520" w:type="dxa"/>
            <w:gridSpan w:val="3"/>
          </w:tcPr>
          <w:p w14:paraId="7D688BDD" w14:textId="38ECD89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5FB8">
              <w:t xml:space="preserve">4. </w:t>
            </w:r>
            <w:r w:rsidR="00C533B1">
              <w:t xml:space="preserve">Cestovné účet </w:t>
            </w:r>
            <w:r w:rsidRPr="002B5FB8">
              <w:t>51</w:t>
            </w:r>
            <w:r w:rsidR="00C533B1">
              <w:t>2</w:t>
            </w:r>
          </w:p>
        </w:tc>
        <w:tc>
          <w:tcPr>
            <w:tcW w:w="2050" w:type="dxa"/>
          </w:tcPr>
          <w:p w14:paraId="703BA56D" w14:textId="19AC1B70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15 002,38</w:t>
            </w:r>
          </w:p>
        </w:tc>
      </w:tr>
      <w:tr w:rsidR="00D54383" w:rsidRPr="00287C7B" w14:paraId="026CEE14" w14:textId="6C6BFBA4" w:rsidTr="00DB7061">
        <w:tc>
          <w:tcPr>
            <w:tcW w:w="1905" w:type="dxa"/>
            <w:gridSpan w:val="2"/>
          </w:tcPr>
          <w:p w14:paraId="49E572AB" w14:textId="175D629D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5.Dotácie -MPSVR, BSK, Hlavné mesto, ÚPSVaR na účet 691</w:t>
            </w:r>
          </w:p>
        </w:tc>
        <w:tc>
          <w:tcPr>
            <w:tcW w:w="2025" w:type="dxa"/>
          </w:tcPr>
          <w:p w14:paraId="5FB54D2B" w14:textId="5622A0AD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720 415,73</w:t>
            </w:r>
          </w:p>
        </w:tc>
        <w:tc>
          <w:tcPr>
            <w:tcW w:w="2520" w:type="dxa"/>
            <w:gridSpan w:val="3"/>
          </w:tcPr>
          <w:p w14:paraId="3A4B96FB" w14:textId="7A35542C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5FB8">
              <w:t>5.</w:t>
            </w:r>
            <w:r w:rsidR="00C533B1">
              <w:t>Ostatné služby účet 518</w:t>
            </w:r>
          </w:p>
        </w:tc>
        <w:tc>
          <w:tcPr>
            <w:tcW w:w="2050" w:type="dxa"/>
          </w:tcPr>
          <w:p w14:paraId="05A1B8D2" w14:textId="0534E2F5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135 800,98</w:t>
            </w:r>
          </w:p>
        </w:tc>
      </w:tr>
      <w:tr w:rsidR="00D54383" w:rsidRPr="00287C7B" w14:paraId="2B4BFE44" w14:textId="57CE3F0C" w:rsidTr="00DB7061">
        <w:tc>
          <w:tcPr>
            <w:tcW w:w="1905" w:type="dxa"/>
            <w:gridSpan w:val="2"/>
          </w:tcPr>
          <w:p w14:paraId="27F63495" w14:textId="3DE3DB85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72301345" w14:textId="77777777" w:rsidR="00D54383" w:rsidRPr="00287C7B" w:rsidRDefault="00D54383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349F6407" w14:textId="26490524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6.Mzdové náklady účet 521</w:t>
            </w:r>
          </w:p>
        </w:tc>
        <w:tc>
          <w:tcPr>
            <w:tcW w:w="2050" w:type="dxa"/>
          </w:tcPr>
          <w:p w14:paraId="1E558980" w14:textId="6AEE9C77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028FA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7</w:t>
            </w:r>
            <w:r w:rsidR="00D028FA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028F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54383" w:rsidRPr="00287C7B" w14:paraId="76F66FA4" w14:textId="7978DEFE" w:rsidTr="00DB7061">
        <w:tc>
          <w:tcPr>
            <w:tcW w:w="1905" w:type="dxa"/>
            <w:gridSpan w:val="2"/>
          </w:tcPr>
          <w:p w14:paraId="1D6641C9" w14:textId="69694C5D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6E8AFE61" w14:textId="77777777" w:rsidR="00D54383" w:rsidRPr="00287C7B" w:rsidRDefault="00D54383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3C5C24D5" w14:textId="4E7A14A0" w:rsidR="00D54383" w:rsidRPr="00C533B1" w:rsidRDefault="00C533B1" w:rsidP="00C533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7.Zákonné sociálne a zdravotné poistenie účet 524</w:t>
            </w:r>
          </w:p>
        </w:tc>
        <w:tc>
          <w:tcPr>
            <w:tcW w:w="2050" w:type="dxa"/>
          </w:tcPr>
          <w:p w14:paraId="2D0F9F06" w14:textId="4442853B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135 094,20</w:t>
            </w:r>
          </w:p>
        </w:tc>
      </w:tr>
      <w:tr w:rsidR="00D54383" w:rsidRPr="00287C7B" w14:paraId="34F0AE5F" w14:textId="706E8FA0" w:rsidTr="00DB7061">
        <w:tc>
          <w:tcPr>
            <w:tcW w:w="1905" w:type="dxa"/>
            <w:gridSpan w:val="2"/>
          </w:tcPr>
          <w:p w14:paraId="6725EC8C" w14:textId="07A37DD4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75C8B86C" w14:textId="77777777" w:rsidR="00D54383" w:rsidRPr="00287C7B" w:rsidRDefault="00D54383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12FC6110" w14:textId="21615D8F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8.Zákonné sociálne náklady účet 527</w:t>
            </w:r>
          </w:p>
        </w:tc>
        <w:tc>
          <w:tcPr>
            <w:tcW w:w="2050" w:type="dxa"/>
          </w:tcPr>
          <w:p w14:paraId="5C88DECA" w14:textId="231379F5" w:rsidR="00D54383" w:rsidRPr="00287C7B" w:rsidRDefault="00D028FA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2 155,56</w:t>
            </w:r>
          </w:p>
        </w:tc>
      </w:tr>
      <w:tr w:rsidR="00D54383" w:rsidRPr="00287C7B" w14:paraId="0B031D1F" w14:textId="35571A77" w:rsidTr="00DB7061">
        <w:tc>
          <w:tcPr>
            <w:tcW w:w="1905" w:type="dxa"/>
            <w:gridSpan w:val="2"/>
          </w:tcPr>
          <w:p w14:paraId="105E417D" w14:textId="261EF30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5A3610D4" w14:textId="77777777" w:rsidR="00D54383" w:rsidRPr="00287C7B" w:rsidRDefault="00D54383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42B863B8" w14:textId="240F9AD6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9.Daň z nehnuteľnosti účet 532</w:t>
            </w:r>
          </w:p>
        </w:tc>
        <w:tc>
          <w:tcPr>
            <w:tcW w:w="2050" w:type="dxa"/>
          </w:tcPr>
          <w:p w14:paraId="699F263D" w14:textId="1CBA4197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7 277,59</w:t>
            </w:r>
          </w:p>
        </w:tc>
      </w:tr>
      <w:tr w:rsidR="00D54383" w:rsidRPr="00287C7B" w14:paraId="1B9F9BF6" w14:textId="6874178D" w:rsidTr="00DB7061">
        <w:tc>
          <w:tcPr>
            <w:tcW w:w="1905" w:type="dxa"/>
            <w:gridSpan w:val="2"/>
          </w:tcPr>
          <w:p w14:paraId="1180F765" w14:textId="0C5E1230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7089594B" w14:textId="77777777" w:rsidR="00D54383" w:rsidRPr="00287C7B" w:rsidRDefault="00D54383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456E8AFF" w14:textId="5B151D8B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10.Ostatné dane a poplatky účet 538</w:t>
            </w:r>
          </w:p>
        </w:tc>
        <w:tc>
          <w:tcPr>
            <w:tcW w:w="2050" w:type="dxa"/>
          </w:tcPr>
          <w:p w14:paraId="48B85DC7" w14:textId="0232D8B6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574,33</w:t>
            </w:r>
          </w:p>
        </w:tc>
      </w:tr>
      <w:tr w:rsidR="00D54383" w:rsidRPr="00287C7B" w14:paraId="01FAD6E5" w14:textId="0769BFB9" w:rsidTr="00DB7061">
        <w:tc>
          <w:tcPr>
            <w:tcW w:w="1905" w:type="dxa"/>
            <w:gridSpan w:val="2"/>
          </w:tcPr>
          <w:p w14:paraId="552EDDAB" w14:textId="0FEC6939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0BDB7CEE" w14:textId="77777777" w:rsidR="00D54383" w:rsidRPr="00287C7B" w:rsidRDefault="00D54383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305FBBD3" w14:textId="7CF887AD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11.Ostatné pokuty a penále účet 542</w:t>
            </w:r>
          </w:p>
        </w:tc>
        <w:tc>
          <w:tcPr>
            <w:tcW w:w="2050" w:type="dxa"/>
          </w:tcPr>
          <w:p w14:paraId="7EECBFCB" w14:textId="6ABFF787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44,00</w:t>
            </w:r>
          </w:p>
        </w:tc>
      </w:tr>
      <w:tr w:rsidR="00D54383" w:rsidRPr="00287C7B" w14:paraId="5E5B44F1" w14:textId="73B1EE32" w:rsidTr="00DB7061">
        <w:tc>
          <w:tcPr>
            <w:tcW w:w="1905" w:type="dxa"/>
            <w:gridSpan w:val="2"/>
          </w:tcPr>
          <w:p w14:paraId="0F12C6A4" w14:textId="7B8D6281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6116A471" w14:textId="77777777" w:rsidR="00D54383" w:rsidRPr="00287C7B" w:rsidRDefault="00D54383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1A8D9E54" w14:textId="02652D14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12.Manká a škody účet 548</w:t>
            </w:r>
          </w:p>
        </w:tc>
        <w:tc>
          <w:tcPr>
            <w:tcW w:w="2050" w:type="dxa"/>
          </w:tcPr>
          <w:p w14:paraId="0C0BF3C5" w14:textId="0602E59D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C533B1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D028F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D54383" w:rsidRPr="00287C7B" w14:paraId="72D0B3FB" w14:textId="5C208718" w:rsidTr="00DB7061">
        <w:tc>
          <w:tcPr>
            <w:tcW w:w="1905" w:type="dxa"/>
            <w:gridSpan w:val="2"/>
          </w:tcPr>
          <w:p w14:paraId="6E70A757" w14:textId="7A08F4E8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2EDF7186" w14:textId="77777777" w:rsidR="00D54383" w:rsidRPr="00287C7B" w:rsidRDefault="00D54383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591977D4" w14:textId="3A4164C3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13.Iné ostatné náklady účet 549</w:t>
            </w:r>
          </w:p>
        </w:tc>
        <w:tc>
          <w:tcPr>
            <w:tcW w:w="2050" w:type="dxa"/>
          </w:tcPr>
          <w:p w14:paraId="66EB93E2" w14:textId="232747EE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7 407,45</w:t>
            </w:r>
          </w:p>
        </w:tc>
      </w:tr>
      <w:tr w:rsidR="00D54383" w:rsidRPr="00287C7B" w14:paraId="4599C9AE" w14:textId="784D0D11" w:rsidTr="00DB7061">
        <w:tc>
          <w:tcPr>
            <w:tcW w:w="1838" w:type="dxa"/>
          </w:tcPr>
          <w:p w14:paraId="4B959C4B" w14:textId="44A866D6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3"/>
          </w:tcPr>
          <w:p w14:paraId="0C639D8A" w14:textId="77777777" w:rsidR="00D54383" w:rsidRPr="00287C7B" w:rsidRDefault="00D54383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6415EE7" w14:textId="69F62108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14.Odpisy dlhodobého majetku účet 551</w:t>
            </w:r>
          </w:p>
        </w:tc>
        <w:tc>
          <w:tcPr>
            <w:tcW w:w="2126" w:type="dxa"/>
            <w:gridSpan w:val="2"/>
          </w:tcPr>
          <w:p w14:paraId="3EFB4E98" w14:textId="64A52A71" w:rsidR="00D54383" w:rsidRPr="00287C7B" w:rsidRDefault="001E7DF9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863CC">
              <w:rPr>
                <w:rFonts w:ascii="Times New Roman" w:hAnsi="Times New Roman" w:cs="Times New Roman"/>
                <w:sz w:val="24"/>
                <w:szCs w:val="24"/>
              </w:rPr>
              <w:t>7 428,65</w:t>
            </w:r>
          </w:p>
        </w:tc>
      </w:tr>
      <w:tr w:rsidR="00D54383" w:rsidRPr="00287C7B" w14:paraId="64345D86" w14:textId="742BE16B" w:rsidTr="00DB7061">
        <w:tc>
          <w:tcPr>
            <w:tcW w:w="1838" w:type="dxa"/>
          </w:tcPr>
          <w:p w14:paraId="37DAE949" w14:textId="34017343" w:rsidR="00D54383" w:rsidRPr="00287C7B" w:rsidRDefault="00883359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za NO:</w:t>
            </w:r>
          </w:p>
        </w:tc>
        <w:tc>
          <w:tcPr>
            <w:tcW w:w="2126" w:type="dxa"/>
            <w:gridSpan w:val="3"/>
          </w:tcPr>
          <w:p w14:paraId="65A6FC36" w14:textId="1CAA4B7B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1 017 772,01</w:t>
            </w:r>
          </w:p>
        </w:tc>
        <w:tc>
          <w:tcPr>
            <w:tcW w:w="2410" w:type="dxa"/>
          </w:tcPr>
          <w:p w14:paraId="2B6802AA" w14:textId="6E64BC93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za NO:</w:t>
            </w:r>
          </w:p>
        </w:tc>
        <w:tc>
          <w:tcPr>
            <w:tcW w:w="2126" w:type="dxa"/>
            <w:gridSpan w:val="2"/>
          </w:tcPr>
          <w:p w14:paraId="5273B36A" w14:textId="5C4FA3F8" w:rsidR="00D54383" w:rsidRPr="00287C7B" w:rsidRDefault="003863CC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1 02</w:t>
            </w:r>
            <w:r w:rsidR="00D028F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028FA">
              <w:rPr>
                <w:rFonts w:ascii="Times New Roman" w:hAnsi="Times New Roman" w:cs="Times New Roman"/>
                <w:sz w:val="24"/>
                <w:szCs w:val="24"/>
              </w:rPr>
              <w:t>563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028F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D54383" w:rsidRPr="00287C7B" w14:paraId="15647622" w14:textId="1DD3D959" w:rsidTr="00DB7061">
        <w:tc>
          <w:tcPr>
            <w:tcW w:w="1838" w:type="dxa"/>
          </w:tcPr>
          <w:p w14:paraId="47F4CCE0" w14:textId="52ABD0AD" w:rsidR="00D54383" w:rsidRPr="00883359" w:rsidRDefault="00883359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Výnosy spolu:</w:t>
            </w:r>
          </w:p>
        </w:tc>
        <w:tc>
          <w:tcPr>
            <w:tcW w:w="2126" w:type="dxa"/>
            <w:gridSpan w:val="3"/>
          </w:tcPr>
          <w:p w14:paraId="35C8B62D" w14:textId="43729D46" w:rsidR="00D54383" w:rsidRPr="00883359" w:rsidRDefault="003863CC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1 017 772,01</w:t>
            </w:r>
          </w:p>
        </w:tc>
        <w:tc>
          <w:tcPr>
            <w:tcW w:w="2410" w:type="dxa"/>
          </w:tcPr>
          <w:p w14:paraId="0CE92F97" w14:textId="27A84BAC" w:rsidR="00D54383" w:rsidRPr="00883359" w:rsidRDefault="00883359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spolu:</w:t>
            </w:r>
          </w:p>
        </w:tc>
        <w:tc>
          <w:tcPr>
            <w:tcW w:w="2126" w:type="dxa"/>
            <w:gridSpan w:val="2"/>
          </w:tcPr>
          <w:p w14:paraId="6345E89F" w14:textId="27E04DCC" w:rsidR="00D54383" w:rsidRPr="00883359" w:rsidRDefault="003863CC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1 02</w:t>
            </w:r>
            <w:r w:rsidR="00D028F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="00D028F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563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</w:t>
            </w:r>
            <w:r w:rsidR="00D028F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15</w:t>
            </w:r>
          </w:p>
        </w:tc>
      </w:tr>
      <w:tr w:rsidR="00D54383" w:rsidRPr="00287C7B" w14:paraId="17E902FD" w14:textId="53D74EB2" w:rsidTr="00DB7061">
        <w:tc>
          <w:tcPr>
            <w:tcW w:w="1838" w:type="dxa"/>
          </w:tcPr>
          <w:p w14:paraId="4A14B823" w14:textId="23C7FF82" w:rsidR="00D54383" w:rsidRPr="00883359" w:rsidRDefault="00883359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Výsledok hospodárenia:</w:t>
            </w:r>
          </w:p>
        </w:tc>
        <w:tc>
          <w:tcPr>
            <w:tcW w:w="2126" w:type="dxa"/>
            <w:gridSpan w:val="3"/>
          </w:tcPr>
          <w:p w14:paraId="4FF59B32" w14:textId="43AFAD0F" w:rsidR="00D54383" w:rsidRPr="00883359" w:rsidRDefault="00D028FA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-3 791,14</w:t>
            </w:r>
          </w:p>
        </w:tc>
        <w:tc>
          <w:tcPr>
            <w:tcW w:w="2410" w:type="dxa"/>
          </w:tcPr>
          <w:p w14:paraId="6AC75CDB" w14:textId="1CC8E24F" w:rsidR="00D54383" w:rsidRPr="00883359" w:rsidRDefault="00D54383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05F2D251" w14:textId="77777777" w:rsidR="00D54383" w:rsidRPr="00883359" w:rsidRDefault="00D54383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54383" w:rsidRPr="00287C7B" w14:paraId="4CEE0378" w14:textId="0BB24BD7" w:rsidTr="00DB7061">
        <w:tc>
          <w:tcPr>
            <w:tcW w:w="1838" w:type="dxa"/>
          </w:tcPr>
          <w:p w14:paraId="61246971" w14:textId="74FA6861" w:rsidR="00D54383" w:rsidRPr="00883359" w:rsidRDefault="00883359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Výsledok hospodárenia po zdanení:</w:t>
            </w:r>
          </w:p>
        </w:tc>
        <w:tc>
          <w:tcPr>
            <w:tcW w:w="2126" w:type="dxa"/>
            <w:gridSpan w:val="3"/>
          </w:tcPr>
          <w:p w14:paraId="32DC8BA4" w14:textId="3BE365B7" w:rsidR="00D54383" w:rsidRPr="00883359" w:rsidRDefault="00D028FA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-3 791,14</w:t>
            </w:r>
          </w:p>
        </w:tc>
        <w:tc>
          <w:tcPr>
            <w:tcW w:w="2410" w:type="dxa"/>
          </w:tcPr>
          <w:p w14:paraId="7124BB31" w14:textId="619EB050" w:rsidR="00D54383" w:rsidRPr="00883359" w:rsidRDefault="00D54383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52143572" w14:textId="77777777" w:rsidR="00D54383" w:rsidRPr="00883359" w:rsidRDefault="00D54383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5F94F0AE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E21CD3" w14:textId="7AA89C17" w:rsidR="00287C7B" w:rsidRPr="00287C7B" w:rsidRDefault="00287C7B" w:rsidP="00287C7B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 </w:t>
      </w:r>
      <w:r w:rsidRPr="00287C7B">
        <w:rPr>
          <w:rFonts w:ascii="Times New Roman" w:hAnsi="Times New Roman" w:cs="Times New Roman"/>
          <w:b/>
          <w:bCs/>
          <w:sz w:val="24"/>
          <w:szCs w:val="24"/>
        </w:rPr>
        <w:t>Prehľad o významných položkách časového rozlíšenia nákladov budúcich období a 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1276"/>
      </w:tblGrid>
      <w:tr w:rsidR="00287C7B" w:rsidRPr="00287C7B" w14:paraId="68728175" w14:textId="77777777" w:rsidTr="00DB7061">
        <w:tc>
          <w:tcPr>
            <w:tcW w:w="4531" w:type="dxa"/>
          </w:tcPr>
          <w:p w14:paraId="55D0764E" w14:textId="77777777" w:rsidR="00287C7B" w:rsidRPr="00287C7B" w:rsidRDefault="00287C7B" w:rsidP="00FD2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7C7B">
              <w:rPr>
                <w:rFonts w:ascii="Times New Roman" w:hAnsi="Times New Roman" w:cs="Times New Roman"/>
                <w:sz w:val="24"/>
                <w:szCs w:val="24"/>
              </w:rPr>
              <w:t>Náklady budúcich období spolu</w:t>
            </w:r>
          </w:p>
        </w:tc>
        <w:tc>
          <w:tcPr>
            <w:tcW w:w="1276" w:type="dxa"/>
          </w:tcPr>
          <w:p w14:paraId="395762B5" w14:textId="77777777" w:rsidR="00287C7B" w:rsidRPr="00287C7B" w:rsidRDefault="00287C7B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87C7B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87C7B" w:rsidRPr="00287C7B" w14:paraId="0BDD0C81" w14:textId="77777777" w:rsidTr="00DB7061">
        <w:tc>
          <w:tcPr>
            <w:tcW w:w="4531" w:type="dxa"/>
          </w:tcPr>
          <w:p w14:paraId="0BDD5F31" w14:textId="77777777" w:rsidR="00287C7B" w:rsidRPr="00287C7B" w:rsidRDefault="00287C7B" w:rsidP="00FD2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7C7B">
              <w:rPr>
                <w:rFonts w:ascii="Times New Roman" w:hAnsi="Times New Roman" w:cs="Times New Roman"/>
                <w:sz w:val="24"/>
                <w:szCs w:val="24"/>
              </w:rPr>
              <w:t>Základné imanie spolu:</w:t>
            </w:r>
          </w:p>
        </w:tc>
        <w:tc>
          <w:tcPr>
            <w:tcW w:w="1276" w:type="dxa"/>
          </w:tcPr>
          <w:p w14:paraId="46998DAD" w14:textId="77777777" w:rsidR="00287C7B" w:rsidRPr="00287C7B" w:rsidRDefault="00287C7B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87C7B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2C222519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F5ED86" w14:textId="3E8231C3" w:rsidR="00287C7B" w:rsidRPr="00287C7B" w:rsidRDefault="00287C7B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b/>
          <w:bCs/>
          <w:sz w:val="24"/>
          <w:szCs w:val="24"/>
        </w:rPr>
        <w:t>Záväzky spolu:</w:t>
      </w:r>
      <w:r w:rsidR="0088335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8335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8335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028FA">
        <w:rPr>
          <w:rFonts w:ascii="Times New Roman" w:hAnsi="Times New Roman" w:cs="Times New Roman"/>
          <w:b/>
          <w:bCs/>
          <w:sz w:val="24"/>
          <w:szCs w:val="24"/>
        </w:rPr>
        <w:t xml:space="preserve"> 479 249,96</w:t>
      </w:r>
    </w:p>
    <w:p w14:paraId="59A6056B" w14:textId="20FE5A62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Záväzok zo SF: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D27404">
        <w:rPr>
          <w:rFonts w:ascii="Times New Roman" w:hAnsi="Times New Roman" w:cs="Times New Roman"/>
          <w:sz w:val="24"/>
          <w:szCs w:val="24"/>
        </w:rPr>
        <w:t>2 312,77</w:t>
      </w:r>
    </w:p>
    <w:p w14:paraId="512ACE9C" w14:textId="1FEC4A6B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Záväzky z obchodného styku: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="00883359">
        <w:rPr>
          <w:rFonts w:ascii="Times New Roman" w:hAnsi="Times New Roman" w:cs="Times New Roman"/>
          <w:sz w:val="24"/>
          <w:szCs w:val="24"/>
        </w:rPr>
        <w:t xml:space="preserve">        3</w:t>
      </w:r>
      <w:r w:rsidR="00D27404">
        <w:rPr>
          <w:rFonts w:ascii="Times New Roman" w:hAnsi="Times New Roman" w:cs="Times New Roman"/>
          <w:sz w:val="24"/>
          <w:szCs w:val="24"/>
        </w:rPr>
        <w:t>02,41</w:t>
      </w:r>
      <w:r w:rsidRPr="00287C7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245105C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Záväzky voči zamestnancom: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  <w:t>0,00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</w:p>
    <w:p w14:paraId="5E918385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Záväzky voči SP a ZP: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  <w:t>0,00</w:t>
      </w:r>
    </w:p>
    <w:p w14:paraId="0F6F66F4" w14:textId="25968BB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lastRenderedPageBreak/>
        <w:t>Daňové záväzky: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="00883359">
        <w:rPr>
          <w:rFonts w:ascii="Times New Roman" w:hAnsi="Times New Roman" w:cs="Times New Roman"/>
          <w:sz w:val="24"/>
          <w:szCs w:val="24"/>
        </w:rPr>
        <w:t xml:space="preserve">          </w:t>
      </w:r>
      <w:r w:rsidR="00D27404">
        <w:rPr>
          <w:rFonts w:ascii="Times New Roman" w:hAnsi="Times New Roman" w:cs="Times New Roman"/>
          <w:sz w:val="24"/>
          <w:szCs w:val="24"/>
        </w:rPr>
        <w:t xml:space="preserve">  0,00</w:t>
      </w:r>
    </w:p>
    <w:p w14:paraId="3FCD45C1" w14:textId="77777777" w:rsid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Záväzky z nájmu, fin. leasing: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  <w:t>0,00</w:t>
      </w:r>
    </w:p>
    <w:p w14:paraId="1A293208" w14:textId="266F4940" w:rsidR="00883359" w:rsidRPr="00287C7B" w:rsidRDefault="00883359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F3980">
        <w:rPr>
          <w:rFonts w:ascii="Times New Roman" w:hAnsi="Times New Roman" w:cs="Times New Roman"/>
          <w:sz w:val="24"/>
          <w:szCs w:val="24"/>
        </w:rPr>
        <w:t xml:space="preserve"> </w:t>
      </w:r>
      <w:r w:rsidR="00D028FA">
        <w:rPr>
          <w:rFonts w:ascii="Times New Roman" w:hAnsi="Times New Roman" w:cs="Times New Roman"/>
          <w:sz w:val="24"/>
          <w:szCs w:val="24"/>
        </w:rPr>
        <w:t>434 719,96</w:t>
      </w:r>
    </w:p>
    <w:p w14:paraId="40F9CFE9" w14:textId="5175528B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Časové rozlíšenie: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D27404">
        <w:rPr>
          <w:rFonts w:ascii="Times New Roman" w:hAnsi="Times New Roman" w:cs="Times New Roman"/>
          <w:sz w:val="24"/>
          <w:szCs w:val="24"/>
        </w:rPr>
        <w:t>474 </w:t>
      </w:r>
      <w:r w:rsidR="00D028FA">
        <w:rPr>
          <w:rFonts w:ascii="Times New Roman" w:hAnsi="Times New Roman" w:cs="Times New Roman"/>
          <w:sz w:val="24"/>
          <w:szCs w:val="24"/>
        </w:rPr>
        <w:t>854</w:t>
      </w:r>
      <w:r w:rsidR="00D27404">
        <w:rPr>
          <w:rFonts w:ascii="Times New Roman" w:hAnsi="Times New Roman" w:cs="Times New Roman"/>
          <w:sz w:val="24"/>
          <w:szCs w:val="24"/>
        </w:rPr>
        <w:t>,</w:t>
      </w:r>
      <w:r w:rsidR="00D028FA">
        <w:rPr>
          <w:rFonts w:ascii="Times New Roman" w:hAnsi="Times New Roman" w:cs="Times New Roman"/>
          <w:sz w:val="24"/>
          <w:szCs w:val="24"/>
        </w:rPr>
        <w:t>00</w:t>
      </w:r>
    </w:p>
    <w:p w14:paraId="28180A4D" w14:textId="77777777" w:rsid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3E194BA" w14:textId="463AACD4" w:rsidR="00287C7B" w:rsidRPr="00287C7B" w:rsidRDefault="00287C7B" w:rsidP="00287C7B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 </w:t>
      </w:r>
      <w:r w:rsidRPr="00287C7B">
        <w:rPr>
          <w:rFonts w:ascii="Times New Roman" w:hAnsi="Times New Roman" w:cs="Times New Roman"/>
          <w:b/>
          <w:bCs/>
          <w:sz w:val="24"/>
          <w:szCs w:val="24"/>
        </w:rPr>
        <w:t>Stav a pohyb majetku a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1701"/>
      </w:tblGrid>
      <w:tr w:rsidR="00D54383" w:rsidRPr="00D54383" w14:paraId="642197A9" w14:textId="77777777" w:rsidTr="00DB7061">
        <w:tc>
          <w:tcPr>
            <w:tcW w:w="4531" w:type="dxa"/>
          </w:tcPr>
          <w:p w14:paraId="790C47DD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Neobežný majetok spolu:</w:t>
            </w:r>
          </w:p>
        </w:tc>
        <w:tc>
          <w:tcPr>
            <w:tcW w:w="1701" w:type="dxa"/>
          </w:tcPr>
          <w:p w14:paraId="672DD3C2" w14:textId="779250C2" w:rsidR="00D54383" w:rsidRPr="008128FD" w:rsidRDefault="00D028FA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449 817,49</w:t>
            </w:r>
          </w:p>
        </w:tc>
      </w:tr>
      <w:tr w:rsidR="00D54383" w:rsidRPr="00D54383" w14:paraId="7CF99004" w14:textId="77777777" w:rsidTr="00DB7061">
        <w:tc>
          <w:tcPr>
            <w:tcW w:w="4531" w:type="dxa"/>
          </w:tcPr>
          <w:p w14:paraId="77C41498" w14:textId="77777777" w:rsidR="00D54383" w:rsidRPr="008128FD" w:rsidRDefault="00D54383" w:rsidP="000513E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28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Dlhodobý hmotný majetok:</w:t>
            </w:r>
          </w:p>
        </w:tc>
        <w:tc>
          <w:tcPr>
            <w:tcW w:w="1701" w:type="dxa"/>
          </w:tcPr>
          <w:p w14:paraId="38570221" w14:textId="309ACCEB" w:rsidR="00D54383" w:rsidRPr="008128FD" w:rsidRDefault="00D028FA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449 817,49</w:t>
            </w:r>
          </w:p>
        </w:tc>
      </w:tr>
      <w:tr w:rsidR="00D54383" w:rsidRPr="00D54383" w14:paraId="35E6D40F" w14:textId="77777777" w:rsidTr="00DB7061">
        <w:tc>
          <w:tcPr>
            <w:tcW w:w="4531" w:type="dxa"/>
          </w:tcPr>
          <w:p w14:paraId="0D16D61A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Stavby:</w:t>
            </w:r>
          </w:p>
        </w:tc>
        <w:tc>
          <w:tcPr>
            <w:tcW w:w="1701" w:type="dxa"/>
          </w:tcPr>
          <w:p w14:paraId="4020659B" w14:textId="35BACB8C" w:rsidR="00D54383" w:rsidRPr="00D54383" w:rsidRDefault="00D028FA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226 037,66</w:t>
            </w:r>
          </w:p>
        </w:tc>
      </w:tr>
      <w:tr w:rsidR="00D54383" w:rsidRPr="00D54383" w14:paraId="04591DB2" w14:textId="77777777" w:rsidTr="00DB7061">
        <w:tc>
          <w:tcPr>
            <w:tcW w:w="4531" w:type="dxa"/>
          </w:tcPr>
          <w:p w14:paraId="73621ABD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Pozemky:</w:t>
            </w:r>
          </w:p>
        </w:tc>
        <w:tc>
          <w:tcPr>
            <w:tcW w:w="1701" w:type="dxa"/>
          </w:tcPr>
          <w:p w14:paraId="15A8B5F4" w14:textId="77777777" w:rsidR="00D54383" w:rsidRPr="00D54383" w:rsidRDefault="00D54383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54383" w:rsidRPr="00D54383" w14:paraId="516A87B1" w14:textId="77777777" w:rsidTr="00DB7061">
        <w:tc>
          <w:tcPr>
            <w:tcW w:w="4531" w:type="dxa"/>
          </w:tcPr>
          <w:p w14:paraId="69D4F726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Samostatné hnuteľné veci:</w:t>
            </w:r>
          </w:p>
        </w:tc>
        <w:tc>
          <w:tcPr>
            <w:tcW w:w="1701" w:type="dxa"/>
          </w:tcPr>
          <w:p w14:paraId="2A1A6391" w14:textId="043AAF7A" w:rsidR="00D54383" w:rsidRPr="00D54383" w:rsidRDefault="00D028FA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71 272,90</w:t>
            </w:r>
          </w:p>
        </w:tc>
      </w:tr>
      <w:tr w:rsidR="00D54383" w:rsidRPr="00D54383" w14:paraId="2FD91AFD" w14:textId="77777777" w:rsidTr="00DB7061">
        <w:tc>
          <w:tcPr>
            <w:tcW w:w="4531" w:type="dxa"/>
          </w:tcPr>
          <w:p w14:paraId="7EE47F38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Dopravné prostriedky:</w:t>
            </w:r>
          </w:p>
        </w:tc>
        <w:tc>
          <w:tcPr>
            <w:tcW w:w="1701" w:type="dxa"/>
          </w:tcPr>
          <w:p w14:paraId="1EF17318" w14:textId="098EB1F5" w:rsidR="00D54383" w:rsidRPr="00D54383" w:rsidRDefault="00D028FA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152 506,93</w:t>
            </w:r>
          </w:p>
        </w:tc>
      </w:tr>
      <w:tr w:rsidR="00D54383" w:rsidRPr="00D54383" w14:paraId="5DA040AA" w14:textId="77777777" w:rsidTr="00DB7061">
        <w:tc>
          <w:tcPr>
            <w:tcW w:w="4531" w:type="dxa"/>
          </w:tcPr>
          <w:p w14:paraId="36ED2963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Obstaranie DHM:</w:t>
            </w:r>
          </w:p>
        </w:tc>
        <w:tc>
          <w:tcPr>
            <w:tcW w:w="1701" w:type="dxa"/>
          </w:tcPr>
          <w:p w14:paraId="43598DC3" w14:textId="77777777" w:rsidR="00D54383" w:rsidRPr="00D54383" w:rsidRDefault="00D54383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54383" w:rsidRPr="00D54383" w14:paraId="09069832" w14:textId="77777777" w:rsidTr="00DB7061">
        <w:tc>
          <w:tcPr>
            <w:tcW w:w="4531" w:type="dxa"/>
          </w:tcPr>
          <w:p w14:paraId="67DD96E4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pohľadávky spolu:</w:t>
            </w:r>
          </w:p>
        </w:tc>
        <w:tc>
          <w:tcPr>
            <w:tcW w:w="1701" w:type="dxa"/>
          </w:tcPr>
          <w:p w14:paraId="3AF2A090" w14:textId="4850850E" w:rsidR="00D54383" w:rsidRPr="008128FD" w:rsidRDefault="00320337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17 648,99</w:t>
            </w:r>
          </w:p>
        </w:tc>
      </w:tr>
      <w:tr w:rsidR="00D54383" w:rsidRPr="00D54383" w14:paraId="5A737588" w14:textId="77777777" w:rsidTr="00DB7061">
        <w:tc>
          <w:tcPr>
            <w:tcW w:w="4531" w:type="dxa"/>
          </w:tcPr>
          <w:p w14:paraId="5D096E82" w14:textId="3AFEFAAD" w:rsidR="00D54383" w:rsidRPr="00D54383" w:rsidRDefault="008128FD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D54383" w:rsidRPr="00D54383">
              <w:rPr>
                <w:rFonts w:ascii="Times New Roman" w:hAnsi="Times New Roman" w:cs="Times New Roman"/>
                <w:sz w:val="24"/>
                <w:szCs w:val="24"/>
              </w:rPr>
              <w:t>ohľadávky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 obchodného styku </w:t>
            </w:r>
          </w:p>
        </w:tc>
        <w:tc>
          <w:tcPr>
            <w:tcW w:w="1701" w:type="dxa"/>
          </w:tcPr>
          <w:p w14:paraId="4DE161D8" w14:textId="46B4F757" w:rsidR="00D54383" w:rsidRPr="00D54383" w:rsidRDefault="00320337" w:rsidP="00F63A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17 648,99</w:t>
            </w:r>
          </w:p>
        </w:tc>
      </w:tr>
      <w:tr w:rsidR="00D54383" w:rsidRPr="00D54383" w14:paraId="3C162EC1" w14:textId="77777777" w:rsidTr="00DB7061">
        <w:tc>
          <w:tcPr>
            <w:tcW w:w="4531" w:type="dxa"/>
          </w:tcPr>
          <w:p w14:paraId="1A70C8FC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Finančné účty spolu:</w:t>
            </w:r>
          </w:p>
        </w:tc>
        <w:tc>
          <w:tcPr>
            <w:tcW w:w="1701" w:type="dxa"/>
          </w:tcPr>
          <w:p w14:paraId="73DB3892" w14:textId="22295FDD" w:rsidR="00D54383" w:rsidRPr="008128FD" w:rsidRDefault="00F63AC5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7 387,52</w:t>
            </w:r>
          </w:p>
        </w:tc>
      </w:tr>
      <w:tr w:rsidR="00D54383" w:rsidRPr="00D54383" w14:paraId="15F95751" w14:textId="77777777" w:rsidTr="00DB7061">
        <w:tc>
          <w:tcPr>
            <w:tcW w:w="4531" w:type="dxa"/>
          </w:tcPr>
          <w:p w14:paraId="3A0C6360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Pokladnica + ceniny</w:t>
            </w:r>
          </w:p>
        </w:tc>
        <w:tc>
          <w:tcPr>
            <w:tcW w:w="1701" w:type="dxa"/>
          </w:tcPr>
          <w:p w14:paraId="084D3BBC" w14:textId="284F71AF" w:rsidR="00D54383" w:rsidRPr="00166EA7" w:rsidRDefault="00F63AC5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574,62</w:t>
            </w:r>
          </w:p>
        </w:tc>
      </w:tr>
      <w:tr w:rsidR="00D54383" w:rsidRPr="00D54383" w14:paraId="36C42C95" w14:textId="77777777" w:rsidTr="00DB7061">
        <w:tc>
          <w:tcPr>
            <w:tcW w:w="4531" w:type="dxa"/>
          </w:tcPr>
          <w:p w14:paraId="199784DC" w14:textId="4EE04982" w:rsidR="00D54383" w:rsidRPr="00D54383" w:rsidRDefault="00DB7061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Bankové</w:t>
            </w:r>
            <w:r w:rsidR="00D54383" w:rsidRPr="00D54383">
              <w:rPr>
                <w:rFonts w:ascii="Times New Roman" w:hAnsi="Times New Roman" w:cs="Times New Roman"/>
                <w:sz w:val="24"/>
                <w:szCs w:val="24"/>
              </w:rPr>
              <w:t xml:space="preserve"> účty:</w:t>
            </w:r>
          </w:p>
        </w:tc>
        <w:tc>
          <w:tcPr>
            <w:tcW w:w="1701" w:type="dxa"/>
          </w:tcPr>
          <w:p w14:paraId="64D0BBDE" w14:textId="0AC91C98" w:rsidR="00D54383" w:rsidRPr="00166EA7" w:rsidRDefault="00D27404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6 812,90</w:t>
            </w:r>
          </w:p>
        </w:tc>
      </w:tr>
    </w:tbl>
    <w:p w14:paraId="21766FC1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AA0399" w14:textId="5080B3E6" w:rsidR="00287C7B" w:rsidRPr="00D54383" w:rsidRDefault="00287C7B" w:rsidP="00D54383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54383">
        <w:rPr>
          <w:rFonts w:ascii="Times New Roman" w:hAnsi="Times New Roman" w:cs="Times New Roman"/>
          <w:b/>
          <w:bCs/>
          <w:sz w:val="24"/>
          <w:szCs w:val="24"/>
        </w:rPr>
        <w:t xml:space="preserve"> Prehľad o príjmoch a výdavkoch</w:t>
      </w:r>
    </w:p>
    <w:p w14:paraId="3058DF2C" w14:textId="2B13DDED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Zostatok finančných prostriedkov v pokladniciach a na bankových účtoch Neziskovej organizácie </w:t>
      </w:r>
      <w:r w:rsidR="00D54383">
        <w:rPr>
          <w:rFonts w:ascii="Times New Roman" w:hAnsi="Times New Roman" w:cs="Times New Roman"/>
          <w:sz w:val="24"/>
          <w:szCs w:val="24"/>
        </w:rPr>
        <w:t xml:space="preserve">VYSNÍVANÝ  DOMOV </w:t>
      </w:r>
      <w:r w:rsidRPr="00287C7B">
        <w:rPr>
          <w:rFonts w:ascii="Times New Roman" w:hAnsi="Times New Roman" w:cs="Times New Roman"/>
          <w:sz w:val="24"/>
          <w:szCs w:val="24"/>
        </w:rPr>
        <w:t xml:space="preserve"> k 01.01.202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="00166EA7" w:rsidRPr="00166EA7">
        <w:rPr>
          <w:rFonts w:ascii="Times New Roman" w:hAnsi="Times New Roman" w:cs="Times New Roman"/>
          <w:b/>
          <w:bCs/>
          <w:sz w:val="24"/>
          <w:szCs w:val="24"/>
        </w:rPr>
        <w:t>13 170,01</w:t>
      </w:r>
    </w:p>
    <w:p w14:paraId="5C76659D" w14:textId="7B2F67B0" w:rsidR="00287C7B" w:rsidRPr="00D54383" w:rsidRDefault="00287C7B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54383">
        <w:rPr>
          <w:rFonts w:ascii="Times New Roman" w:hAnsi="Times New Roman" w:cs="Times New Roman"/>
          <w:b/>
          <w:bCs/>
          <w:sz w:val="24"/>
          <w:szCs w:val="24"/>
        </w:rPr>
        <w:t>Príjmy neziskovej organizácie za rok 202</w:t>
      </w:r>
      <w:r w:rsidR="00166EA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 xml:space="preserve">:  </w:t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</w:t>
      </w:r>
      <w:r w:rsidR="00166EA7">
        <w:rPr>
          <w:rFonts w:ascii="Times New Roman" w:hAnsi="Times New Roman" w:cs="Times New Roman"/>
          <w:b/>
          <w:bCs/>
          <w:sz w:val="24"/>
          <w:szCs w:val="24"/>
        </w:rPr>
        <w:t>1 017 772,01</w:t>
      </w:r>
    </w:p>
    <w:p w14:paraId="45250E94" w14:textId="246E3EBF" w:rsidR="00287C7B" w:rsidRPr="00D54383" w:rsidRDefault="00287C7B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54383">
        <w:rPr>
          <w:rFonts w:ascii="Times New Roman" w:hAnsi="Times New Roman" w:cs="Times New Roman"/>
          <w:b/>
          <w:bCs/>
          <w:sz w:val="24"/>
          <w:szCs w:val="24"/>
        </w:rPr>
        <w:t>Celkom:</w:t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</w:t>
      </w:r>
      <w:r w:rsidR="00166EA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D27404">
        <w:rPr>
          <w:rFonts w:ascii="Times New Roman" w:hAnsi="Times New Roman" w:cs="Times New Roman"/>
          <w:b/>
          <w:bCs/>
          <w:sz w:val="24"/>
          <w:szCs w:val="24"/>
        </w:rPr>
        <w:t>720 415,73</w:t>
      </w:r>
    </w:p>
    <w:p w14:paraId="4011CAF8" w14:textId="77777777" w:rsidR="00D05613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 toho:</w:t>
      </w:r>
    </w:p>
    <w:p w14:paraId="7BF57943" w14:textId="03615B0F" w:rsidR="00D05613" w:rsidRDefault="00D05613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Zmluva o poskytovaní finančného príspevku na poskytovanie sociálnej služby v zariadeniach podmienených </w:t>
      </w:r>
      <w:r w:rsidR="00B86F21">
        <w:rPr>
          <w:rFonts w:ascii="Times New Roman" w:hAnsi="Times New Roman" w:cs="Times New Roman"/>
          <w:sz w:val="24"/>
          <w:szCs w:val="24"/>
        </w:rPr>
        <w:t>odkázanosťou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86F21">
        <w:rPr>
          <w:rFonts w:ascii="Times New Roman" w:hAnsi="Times New Roman" w:cs="Times New Roman"/>
          <w:sz w:val="24"/>
          <w:szCs w:val="24"/>
        </w:rPr>
        <w:t>podľa</w:t>
      </w:r>
      <w:r>
        <w:rPr>
          <w:rFonts w:ascii="Times New Roman" w:hAnsi="Times New Roman" w:cs="Times New Roman"/>
          <w:sz w:val="24"/>
          <w:szCs w:val="24"/>
        </w:rPr>
        <w:t xml:space="preserve"> § 78a zákona č. 448/2008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sociálnych službách na rozpočtový rok 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05613">
        <w:rPr>
          <w:rFonts w:ascii="Times New Roman" w:hAnsi="Times New Roman" w:cs="Times New Roman"/>
          <w:sz w:val="24"/>
          <w:szCs w:val="24"/>
        </w:rPr>
        <w:t>1497/2024-M_ODFSS</w:t>
      </w:r>
      <w:r>
        <w:rPr>
          <w:rFonts w:ascii="Times New Roman" w:hAnsi="Times New Roman" w:cs="Times New Roman"/>
          <w:sz w:val="24"/>
          <w:szCs w:val="24"/>
        </w:rPr>
        <w:t xml:space="preserve"> MPSVR </w:t>
      </w:r>
    </w:p>
    <w:p w14:paraId="15713841" w14:textId="3C81A46D" w:rsidR="00D05613" w:rsidRPr="008A54D2" w:rsidRDefault="00166EA7" w:rsidP="00D05613">
      <w:pPr>
        <w:ind w:left="3540"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247 500,00</w:t>
      </w:r>
    </w:p>
    <w:p w14:paraId="3AF4DBDD" w14:textId="14746F69" w:rsidR="00D05613" w:rsidRDefault="00D05613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D05613">
        <w:rPr>
          <w:rFonts w:ascii="Times New Roman" w:hAnsi="Times New Roman" w:cs="Times New Roman"/>
          <w:sz w:val="24"/>
          <w:szCs w:val="24"/>
        </w:rPr>
        <w:t xml:space="preserve">Zmluva </w:t>
      </w:r>
      <w:r>
        <w:rPr>
          <w:rFonts w:ascii="Times New Roman" w:hAnsi="Times New Roman" w:cs="Times New Roman"/>
          <w:sz w:val="24"/>
          <w:szCs w:val="24"/>
        </w:rPr>
        <w:t>č. 27/202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/FPP/ZSS-OSV </w:t>
      </w:r>
      <w:r w:rsidRPr="00D05613">
        <w:rPr>
          <w:rFonts w:ascii="Times New Roman" w:hAnsi="Times New Roman" w:cs="Times New Roman"/>
          <w:sz w:val="24"/>
          <w:szCs w:val="24"/>
        </w:rPr>
        <w:t>o poskytovaní finančného príspevku  poskytovan</w:t>
      </w:r>
      <w:r>
        <w:rPr>
          <w:rFonts w:ascii="Times New Roman" w:hAnsi="Times New Roman" w:cs="Times New Roman"/>
          <w:sz w:val="24"/>
          <w:szCs w:val="24"/>
        </w:rPr>
        <w:t>ej</w:t>
      </w:r>
      <w:r w:rsidRPr="00D05613">
        <w:rPr>
          <w:rFonts w:ascii="Times New Roman" w:hAnsi="Times New Roman" w:cs="Times New Roman"/>
          <w:sz w:val="24"/>
          <w:szCs w:val="24"/>
        </w:rPr>
        <w:t xml:space="preserve"> sociálnej služb</w:t>
      </w:r>
      <w:r>
        <w:rPr>
          <w:rFonts w:ascii="Times New Roman" w:hAnsi="Times New Roman" w:cs="Times New Roman"/>
          <w:sz w:val="24"/>
          <w:szCs w:val="24"/>
        </w:rPr>
        <w:t>y neverejnému poskytovateľovi sociálnej služby BSK</w:t>
      </w:r>
    </w:p>
    <w:p w14:paraId="76881463" w14:textId="044E3B6E" w:rsidR="00D05613" w:rsidRPr="008A54D2" w:rsidRDefault="00D05613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20337">
        <w:rPr>
          <w:rFonts w:ascii="Times New Roman" w:hAnsi="Times New Roman" w:cs="Times New Roman"/>
          <w:b/>
          <w:bCs/>
          <w:sz w:val="24"/>
          <w:szCs w:val="24"/>
        </w:rPr>
        <w:t>177 162,00</w:t>
      </w:r>
    </w:p>
    <w:p w14:paraId="592C039D" w14:textId="64025525" w:rsidR="00D05613" w:rsidRDefault="00D05613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§60 Dohoda – príspevok pre zamestnávateľa – ŠR 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/01/060/</w:t>
      </w:r>
      <w:r w:rsidR="00166EA7">
        <w:rPr>
          <w:rFonts w:ascii="Times New Roman" w:hAnsi="Times New Roman" w:cs="Times New Roman"/>
          <w:sz w:val="24"/>
          <w:szCs w:val="24"/>
        </w:rPr>
        <w:t>79</w:t>
      </w:r>
      <w:r>
        <w:rPr>
          <w:rFonts w:ascii="Times New Roman" w:hAnsi="Times New Roman" w:cs="Times New Roman"/>
          <w:sz w:val="24"/>
          <w:szCs w:val="24"/>
        </w:rPr>
        <w:t xml:space="preserve"> ÚPSVaR BA</w:t>
      </w:r>
    </w:p>
    <w:p w14:paraId="0D3B3E91" w14:textId="49902B58" w:rsidR="00D05613" w:rsidRPr="008A54D2" w:rsidRDefault="00D05613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166EA7">
        <w:rPr>
          <w:rFonts w:ascii="Times New Roman" w:hAnsi="Times New Roman" w:cs="Times New Roman"/>
          <w:b/>
          <w:bCs/>
          <w:sz w:val="24"/>
          <w:szCs w:val="24"/>
        </w:rPr>
        <w:t>27 974,73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639C0BB3" w14:textId="2781AF88" w:rsidR="00B86F21" w:rsidRDefault="008A54D2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B86F21">
        <w:rPr>
          <w:rFonts w:ascii="Times New Roman" w:hAnsi="Times New Roman" w:cs="Times New Roman"/>
          <w:sz w:val="24"/>
          <w:szCs w:val="24"/>
        </w:rPr>
        <w:t xml:space="preserve">ríspevok z Hlavného mesta Bratislava - </w:t>
      </w:r>
      <w:r w:rsidR="007E590F">
        <w:rPr>
          <w:rFonts w:ascii="Times New Roman" w:hAnsi="Times New Roman" w:cs="Times New Roman"/>
          <w:sz w:val="24"/>
          <w:szCs w:val="24"/>
        </w:rPr>
        <w:t>stravné</w:t>
      </w:r>
    </w:p>
    <w:p w14:paraId="0A7AC233" w14:textId="0A68191C" w:rsidR="00B86F21" w:rsidRPr="008A54D2" w:rsidRDefault="00B86F21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20337">
        <w:rPr>
          <w:rFonts w:ascii="Times New Roman" w:hAnsi="Times New Roman" w:cs="Times New Roman"/>
          <w:sz w:val="24"/>
          <w:szCs w:val="24"/>
        </w:rPr>
        <w:t xml:space="preserve">  </w:t>
      </w:r>
      <w:r w:rsidR="007E590F">
        <w:rPr>
          <w:rFonts w:ascii="Times New Roman" w:hAnsi="Times New Roman" w:cs="Times New Roman"/>
          <w:b/>
          <w:bCs/>
          <w:sz w:val="24"/>
          <w:szCs w:val="24"/>
        </w:rPr>
        <w:t>12 610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>,00</w:t>
      </w:r>
    </w:p>
    <w:p w14:paraId="463EC759" w14:textId="39545CB7" w:rsidR="00320337" w:rsidRPr="00320337" w:rsidRDefault="00320337" w:rsidP="0032033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Stabilizačný príspevok MPSVR</w:t>
      </w:r>
    </w:p>
    <w:p w14:paraId="27247F87" w14:textId="569808E2" w:rsidR="00320337" w:rsidRPr="00320337" w:rsidRDefault="00320337" w:rsidP="0032033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20337">
        <w:rPr>
          <w:rFonts w:ascii="Times New Roman" w:hAnsi="Times New Roman" w:cs="Times New Roman"/>
          <w:sz w:val="24"/>
          <w:szCs w:val="24"/>
        </w:rPr>
        <w:tab/>
      </w:r>
      <w:r w:rsidRPr="00320337">
        <w:rPr>
          <w:rFonts w:ascii="Times New Roman" w:hAnsi="Times New Roman" w:cs="Times New Roman"/>
          <w:sz w:val="24"/>
          <w:szCs w:val="24"/>
        </w:rPr>
        <w:tab/>
      </w:r>
      <w:r w:rsidRPr="00320337">
        <w:rPr>
          <w:rFonts w:ascii="Times New Roman" w:hAnsi="Times New Roman" w:cs="Times New Roman"/>
          <w:sz w:val="24"/>
          <w:szCs w:val="24"/>
        </w:rPr>
        <w:tab/>
      </w:r>
      <w:r w:rsidRPr="00320337">
        <w:rPr>
          <w:rFonts w:ascii="Times New Roman" w:hAnsi="Times New Roman" w:cs="Times New Roman"/>
          <w:sz w:val="24"/>
          <w:szCs w:val="24"/>
        </w:rPr>
        <w:tab/>
      </w:r>
      <w:r w:rsidRPr="00320337">
        <w:rPr>
          <w:rFonts w:ascii="Times New Roman" w:hAnsi="Times New Roman" w:cs="Times New Roman"/>
          <w:sz w:val="24"/>
          <w:szCs w:val="24"/>
        </w:rPr>
        <w:tab/>
      </w:r>
      <w:r w:rsidRPr="003203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320337">
        <w:rPr>
          <w:rFonts w:ascii="Times New Roman" w:hAnsi="Times New Roman" w:cs="Times New Roman"/>
          <w:b/>
          <w:bCs/>
          <w:sz w:val="24"/>
          <w:szCs w:val="24"/>
        </w:rPr>
        <w:t>15 800,00</w:t>
      </w:r>
    </w:p>
    <w:p w14:paraId="6BDD2A40" w14:textId="2CBA762B" w:rsidR="00B86F21" w:rsidRDefault="00B86F21" w:rsidP="0032033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RÚŠ</w:t>
      </w:r>
      <w:r w:rsidR="007E590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Bratislava – príspevok na žiaka </w:t>
      </w:r>
      <w:r w:rsidR="008A54D2">
        <w:rPr>
          <w:rFonts w:ascii="Times New Roman" w:hAnsi="Times New Roman" w:cs="Times New Roman"/>
          <w:sz w:val="24"/>
          <w:szCs w:val="24"/>
        </w:rPr>
        <w:t>predškolská</w:t>
      </w:r>
      <w:r>
        <w:rPr>
          <w:rFonts w:ascii="Times New Roman" w:hAnsi="Times New Roman" w:cs="Times New Roman"/>
          <w:sz w:val="24"/>
          <w:szCs w:val="24"/>
        </w:rPr>
        <w:t xml:space="preserve"> príprava </w:t>
      </w:r>
    </w:p>
    <w:p w14:paraId="5B6A9259" w14:textId="1F517E70" w:rsidR="00B86F21" w:rsidRPr="008A54D2" w:rsidRDefault="00B86F21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66EA7">
        <w:rPr>
          <w:rFonts w:ascii="Times New Roman" w:hAnsi="Times New Roman" w:cs="Times New Roman"/>
          <w:b/>
          <w:bCs/>
          <w:sz w:val="24"/>
          <w:szCs w:val="24"/>
        </w:rPr>
        <w:t>23</w:t>
      </w:r>
      <w:r w:rsidR="00320337">
        <w:rPr>
          <w:rFonts w:ascii="Times New Roman" w:hAnsi="Times New Roman" w:cs="Times New Roman"/>
          <w:b/>
          <w:bCs/>
          <w:sz w:val="24"/>
          <w:szCs w:val="24"/>
        </w:rPr>
        <w:t>9 369,00</w:t>
      </w:r>
    </w:p>
    <w:p w14:paraId="2E7A817F" w14:textId="3CD95CA2" w:rsidR="00287C7B" w:rsidRPr="00D54383" w:rsidRDefault="00287C7B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54383">
        <w:rPr>
          <w:rFonts w:ascii="Times New Roman" w:hAnsi="Times New Roman" w:cs="Times New Roman"/>
          <w:b/>
          <w:bCs/>
          <w:sz w:val="24"/>
          <w:szCs w:val="24"/>
        </w:rPr>
        <w:t xml:space="preserve">Výdavky neziskovej organizácie </w:t>
      </w:r>
      <w:r w:rsidR="00D54383" w:rsidRPr="00D54383">
        <w:rPr>
          <w:rFonts w:ascii="Times New Roman" w:hAnsi="Times New Roman" w:cs="Times New Roman"/>
          <w:b/>
          <w:bCs/>
          <w:sz w:val="24"/>
          <w:szCs w:val="24"/>
        </w:rPr>
        <w:t>VYSNÍVANÝ  DOMOV</w:t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1843"/>
      </w:tblGrid>
      <w:tr w:rsidR="00D54383" w:rsidRPr="00D54383" w14:paraId="4C67BD13" w14:textId="77777777" w:rsidTr="00DB7061">
        <w:tc>
          <w:tcPr>
            <w:tcW w:w="4531" w:type="dxa"/>
          </w:tcPr>
          <w:p w14:paraId="49AD7CC9" w14:textId="223B08DA" w:rsidR="00D54383" w:rsidRPr="00D54383" w:rsidRDefault="00D54383" w:rsidP="00327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Výdavky za NO VYSNÍVANÝ  DOMOV v roku 202</w:t>
            </w:r>
            <w:r w:rsidR="004F742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 xml:space="preserve"> boli spolu vo výške:</w:t>
            </w:r>
          </w:p>
        </w:tc>
        <w:tc>
          <w:tcPr>
            <w:tcW w:w="1843" w:type="dxa"/>
          </w:tcPr>
          <w:p w14:paraId="1F990529" w14:textId="0EE1F97A" w:rsidR="00D54383" w:rsidRPr="008A54D2" w:rsidRDefault="007E590F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166EA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02</w:t>
            </w:r>
            <w:r w:rsidR="00F63A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F63A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563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</w:t>
            </w:r>
            <w:r w:rsidR="00F63A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15</w:t>
            </w:r>
          </w:p>
        </w:tc>
      </w:tr>
      <w:tr w:rsidR="00D54383" w:rsidRPr="00D54383" w14:paraId="413927C9" w14:textId="77777777" w:rsidTr="00DB7061">
        <w:tc>
          <w:tcPr>
            <w:tcW w:w="4531" w:type="dxa"/>
          </w:tcPr>
          <w:p w14:paraId="42CD712C" w14:textId="2438C1C3" w:rsidR="00D54383" w:rsidRPr="00D54383" w:rsidRDefault="00D54383" w:rsidP="00327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Zostatok k 31.12.202</w:t>
            </w:r>
            <w:r w:rsidR="004F742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 xml:space="preserve"> v pokladniciach a na bankových účtoch bol vo výške:</w:t>
            </w:r>
          </w:p>
        </w:tc>
        <w:tc>
          <w:tcPr>
            <w:tcW w:w="1843" w:type="dxa"/>
          </w:tcPr>
          <w:p w14:paraId="5E7B74B5" w14:textId="5392B0B8" w:rsidR="00D54383" w:rsidRPr="00166EA7" w:rsidRDefault="000F3980" w:rsidP="00F63AC5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</w:t>
            </w:r>
            <w:r w:rsidR="00F63A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7 387,52</w:t>
            </w:r>
          </w:p>
        </w:tc>
      </w:tr>
    </w:tbl>
    <w:p w14:paraId="3FB35FC7" w14:textId="77777777" w:rsidR="00D54383" w:rsidRDefault="00D54383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A0C9E8" w14:textId="0A56A3DB" w:rsidR="008A54D2" w:rsidRDefault="00287C7B" w:rsidP="008A54D2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Finančné prostriedky v roku 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 w:rsidRPr="00287C7B">
        <w:rPr>
          <w:rFonts w:ascii="Times New Roman" w:hAnsi="Times New Roman" w:cs="Times New Roman"/>
          <w:sz w:val="24"/>
          <w:szCs w:val="24"/>
        </w:rPr>
        <w:t xml:space="preserve"> boli využité efektívne a hospodárne na zabezpečenie plynulej prevádzky zariadenia </w:t>
      </w:r>
      <w:r w:rsidR="00D54383">
        <w:rPr>
          <w:rFonts w:ascii="Times New Roman" w:hAnsi="Times New Roman" w:cs="Times New Roman"/>
          <w:sz w:val="24"/>
          <w:szCs w:val="24"/>
        </w:rPr>
        <w:t>pre špecializované zariadenie , z</w:t>
      </w:r>
      <w:r w:rsidR="00D54383" w:rsidRPr="00D54383">
        <w:rPr>
          <w:rFonts w:ascii="Times New Roman" w:hAnsi="Times New Roman" w:cs="Times New Roman"/>
          <w:sz w:val="24"/>
          <w:szCs w:val="24"/>
        </w:rPr>
        <w:t>ariadenie pre deti do troch rokov veku</w:t>
      </w:r>
      <w:r w:rsidR="00D54383">
        <w:rPr>
          <w:rFonts w:ascii="Times New Roman" w:hAnsi="Times New Roman" w:cs="Times New Roman"/>
          <w:sz w:val="24"/>
          <w:szCs w:val="24"/>
        </w:rPr>
        <w:t>, m</w:t>
      </w:r>
      <w:r w:rsidR="00D54383" w:rsidRPr="00D54383">
        <w:rPr>
          <w:rFonts w:ascii="Times New Roman" w:hAnsi="Times New Roman" w:cs="Times New Roman"/>
          <w:sz w:val="24"/>
          <w:szCs w:val="24"/>
        </w:rPr>
        <w:t>aterská škola</w:t>
      </w:r>
      <w:r w:rsidR="00D54383">
        <w:rPr>
          <w:rFonts w:ascii="Times New Roman" w:hAnsi="Times New Roman" w:cs="Times New Roman"/>
          <w:sz w:val="24"/>
          <w:szCs w:val="24"/>
        </w:rPr>
        <w:t>, j</w:t>
      </w:r>
      <w:r w:rsidR="00D54383" w:rsidRPr="00D54383">
        <w:rPr>
          <w:rFonts w:ascii="Times New Roman" w:hAnsi="Times New Roman" w:cs="Times New Roman"/>
          <w:sz w:val="24"/>
          <w:szCs w:val="24"/>
        </w:rPr>
        <w:t>edále</w:t>
      </w:r>
      <w:r w:rsidR="00D54383">
        <w:rPr>
          <w:rFonts w:ascii="Times New Roman" w:hAnsi="Times New Roman" w:cs="Times New Roman"/>
          <w:sz w:val="24"/>
          <w:szCs w:val="24"/>
        </w:rPr>
        <w:t>ň a p</w:t>
      </w:r>
      <w:r w:rsidR="00D54383" w:rsidRPr="00D54383">
        <w:rPr>
          <w:rFonts w:ascii="Times New Roman" w:hAnsi="Times New Roman" w:cs="Times New Roman"/>
          <w:sz w:val="24"/>
          <w:szCs w:val="24"/>
        </w:rPr>
        <w:t>repravná služba</w:t>
      </w:r>
    </w:p>
    <w:p w14:paraId="32F55C2B" w14:textId="77777777" w:rsidR="008A54D2" w:rsidRDefault="008A54D2" w:rsidP="008A54D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73DC82" w14:textId="70A3950E" w:rsidR="008A54D2" w:rsidRPr="008A54D2" w:rsidRDefault="008A54D2" w:rsidP="008A54D2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A54D2">
        <w:rPr>
          <w:rFonts w:ascii="Times New Roman" w:hAnsi="Times New Roman" w:cs="Times New Roman"/>
          <w:b/>
          <w:bCs/>
          <w:sz w:val="24"/>
          <w:szCs w:val="24"/>
        </w:rPr>
        <w:t xml:space="preserve">EKONOMICKY OPRÁVNENÉ NÁKLADY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na jedného prijímateľa sociálnej služby podľa druhu poskytovanej sociálnej služby za kalendárny rok 202</w:t>
      </w:r>
      <w:r w:rsidR="004F7429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0C5B2A2C" w14:textId="5616903F" w:rsidR="008A54D2" w:rsidRDefault="008A54D2" w:rsidP="008A54D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Ekonomický oprávnené náklady (mesačne) na jedného prijímateľa sociálnej služby v zariadení pre </w:t>
      </w:r>
      <w:r w:rsidR="009C0B91">
        <w:rPr>
          <w:rFonts w:ascii="Times New Roman" w:hAnsi="Times New Roman" w:cs="Times New Roman"/>
          <w:sz w:val="24"/>
          <w:szCs w:val="24"/>
        </w:rPr>
        <w:t>špecializované zariadenie činia 2 </w:t>
      </w:r>
      <w:r w:rsidR="006123AA">
        <w:rPr>
          <w:rFonts w:ascii="Times New Roman" w:hAnsi="Times New Roman" w:cs="Times New Roman"/>
          <w:sz w:val="24"/>
          <w:szCs w:val="24"/>
        </w:rPr>
        <w:t>318</w:t>
      </w:r>
      <w:r w:rsidR="009C0B91">
        <w:rPr>
          <w:rFonts w:ascii="Times New Roman" w:hAnsi="Times New Roman" w:cs="Times New Roman"/>
          <w:sz w:val="24"/>
          <w:szCs w:val="24"/>
        </w:rPr>
        <w:t>,</w:t>
      </w:r>
      <w:r w:rsidR="006123AA">
        <w:rPr>
          <w:rFonts w:ascii="Times New Roman" w:hAnsi="Times New Roman" w:cs="Times New Roman"/>
          <w:sz w:val="24"/>
          <w:szCs w:val="24"/>
        </w:rPr>
        <w:t>39</w:t>
      </w:r>
      <w:r w:rsidR="009C0B91">
        <w:rPr>
          <w:rFonts w:ascii="Times New Roman" w:hAnsi="Times New Roman" w:cs="Times New Roman"/>
          <w:sz w:val="24"/>
          <w:szCs w:val="24"/>
        </w:rPr>
        <w:t xml:space="preserve"> Eur na 1 klienta a 1 mesiac.</w:t>
      </w:r>
    </w:p>
    <w:p w14:paraId="3DF48A56" w14:textId="0CD504FB" w:rsidR="009C0B91" w:rsidRDefault="009C0B91" w:rsidP="008A54D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Zverejnenie údajov za rok 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 zmysle § 77 odst.3 zákona č. 448/2008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sociálnych službách v znení neskorších predpisov ( v EUR)</w:t>
      </w:r>
    </w:p>
    <w:p w14:paraId="1C93A2B9" w14:textId="77777777" w:rsidR="009C0B91" w:rsidRDefault="009C0B91" w:rsidP="008A54D2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1984"/>
      </w:tblGrid>
      <w:tr w:rsidR="009C0B91" w:rsidRPr="009C0B91" w14:paraId="6D5DCD5D" w14:textId="77777777" w:rsidTr="00DB7061">
        <w:tc>
          <w:tcPr>
            <w:tcW w:w="3681" w:type="dxa"/>
          </w:tcPr>
          <w:p w14:paraId="69C990D9" w14:textId="356945A4" w:rsidR="009C0B91" w:rsidRPr="009C0B91" w:rsidRDefault="009C0B91" w:rsidP="009C0B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 </w:t>
            </w: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mzdy, platy a ostatné osobné vyrovnania vo výške, ktorá zodpovedá výške platu a ostatných osobných vyrovnaní podľa osobitného predpisu (t. j. Zákona č. 553/2003 Z. z. o odmeňovaní niektorých zamestnancov pri výkone práce vo verejnom záujme a o zmene a </w:t>
            </w:r>
            <w:r w:rsidR="007E590F" w:rsidRPr="009C0B91">
              <w:rPr>
                <w:rFonts w:ascii="Times New Roman" w:hAnsi="Times New Roman" w:cs="Times New Roman"/>
                <w:sz w:val="24"/>
                <w:szCs w:val="24"/>
              </w:rPr>
              <w:t>doplnení</w:t>
            </w: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 niektorých zákonov v znení neskorších predpisov) </w:t>
            </w:r>
          </w:p>
        </w:tc>
        <w:tc>
          <w:tcPr>
            <w:tcW w:w="1984" w:type="dxa"/>
          </w:tcPr>
          <w:p w14:paraId="74C6B7BC" w14:textId="1E96C768" w:rsidR="009C0B91" w:rsidRPr="009C0B91" w:rsidRDefault="001E7DF9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249 778,43</w:t>
            </w:r>
          </w:p>
        </w:tc>
      </w:tr>
      <w:tr w:rsidR="009C0B91" w:rsidRPr="009C0B91" w14:paraId="03AD6189" w14:textId="77777777" w:rsidTr="00DB7061">
        <w:tc>
          <w:tcPr>
            <w:tcW w:w="3681" w:type="dxa"/>
          </w:tcPr>
          <w:p w14:paraId="429C52A9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b) poistné na verejné zdravotné poistenie, poistné na sociálne poistenie a povinné príspevky na starobné dôchodkové sporenie platné zamestnávateľom v rozsahu určenom podľa písmena a)</w:t>
            </w:r>
          </w:p>
        </w:tc>
        <w:tc>
          <w:tcPr>
            <w:tcW w:w="1984" w:type="dxa"/>
          </w:tcPr>
          <w:p w14:paraId="021C0121" w14:textId="4DFE4601" w:rsidR="009C0B91" w:rsidRPr="009C0B91" w:rsidRDefault="001E7DF9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113 811,43</w:t>
            </w:r>
          </w:p>
        </w:tc>
      </w:tr>
      <w:tr w:rsidR="009C0B91" w:rsidRPr="009C0B91" w14:paraId="2C67ED4F" w14:textId="77777777" w:rsidTr="00DB7061">
        <w:tc>
          <w:tcPr>
            <w:tcW w:w="3681" w:type="dxa"/>
          </w:tcPr>
          <w:p w14:paraId="2D8373B7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c) tuzemské cestovné náhrady</w:t>
            </w:r>
          </w:p>
        </w:tc>
        <w:tc>
          <w:tcPr>
            <w:tcW w:w="1984" w:type="dxa"/>
          </w:tcPr>
          <w:p w14:paraId="26FAF262" w14:textId="0C501963" w:rsidR="009C0B91" w:rsidRPr="009C0B91" w:rsidRDefault="000F3980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7DF9">
              <w:rPr>
                <w:rFonts w:ascii="Times New Roman" w:hAnsi="Times New Roman" w:cs="Times New Roman"/>
                <w:sz w:val="24"/>
                <w:szCs w:val="24"/>
              </w:rPr>
              <w:t>1 464,10</w:t>
            </w:r>
          </w:p>
        </w:tc>
      </w:tr>
      <w:tr w:rsidR="009C0B91" w:rsidRPr="009C0B91" w14:paraId="2829E3BB" w14:textId="77777777" w:rsidTr="00DB7061">
        <w:tc>
          <w:tcPr>
            <w:tcW w:w="3681" w:type="dxa"/>
          </w:tcPr>
          <w:p w14:paraId="2A07BB9A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d) výdavky na energie, vodu a komunikácie</w:t>
            </w:r>
          </w:p>
        </w:tc>
        <w:tc>
          <w:tcPr>
            <w:tcW w:w="1984" w:type="dxa"/>
          </w:tcPr>
          <w:p w14:paraId="05B4DCDD" w14:textId="44C62A27" w:rsidR="009C0B91" w:rsidRPr="009C0B91" w:rsidRDefault="001E7DF9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27 355,25</w:t>
            </w:r>
          </w:p>
        </w:tc>
      </w:tr>
      <w:tr w:rsidR="009C0B91" w:rsidRPr="009C0B91" w14:paraId="56F1F426" w14:textId="77777777" w:rsidTr="00DB7061">
        <w:tc>
          <w:tcPr>
            <w:tcW w:w="3681" w:type="dxa"/>
          </w:tcPr>
          <w:p w14:paraId="6A12453D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e) výdavky na materiál okrem reprezentačného vybavenia nových interiérov</w:t>
            </w:r>
          </w:p>
        </w:tc>
        <w:tc>
          <w:tcPr>
            <w:tcW w:w="1984" w:type="dxa"/>
          </w:tcPr>
          <w:p w14:paraId="59F719DD" w14:textId="760FF3D7" w:rsidR="009C0B91" w:rsidRPr="009C0B91" w:rsidRDefault="001E7DF9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143 351,38</w:t>
            </w:r>
          </w:p>
        </w:tc>
      </w:tr>
      <w:tr w:rsidR="009C0B91" w:rsidRPr="009C0B91" w14:paraId="0B7DE1ED" w14:textId="77777777" w:rsidTr="00DB7061">
        <w:tc>
          <w:tcPr>
            <w:tcW w:w="3681" w:type="dxa"/>
          </w:tcPr>
          <w:p w14:paraId="1B3049F2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f) dopravné</w:t>
            </w:r>
          </w:p>
        </w:tc>
        <w:tc>
          <w:tcPr>
            <w:tcW w:w="1984" w:type="dxa"/>
          </w:tcPr>
          <w:p w14:paraId="26919139" w14:textId="2DB8A845" w:rsidR="009C0B91" w:rsidRPr="009C0B91" w:rsidRDefault="000F3980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1E7DF9">
              <w:rPr>
                <w:rFonts w:ascii="Times New Roman" w:hAnsi="Times New Roman" w:cs="Times New Roman"/>
                <w:sz w:val="24"/>
                <w:szCs w:val="24"/>
              </w:rPr>
              <w:t>14 942,42</w:t>
            </w:r>
          </w:p>
        </w:tc>
      </w:tr>
      <w:tr w:rsidR="009C0B91" w:rsidRPr="009C0B91" w14:paraId="4026CAFB" w14:textId="77777777" w:rsidTr="00DB7061">
        <w:tc>
          <w:tcPr>
            <w:tcW w:w="3681" w:type="dxa"/>
          </w:tcPr>
          <w:p w14:paraId="7750F8EB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g) výdavky na rutinnú údržbu a štandardnú údržbu okrem jednorazovej údržby objektov alebo ich častí a riešenia havarijných stavov</w:t>
            </w:r>
          </w:p>
        </w:tc>
        <w:tc>
          <w:tcPr>
            <w:tcW w:w="1984" w:type="dxa"/>
          </w:tcPr>
          <w:p w14:paraId="786A3592" w14:textId="7580B0CC" w:rsidR="009C0B91" w:rsidRPr="009C0B91" w:rsidRDefault="000F3980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1E7DF9">
              <w:rPr>
                <w:rFonts w:ascii="Times New Roman" w:hAnsi="Times New Roman" w:cs="Times New Roman"/>
                <w:sz w:val="24"/>
                <w:szCs w:val="24"/>
              </w:rPr>
              <w:t>7 941,15</w:t>
            </w:r>
          </w:p>
        </w:tc>
      </w:tr>
      <w:tr w:rsidR="009C0B91" w:rsidRPr="009C0B91" w14:paraId="484F1C55" w14:textId="77777777" w:rsidTr="00DB7061">
        <w:tc>
          <w:tcPr>
            <w:tcW w:w="3681" w:type="dxa"/>
          </w:tcPr>
          <w:p w14:paraId="2B45E78F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h) nájomné za prenájom nehnuteľností alebo inej veci okrem dopravných prostriedkov a špeciálnych strojov, prístrojov, zariadení, techniky, náradia a materiálu najviac vo výške </w:t>
            </w:r>
            <w:proofErr w:type="spellStart"/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obyklého</w:t>
            </w:r>
            <w:proofErr w:type="spellEnd"/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 nájomného, za aké sa v tom čase a na tom mieste prenechávajú do nájmu na dohodnutý účel veci toho istého druhu alebo porovnateľné veci</w:t>
            </w:r>
          </w:p>
        </w:tc>
        <w:tc>
          <w:tcPr>
            <w:tcW w:w="1984" w:type="dxa"/>
          </w:tcPr>
          <w:p w14:paraId="33D133C3" w14:textId="77777777" w:rsidR="009C0B91" w:rsidRPr="009C0B91" w:rsidRDefault="009C0B91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55 656,00</w:t>
            </w:r>
          </w:p>
        </w:tc>
      </w:tr>
      <w:tr w:rsidR="009C0B91" w:rsidRPr="009C0B91" w14:paraId="733456A5" w14:textId="77777777" w:rsidTr="00DB7061">
        <w:tc>
          <w:tcPr>
            <w:tcW w:w="3681" w:type="dxa"/>
          </w:tcPr>
          <w:p w14:paraId="1DFEBB27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i) výdavky na služby</w:t>
            </w:r>
          </w:p>
        </w:tc>
        <w:tc>
          <w:tcPr>
            <w:tcW w:w="1984" w:type="dxa"/>
          </w:tcPr>
          <w:p w14:paraId="505E8B94" w14:textId="27449052" w:rsidR="009C0B91" w:rsidRPr="009C0B91" w:rsidRDefault="001E7DF9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73 788,11</w:t>
            </w:r>
          </w:p>
        </w:tc>
      </w:tr>
      <w:tr w:rsidR="009C0B91" w:rsidRPr="009C0B91" w14:paraId="549D4CB4" w14:textId="77777777" w:rsidTr="00DB7061">
        <w:tc>
          <w:tcPr>
            <w:tcW w:w="3681" w:type="dxa"/>
          </w:tcPr>
          <w:p w14:paraId="39ECF3CC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j) výdavky na bežné transfery v rozsahu vreckového, odstupného, odchodného, náhrady príjmu pri dočasnej pracovnej neschopnosti zamestnanca</w:t>
            </w:r>
          </w:p>
        </w:tc>
        <w:tc>
          <w:tcPr>
            <w:tcW w:w="1984" w:type="dxa"/>
          </w:tcPr>
          <w:p w14:paraId="5251BCB0" w14:textId="77777777" w:rsidR="009C0B91" w:rsidRPr="009C0B91" w:rsidRDefault="009C0B91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C0B91" w:rsidRPr="009C0B91" w14:paraId="251108F8" w14:textId="77777777" w:rsidTr="00DB7061">
        <w:tc>
          <w:tcPr>
            <w:tcW w:w="3681" w:type="dxa"/>
          </w:tcPr>
          <w:p w14:paraId="31948A0E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k) odpisy hmotného majetku a nehmotného majetku podľa účtovných predpisov </w:t>
            </w:r>
          </w:p>
        </w:tc>
        <w:tc>
          <w:tcPr>
            <w:tcW w:w="1984" w:type="dxa"/>
          </w:tcPr>
          <w:p w14:paraId="2A810DCF" w14:textId="77777777" w:rsidR="009C0B91" w:rsidRPr="009C0B91" w:rsidRDefault="009C0B91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7 428,65</w:t>
            </w:r>
          </w:p>
        </w:tc>
      </w:tr>
      <w:tr w:rsidR="009C0B91" w:rsidRPr="009C0B91" w14:paraId="01CC9EAF" w14:textId="77777777" w:rsidTr="00DB7061">
        <w:tc>
          <w:tcPr>
            <w:tcW w:w="3681" w:type="dxa"/>
          </w:tcPr>
          <w:p w14:paraId="1991D322" w14:textId="614231C9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Spolu /výška uhradených </w:t>
            </w: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EON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B7061">
              <w:rPr>
                <w:rFonts w:ascii="Times New Roman" w:hAnsi="Times New Roman" w:cs="Times New Roman"/>
                <w:sz w:val="24"/>
                <w:szCs w:val="24"/>
              </w:rPr>
              <w:t>na 25 klientov za rok 2024</w:t>
            </w:r>
          </w:p>
        </w:tc>
        <w:tc>
          <w:tcPr>
            <w:tcW w:w="1984" w:type="dxa"/>
          </w:tcPr>
          <w:p w14:paraId="0A5D8C4E" w14:textId="106FDC7D" w:rsidR="009C0B91" w:rsidRPr="009C0B91" w:rsidRDefault="001E7DF9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695 516,92</w:t>
            </w:r>
          </w:p>
        </w:tc>
      </w:tr>
      <w:tr w:rsidR="00DB7061" w14:paraId="1AA7CCE9" w14:textId="77777777" w:rsidTr="00DB7061">
        <w:tc>
          <w:tcPr>
            <w:tcW w:w="3681" w:type="dxa"/>
          </w:tcPr>
          <w:p w14:paraId="7868F0FC" w14:textId="70B67387" w:rsidR="00DB7061" w:rsidRDefault="00DB7061" w:rsidP="008A5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7061">
              <w:rPr>
                <w:rFonts w:ascii="Times New Roman" w:hAnsi="Times New Roman" w:cs="Times New Roman"/>
                <w:sz w:val="24"/>
                <w:szCs w:val="24"/>
              </w:rPr>
              <w:t xml:space="preserve">Spolu /výška uhradených EON/ na 25 klientov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na mesiac 2024</w:t>
            </w:r>
          </w:p>
        </w:tc>
        <w:tc>
          <w:tcPr>
            <w:tcW w:w="1984" w:type="dxa"/>
          </w:tcPr>
          <w:p w14:paraId="6CF1FDF0" w14:textId="3B40A146" w:rsidR="00DB7061" w:rsidRDefault="001E7DF9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57 959,75</w:t>
            </w:r>
          </w:p>
        </w:tc>
      </w:tr>
      <w:tr w:rsidR="00DB7061" w14:paraId="39F3B2BA" w14:textId="77777777" w:rsidTr="00DB7061">
        <w:tc>
          <w:tcPr>
            <w:tcW w:w="3681" w:type="dxa"/>
          </w:tcPr>
          <w:p w14:paraId="326CCFB3" w14:textId="566CD3E1" w:rsidR="00DB7061" w:rsidRDefault="00DB7061" w:rsidP="008A5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EON na 1 klienta a 1 mesiac rok 2024</w:t>
            </w:r>
          </w:p>
        </w:tc>
        <w:tc>
          <w:tcPr>
            <w:tcW w:w="1984" w:type="dxa"/>
          </w:tcPr>
          <w:p w14:paraId="1368E3B1" w14:textId="520B8E97" w:rsidR="00DB7061" w:rsidRDefault="001E7DF9" w:rsidP="006123A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2 318,39</w:t>
            </w:r>
          </w:p>
        </w:tc>
      </w:tr>
    </w:tbl>
    <w:p w14:paraId="69FF4DF1" w14:textId="77777777" w:rsidR="009C0B91" w:rsidRDefault="009C0B91" w:rsidP="008A54D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ADEA22" w14:textId="39C66AD6" w:rsidR="00287C7B" w:rsidRPr="008A54D2" w:rsidRDefault="00287C7B" w:rsidP="008A54D2">
      <w:pPr>
        <w:jc w:val="both"/>
        <w:rPr>
          <w:rFonts w:ascii="Times New Roman" w:hAnsi="Times New Roman" w:cs="Times New Roman"/>
          <w:sz w:val="24"/>
          <w:szCs w:val="24"/>
        </w:rPr>
      </w:pPr>
      <w:r w:rsidRPr="008A54D2">
        <w:rPr>
          <w:rFonts w:ascii="Times New Roman" w:hAnsi="Times New Roman" w:cs="Times New Roman"/>
          <w:sz w:val="24"/>
          <w:szCs w:val="24"/>
        </w:rPr>
        <w:t xml:space="preserve"> 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>Plány do budúcnosti</w:t>
      </w:r>
    </w:p>
    <w:p w14:paraId="68FBF370" w14:textId="462588B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Rok 202</w:t>
      </w:r>
      <w:r w:rsidR="004F7429">
        <w:rPr>
          <w:rFonts w:ascii="Times New Roman" w:hAnsi="Times New Roman" w:cs="Times New Roman"/>
          <w:sz w:val="24"/>
          <w:szCs w:val="24"/>
        </w:rPr>
        <w:t>5</w:t>
      </w:r>
      <w:r w:rsidRPr="00287C7B">
        <w:rPr>
          <w:rFonts w:ascii="Times New Roman" w:hAnsi="Times New Roman" w:cs="Times New Roman"/>
          <w:sz w:val="24"/>
          <w:szCs w:val="24"/>
        </w:rPr>
        <w:t xml:space="preserve"> priniesol cenné skúsenosti, ktoré nás motivujú k ďalšiemu rozvoju. Medzi naše plány do budúcnosti patrí:</w:t>
      </w:r>
    </w:p>
    <w:p w14:paraId="24B70EC5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  <w:t>Rozšírenie vzdelávacích a terapeutických programov: Plánujeme zavádzať nové postupy a programy so zameraním na inovatívne vzdelávacie prístupy, individuálnu podporu a integráciu moderných technológií do vyučovacieho procesu.</w:t>
      </w:r>
    </w:p>
    <w:p w14:paraId="1DBE5171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  <w:t>Intenzívna spolupráca s rodinami: Naším cieľom je zapojiť rodičov do procesu starostlivosti o deti. Plánujeme pravidelné rodinné workshopy, konzultácie a komunitné podujatia, ktoré budú podporovať vzájomnú dôveru a spoluprácu medzi rodinami a Centrom.</w:t>
      </w:r>
    </w:p>
    <w:p w14:paraId="29472688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lastRenderedPageBreak/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  <w:t>Ďalšia modernizácia priestorov: Budeme pokračovať v investíciách do modernizácie priestorov a technického vybavenia Centra, s cieľom vytvoriť stimulujúce, bezpečné a komfortné prostredie pre všetkých našich klientov.</w:t>
      </w:r>
    </w:p>
    <w:p w14:paraId="299DF803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  <w:t>Hľadanie nových finančných zdrojov: Aktívne vyhľadávame príležitosti spolupráce s grantovými agentúrami, sponzormi a darcami, aby sme zabezpečili dostatočné finančné prostriedky pre rozšírenie našich služieb a dlhodobý rozvoj organizácie.</w:t>
      </w:r>
    </w:p>
    <w:p w14:paraId="2C40654E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  <w:t>Zvyšovanie kvalifikácie zamestnancov: Investujeme do odborných školení a seminárov pre náš tím, aby sme zabezpečili aplikáciu najmodernejších prístupov vo vzdelávaní, výchove a terapeutickej podpore. Kvalifikovaný tím je pre nás základom kvalitnej starostlivosti a úspešnej reintegrácie detí.</w:t>
      </w:r>
    </w:p>
    <w:p w14:paraId="45A9179C" w14:textId="66AC478B" w:rsid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Pri všetkých aktivitách sme dodržiavali platné nariadenia a usmernenia, aby sme zabezpečili bezpečnosť našich klientov.</w:t>
      </w:r>
    </w:p>
    <w:p w14:paraId="02FB87A7" w14:textId="77777777" w:rsidR="00B92D6C" w:rsidRPr="00B92D6C" w:rsidRDefault="00B92D6C" w:rsidP="00B92D6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92D6C">
        <w:rPr>
          <w:rFonts w:ascii="Times New Roman" w:hAnsi="Times New Roman" w:cs="Times New Roman"/>
          <w:b/>
          <w:bCs/>
          <w:sz w:val="24"/>
          <w:szCs w:val="24"/>
        </w:rPr>
        <w:t>Záver</w:t>
      </w:r>
    </w:p>
    <w:p w14:paraId="068FCC31" w14:textId="7C344BD4" w:rsidR="00B92D6C" w:rsidRP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Rok 202</w:t>
      </w:r>
      <w:r w:rsidR="007E590F">
        <w:rPr>
          <w:rFonts w:ascii="Times New Roman" w:hAnsi="Times New Roman" w:cs="Times New Roman"/>
          <w:sz w:val="24"/>
          <w:szCs w:val="24"/>
        </w:rPr>
        <w:t>5</w:t>
      </w:r>
      <w:r w:rsidRPr="00B92D6C">
        <w:rPr>
          <w:rFonts w:ascii="Times New Roman" w:hAnsi="Times New Roman" w:cs="Times New Roman"/>
          <w:sz w:val="24"/>
          <w:szCs w:val="24"/>
        </w:rPr>
        <w:t xml:space="preserve"> bol pre Neziskovú organizáciu </w:t>
      </w:r>
      <w:r w:rsidR="00DB7061">
        <w:rPr>
          <w:rFonts w:ascii="Times New Roman" w:hAnsi="Times New Roman" w:cs="Times New Roman"/>
          <w:sz w:val="24"/>
          <w:szCs w:val="24"/>
        </w:rPr>
        <w:t>VYSNÍVANÝ DOMOV</w:t>
      </w:r>
      <w:r w:rsidRPr="00B92D6C">
        <w:rPr>
          <w:rFonts w:ascii="Times New Roman" w:hAnsi="Times New Roman" w:cs="Times New Roman"/>
          <w:sz w:val="24"/>
          <w:szCs w:val="24"/>
        </w:rPr>
        <w:t xml:space="preserve"> rokom plným výziev aj úspechov. Naša snaha o skvalitnenie služieb a prostredia ostáva našou prioritou aj do budúcnosti. Sme odhodlaní pokračovať v našej práci a hľadať nové možnosti na zlepšenie kvality života všetkých, ktorí sa na nás obracajú.</w:t>
      </w:r>
    </w:p>
    <w:p w14:paraId="559921F5" w14:textId="77777777" w:rsidR="00B92D6C" w:rsidRP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Do budúcna plánujeme:</w:t>
      </w:r>
    </w:p>
    <w:p w14:paraId="6EB8A0A3" w14:textId="77777777" w:rsidR="00B92D6C" w:rsidRPr="00B92D6C" w:rsidRDefault="00B92D6C" w:rsidP="00C304D6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Zvýšiť kapacitu špecializovaného zariadenia.</w:t>
      </w:r>
    </w:p>
    <w:p w14:paraId="3BF78CAB" w14:textId="77777777" w:rsidR="00B92D6C" w:rsidRPr="00B92D6C" w:rsidRDefault="00B92D6C" w:rsidP="00C304D6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Rozšíriť služby prepravy.</w:t>
      </w:r>
    </w:p>
    <w:p w14:paraId="22DC54EA" w14:textId="77777777" w:rsidR="00B92D6C" w:rsidRPr="00B92D6C" w:rsidRDefault="00B92D6C" w:rsidP="00C304D6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Zabezpečiť ďalšie modernizačné projekty na zlepšenie podmienok pre klientov.</w:t>
      </w:r>
    </w:p>
    <w:p w14:paraId="79B251D9" w14:textId="77777777" w:rsidR="00B92D6C" w:rsidRDefault="00B92D6C" w:rsidP="00C304D6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Intenzívnejšie spolupracovať s partnermi a donormi na získanie dodatočných finančných prostriedkov.</w:t>
      </w:r>
    </w:p>
    <w:p w14:paraId="0333B0C5" w14:textId="77777777" w:rsidR="00C304D6" w:rsidRDefault="00C304D6" w:rsidP="00C304D6">
      <w:pPr>
        <w:rPr>
          <w:rFonts w:ascii="Times New Roman" w:hAnsi="Times New Roman" w:cs="Times New Roman"/>
          <w:sz w:val="24"/>
          <w:szCs w:val="24"/>
        </w:rPr>
      </w:pPr>
    </w:p>
    <w:p w14:paraId="385DD3D2" w14:textId="77777777" w:rsidR="00C304D6" w:rsidRPr="00B92D6C" w:rsidRDefault="00C304D6" w:rsidP="00C304D6">
      <w:pPr>
        <w:rPr>
          <w:rFonts w:ascii="Times New Roman" w:hAnsi="Times New Roman" w:cs="Times New Roman"/>
          <w:sz w:val="24"/>
          <w:szCs w:val="24"/>
        </w:rPr>
      </w:pPr>
    </w:p>
    <w:p w14:paraId="48FADE8E" w14:textId="33D87567" w:rsidR="00B92D6C" w:rsidRPr="00B92D6C" w:rsidRDefault="00B92D6C" w:rsidP="00B92D6C">
      <w:p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Ing. Petronela Tomanová</w:t>
      </w:r>
      <w:r w:rsidRPr="00B92D6C">
        <w:rPr>
          <w:rFonts w:ascii="Times New Roman" w:hAnsi="Times New Roman" w:cs="Times New Roman"/>
          <w:sz w:val="24"/>
          <w:szCs w:val="24"/>
        </w:rPr>
        <w:br/>
        <w:t>Riaditeľ</w:t>
      </w:r>
      <w:r w:rsidRPr="00B92D6C">
        <w:rPr>
          <w:rFonts w:ascii="Times New Roman" w:hAnsi="Times New Roman" w:cs="Times New Roman"/>
          <w:sz w:val="24"/>
          <w:szCs w:val="24"/>
        </w:rPr>
        <w:br/>
        <w:t xml:space="preserve">Dátum: </w:t>
      </w:r>
      <w:r w:rsidR="006123AA">
        <w:rPr>
          <w:rFonts w:ascii="Times New Roman" w:hAnsi="Times New Roman" w:cs="Times New Roman"/>
          <w:sz w:val="24"/>
          <w:szCs w:val="24"/>
        </w:rPr>
        <w:t>31</w:t>
      </w:r>
      <w:r w:rsidRPr="00B92D6C">
        <w:rPr>
          <w:rFonts w:ascii="Times New Roman" w:hAnsi="Times New Roman" w:cs="Times New Roman"/>
          <w:sz w:val="24"/>
          <w:szCs w:val="24"/>
        </w:rPr>
        <w:t>.</w:t>
      </w:r>
      <w:r w:rsidR="00287C7B">
        <w:rPr>
          <w:rFonts w:ascii="Times New Roman" w:hAnsi="Times New Roman" w:cs="Times New Roman"/>
          <w:sz w:val="24"/>
          <w:szCs w:val="24"/>
        </w:rPr>
        <w:t>0</w:t>
      </w:r>
      <w:r w:rsidR="004F7429">
        <w:rPr>
          <w:rFonts w:ascii="Times New Roman" w:hAnsi="Times New Roman" w:cs="Times New Roman"/>
          <w:sz w:val="24"/>
          <w:szCs w:val="24"/>
        </w:rPr>
        <w:t>1</w:t>
      </w:r>
      <w:r w:rsidRPr="00B92D6C">
        <w:rPr>
          <w:rFonts w:ascii="Times New Roman" w:hAnsi="Times New Roman" w:cs="Times New Roman"/>
          <w:sz w:val="24"/>
          <w:szCs w:val="24"/>
        </w:rPr>
        <w:t>.202</w:t>
      </w:r>
      <w:r w:rsidR="004F7429">
        <w:rPr>
          <w:rFonts w:ascii="Times New Roman" w:hAnsi="Times New Roman" w:cs="Times New Roman"/>
          <w:sz w:val="24"/>
          <w:szCs w:val="24"/>
        </w:rPr>
        <w:t>6</w:t>
      </w:r>
    </w:p>
    <w:p w14:paraId="469D4A2A" w14:textId="77777777" w:rsidR="00A40FCE" w:rsidRPr="00B92D6C" w:rsidRDefault="00A40FCE" w:rsidP="00B92D6C"/>
    <w:sectPr w:rsidR="00A40FCE" w:rsidRPr="00B92D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F0D51"/>
    <w:multiLevelType w:val="multilevel"/>
    <w:tmpl w:val="34865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4F3DD1"/>
    <w:multiLevelType w:val="multilevel"/>
    <w:tmpl w:val="88CC7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2C0DB4"/>
    <w:multiLevelType w:val="multilevel"/>
    <w:tmpl w:val="EEEA1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FD3866"/>
    <w:multiLevelType w:val="hybridMultilevel"/>
    <w:tmpl w:val="E8385E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1A4213"/>
    <w:multiLevelType w:val="multilevel"/>
    <w:tmpl w:val="07A23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9C5338"/>
    <w:multiLevelType w:val="hybridMultilevel"/>
    <w:tmpl w:val="B89483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551CD3"/>
    <w:multiLevelType w:val="multilevel"/>
    <w:tmpl w:val="243ED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6C3B6E"/>
    <w:multiLevelType w:val="hybridMultilevel"/>
    <w:tmpl w:val="E554647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E57E9A"/>
    <w:multiLevelType w:val="multilevel"/>
    <w:tmpl w:val="7E3EB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2204546"/>
    <w:multiLevelType w:val="multilevel"/>
    <w:tmpl w:val="8F4CD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3"/>
      <w:numFmt w:val="decimal"/>
      <w:lvlText w:val="%3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FCD3447"/>
    <w:multiLevelType w:val="multilevel"/>
    <w:tmpl w:val="AE7A3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0BB7AAD"/>
    <w:multiLevelType w:val="multilevel"/>
    <w:tmpl w:val="1B642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8380725">
    <w:abstractNumId w:val="1"/>
  </w:num>
  <w:num w:numId="2" w16cid:durableId="1821801137">
    <w:abstractNumId w:val="10"/>
  </w:num>
  <w:num w:numId="3" w16cid:durableId="1967420152">
    <w:abstractNumId w:val="6"/>
  </w:num>
  <w:num w:numId="4" w16cid:durableId="195428565">
    <w:abstractNumId w:val="2"/>
  </w:num>
  <w:num w:numId="5" w16cid:durableId="767196739">
    <w:abstractNumId w:val="4"/>
  </w:num>
  <w:num w:numId="6" w16cid:durableId="1928270111">
    <w:abstractNumId w:val="8"/>
  </w:num>
  <w:num w:numId="7" w16cid:durableId="1222860743">
    <w:abstractNumId w:val="0"/>
  </w:num>
  <w:num w:numId="8" w16cid:durableId="712996857">
    <w:abstractNumId w:val="9"/>
  </w:num>
  <w:num w:numId="9" w16cid:durableId="1700468657">
    <w:abstractNumId w:val="11"/>
  </w:num>
  <w:num w:numId="10" w16cid:durableId="1484463812">
    <w:abstractNumId w:val="3"/>
  </w:num>
  <w:num w:numId="11" w16cid:durableId="766997834">
    <w:abstractNumId w:val="5"/>
  </w:num>
  <w:num w:numId="12" w16cid:durableId="5714309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D6C"/>
    <w:rsid w:val="000F3980"/>
    <w:rsid w:val="00166EA7"/>
    <w:rsid w:val="001E7DF9"/>
    <w:rsid w:val="00287C7B"/>
    <w:rsid w:val="002D116A"/>
    <w:rsid w:val="00320337"/>
    <w:rsid w:val="003863CC"/>
    <w:rsid w:val="004B742F"/>
    <w:rsid w:val="004F7429"/>
    <w:rsid w:val="0050179B"/>
    <w:rsid w:val="00592687"/>
    <w:rsid w:val="006123AA"/>
    <w:rsid w:val="00712891"/>
    <w:rsid w:val="007E590F"/>
    <w:rsid w:val="008128FD"/>
    <w:rsid w:val="00854BA2"/>
    <w:rsid w:val="00883359"/>
    <w:rsid w:val="008A54D2"/>
    <w:rsid w:val="009B628B"/>
    <w:rsid w:val="009C0B91"/>
    <w:rsid w:val="00A40FCE"/>
    <w:rsid w:val="00B86F21"/>
    <w:rsid w:val="00B92D6C"/>
    <w:rsid w:val="00BC6C7F"/>
    <w:rsid w:val="00C304D6"/>
    <w:rsid w:val="00C533B1"/>
    <w:rsid w:val="00D028FA"/>
    <w:rsid w:val="00D05613"/>
    <w:rsid w:val="00D27404"/>
    <w:rsid w:val="00D54383"/>
    <w:rsid w:val="00DB7061"/>
    <w:rsid w:val="00E00702"/>
    <w:rsid w:val="00F63AC5"/>
    <w:rsid w:val="00F7787E"/>
    <w:rsid w:val="00F80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86E80"/>
  <w15:chartTrackingRefBased/>
  <w15:docId w15:val="{9D86607C-DC25-4432-BCF5-FE77C4AFC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92D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92D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92D6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92D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92D6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92D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92D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92D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92D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92D6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92D6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92D6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92D6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92D6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92D6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92D6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92D6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92D6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92D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92D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92D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92D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92D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92D6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92D6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92D6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92D6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92D6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92D6C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39"/>
    <w:rsid w:val="00287C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05613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056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2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8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1936</Words>
  <Characters>11037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Z B</cp:lastModifiedBy>
  <cp:revision>7</cp:revision>
  <cp:lastPrinted>2026-01-20T14:55:00Z</cp:lastPrinted>
  <dcterms:created xsi:type="dcterms:W3CDTF">2026-01-18T07:24:00Z</dcterms:created>
  <dcterms:modified xsi:type="dcterms:W3CDTF">2026-01-31T16:41:00Z</dcterms:modified>
</cp:coreProperties>
</file>