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W w:w="907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98"/>
        <w:gridCol w:w="778"/>
        <w:gridCol w:w="771"/>
        <w:gridCol w:w="679"/>
        <w:gridCol w:w="1281"/>
        <w:gridCol w:w="1101"/>
        <w:gridCol w:w="645"/>
        <w:gridCol w:w="1281"/>
        <w:gridCol w:w="1101"/>
        <w:gridCol w:w="637"/>
      </w:tblGrid>
      <w:tr w:rsidR="00931E85" w:rsidRPr="00DF1F0D" w:rsidTr="001A2BB8">
        <w:trPr>
          <w:trHeight w:val="300"/>
        </w:trPr>
        <w:tc>
          <w:tcPr>
            <w:tcW w:w="907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8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i/>
                <w:iCs/>
                <w:color w:val="008000"/>
                <w:lang w:eastAsia="sk-SK"/>
              </w:rPr>
              <w:t>Čl. III</w:t>
            </w:r>
          </w:p>
        </w:tc>
      </w:tr>
      <w:tr w:rsidR="00931E85" w:rsidRPr="00DF1F0D" w:rsidTr="001A2BB8">
        <w:trPr>
          <w:trHeight w:val="300"/>
        </w:trPr>
        <w:tc>
          <w:tcPr>
            <w:tcW w:w="907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i/>
                <w:iCs/>
                <w:color w:val="008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i/>
                <w:iCs/>
                <w:color w:val="008000"/>
                <w:lang w:eastAsia="sk-SK"/>
              </w:rPr>
              <w:t>Informácie, ktoré vysvetľujú a dopĺňajú súvahu a výkaz ziskov a strát</w:t>
            </w: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1.</w:t>
            </w: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31E85" w:rsidRPr="00DF1F0D" w:rsidRDefault="00931E85" w:rsidP="001A2BB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sume a dôvodoch vzniku jednotlivých položiek nákladov alebo výnosov, ktoré majú výnimočný rozsah alebo výskyt:</w:t>
            </w:r>
          </w:p>
        </w:tc>
      </w:tr>
      <w:tr w:rsidR="00931E85" w:rsidRPr="00DF1F0D" w:rsidTr="001A2BB8">
        <w:trPr>
          <w:trHeight w:val="315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4620" w:type="dxa"/>
            <w:gridSpan w:val="5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Udalosť</w:t>
            </w:r>
          </w:p>
        </w:tc>
        <w:tc>
          <w:tcPr>
            <w:tcW w:w="2903" w:type="dxa"/>
            <w:gridSpan w:val="3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Dôvod</w:t>
            </w:r>
          </w:p>
        </w:tc>
        <w:tc>
          <w:tcPr>
            <w:tcW w:w="1549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</w:t>
            </w:r>
          </w:p>
        </w:tc>
      </w:tr>
      <w:tr w:rsidR="00931E85" w:rsidRPr="00DF1F0D" w:rsidTr="001A2BB8">
        <w:trPr>
          <w:trHeight w:val="315"/>
        </w:trPr>
        <w:tc>
          <w:tcPr>
            <w:tcW w:w="4620" w:type="dxa"/>
            <w:gridSpan w:val="5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903" w:type="dxa"/>
            <w:gridSpan w:val="3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54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4620" w:type="dxa"/>
            <w:gridSpan w:val="5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903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00"/>
              <w:rPr>
                <w:rFonts w:ascii="Calibri" w:eastAsia="Times New Roman" w:hAnsi="Calibri" w:cs="Calibri"/>
                <w:color w:val="33CCCC"/>
                <w:sz w:val="20"/>
                <w:szCs w:val="2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540"/>
              <w:jc w:val="right"/>
              <w:rPr>
                <w:rFonts w:ascii="Calibri" w:eastAsia="Times New Roman" w:hAnsi="Calibri" w:cs="Calibri"/>
                <w:color w:val="33CCCC"/>
                <w:sz w:val="18"/>
                <w:szCs w:val="18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sz w:val="18"/>
                <w:szCs w:val="18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462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9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462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9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4620" w:type="dxa"/>
            <w:gridSpan w:val="5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903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15"/>
        </w:trPr>
        <w:tc>
          <w:tcPr>
            <w:tcW w:w="4620" w:type="dxa"/>
            <w:gridSpan w:val="5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903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4620" w:type="dxa"/>
            <w:gridSpan w:val="5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2903" w:type="dxa"/>
            <w:gridSpan w:val="3"/>
            <w:tcBorders>
              <w:top w:val="single" w:sz="8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2.a</w:t>
            </w: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záväzkoch:</w:t>
            </w:r>
          </w:p>
        </w:tc>
      </w:tr>
      <w:tr w:rsidR="00931E85" w:rsidRPr="00DF1F0D" w:rsidTr="001A2BB8">
        <w:trPr>
          <w:trHeight w:val="315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15"/>
        </w:trPr>
        <w:tc>
          <w:tcPr>
            <w:tcW w:w="341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9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  <w:tc>
          <w:tcPr>
            <w:tcW w:w="27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Bezprostredne predchádzajúce účtovné obdobie</w:t>
            </w:r>
          </w:p>
        </w:tc>
      </w:tr>
      <w:tr w:rsidR="00931E85" w:rsidRPr="00DF1F0D" w:rsidTr="001A2BB8">
        <w:trPr>
          <w:trHeight w:val="315"/>
        </w:trPr>
        <w:tc>
          <w:tcPr>
            <w:tcW w:w="341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Dlhodobé záväzky spolu</w:t>
            </w:r>
          </w:p>
        </w:tc>
        <w:tc>
          <w:tcPr>
            <w:tcW w:w="2898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341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nad päť rokov</w:t>
            </w:r>
          </w:p>
        </w:tc>
        <w:tc>
          <w:tcPr>
            <w:tcW w:w="289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15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jeden rok až päť rokov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15"/>
        </w:trPr>
        <w:tc>
          <w:tcPr>
            <w:tcW w:w="3414" w:type="dxa"/>
            <w:gridSpan w:val="4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Krátkodobé záväzky spolu</w:t>
            </w:r>
          </w:p>
        </w:tc>
        <w:tc>
          <w:tcPr>
            <w:tcW w:w="2898" w:type="dxa"/>
            <w:gridSpan w:val="3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D83B30" w:rsidP="00C56989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>
              <w:rPr>
                <w:rFonts w:ascii="Calibri" w:eastAsia="Times New Roman" w:hAnsi="Calibri" w:cs="Calibri"/>
                <w:color w:val="33CCCC"/>
                <w:lang w:eastAsia="sk-SK"/>
              </w:rPr>
              <w:t>7</w:t>
            </w:r>
            <w:r w:rsidR="00C56989">
              <w:rPr>
                <w:rFonts w:ascii="Calibri" w:eastAsia="Times New Roman" w:hAnsi="Calibri" w:cs="Calibri"/>
                <w:color w:val="33CCCC"/>
                <w:lang w:eastAsia="sk-SK"/>
              </w:rPr>
              <w:t>1186</w:t>
            </w:r>
          </w:p>
        </w:tc>
        <w:tc>
          <w:tcPr>
            <w:tcW w:w="2760" w:type="dxa"/>
            <w:gridSpan w:val="3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D83B30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bookmarkStart w:id="0" w:name="_GoBack"/>
            <w:bookmarkEnd w:id="0"/>
            <w:r>
              <w:rPr>
                <w:rFonts w:ascii="Calibri" w:eastAsia="Times New Roman" w:hAnsi="Calibri" w:cs="Calibri"/>
                <w:color w:val="33CCCC"/>
                <w:lang w:eastAsia="sk-SK"/>
              </w:rPr>
              <w:t>72712</w:t>
            </w:r>
          </w:p>
        </w:tc>
      </w:tr>
      <w:tr w:rsidR="00931E85" w:rsidRPr="00DF1F0D" w:rsidTr="001A2BB8">
        <w:trPr>
          <w:trHeight w:val="300"/>
        </w:trPr>
        <w:tc>
          <w:tcPr>
            <w:tcW w:w="341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Záväzky so zostatkovou dobou splatnosti do jedného roka vrátane</w:t>
            </w:r>
          </w:p>
        </w:tc>
        <w:tc>
          <w:tcPr>
            <w:tcW w:w="2898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</w:tr>
      <w:tr w:rsidR="00931E85" w:rsidRPr="00DF1F0D" w:rsidTr="001A2BB8">
        <w:trPr>
          <w:trHeight w:val="315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Záväzky po lehote splatnosti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2.b</w:t>
            </w: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záväzkov zabezpečená záložným právom:</w:t>
            </w:r>
          </w:p>
        </w:tc>
      </w:tr>
      <w:tr w:rsidR="00931E85" w:rsidRPr="00DF1F0D" w:rsidTr="001A2BB8">
        <w:trPr>
          <w:trHeight w:val="315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8171" w:type="dxa"/>
            <w:gridSpan w:val="9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5587" w:type="dxa"/>
            <w:gridSpan w:val="6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formy zabezpečenia záväzku</w:t>
            </w:r>
          </w:p>
        </w:tc>
        <w:tc>
          <w:tcPr>
            <w:tcW w:w="3485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záväzku zabezpečená</w:t>
            </w:r>
          </w:p>
        </w:tc>
      </w:tr>
      <w:tr w:rsidR="00931E85" w:rsidRPr="00DF1F0D" w:rsidTr="001A2BB8">
        <w:trPr>
          <w:trHeight w:val="315"/>
        </w:trPr>
        <w:tc>
          <w:tcPr>
            <w:tcW w:w="5587" w:type="dxa"/>
            <w:gridSpan w:val="6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Záložným právom</w:t>
            </w:r>
          </w:p>
        </w:tc>
        <w:tc>
          <w:tcPr>
            <w:tcW w:w="1549" w:type="dxa"/>
            <w:gridSpan w:val="2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Inou formou zabezpečenia</w:t>
            </w:r>
          </w:p>
        </w:tc>
      </w:tr>
      <w:tr w:rsidR="00931E85" w:rsidRPr="00DF1F0D" w:rsidTr="001A2BB8">
        <w:trPr>
          <w:trHeight w:val="300"/>
        </w:trPr>
        <w:tc>
          <w:tcPr>
            <w:tcW w:w="5587" w:type="dxa"/>
            <w:gridSpan w:val="6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nie</w:t>
            </w:r>
          </w:p>
        </w:tc>
        <w:tc>
          <w:tcPr>
            <w:tcW w:w="193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5587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5587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5587" w:type="dxa"/>
            <w:gridSpan w:val="6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15"/>
        </w:trPr>
        <w:tc>
          <w:tcPr>
            <w:tcW w:w="5587" w:type="dxa"/>
            <w:gridSpan w:val="6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3</w:t>
            </w: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vlastných akciách:</w:t>
            </w:r>
          </w:p>
        </w:tc>
      </w:tr>
      <w:tr w:rsidR="00931E85" w:rsidRPr="00DF1F0D" w:rsidTr="001A2BB8">
        <w:trPr>
          <w:trHeight w:val="315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1779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Dôvod nadobudnuti</w:t>
            </w: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a vlastných akcií počas účtovného obdobia</w:t>
            </w:r>
          </w:p>
        </w:tc>
        <w:tc>
          <w:tcPr>
            <w:tcW w:w="7293" w:type="dxa"/>
            <w:gridSpan w:val="8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lastRenderedPageBreak/>
              <w:t>Bežné účtovné obdobie</w:t>
            </w:r>
          </w:p>
        </w:tc>
      </w:tr>
      <w:tr w:rsidR="00931E85" w:rsidRPr="00DF1F0D" w:rsidTr="001A2BB8">
        <w:trPr>
          <w:trHeight w:val="300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35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Stav na začiatku účtovného obdobia</w:t>
            </w:r>
          </w:p>
        </w:tc>
        <w:tc>
          <w:tcPr>
            <w:tcW w:w="21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Prírastky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Úbytky</w:t>
            </w:r>
          </w:p>
        </w:tc>
        <w:tc>
          <w:tcPr>
            <w:tcW w:w="1549" w:type="dxa"/>
            <w:gridSpan w:val="2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Stav na konci účtovného obdobia</w:t>
            </w:r>
          </w:p>
        </w:tc>
      </w:tr>
      <w:tr w:rsidR="00931E85" w:rsidRPr="00DF1F0D" w:rsidTr="001A2BB8">
        <w:trPr>
          <w:trHeight w:val="300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35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1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Počet akcií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Počet akcií</w:t>
            </w:r>
          </w:p>
        </w:tc>
        <w:tc>
          <w:tcPr>
            <w:tcW w:w="1549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35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1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Podiel na ZI v %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Podiel na ZI v %</w:t>
            </w:r>
          </w:p>
        </w:tc>
        <w:tc>
          <w:tcPr>
            <w:tcW w:w="1549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35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1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 xml:space="preserve"> Menovitá hodnota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Menovitá hodnota</w:t>
            </w:r>
          </w:p>
        </w:tc>
        <w:tc>
          <w:tcPr>
            <w:tcW w:w="1549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15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635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173" w:type="dxa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 xml:space="preserve">Hodnota </w:t>
            </w:r>
            <w:proofErr w:type="spellStart"/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nadobudn</w:t>
            </w:r>
            <w:proofErr w:type="spellEnd"/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.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Hodnota za prevod</w:t>
            </w:r>
          </w:p>
        </w:tc>
        <w:tc>
          <w:tcPr>
            <w:tcW w:w="1549" w:type="dxa"/>
            <w:gridSpan w:val="2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1779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635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2173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 xml:space="preserve">Nie sú </w:t>
            </w:r>
          </w:p>
        </w:tc>
      </w:tr>
      <w:tr w:rsidR="00931E85" w:rsidRPr="00DF1F0D" w:rsidTr="001A2BB8">
        <w:trPr>
          <w:trHeight w:val="300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1635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21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1635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21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</w:tr>
      <w:tr w:rsidR="00931E85" w:rsidRPr="00DF1F0D" w:rsidTr="001A2BB8">
        <w:trPr>
          <w:trHeight w:val="315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1635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217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1779" w:type="dxa"/>
            <w:gridSpan w:val="2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635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2173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1635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21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1635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217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</w:tr>
      <w:tr w:rsidR="00931E85" w:rsidRPr="00DF1F0D" w:rsidTr="001A2BB8">
        <w:trPr>
          <w:trHeight w:val="315"/>
        </w:trPr>
        <w:tc>
          <w:tcPr>
            <w:tcW w:w="1779" w:type="dxa"/>
            <w:gridSpan w:val="2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1635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  <w:tc>
          <w:tcPr>
            <w:tcW w:w="2173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936" w:type="dxa"/>
            <w:gridSpan w:val="2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300" w:firstLine="66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1549" w:type="dxa"/>
            <w:gridSpan w:val="2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33CCCC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</w:t>
            </w: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31E85" w:rsidRPr="00DF1F0D" w:rsidRDefault="00931E85" w:rsidP="001A2BB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orgánoch účtovnej jednotky:</w:t>
            </w:r>
          </w:p>
        </w:tc>
      </w:tr>
      <w:tr w:rsidR="00931E85" w:rsidRPr="00DF1F0D" w:rsidTr="001A2BB8">
        <w:trPr>
          <w:trHeight w:val="315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3414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príjmu, výhody</w:t>
            </w:r>
          </w:p>
        </w:tc>
        <w:tc>
          <w:tcPr>
            <w:tcW w:w="289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príjmu, výhody súčasných členov orgánov</w:t>
            </w:r>
          </w:p>
        </w:tc>
        <w:tc>
          <w:tcPr>
            <w:tcW w:w="2760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príjmu, výhody bývalých členov orgánov</w:t>
            </w:r>
          </w:p>
        </w:tc>
      </w:tr>
      <w:tr w:rsidR="00931E85" w:rsidRPr="00DF1F0D" w:rsidTr="001A2BB8">
        <w:trPr>
          <w:trHeight w:val="315"/>
        </w:trPr>
        <w:tc>
          <w:tcPr>
            <w:tcW w:w="3414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štatutárnych</w:t>
            </w:r>
          </w:p>
        </w:tc>
        <w:tc>
          <w:tcPr>
            <w:tcW w:w="967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dozorných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iných</w:t>
            </w:r>
          </w:p>
        </w:tc>
        <w:tc>
          <w:tcPr>
            <w:tcW w:w="1211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štatutárnych</w:t>
            </w:r>
          </w:p>
        </w:tc>
        <w:tc>
          <w:tcPr>
            <w:tcW w:w="1031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dozorných</w:t>
            </w:r>
          </w:p>
        </w:tc>
        <w:tc>
          <w:tcPr>
            <w:tcW w:w="5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iných</w:t>
            </w:r>
          </w:p>
        </w:tc>
      </w:tr>
      <w:tr w:rsidR="00931E85" w:rsidRPr="00DF1F0D" w:rsidTr="001A2BB8">
        <w:trPr>
          <w:trHeight w:val="300"/>
        </w:trPr>
        <w:tc>
          <w:tcPr>
            <w:tcW w:w="341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 xml:space="preserve">Poskytnuté záruky alebo </w:t>
            </w:r>
            <w:proofErr w:type="spellStart"/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zabezp</w:t>
            </w:r>
            <w:proofErr w:type="spellEnd"/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.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Nie sú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Poskytnuté pôžičky (ku dňu ÚZ)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Splatené pôžičky (ku dňu ÚZ)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Calibri" w:eastAsia="Times New Roman" w:hAnsi="Calibri" w:cs="Calibri"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proofErr w:type="spellStart"/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Odpustné</w:t>
            </w:r>
            <w:proofErr w:type="spellEnd"/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 xml:space="preserve"> alebo odpísané pôžičky</w:t>
            </w:r>
          </w:p>
        </w:tc>
        <w:tc>
          <w:tcPr>
            <w:tcW w:w="1206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  <w:tc>
          <w:tcPr>
            <w:tcW w:w="72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  <w:tc>
          <w:tcPr>
            <w:tcW w:w="51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15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 xml:space="preserve">Finančné prostriedky a iné plnenie použité na súkromné účely na </w:t>
            </w:r>
            <w:proofErr w:type="spellStart"/>
            <w:r w:rsidRPr="00DF1F0D">
              <w:rPr>
                <w:rFonts w:ascii="Arial" w:eastAsia="Times New Roman" w:hAnsi="Arial" w:cs="Arial"/>
                <w:color w:val="000000"/>
                <w:lang w:eastAsia="sk-SK"/>
              </w:rPr>
              <w:t>vyúč-tovanie</w:t>
            </w:r>
            <w:proofErr w:type="spellEnd"/>
          </w:p>
        </w:tc>
        <w:tc>
          <w:tcPr>
            <w:tcW w:w="1206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  <w:tc>
          <w:tcPr>
            <w:tcW w:w="967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  <w:tc>
          <w:tcPr>
            <w:tcW w:w="725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  <w:tc>
          <w:tcPr>
            <w:tcW w:w="1211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  <w:tc>
          <w:tcPr>
            <w:tcW w:w="1031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  <w:tc>
          <w:tcPr>
            <w:tcW w:w="518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100" w:firstLine="220"/>
              <w:jc w:val="right"/>
              <w:rPr>
                <w:rFonts w:ascii="Arial" w:eastAsia="Times New Roman" w:hAnsi="Arial" w:cs="Arial"/>
                <w:color w:val="33CCCC"/>
                <w:lang w:eastAsia="sk-SK"/>
              </w:rPr>
            </w:pPr>
            <w:r w:rsidRPr="00DF1F0D">
              <w:rPr>
                <w:rFonts w:ascii="Arial" w:eastAsia="Times New Roman" w:hAnsi="Arial" w:cs="Arial"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4.d</w:t>
            </w: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31E85" w:rsidRPr="00DF1F0D" w:rsidRDefault="00931E85" w:rsidP="001A2BB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Hlavné podmienky, na základe ktorých boli záruky alebo iné zabezpečenia poskytnuté (pri pôžičkách sa uvádzajú úrokové sadzby):</w:t>
            </w:r>
            <w:r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 </w:t>
            </w: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31E85" w:rsidRPr="00DF1F0D" w:rsidRDefault="00931E85" w:rsidP="001A2BB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31E85" w:rsidRPr="00DF1F0D" w:rsidRDefault="00931E85" w:rsidP="001A2BB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31E85" w:rsidRPr="00DF1F0D" w:rsidRDefault="00931E85" w:rsidP="001A2BB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31E85" w:rsidRPr="00DF1F0D" w:rsidRDefault="00931E85" w:rsidP="001A2BB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31E85" w:rsidRPr="00DF1F0D" w:rsidRDefault="00931E85" w:rsidP="001A2BB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31E85" w:rsidRPr="00DF1F0D" w:rsidRDefault="00931E85" w:rsidP="001A2BB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31E85" w:rsidRPr="00DF1F0D" w:rsidRDefault="00931E85" w:rsidP="001A2BB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31E85" w:rsidRPr="00DF1F0D" w:rsidRDefault="00931E85" w:rsidP="001A2BB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31E85" w:rsidRPr="00DF1F0D" w:rsidRDefault="00931E85" w:rsidP="001A2BB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5.a</w:t>
            </w: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31E85" w:rsidRPr="00DF1F0D" w:rsidRDefault="00931E85" w:rsidP="001A2BB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 xml:space="preserve"> Informácie o celkovej sume finančných povinností, ktoré sa nevykazujú v súvahe:</w:t>
            </w:r>
          </w:p>
        </w:tc>
      </w:tr>
      <w:tr w:rsidR="00931E85" w:rsidRPr="00DF1F0D" w:rsidTr="001A2BB8">
        <w:trPr>
          <w:trHeight w:val="315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3414" w:type="dxa"/>
            <w:gridSpan w:val="4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Názov položky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celkom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voči dcérskej ÚJ                a ÚJ s podstatným vplyvom</w:t>
            </w:r>
          </w:p>
        </w:tc>
      </w:tr>
      <w:tr w:rsidR="00931E85" w:rsidRPr="00DF1F0D" w:rsidTr="001A2BB8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Povinnosti nájomcu z </w:t>
            </w:r>
            <w:proofErr w:type="spellStart"/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operat</w:t>
            </w:r>
            <w:proofErr w:type="spellEnd"/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. prenájmu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 xml:space="preserve">Povinnosti z </w:t>
            </w:r>
            <w:proofErr w:type="spellStart"/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uzatv</w:t>
            </w:r>
            <w:proofErr w:type="spellEnd"/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. úverových zmlúv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Povinnosti z licenčných zmlúv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Povinnosti z koncesionárskych zmlúv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15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lastRenderedPageBreak/>
              <w:t>Ostatné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7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Opis významných finančných povinností:</w:t>
            </w: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5.b</w:t>
            </w: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31E85" w:rsidRPr="00DF1F0D" w:rsidRDefault="00931E85" w:rsidP="001A2BB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významných podmienených záväzkoch</w:t>
            </w:r>
          </w:p>
        </w:tc>
      </w:tr>
      <w:tr w:rsidR="00931E85" w:rsidRPr="00DF1F0D" w:rsidTr="001A2BB8">
        <w:trPr>
          <w:trHeight w:val="315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3414" w:type="dxa"/>
            <w:gridSpan w:val="4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Druh podmieneného záväzku</w:t>
            </w:r>
          </w:p>
        </w:tc>
        <w:tc>
          <w:tcPr>
            <w:tcW w:w="5658" w:type="dxa"/>
            <w:gridSpan w:val="6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Bežné účtovné obdobie</w:t>
            </w:r>
          </w:p>
        </w:tc>
      </w:tr>
      <w:tr w:rsidR="00931E85" w:rsidRPr="00DF1F0D" w:rsidTr="001A2BB8">
        <w:trPr>
          <w:trHeight w:val="315"/>
        </w:trPr>
        <w:tc>
          <w:tcPr>
            <w:tcW w:w="3414" w:type="dxa"/>
            <w:gridSpan w:val="4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celkom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931E85" w:rsidRPr="00DF1F0D" w:rsidRDefault="00931E85" w:rsidP="001A2BB8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Hodnota voči dcérskej ÚJ                a ÚJ s podstatným vplyvom</w:t>
            </w:r>
          </w:p>
        </w:tc>
      </w:tr>
      <w:tr w:rsidR="00931E85" w:rsidRPr="00DF1F0D" w:rsidTr="001A2BB8">
        <w:trPr>
          <w:trHeight w:val="300"/>
        </w:trPr>
        <w:tc>
          <w:tcPr>
            <w:tcW w:w="3414" w:type="dxa"/>
            <w:gridSpan w:val="4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Zo súdnych rozhodnutí</w:t>
            </w:r>
          </w:p>
        </w:tc>
        <w:tc>
          <w:tcPr>
            <w:tcW w:w="2898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Z poskytnutých záruk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Zo všeobecne záväzných právnych predpisov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Zo zmluvy o podriadenom záväzku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Z ručenia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15"/>
        </w:trPr>
        <w:tc>
          <w:tcPr>
            <w:tcW w:w="3414" w:type="dxa"/>
            <w:gridSpan w:val="4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Iné podmienené záväzky</w:t>
            </w:r>
          </w:p>
        </w:tc>
        <w:tc>
          <w:tcPr>
            <w:tcW w:w="2898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  <w:tc>
          <w:tcPr>
            <w:tcW w:w="2760" w:type="dxa"/>
            <w:gridSpan w:val="3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ind w:firstLineChars="400" w:firstLine="880"/>
              <w:jc w:val="right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  <w:t> </w:t>
            </w: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72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Opis významných podmienených záväzkov:</w:t>
            </w: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5.e</w:t>
            </w: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31E85" w:rsidRPr="00DF1F0D" w:rsidRDefault="00931E85" w:rsidP="001A2BB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Opis významných povinností účtovnej jednotky vyplývajúcich z dôchodkových programov pre zamestnancov:</w:t>
            </w: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6</w:t>
            </w: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931E85" w:rsidRPr="00DF1F0D" w:rsidRDefault="00931E85" w:rsidP="001A2BB8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</w:pPr>
            <w:r w:rsidRPr="00DF1F0D">
              <w:rPr>
                <w:rFonts w:ascii="Arial" w:eastAsia="Times New Roman" w:hAnsi="Arial" w:cs="Arial"/>
                <w:b/>
                <w:bCs/>
                <w:color w:val="000000"/>
                <w:lang w:eastAsia="sk-SK"/>
              </w:rPr>
              <w:t>Informácie o udelení výlučného práva alebo osobitného práva, ktorým sa udelilo právo poskytovať služby vo verejnom záujme (uvádza sa aj náhrada za túto činnosť v akejkoľvek forme):</w:t>
            </w: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171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33CCCC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4620" w:type="dxa"/>
            <w:gridSpan w:val="5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 xml:space="preserve">© Ing. Mgr. Martin </w:t>
            </w:r>
            <w:proofErr w:type="spellStart"/>
            <w:r w:rsidRPr="00DF1F0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Tužinský</w:t>
            </w:r>
            <w:proofErr w:type="spellEnd"/>
            <w:r w:rsidRPr="00DF1F0D">
              <w:rPr>
                <w:rFonts w:ascii="Calibri" w:eastAsia="Times New Roman" w:hAnsi="Calibri" w:cs="Calibri"/>
                <w:b/>
                <w:bCs/>
                <w:color w:val="000000"/>
                <w:lang w:eastAsia="sk-SK"/>
              </w:rPr>
              <w:t>, PhD., daňový poradca</w:t>
            </w: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3414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DF1F0D">
              <w:rPr>
                <w:rFonts w:ascii="Calibri" w:eastAsia="Times New Roman" w:hAnsi="Calibri" w:cs="Calibri"/>
                <w:color w:val="000000"/>
                <w:lang w:eastAsia="sk-SK"/>
              </w:rPr>
              <w:t>e-mail: vzdelavanie@profuturion.sk</w:t>
            </w: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931E85" w:rsidRPr="00DF1F0D" w:rsidTr="001A2BB8">
        <w:trPr>
          <w:trHeight w:val="300"/>
        </w:trPr>
        <w:tc>
          <w:tcPr>
            <w:tcW w:w="90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7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0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7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2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21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31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51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931E85" w:rsidRPr="00DF1F0D" w:rsidRDefault="00931E85" w:rsidP="001A2BB8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</w:tbl>
    <w:p w:rsidR="00A421F3" w:rsidRDefault="00A421F3"/>
    <w:sectPr w:rsidR="00A421F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B2335"/>
    <w:rsid w:val="00931E85"/>
    <w:rsid w:val="009B2335"/>
    <w:rsid w:val="00A421F3"/>
    <w:rsid w:val="00C56989"/>
    <w:rsid w:val="00D83B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7BF2AF"/>
  <w15:chartTrackingRefBased/>
  <w15:docId w15:val="{FCA2AC9C-1BF1-47DB-83A7-38E6460642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31E85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499</Words>
  <Characters>2850</Characters>
  <Application>Microsoft Office Word</Application>
  <DocSecurity>0</DocSecurity>
  <Lines>23</Lines>
  <Paragraphs>6</Paragraphs>
  <ScaleCrop>false</ScaleCrop>
  <Company/>
  <LinksUpToDate>false</LinksUpToDate>
  <CharactersWithSpaces>3343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DELL</dc:creator>
  <cp:keywords/>
  <dc:description/>
  <cp:lastModifiedBy>DELL</cp:lastModifiedBy>
  <cp:revision>6</cp:revision>
  <dcterms:created xsi:type="dcterms:W3CDTF">2026-05-29T07:08:00Z</dcterms:created>
  <dcterms:modified xsi:type="dcterms:W3CDTF">2026-05-29T10:21:00Z</dcterms:modified>
</cp:coreProperties>
</file>