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80DDA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7C3DE66" w14:textId="44D8F3F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3C327A">
        <w:rPr>
          <w:rFonts w:ascii="Arial Narrow" w:hAnsi="Arial Narrow"/>
          <w:b/>
        </w:rPr>
        <w:t>5</w:t>
      </w:r>
    </w:p>
    <w:p w14:paraId="00379A8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A51C5A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02F7AE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688B4F5A" w14:textId="77777777" w:rsidR="00F404E8" w:rsidRPr="003C327A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37030F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2129A6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EBAC0E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D883DE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EBCBAA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64C78A32" w14:textId="77777777" w:rsidTr="002D7E6D">
        <w:tc>
          <w:tcPr>
            <w:tcW w:w="3085" w:type="dxa"/>
          </w:tcPr>
          <w:p w14:paraId="1950DDA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E5317DE" w14:textId="77777777" w:rsidR="002D7E6D" w:rsidRPr="00A55E63" w:rsidRDefault="00CE57B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Rybník v Humne,</w:t>
            </w:r>
            <w:r w:rsidR="00F7718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027D2043" w14:textId="77777777" w:rsidTr="002D7E6D">
        <w:tc>
          <w:tcPr>
            <w:tcW w:w="3085" w:type="dxa"/>
          </w:tcPr>
          <w:p w14:paraId="560D853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FBD76A2" w14:textId="77777777" w:rsidR="004539E7" w:rsidRPr="00A55E63" w:rsidRDefault="00CE57B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46884688</w:t>
            </w:r>
          </w:p>
        </w:tc>
      </w:tr>
      <w:tr w:rsidR="00A55E63" w:rsidRPr="00A55E63" w14:paraId="0707EEE7" w14:textId="77777777" w:rsidTr="002D7E6D">
        <w:tc>
          <w:tcPr>
            <w:tcW w:w="3085" w:type="dxa"/>
          </w:tcPr>
          <w:p w14:paraId="154B640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84981DF" w14:textId="77777777" w:rsidR="002D7E6D" w:rsidRPr="00A55E63" w:rsidRDefault="00CE57B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Budovateľská 10</w:t>
            </w:r>
            <w:r w:rsidR="004539E7">
              <w:rPr>
                <w:rFonts w:ascii="Arial" w:hAnsi="Arial" w:cs="Arial"/>
              </w:rPr>
              <w:t>, 064 01 Stará Ľubovňa</w:t>
            </w:r>
          </w:p>
        </w:tc>
      </w:tr>
    </w:tbl>
    <w:p w14:paraId="5664D1C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4D1CD62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51C5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FC12AFA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09A94C2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549AB7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626AF13" w14:textId="77777777" w:rsidTr="002D7E6D">
        <w:tc>
          <w:tcPr>
            <w:tcW w:w="4219" w:type="dxa"/>
          </w:tcPr>
          <w:p w14:paraId="56430D8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569E69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ABF980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33728D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235997A" w14:textId="77777777" w:rsidTr="002D7E6D">
        <w:tc>
          <w:tcPr>
            <w:tcW w:w="4219" w:type="dxa"/>
          </w:tcPr>
          <w:p w14:paraId="5517461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8E9BB0C" w14:textId="77777777" w:rsidR="002D7E6D" w:rsidRPr="00A55E63" w:rsidRDefault="00F771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39B9A682" w14:textId="77777777" w:rsidR="002D7E6D" w:rsidRPr="00A55E63" w:rsidRDefault="00F771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D4DA56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6CF303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579990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51C5A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4F1773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E775D9C" w14:textId="77777777" w:rsidR="00F7718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77184">
        <w:rPr>
          <w:rFonts w:ascii="Arial" w:hAnsi="Arial" w:cs="Arial"/>
          <w:sz w:val="22"/>
          <w:szCs w:val="22"/>
        </w:rPr>
        <w:t xml:space="preserve"> </w:t>
      </w:r>
    </w:p>
    <w:p w14:paraId="544F0156" w14:textId="77777777" w:rsidR="00401155" w:rsidRPr="004539E7" w:rsidRDefault="00F771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14:paraId="75F32E0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D3906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FCA8F4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601A0BA2" w14:textId="77777777" w:rsidTr="002D7E6D">
        <w:tc>
          <w:tcPr>
            <w:tcW w:w="4843" w:type="dxa"/>
          </w:tcPr>
          <w:p w14:paraId="78E77BF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38AD4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A0FFA0F" w14:textId="77777777" w:rsidTr="002D7E6D">
        <w:tc>
          <w:tcPr>
            <w:tcW w:w="4843" w:type="dxa"/>
          </w:tcPr>
          <w:p w14:paraId="623D2D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FFDE390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14:paraId="5ED395EF" w14:textId="77777777" w:rsidTr="002D7E6D">
        <w:tc>
          <w:tcPr>
            <w:tcW w:w="4843" w:type="dxa"/>
          </w:tcPr>
          <w:p w14:paraId="41F8D6C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253AAFE" w14:textId="77777777" w:rsidR="002D7E6D" w:rsidRPr="00A55E63" w:rsidRDefault="009C314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83 189,60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79E2FC71" w14:textId="77777777" w:rsidTr="002D7E6D">
        <w:tc>
          <w:tcPr>
            <w:tcW w:w="4843" w:type="dxa"/>
          </w:tcPr>
          <w:p w14:paraId="762BCC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950C004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0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14513F62" w14:textId="77777777" w:rsidTr="002D7E6D">
        <w:tc>
          <w:tcPr>
            <w:tcW w:w="4843" w:type="dxa"/>
          </w:tcPr>
          <w:p w14:paraId="13FB74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0B469F2" w14:textId="77777777" w:rsidR="002D7E6D" w:rsidRPr="00A55E63" w:rsidRDefault="00F9452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3493383F" w14:textId="77777777" w:rsidTr="002D7E6D">
        <w:tc>
          <w:tcPr>
            <w:tcW w:w="4843" w:type="dxa"/>
          </w:tcPr>
          <w:p w14:paraId="0BF95D9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888D653" w14:textId="77777777" w:rsidR="002D7E6D" w:rsidRPr="00A55E63" w:rsidRDefault="009C314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54 072,90</w:t>
            </w:r>
            <w:r w:rsidR="00F7718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73E50008" w14:textId="77777777" w:rsidTr="002D7E6D">
        <w:tc>
          <w:tcPr>
            <w:tcW w:w="4843" w:type="dxa"/>
          </w:tcPr>
          <w:p w14:paraId="0EE199B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FD39AC2" w14:textId="77777777" w:rsidR="002D7E6D" w:rsidRPr="00A55E63" w:rsidRDefault="0088381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0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2A862031" w14:textId="77777777" w:rsidTr="002D7E6D">
        <w:tc>
          <w:tcPr>
            <w:tcW w:w="4843" w:type="dxa"/>
          </w:tcPr>
          <w:p w14:paraId="333F20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7E0EA38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14:paraId="27646E17" w14:textId="77777777" w:rsidTr="002D7E6D">
        <w:tc>
          <w:tcPr>
            <w:tcW w:w="4843" w:type="dxa"/>
          </w:tcPr>
          <w:p w14:paraId="768DB3F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53E0577" w14:textId="77777777" w:rsidR="002D7E6D" w:rsidRPr="00A55E63" w:rsidRDefault="0079673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440,98</w:t>
            </w:r>
            <w:r w:rsidR="00F7718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6E7C9B49" w14:textId="77777777" w:rsidTr="002D7E6D">
        <w:tc>
          <w:tcPr>
            <w:tcW w:w="4843" w:type="dxa"/>
          </w:tcPr>
          <w:p w14:paraId="52E023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51C5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BB51F3F" w14:textId="77777777" w:rsidR="002D7E6D" w:rsidRPr="00A55E63" w:rsidRDefault="0079673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22 811,73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2A9AE4CE" w14:textId="77777777" w:rsidTr="002D7E6D">
        <w:tc>
          <w:tcPr>
            <w:tcW w:w="4843" w:type="dxa"/>
          </w:tcPr>
          <w:p w14:paraId="3D5E32D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1D10432" w14:textId="77777777" w:rsidR="002D7E6D" w:rsidRPr="00A55E63" w:rsidRDefault="00E6089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14:paraId="0F12B2BD" w14:textId="77777777" w:rsidTr="002D7E6D">
        <w:tc>
          <w:tcPr>
            <w:tcW w:w="4843" w:type="dxa"/>
          </w:tcPr>
          <w:p w14:paraId="1348893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0C56078" w14:textId="77777777" w:rsidR="002D7E6D" w:rsidRPr="00A55E63" w:rsidRDefault="009C314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232 373,92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070B3779" w14:textId="77777777" w:rsidTr="002D7E6D">
        <w:tc>
          <w:tcPr>
            <w:tcW w:w="4843" w:type="dxa"/>
          </w:tcPr>
          <w:p w14:paraId="5B5FB9A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2620FF7" w14:textId="77777777" w:rsidR="002D7E6D" w:rsidRPr="00A55E63" w:rsidRDefault="00C47F8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</w:tbl>
    <w:p w14:paraId="545BCE0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0FC1F2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C47F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34306CF" w14:textId="77777777" w:rsidR="00C47F8D" w:rsidRPr="004539E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 xml:space="preserve">Odpisy dlhodobého nehmotného a dlhodobého hmotného majetku sú stanovené tak, že sa vychádza z predpokladanej doby jeho užívania a predpokladaného priebehu jeho </w:t>
      </w:r>
      <w:r w:rsidRPr="004539E7">
        <w:rPr>
          <w:rFonts w:ascii="Arial" w:hAnsi="Arial" w:cs="Arial"/>
          <w:b/>
          <w:sz w:val="22"/>
          <w:szCs w:val="22"/>
        </w:rPr>
        <w:lastRenderedPageBreak/>
        <w:t>opotrebenia. Odpisovať sa začína odo dňa jeho zaradenia do používania. Účtovné odpisy s</w:t>
      </w:r>
      <w:r w:rsidR="00F94524">
        <w:rPr>
          <w:rFonts w:ascii="Arial" w:hAnsi="Arial" w:cs="Arial"/>
          <w:b/>
          <w:sz w:val="22"/>
          <w:szCs w:val="22"/>
        </w:rPr>
        <w:t>a zaokrúhľujú na dve desatinné miesta</w:t>
      </w:r>
      <w:r w:rsidRPr="004539E7">
        <w:rPr>
          <w:rFonts w:ascii="Arial" w:hAnsi="Arial" w:cs="Arial"/>
          <w:b/>
          <w:sz w:val="22"/>
          <w:szCs w:val="22"/>
        </w:rPr>
        <w:t xml:space="preserve"> nahor. Metóda odpisovania sa používa lineárna. </w:t>
      </w:r>
    </w:p>
    <w:p w14:paraId="7D691A8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2B7307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51C5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A51C5A">
        <w:rPr>
          <w:rFonts w:ascii="Arial" w:hAnsi="Arial" w:cs="Arial"/>
          <w:sz w:val="22"/>
          <w:szCs w:val="22"/>
        </w:rPr>
        <w:t>s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E8A032" w14:textId="77777777" w:rsidR="00932604" w:rsidRPr="004539E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4539E7">
        <w:rPr>
          <w:rFonts w:ascii="Arial" w:hAnsi="Arial" w:cs="Arial"/>
          <w:b/>
          <w:spacing w:val="-5"/>
          <w:sz w:val="22"/>
          <w:szCs w:val="22"/>
        </w:rPr>
        <w:t xml:space="preserve">Počas účtovného obdobia neboli žiadne zmeny </w:t>
      </w:r>
      <w:r w:rsidR="00E202C7" w:rsidRPr="004539E7">
        <w:rPr>
          <w:rFonts w:ascii="Arial" w:hAnsi="Arial" w:cs="Arial"/>
          <w:b/>
          <w:spacing w:val="-5"/>
          <w:sz w:val="22"/>
          <w:szCs w:val="22"/>
        </w:rPr>
        <w:t>účtovných zásad a účtovných metód. Spoločnosť účtuje v podvojnom účtovníctve a svoj majetok  a zásoby oceňuje podľa došlých faktúr.</w:t>
      </w:r>
    </w:p>
    <w:p w14:paraId="64567108" w14:textId="77777777" w:rsidR="00401155" w:rsidRPr="004539E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633B3C1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02C7"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727C0AD3" w14:textId="77777777" w:rsidR="00E202C7" w:rsidRPr="004539E7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pacing w:val="-1"/>
          <w:sz w:val="22"/>
          <w:szCs w:val="22"/>
        </w:rPr>
        <w:t>Spoločnosti nebola poskytnutá žiadna dotácia.</w:t>
      </w:r>
    </w:p>
    <w:p w14:paraId="1BB838C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667147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02C7">
        <w:rPr>
          <w:rFonts w:ascii="Arial" w:hAnsi="Arial" w:cs="Arial"/>
          <w:sz w:val="22"/>
          <w:szCs w:val="22"/>
        </w:rPr>
        <w:t xml:space="preserve"> </w:t>
      </w:r>
    </w:p>
    <w:p w14:paraId="46145B81" w14:textId="77777777" w:rsidR="00F404E8" w:rsidRPr="004539E7" w:rsidRDefault="005B572C" w:rsidP="00AD749D">
      <w:pPr>
        <w:spacing w:before="1" w:line="280" w:lineRule="exact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Nie sú takéto skutočnosti</w:t>
      </w:r>
      <w:r w:rsidR="00F94524">
        <w:rPr>
          <w:rFonts w:ascii="Arial" w:hAnsi="Arial" w:cs="Arial"/>
          <w:b/>
        </w:rPr>
        <w:t>.</w:t>
      </w:r>
    </w:p>
    <w:p w14:paraId="16072BDF" w14:textId="77777777" w:rsidR="004539E7" w:rsidRPr="00A55E63" w:rsidRDefault="004539E7" w:rsidP="00AD749D">
      <w:pPr>
        <w:spacing w:before="1" w:line="280" w:lineRule="exact"/>
        <w:jc w:val="both"/>
        <w:rPr>
          <w:rFonts w:ascii="Arial" w:hAnsi="Arial" w:cs="Arial"/>
        </w:rPr>
      </w:pPr>
    </w:p>
    <w:p w14:paraId="2C2AD2D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1E7713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6EF7FD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D08E0D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68A627EA" w14:textId="77777777" w:rsidR="00DF7C16" w:rsidRPr="004539E7" w:rsidRDefault="00DF7C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nemala v priebehu roka žiadne mimoriadne vynaložené n</w:t>
      </w:r>
      <w:r w:rsidR="004539E7">
        <w:rPr>
          <w:rFonts w:ascii="Arial" w:hAnsi="Arial" w:cs="Arial"/>
          <w:b/>
          <w:sz w:val="22"/>
          <w:szCs w:val="22"/>
        </w:rPr>
        <w:t>áklady.</w:t>
      </w:r>
    </w:p>
    <w:p w14:paraId="495622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87101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62FCF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9082B3" w14:textId="77777777" w:rsidR="00E42EA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F2F28D" w14:textId="77777777" w:rsidR="00373635" w:rsidRPr="004539E7" w:rsidRDefault="009F737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Spoločnos</w:t>
      </w:r>
      <w:r w:rsidR="005B572C">
        <w:rPr>
          <w:rFonts w:ascii="Arial" w:hAnsi="Arial" w:cs="Arial"/>
          <w:b/>
          <w:sz w:val="22"/>
          <w:szCs w:val="22"/>
        </w:rPr>
        <w:t>ť má pôžičku vo výške 232 373,92</w:t>
      </w:r>
      <w:r>
        <w:rPr>
          <w:rFonts w:ascii="Arial" w:hAnsi="Arial" w:cs="Arial"/>
          <w:b/>
          <w:sz w:val="22"/>
          <w:szCs w:val="22"/>
        </w:rPr>
        <w:t xml:space="preserve"> eur od</w:t>
      </w:r>
      <w:r w:rsidR="0096408F">
        <w:rPr>
          <w:rFonts w:ascii="Arial" w:hAnsi="Arial" w:cs="Arial"/>
          <w:b/>
          <w:sz w:val="22"/>
          <w:szCs w:val="22"/>
        </w:rPr>
        <w:t xml:space="preserve"> spoločnosti RBG Slovakia, s.r.o</w:t>
      </w:r>
      <w:r w:rsidR="00E42EAD" w:rsidRPr="004539E7">
        <w:rPr>
          <w:rFonts w:ascii="Arial" w:hAnsi="Arial" w:cs="Arial"/>
          <w:b/>
          <w:sz w:val="22"/>
          <w:szCs w:val="22"/>
        </w:rPr>
        <w:t>.</w:t>
      </w:r>
    </w:p>
    <w:p w14:paraId="275010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883E4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42EAD">
        <w:rPr>
          <w:rFonts w:ascii="Arial" w:hAnsi="Arial" w:cs="Arial"/>
          <w:sz w:val="22"/>
          <w:szCs w:val="22"/>
        </w:rPr>
        <w:t xml:space="preserve"> </w:t>
      </w:r>
    </w:p>
    <w:p w14:paraId="16C9CD50" w14:textId="77777777" w:rsidR="00E42EAD" w:rsidRPr="004539E7" w:rsidRDefault="004539E7" w:rsidP="004539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nemá poskytnuté úvery.</w:t>
      </w:r>
    </w:p>
    <w:p w14:paraId="56D62D49" w14:textId="77777777" w:rsidR="00373635" w:rsidRPr="00A55E63" w:rsidRDefault="00373635" w:rsidP="00F94524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71941E5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5CBAC2" w14:textId="77777777" w:rsidR="00E42EAD" w:rsidRPr="004539E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 xml:space="preserve">Spoločnosť nemá v držbe žiaden druh akcií. </w:t>
      </w:r>
    </w:p>
    <w:p w14:paraId="32758583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8FAEAE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602D3CF9" w14:textId="77777777" w:rsidR="000423C5" w:rsidRPr="004539E7" w:rsidRDefault="000423C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Účtovná jednotk</w:t>
      </w:r>
      <w:r w:rsidR="00556507">
        <w:rPr>
          <w:rFonts w:ascii="Arial" w:hAnsi="Arial" w:cs="Arial"/>
          <w:b/>
          <w:sz w:val="22"/>
          <w:szCs w:val="22"/>
        </w:rPr>
        <w:t>a má zákonný re</w:t>
      </w:r>
      <w:r w:rsidR="0070082B">
        <w:rPr>
          <w:rFonts w:ascii="Arial" w:hAnsi="Arial" w:cs="Arial"/>
          <w:b/>
          <w:sz w:val="22"/>
          <w:szCs w:val="22"/>
        </w:rPr>
        <w:t>zervný fond vo výške 1 000 eur, netvorí kapitálový fond.</w:t>
      </w:r>
    </w:p>
    <w:p w14:paraId="42890EA6" w14:textId="77777777" w:rsidR="00373635" w:rsidRPr="00A55E63" w:rsidRDefault="00373635" w:rsidP="0070082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1F03C941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6F4C79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CB3CF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06EF61BF" w14:textId="77777777" w:rsidR="00913220" w:rsidRPr="004539E7" w:rsidRDefault="0091322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14:paraId="288599D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6B31C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2075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360ADDA" w14:textId="77777777" w:rsidR="00913220" w:rsidRPr="004539E7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14:paraId="1EFA5DE3" w14:textId="77777777" w:rsidR="00373635" w:rsidRPr="004539E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05F09134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78FF3328" w14:textId="77777777" w:rsidR="00913220" w:rsidRPr="004539E7" w:rsidRDefault="00753DA9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Spoločnosť má poskytnutú pôžičku od spoločnosti RBG Slovakia, s.r.o. Výška ročnej úrokovej sadzby je 1% z výšky zostatkovej ceny pôžičky. Pre t</w:t>
      </w:r>
      <w:r w:rsidR="005B572C">
        <w:rPr>
          <w:rFonts w:ascii="Arial" w:hAnsi="Arial" w:cs="Arial"/>
          <w:b/>
          <w:sz w:val="22"/>
          <w:szCs w:val="22"/>
        </w:rPr>
        <w:t>ento rok je výška úroku 2 323,74</w:t>
      </w:r>
      <w:r>
        <w:rPr>
          <w:rFonts w:ascii="Arial" w:hAnsi="Arial" w:cs="Arial"/>
          <w:b/>
          <w:sz w:val="22"/>
          <w:szCs w:val="22"/>
        </w:rPr>
        <w:t xml:space="preserve"> eur. </w:t>
      </w:r>
    </w:p>
    <w:p w14:paraId="715A795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6EF0475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8AD958" w14:textId="77777777"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</w:t>
      </w:r>
      <w:r w:rsidR="004539E7" w:rsidRPr="004539E7">
        <w:rPr>
          <w:rFonts w:ascii="Arial" w:hAnsi="Arial" w:cs="Arial"/>
          <w:b/>
          <w:sz w:val="22"/>
          <w:szCs w:val="22"/>
        </w:rPr>
        <w:t xml:space="preserve">osť </w:t>
      </w:r>
      <w:r w:rsidR="004539E7">
        <w:rPr>
          <w:rFonts w:ascii="Arial" w:hAnsi="Arial" w:cs="Arial"/>
          <w:b/>
          <w:sz w:val="22"/>
          <w:szCs w:val="22"/>
        </w:rPr>
        <w:t>použila</w:t>
      </w:r>
      <w:r w:rsidR="004539E7" w:rsidRPr="004539E7">
        <w:rPr>
          <w:rFonts w:ascii="Arial" w:hAnsi="Arial" w:cs="Arial"/>
          <w:b/>
          <w:sz w:val="22"/>
          <w:szCs w:val="22"/>
        </w:rPr>
        <w:t xml:space="preserve"> finančn</w:t>
      </w:r>
      <w:r w:rsidR="00753DA9">
        <w:rPr>
          <w:rFonts w:ascii="Arial" w:hAnsi="Arial" w:cs="Arial"/>
          <w:b/>
          <w:sz w:val="22"/>
          <w:szCs w:val="22"/>
        </w:rPr>
        <w:t>é prostriedky na sú</w:t>
      </w:r>
      <w:r w:rsidR="005B572C">
        <w:rPr>
          <w:rFonts w:ascii="Arial" w:hAnsi="Arial" w:cs="Arial"/>
          <w:b/>
          <w:sz w:val="22"/>
          <w:szCs w:val="22"/>
        </w:rPr>
        <w:t>kromné účely vo výške 53,36 eur.</w:t>
      </w:r>
    </w:p>
    <w:p w14:paraId="0BC0BA79" w14:textId="77777777" w:rsidR="00637F73" w:rsidRPr="00A55E63" w:rsidRDefault="00637F73" w:rsidP="004539E7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7BBE5B97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0CCB36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80C5B4D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6D1778BB" w14:textId="77777777"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4539E7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14:paraId="387F7D0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DEBEFA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2F54998E" w14:textId="77777777" w:rsidR="00637F73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nepozná takéto povinnosti.</w:t>
      </w:r>
    </w:p>
    <w:p w14:paraId="5B939A8D" w14:textId="77777777" w:rsidR="00913220" w:rsidRPr="00451ED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9CF56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487E6221" w14:textId="77777777" w:rsidR="00451ED3" w:rsidRDefault="00451ED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3387684D" w14:textId="77777777"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6CB9236B" w14:textId="77777777" w:rsidR="00637F73" w:rsidRPr="00451ED3" w:rsidRDefault="00637F7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1590AAB9" w14:textId="77777777"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2075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9F22F94" w14:textId="77777777"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nezamestnáva žiadnych zamestnancov.</w:t>
      </w:r>
    </w:p>
    <w:p w14:paraId="0B183FB3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505DF7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72319F73" w14:textId="77777777" w:rsidR="00C71636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sectPr w:rsidR="00C71636" w:rsidRPr="004539E7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F3153C" w14:textId="77777777" w:rsidR="00146B6E" w:rsidRDefault="00146B6E">
      <w:r>
        <w:separator/>
      </w:r>
    </w:p>
  </w:endnote>
  <w:endnote w:type="continuationSeparator" w:id="0">
    <w:p w14:paraId="029F5168" w14:textId="77777777" w:rsidR="00146B6E" w:rsidRDefault="00146B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15D966" w14:textId="7B770C32" w:rsidR="00F404E8" w:rsidRDefault="003C327A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291442F" wp14:editId="01A6EA4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9F1B96E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2B20FD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2B20FD">
                            <w:fldChar w:fldCharType="separate"/>
                          </w:r>
                          <w:r w:rsidR="005B572C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2B20FD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291442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79F1B96E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2B20FD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2B20FD">
                      <w:fldChar w:fldCharType="separate"/>
                    </w:r>
                    <w:r w:rsidR="005B572C">
                      <w:rPr>
                        <w:rFonts w:cs="Times New Roman"/>
                        <w:noProof/>
                      </w:rPr>
                      <w:t>3</w:t>
                    </w:r>
                    <w:r w:rsidR="002B20FD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D34DD3" w14:textId="77777777" w:rsidR="00146B6E" w:rsidRDefault="00146B6E">
      <w:r>
        <w:separator/>
      </w:r>
    </w:p>
  </w:footnote>
  <w:footnote w:type="continuationSeparator" w:id="0">
    <w:p w14:paraId="7DC1C689" w14:textId="77777777" w:rsidR="00146B6E" w:rsidRDefault="00146B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9CE5E0" w14:textId="77777777" w:rsidR="0055784D" w:rsidRDefault="0055784D">
    <w:pPr>
      <w:pStyle w:val="Hlavika"/>
    </w:pPr>
  </w:p>
  <w:p w14:paraId="702BBDEE" w14:textId="77777777" w:rsidR="0055784D" w:rsidRDefault="0055784D">
    <w:pPr>
      <w:pStyle w:val="Hlavika"/>
    </w:pPr>
  </w:p>
  <w:p w14:paraId="59224188" w14:textId="77777777" w:rsidR="0055784D" w:rsidRDefault="0055784D">
    <w:pPr>
      <w:pStyle w:val="Hlavika"/>
    </w:pPr>
  </w:p>
  <w:p w14:paraId="1238D1CE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2075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E57B3">
      <w:rPr>
        <w:rFonts w:ascii="Arial" w:hAnsi="Arial" w:cs="Arial"/>
        <w:sz w:val="22"/>
        <w:szCs w:val="22"/>
        <w:bdr w:val="single" w:sz="4" w:space="0" w:color="auto"/>
      </w:rPr>
      <w:t xml:space="preserve">ČO: 46884688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E57B3">
      <w:rPr>
        <w:rFonts w:ascii="Arial" w:hAnsi="Arial" w:cs="Arial"/>
        <w:sz w:val="22"/>
        <w:szCs w:val="22"/>
        <w:bdr w:val="single" w:sz="4" w:space="0" w:color="auto"/>
      </w:rPr>
      <w:t>Č: 2023622326</w:t>
    </w:r>
  </w:p>
  <w:p w14:paraId="28D585AF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27646B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9CF6E28"/>
    <w:multiLevelType w:val="hybridMultilevel"/>
    <w:tmpl w:val="5EB25764"/>
    <w:lvl w:ilvl="0" w:tplc="EBE08FDC">
      <w:start w:val="1"/>
      <w:numFmt w:val="decimal"/>
      <w:lvlText w:val="%1.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8066F60"/>
    <w:multiLevelType w:val="hybridMultilevel"/>
    <w:tmpl w:val="FAB6AF88"/>
    <w:lvl w:ilvl="0" w:tplc="FCB2002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6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5C86"/>
    <w:rsid w:val="000423C5"/>
    <w:rsid w:val="000D5D63"/>
    <w:rsid w:val="00124C27"/>
    <w:rsid w:val="001406AD"/>
    <w:rsid w:val="00146B6E"/>
    <w:rsid w:val="001846E5"/>
    <w:rsid w:val="001A1B05"/>
    <w:rsid w:val="002401F1"/>
    <w:rsid w:val="0024217E"/>
    <w:rsid w:val="00255D06"/>
    <w:rsid w:val="00291E18"/>
    <w:rsid w:val="002B20FD"/>
    <w:rsid w:val="002B348B"/>
    <w:rsid w:val="002C12B4"/>
    <w:rsid w:val="002D15DB"/>
    <w:rsid w:val="002D7E6D"/>
    <w:rsid w:val="00363C4A"/>
    <w:rsid w:val="003657F5"/>
    <w:rsid w:val="00373635"/>
    <w:rsid w:val="003A5145"/>
    <w:rsid w:val="003C327A"/>
    <w:rsid w:val="003D056F"/>
    <w:rsid w:val="003D4571"/>
    <w:rsid w:val="003F5499"/>
    <w:rsid w:val="00401155"/>
    <w:rsid w:val="00401B63"/>
    <w:rsid w:val="00451ED3"/>
    <w:rsid w:val="004539E7"/>
    <w:rsid w:val="004A2BF3"/>
    <w:rsid w:val="004C5873"/>
    <w:rsid w:val="00503BA4"/>
    <w:rsid w:val="00513582"/>
    <w:rsid w:val="00547822"/>
    <w:rsid w:val="00556507"/>
    <w:rsid w:val="0055784D"/>
    <w:rsid w:val="00560DB1"/>
    <w:rsid w:val="005B572C"/>
    <w:rsid w:val="005B713D"/>
    <w:rsid w:val="005E3A2B"/>
    <w:rsid w:val="005F4C60"/>
    <w:rsid w:val="00623868"/>
    <w:rsid w:val="00637F73"/>
    <w:rsid w:val="00676DB4"/>
    <w:rsid w:val="006831DF"/>
    <w:rsid w:val="00691F3D"/>
    <w:rsid w:val="006A06A9"/>
    <w:rsid w:val="0070082B"/>
    <w:rsid w:val="00731073"/>
    <w:rsid w:val="00753DA9"/>
    <w:rsid w:val="007818A9"/>
    <w:rsid w:val="00787A31"/>
    <w:rsid w:val="00796736"/>
    <w:rsid w:val="007E2277"/>
    <w:rsid w:val="00861175"/>
    <w:rsid w:val="008771A6"/>
    <w:rsid w:val="0088381D"/>
    <w:rsid w:val="008A7858"/>
    <w:rsid w:val="008B4DAD"/>
    <w:rsid w:val="00913220"/>
    <w:rsid w:val="00913435"/>
    <w:rsid w:val="00916772"/>
    <w:rsid w:val="00932604"/>
    <w:rsid w:val="00941BE6"/>
    <w:rsid w:val="0096408F"/>
    <w:rsid w:val="009825D8"/>
    <w:rsid w:val="009A27D0"/>
    <w:rsid w:val="009C3144"/>
    <w:rsid w:val="009C74FB"/>
    <w:rsid w:val="009D5C84"/>
    <w:rsid w:val="009F7371"/>
    <w:rsid w:val="00A11B07"/>
    <w:rsid w:val="00A2728A"/>
    <w:rsid w:val="00A3245A"/>
    <w:rsid w:val="00A51C5A"/>
    <w:rsid w:val="00A55E63"/>
    <w:rsid w:val="00AC495E"/>
    <w:rsid w:val="00AD3D51"/>
    <w:rsid w:val="00AD6C8A"/>
    <w:rsid w:val="00AD749D"/>
    <w:rsid w:val="00B15E67"/>
    <w:rsid w:val="00B22FE1"/>
    <w:rsid w:val="00B36AC3"/>
    <w:rsid w:val="00B37B86"/>
    <w:rsid w:val="00B42E4E"/>
    <w:rsid w:val="00B5347F"/>
    <w:rsid w:val="00B7440A"/>
    <w:rsid w:val="00B77F6E"/>
    <w:rsid w:val="00BD29C0"/>
    <w:rsid w:val="00BD3DB0"/>
    <w:rsid w:val="00C01CB7"/>
    <w:rsid w:val="00C07843"/>
    <w:rsid w:val="00C43BB9"/>
    <w:rsid w:val="00C47F8D"/>
    <w:rsid w:val="00C71636"/>
    <w:rsid w:val="00C81ECA"/>
    <w:rsid w:val="00CC3205"/>
    <w:rsid w:val="00CD545D"/>
    <w:rsid w:val="00CE57B3"/>
    <w:rsid w:val="00D2075A"/>
    <w:rsid w:val="00D5332C"/>
    <w:rsid w:val="00DF6AD0"/>
    <w:rsid w:val="00DF7C16"/>
    <w:rsid w:val="00E147E6"/>
    <w:rsid w:val="00E1750C"/>
    <w:rsid w:val="00E202C7"/>
    <w:rsid w:val="00E42EAD"/>
    <w:rsid w:val="00E532AD"/>
    <w:rsid w:val="00E60896"/>
    <w:rsid w:val="00E70F0E"/>
    <w:rsid w:val="00EB4798"/>
    <w:rsid w:val="00EB55FA"/>
    <w:rsid w:val="00ED3A25"/>
    <w:rsid w:val="00EE5474"/>
    <w:rsid w:val="00F404E8"/>
    <w:rsid w:val="00F41F5B"/>
    <w:rsid w:val="00F77184"/>
    <w:rsid w:val="00F817B0"/>
    <w:rsid w:val="00F94524"/>
    <w:rsid w:val="00FC118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20569E2"/>
  <w15:docId w15:val="{839A43C3-A440-4175-ABFC-1BD00E6B0D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y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F5499"/>
  </w:style>
  <w:style w:type="paragraph" w:customStyle="1" w:styleId="TableParagraph">
    <w:name w:val="Table Paragraph"/>
    <w:basedOn w:val="Normlny"/>
    <w:uiPriority w:val="1"/>
    <w:qFormat/>
    <w:rsid w:val="003F549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1210</Words>
  <Characters>6898</Characters>
  <Application>Microsoft Office Word</Application>
  <DocSecurity>0</DocSecurity>
  <Lines>57</Lines>
  <Paragraphs>16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8092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dcterms:created xsi:type="dcterms:W3CDTF">2026-05-29T12:01:00Z</dcterms:created>
  <dcterms:modified xsi:type="dcterms:W3CDTF">2026-05-29T12:01:00Z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