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CDIT Solution s.r.o.</w:t>
      </w:r>
      <w:r>
        <w:rPr>
          <w:rFonts w:eastAsia="Arial" w:cs="Times New Roman" w:ascii="Times New Roman" w:hAnsi="Times New Roman"/>
          <w:lang w:eastAsia="sk-SK"/>
        </w:rPr>
        <w:t xml:space="preserve"> </w:t>
      </w:r>
      <w:r>
        <w:rPr>
          <w:rFonts w:eastAsia="Arial" w:cs="Times New Roman" w:ascii="Times New Roman" w:hAnsi="Times New Roman"/>
          <w:lang w:eastAsia="sk-SK"/>
        </w:rPr>
        <w:t xml:space="preserve">v likvidácii 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</w:t>
      </w:r>
      <w:r>
        <w:rPr>
          <w:rFonts w:eastAsia="Arial" w:cs="Times New Roman" w:ascii="Times New Roman" w:hAnsi="Times New Roman"/>
          <w:lang w:eastAsia="sk-SK"/>
        </w:rPr>
        <w:t>Ulica Lipová 129/12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>Trnavá Hora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>966 11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0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Application>LibreOffice/24.2.7.2$Linux_X86_64 LibreOffice_project/420$Build-2</Application>
  <AppVersion>15.0000</AppVersion>
  <DocSecurity>0</DocSecurity>
  <Pages>4</Pages>
  <Words>753</Words>
  <Characters>4437</Characters>
  <CharactersWithSpaces>5106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2026-04-21T16:01:30Z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