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84720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POZNÁMKY K ÚČTOVNEJ ZÁVIERKE MIKRO ÚČTOVNEJ JEDNOTKY</w:t>
      </w:r>
      <w:r w:rsidRPr="00BB3D94">
        <w:rPr>
          <w:b/>
          <w:bCs/>
        </w:rPr>
        <w:br/>
        <w:t>za účtovné obdobie od 01.01.2025 do 31.12.2025</w:t>
      </w:r>
    </w:p>
    <w:p w14:paraId="27AD98DA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I. VŠEOBECNÉ INFORMÁCIE</w:t>
      </w:r>
    </w:p>
    <w:p w14:paraId="49CDB158" w14:textId="23C3CD9E" w:rsidR="00BB3D94" w:rsidRPr="00BB3D94" w:rsidRDefault="00BB3D94" w:rsidP="00BB3D94">
      <w:r w:rsidRPr="00BB3D94">
        <w:t xml:space="preserve">Obchodné meno: </w:t>
      </w:r>
      <w:r w:rsidRPr="00BB3D94">
        <w:rPr>
          <w:b/>
          <w:bCs/>
        </w:rPr>
        <w:t xml:space="preserve">VELVET XXVII, </w:t>
      </w:r>
      <w:proofErr w:type="spellStart"/>
      <w:r w:rsidRPr="00BB3D94">
        <w:rPr>
          <w:b/>
          <w:bCs/>
        </w:rPr>
        <w:t>s.r.o</w:t>
      </w:r>
      <w:proofErr w:type="spellEnd"/>
      <w:r w:rsidRPr="00BB3D94">
        <w:rPr>
          <w:b/>
          <w:bCs/>
        </w:rPr>
        <w:t>.</w:t>
      </w:r>
      <w:r w:rsidRPr="00BB3D94">
        <w:br/>
        <w:t xml:space="preserve">Sídlo: Ulica </w:t>
      </w:r>
      <w:proofErr w:type="spellStart"/>
      <w:r>
        <w:t>C</w:t>
      </w:r>
      <w:r w:rsidRPr="00BB3D94">
        <w:t>ankova</w:t>
      </w:r>
      <w:proofErr w:type="spellEnd"/>
      <w:r w:rsidRPr="00BB3D94">
        <w:t xml:space="preserve"> záhrada 3119/19, 924 01 Galanta</w:t>
      </w:r>
      <w:r w:rsidRPr="00BB3D94">
        <w:br/>
        <w:t>IČO: 55 257 283</w:t>
      </w:r>
      <w:r w:rsidRPr="00BB3D94">
        <w:br/>
        <w:t>DIČ: 2122031956</w:t>
      </w:r>
    </w:p>
    <w:p w14:paraId="7319681D" w14:textId="77777777" w:rsidR="00BB3D94" w:rsidRPr="00BB3D94" w:rsidRDefault="00BB3D94" w:rsidP="00BB3D94">
      <w:r w:rsidRPr="00BB3D94">
        <w:t>Spoločnosť vykonáva podnikateľskú činnosť podľa predmetov podnikania zapísaných v obchodnom registri.</w:t>
      </w:r>
    </w:p>
    <w:p w14:paraId="30BC1700" w14:textId="77777777" w:rsidR="00BB3D94" w:rsidRPr="00BB3D94" w:rsidRDefault="00BB3D94" w:rsidP="00BB3D94">
      <w:r w:rsidRPr="00BB3D94">
        <w:t>Hlavná ekonomická činnosť:</w:t>
      </w:r>
      <w:r w:rsidRPr="00BB3D94">
        <w:br/>
        <w:t>SK NACE 77.11.0 – Prenájom a lízing automobilov a ľahkých motorových vozidiel.</w:t>
      </w:r>
    </w:p>
    <w:p w14:paraId="3ACB1538" w14:textId="77777777" w:rsidR="00BB3D94" w:rsidRPr="00BB3D94" w:rsidRDefault="00BB3D94" w:rsidP="00BB3D94">
      <w:r w:rsidRPr="00BB3D94">
        <w:t>Účtovná závierka bola zostavená ako riadna účtovná závierka za účtovné obdobie od 01.01.2025 do 31.12.2025.</w:t>
      </w:r>
    </w:p>
    <w:p w14:paraId="1BF9E45B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II. INFORMÁCIE O PRIJATÝCH POSTUPOCH</w:t>
      </w:r>
    </w:p>
    <w:p w14:paraId="5CBA36D2" w14:textId="77777777" w:rsidR="00BB3D94" w:rsidRPr="00BB3D94" w:rsidRDefault="00BB3D94" w:rsidP="00BB3D94">
      <w:r w:rsidRPr="00BB3D94">
        <w:t>Účtovná závierka bola zostavená za predpokladu nepretržitého pokračovania činnosti účtovnej jednotky.</w:t>
      </w:r>
    </w:p>
    <w:p w14:paraId="6ED6063B" w14:textId="77777777" w:rsidR="00BB3D94" w:rsidRPr="00BB3D94" w:rsidRDefault="00BB3D94" w:rsidP="00BB3D94">
      <w:r w:rsidRPr="00BB3D94">
        <w:t>Majetok a záväzky boli oceňované v súlade so zákonom o účtovníctve:</w:t>
      </w:r>
    </w:p>
    <w:p w14:paraId="23B9ED83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dlhodobý hmotný majetok obstarávacou cenou,</w:t>
      </w:r>
    </w:p>
    <w:p w14:paraId="2ED9799B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peňažné prostriedky menovitou hodnotou,</w:t>
      </w:r>
    </w:p>
    <w:p w14:paraId="681AFFEE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pohľadávky a záväzky menovitou hodnotou.</w:t>
      </w:r>
    </w:p>
    <w:p w14:paraId="6ED93862" w14:textId="77777777" w:rsidR="00BB3D94" w:rsidRPr="00BB3D94" w:rsidRDefault="00BB3D94" w:rsidP="00BB3D94">
      <w:r w:rsidRPr="00BB3D94">
        <w:t>Odpisovanie dlhodobého hmotného majetku sa vykonáva podľa odpisového plánu spoločnosti.</w:t>
      </w:r>
    </w:p>
    <w:p w14:paraId="1E54E929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III. INFORMÁCIE K POLOŽKÁM SÚVAHY</w:t>
      </w:r>
    </w:p>
    <w:p w14:paraId="3A81908D" w14:textId="77777777" w:rsidR="00BB3D94" w:rsidRPr="00BB3D94" w:rsidRDefault="00BB3D94" w:rsidP="00BB3D94">
      <w:r w:rsidRPr="00BB3D94">
        <w:t>Majetok</w:t>
      </w:r>
    </w:p>
    <w:p w14:paraId="17935614" w14:textId="77777777" w:rsidR="00BB3D94" w:rsidRPr="00BB3D94" w:rsidRDefault="00BB3D94" w:rsidP="00BB3D94">
      <w:r w:rsidRPr="00BB3D94">
        <w:t>Celkový majetok spoločnosti k 31.12.2025 predstavuje 86 733 EUR.</w:t>
      </w:r>
    </w:p>
    <w:p w14:paraId="0A5A037A" w14:textId="77777777" w:rsidR="00BB3D94" w:rsidRPr="00BB3D94" w:rsidRDefault="00BB3D94" w:rsidP="00BB3D94">
      <w:r w:rsidRPr="00BB3D94">
        <w:t>Dlhodobý hmotný majetok:</w:t>
      </w:r>
    </w:p>
    <w:p w14:paraId="3A441A5D" w14:textId="77777777" w:rsidR="00BB3D94" w:rsidRPr="00BB3D94" w:rsidRDefault="00BB3D94" w:rsidP="00BB3D94">
      <w:pPr>
        <w:numPr>
          <w:ilvl w:val="0"/>
          <w:numId w:val="10"/>
        </w:numPr>
      </w:pPr>
      <w:r w:rsidRPr="00BB3D94">
        <w:t>samostatné hnuteľné veci a súbory hnuteľných vecí: 16 250 EUR.</w:t>
      </w:r>
    </w:p>
    <w:p w14:paraId="61B440B8" w14:textId="77777777" w:rsidR="00BB3D94" w:rsidRPr="00BB3D94" w:rsidRDefault="00BB3D94" w:rsidP="00BB3D94">
      <w:r w:rsidRPr="00BB3D94">
        <w:t>Krátkodobé pohľadávky:</w:t>
      </w:r>
    </w:p>
    <w:p w14:paraId="5B23B200" w14:textId="77777777" w:rsidR="00BB3D94" w:rsidRPr="00BB3D94" w:rsidRDefault="00BB3D94" w:rsidP="00BB3D94">
      <w:pPr>
        <w:numPr>
          <w:ilvl w:val="0"/>
          <w:numId w:val="11"/>
        </w:numPr>
      </w:pPr>
      <w:r w:rsidRPr="00BB3D94">
        <w:t>pohľadávky z obchodného styku: 20 160 EUR.</w:t>
      </w:r>
    </w:p>
    <w:p w14:paraId="03709E11" w14:textId="77777777" w:rsidR="00BB3D94" w:rsidRPr="00BB3D94" w:rsidRDefault="00BB3D94" w:rsidP="00BB3D94">
      <w:r w:rsidRPr="00BB3D94">
        <w:t>Finančný majetok:</w:t>
      </w:r>
    </w:p>
    <w:p w14:paraId="126CB384" w14:textId="77777777" w:rsidR="00BB3D94" w:rsidRDefault="00BB3D94" w:rsidP="00BB3D94">
      <w:pPr>
        <w:numPr>
          <w:ilvl w:val="0"/>
          <w:numId w:val="12"/>
        </w:numPr>
      </w:pPr>
      <w:r w:rsidRPr="00BB3D94">
        <w:t>peňažné prostriedky na účtoch a v pokladnici: 50 323 EUR.</w:t>
      </w:r>
    </w:p>
    <w:p w14:paraId="56F70747" w14:textId="77777777" w:rsidR="00BB3D94" w:rsidRPr="00BB3D94" w:rsidRDefault="00BB3D94" w:rsidP="00BB3D94">
      <w:pPr>
        <w:ind w:left="720"/>
      </w:pPr>
    </w:p>
    <w:p w14:paraId="6F2F9169" w14:textId="77777777" w:rsidR="00BB3D94" w:rsidRPr="00BB3D94" w:rsidRDefault="00BB3D94" w:rsidP="00BB3D94">
      <w:r w:rsidRPr="00BB3D94">
        <w:lastRenderedPageBreak/>
        <w:t>Vlastné imanie</w:t>
      </w:r>
    </w:p>
    <w:p w14:paraId="0EEA6DC5" w14:textId="77777777" w:rsidR="00BB3D94" w:rsidRPr="00BB3D94" w:rsidRDefault="00BB3D94" w:rsidP="00BB3D94">
      <w:r w:rsidRPr="00BB3D94">
        <w:t>Vlastné imanie spoločnosti k 31.12.2025 predstavuje 75 537 EUR, z toho:</w:t>
      </w:r>
    </w:p>
    <w:p w14:paraId="5281E586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základné imanie: 5 000 EUR,</w:t>
      </w:r>
    </w:p>
    <w:p w14:paraId="5C4F200B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kapitálové fondy: 27 000 EUR,</w:t>
      </w:r>
    </w:p>
    <w:p w14:paraId="628D2215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nerozdelený zisk minulých rokov: 6 611 EUR,</w:t>
      </w:r>
    </w:p>
    <w:p w14:paraId="5B616288" w14:textId="77777777" w:rsidR="00BB3D94" w:rsidRDefault="00BB3D94" w:rsidP="00BB3D94">
      <w:pPr>
        <w:numPr>
          <w:ilvl w:val="0"/>
          <w:numId w:val="13"/>
        </w:numPr>
        <w:spacing w:after="0"/>
      </w:pPr>
      <w:r w:rsidRPr="00BB3D94">
        <w:t>výsledok hospodárenia za účtovné obdobie: 36 926 EUR.</w:t>
      </w:r>
    </w:p>
    <w:p w14:paraId="36BD2735" w14:textId="77777777" w:rsidR="00BB3D94" w:rsidRPr="00BB3D94" w:rsidRDefault="00BB3D94" w:rsidP="00BB3D94">
      <w:pPr>
        <w:spacing w:after="0"/>
        <w:ind w:left="720"/>
      </w:pPr>
    </w:p>
    <w:p w14:paraId="420DF29E" w14:textId="77777777" w:rsidR="00BB3D94" w:rsidRPr="00BB3D94" w:rsidRDefault="00BB3D94" w:rsidP="00BB3D94">
      <w:r w:rsidRPr="00BB3D94">
        <w:t>Záväzky</w:t>
      </w:r>
    </w:p>
    <w:p w14:paraId="2C2170DD" w14:textId="77777777" w:rsidR="00BB3D94" w:rsidRPr="00BB3D94" w:rsidRDefault="00BB3D94" w:rsidP="00BB3D94">
      <w:r w:rsidRPr="00BB3D94">
        <w:t>Krátkodobé záväzky k 31.12.2025 predstavujú 11 196 EUR, z toho:</w:t>
      </w:r>
    </w:p>
    <w:p w14:paraId="19F3A37B" w14:textId="77777777" w:rsidR="00BB3D94" w:rsidRPr="00BB3D94" w:rsidRDefault="00BB3D94" w:rsidP="00BB3D94">
      <w:pPr>
        <w:numPr>
          <w:ilvl w:val="0"/>
          <w:numId w:val="14"/>
        </w:numPr>
        <w:spacing w:after="0"/>
      </w:pPr>
      <w:r w:rsidRPr="00BB3D94">
        <w:t>záväzky z obchodného styku: 640 EUR,</w:t>
      </w:r>
    </w:p>
    <w:p w14:paraId="32D36D51" w14:textId="77777777" w:rsidR="00BB3D94" w:rsidRPr="00BB3D94" w:rsidRDefault="00BB3D94" w:rsidP="00BB3D94">
      <w:pPr>
        <w:numPr>
          <w:ilvl w:val="0"/>
          <w:numId w:val="14"/>
        </w:numPr>
        <w:spacing w:after="0"/>
      </w:pPr>
      <w:r w:rsidRPr="00BB3D94">
        <w:t>daňové záväzky: 10 556 EUR.</w:t>
      </w:r>
    </w:p>
    <w:p w14:paraId="741588C6" w14:textId="77777777" w:rsidR="00BB3D94" w:rsidRPr="00BB3D94" w:rsidRDefault="00BB3D94" w:rsidP="00BB3D94">
      <w:r w:rsidRPr="00BB3D94">
        <w:t>Spoločnosť neeviduje dlhodobé záväzky, bankové úvery ani finančné výpomoci.</w:t>
      </w:r>
    </w:p>
    <w:p w14:paraId="792D17A7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IV. INFORMÁCIE K VÝKAZU ZISKOV A STRÁT</w:t>
      </w:r>
    </w:p>
    <w:p w14:paraId="51F14818" w14:textId="77777777" w:rsidR="00BB3D94" w:rsidRPr="00BB3D94" w:rsidRDefault="00BB3D94" w:rsidP="00BB3D94">
      <w:r w:rsidRPr="00BB3D94">
        <w:t>Výnosy</w:t>
      </w:r>
    </w:p>
    <w:p w14:paraId="3067A63F" w14:textId="77777777" w:rsidR="00BB3D94" w:rsidRPr="00BB3D94" w:rsidRDefault="00BB3D94" w:rsidP="00BB3D94">
      <w:r w:rsidRPr="00BB3D94">
        <w:t>Celkové výnosy z hospodárskej činnosti predstavovali 383 501 EUR, z toho:</w:t>
      </w:r>
    </w:p>
    <w:p w14:paraId="13619D73" w14:textId="77777777" w:rsidR="00BB3D94" w:rsidRPr="00BB3D94" w:rsidRDefault="00BB3D94" w:rsidP="00BB3D94">
      <w:pPr>
        <w:numPr>
          <w:ilvl w:val="0"/>
          <w:numId w:val="15"/>
        </w:numPr>
        <w:spacing w:after="0"/>
      </w:pPr>
      <w:r w:rsidRPr="00BB3D94">
        <w:t>tržby z predaja tovaru: 189 061 EUR,</w:t>
      </w:r>
    </w:p>
    <w:p w14:paraId="22E20119" w14:textId="77777777" w:rsidR="00BB3D94" w:rsidRPr="00BB3D94" w:rsidRDefault="00BB3D94" w:rsidP="00BB3D94">
      <w:pPr>
        <w:numPr>
          <w:ilvl w:val="0"/>
          <w:numId w:val="15"/>
        </w:numPr>
        <w:spacing w:after="0"/>
      </w:pPr>
      <w:r w:rsidRPr="00BB3D94">
        <w:t>tržby z predaja služieb: 194 440 EUR.</w:t>
      </w:r>
    </w:p>
    <w:p w14:paraId="5350D806" w14:textId="77777777" w:rsidR="00BB3D94" w:rsidRPr="00BB3D94" w:rsidRDefault="00BB3D94" w:rsidP="00BB3D94">
      <w:r w:rsidRPr="00BB3D94">
        <w:t>Náklady</w:t>
      </w:r>
    </w:p>
    <w:p w14:paraId="5F7C4401" w14:textId="77777777" w:rsidR="00BB3D94" w:rsidRPr="00BB3D94" w:rsidRDefault="00BB3D94" w:rsidP="00BB3D94">
      <w:r w:rsidRPr="00BB3D94">
        <w:t>Celkové náklady na hospodársku činnosť predstavovali 336 759 EUR, z toho:</w:t>
      </w:r>
    </w:p>
    <w:p w14:paraId="3D49D4CC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náklady na obstaranie predaného tovaru: 86 273 EUR,</w:t>
      </w:r>
    </w:p>
    <w:p w14:paraId="5475684E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spotreba materiálu a energií: 61 726 EUR,</w:t>
      </w:r>
    </w:p>
    <w:p w14:paraId="372F5C24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služby: 180 955 EUR,</w:t>
      </w:r>
    </w:p>
    <w:p w14:paraId="2EEEA8D2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osobné náklady: 305 EUR,</w:t>
      </w:r>
    </w:p>
    <w:p w14:paraId="14CF4EAB" w14:textId="77777777" w:rsidR="00BB3D94" w:rsidRDefault="00BB3D94" w:rsidP="00BB3D94">
      <w:pPr>
        <w:numPr>
          <w:ilvl w:val="0"/>
          <w:numId w:val="16"/>
        </w:numPr>
        <w:spacing w:after="0"/>
      </w:pPr>
      <w:r w:rsidRPr="00BB3D94">
        <w:t>dane a poplatky: 7 500 EUR.</w:t>
      </w:r>
    </w:p>
    <w:p w14:paraId="59E24516" w14:textId="6FF91CDC" w:rsidR="00BB3D94" w:rsidRPr="00BB3D94" w:rsidRDefault="00BB3D94" w:rsidP="00BB3D94">
      <w:pPr>
        <w:spacing w:after="0"/>
        <w:ind w:left="720"/>
      </w:pPr>
    </w:p>
    <w:p w14:paraId="7009A972" w14:textId="77777777" w:rsidR="00BB3D94" w:rsidRPr="00BB3D94" w:rsidRDefault="00BB3D94" w:rsidP="00BB3D94">
      <w:r w:rsidRPr="00BB3D94">
        <w:t>Výsledok hospodárenia</w:t>
      </w:r>
    </w:p>
    <w:p w14:paraId="3DB66483" w14:textId="77777777" w:rsidR="00BB3D94" w:rsidRPr="00BB3D94" w:rsidRDefault="00BB3D94" w:rsidP="00BB3D94">
      <w:r w:rsidRPr="00BB3D94">
        <w:t>Výsledok hospodárenia pred zdanením: 46 742 EUR.</w:t>
      </w:r>
      <w:r w:rsidRPr="00BB3D94">
        <w:br/>
        <w:t>Daň z príjmov: 9 816 EUR.</w:t>
      </w:r>
      <w:r w:rsidRPr="00BB3D94">
        <w:br/>
        <w:t>Výsledok hospodárenia po zdanení: zisk 36 926 EUR.</w:t>
      </w:r>
    </w:p>
    <w:p w14:paraId="193AD739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V. INFORMÁCIE O INÝCH AKTÍVACH A PASÍVACH</w:t>
      </w:r>
    </w:p>
    <w:p w14:paraId="015F7330" w14:textId="77777777" w:rsidR="00BB3D94" w:rsidRDefault="00BB3D94" w:rsidP="00BB3D94">
      <w:r w:rsidRPr="00BB3D94">
        <w:t>Spoločnosť neeviduje podmienené záväzky ani podmienený majetok, ktoré by bolo potrebné uviesť v poznámkach.</w:t>
      </w:r>
    </w:p>
    <w:p w14:paraId="02EC5300" w14:textId="77777777" w:rsidR="00BB3D94" w:rsidRDefault="00BB3D94" w:rsidP="00BB3D94"/>
    <w:p w14:paraId="03B4E567" w14:textId="77777777" w:rsidR="00BB3D94" w:rsidRPr="00BB3D94" w:rsidRDefault="00BB3D94" w:rsidP="00BB3D94"/>
    <w:p w14:paraId="45D2A4DF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lastRenderedPageBreak/>
        <w:t>VI. UDALOSTI PO DNI, KU KTORÉMU SA ZOSTAVUJE ÚČTOVNÁ ZÁVIERKA</w:t>
      </w:r>
    </w:p>
    <w:p w14:paraId="3D0BCDD7" w14:textId="77777777" w:rsidR="00BB3D94" w:rsidRDefault="00BB3D94" w:rsidP="00BB3D94">
      <w:r w:rsidRPr="00BB3D94">
        <w:t>Po dni, ku ktorému sa zostavuje účtovná závierka, nenastali významné udalosti, ktoré by mali podstatný vplyv na verné zobrazenie majetku, záväzkov a finančnej situácie spoločnosti.</w:t>
      </w:r>
    </w:p>
    <w:p w14:paraId="732D429E" w14:textId="77777777" w:rsidR="00BB3D94" w:rsidRPr="00BB3D94" w:rsidRDefault="00BB3D94" w:rsidP="00BB3D94"/>
    <w:p w14:paraId="08E47359" w14:textId="77777777" w:rsidR="00BB3D94" w:rsidRDefault="00BB3D94" w:rsidP="00BB3D94">
      <w:r w:rsidRPr="00BB3D94">
        <w:t>V Galante, dňa 01.06.2026</w:t>
      </w:r>
    </w:p>
    <w:p w14:paraId="7F3F5280" w14:textId="77777777" w:rsidR="00BB3D94" w:rsidRPr="00BB3D94" w:rsidRDefault="00BB3D94" w:rsidP="00BB3D94"/>
    <w:p w14:paraId="3F29C053" w14:textId="77777777" w:rsidR="00BB3D94" w:rsidRPr="00BB3D94" w:rsidRDefault="00BB3D94" w:rsidP="00BB3D94">
      <w:r w:rsidRPr="00BB3D94">
        <w:t>Štatutárny orgán spoločnosti</w:t>
      </w:r>
      <w:r w:rsidRPr="00BB3D94">
        <w:br/>
        <w:t xml:space="preserve">VELVET XXVII, </w:t>
      </w:r>
      <w:proofErr w:type="spellStart"/>
      <w:r w:rsidRPr="00BB3D94">
        <w:t>s.r.o</w:t>
      </w:r>
      <w:proofErr w:type="spellEnd"/>
      <w:r w:rsidRPr="00BB3D94">
        <w:t>.</w:t>
      </w:r>
    </w:p>
    <w:p w14:paraId="5C0CECB2" w14:textId="77777777" w:rsidR="00BB3D94" w:rsidRDefault="00BB3D94"/>
    <w:sectPr w:rsidR="00BB3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269C1"/>
    <w:multiLevelType w:val="multilevel"/>
    <w:tmpl w:val="499436D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02103E"/>
    <w:multiLevelType w:val="multilevel"/>
    <w:tmpl w:val="FC922C5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B03A96"/>
    <w:multiLevelType w:val="multilevel"/>
    <w:tmpl w:val="0BB6AC2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090782"/>
    <w:multiLevelType w:val="multilevel"/>
    <w:tmpl w:val="6E54E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FE1611"/>
    <w:multiLevelType w:val="multilevel"/>
    <w:tmpl w:val="A41C4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AC04D1"/>
    <w:multiLevelType w:val="multilevel"/>
    <w:tmpl w:val="CA547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6BD6004"/>
    <w:multiLevelType w:val="multilevel"/>
    <w:tmpl w:val="D6EA8B6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F332D4"/>
    <w:multiLevelType w:val="multilevel"/>
    <w:tmpl w:val="35765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3D11C6"/>
    <w:multiLevelType w:val="multilevel"/>
    <w:tmpl w:val="20722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496CA1"/>
    <w:multiLevelType w:val="multilevel"/>
    <w:tmpl w:val="52FCE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0701544"/>
    <w:multiLevelType w:val="multilevel"/>
    <w:tmpl w:val="1D467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0C76C0"/>
    <w:multiLevelType w:val="multilevel"/>
    <w:tmpl w:val="E73A4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8950D19"/>
    <w:multiLevelType w:val="multilevel"/>
    <w:tmpl w:val="BF00F9D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425268"/>
    <w:multiLevelType w:val="multilevel"/>
    <w:tmpl w:val="0DA49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1C14B1"/>
    <w:multiLevelType w:val="multilevel"/>
    <w:tmpl w:val="009CA47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DD40F52"/>
    <w:multiLevelType w:val="multilevel"/>
    <w:tmpl w:val="A8961B9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4639500">
    <w:abstractNumId w:val="7"/>
  </w:num>
  <w:num w:numId="2" w16cid:durableId="1519196022">
    <w:abstractNumId w:val="11"/>
  </w:num>
  <w:num w:numId="3" w16cid:durableId="1869172951">
    <w:abstractNumId w:val="9"/>
  </w:num>
  <w:num w:numId="4" w16cid:durableId="499733530">
    <w:abstractNumId w:val="3"/>
  </w:num>
  <w:num w:numId="5" w16cid:durableId="689185382">
    <w:abstractNumId w:val="4"/>
  </w:num>
  <w:num w:numId="6" w16cid:durableId="1657296368">
    <w:abstractNumId w:val="10"/>
  </w:num>
  <w:num w:numId="7" w16cid:durableId="637341918">
    <w:abstractNumId w:val="5"/>
  </w:num>
  <w:num w:numId="8" w16cid:durableId="1164710211">
    <w:abstractNumId w:val="8"/>
  </w:num>
  <w:num w:numId="9" w16cid:durableId="1224565802">
    <w:abstractNumId w:val="1"/>
  </w:num>
  <w:num w:numId="10" w16cid:durableId="493644013">
    <w:abstractNumId w:val="13"/>
  </w:num>
  <w:num w:numId="11" w16cid:durableId="1055012710">
    <w:abstractNumId w:val="2"/>
  </w:num>
  <w:num w:numId="12" w16cid:durableId="1375890945">
    <w:abstractNumId w:val="6"/>
  </w:num>
  <w:num w:numId="13" w16cid:durableId="148518308">
    <w:abstractNumId w:val="14"/>
  </w:num>
  <w:num w:numId="14" w16cid:durableId="1522818111">
    <w:abstractNumId w:val="0"/>
  </w:num>
  <w:num w:numId="15" w16cid:durableId="1994791282">
    <w:abstractNumId w:val="15"/>
  </w:num>
  <w:num w:numId="16" w16cid:durableId="4016050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D94"/>
    <w:rsid w:val="000F727F"/>
    <w:rsid w:val="00BB3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3D9E4"/>
  <w15:chartTrackingRefBased/>
  <w15:docId w15:val="{B970D3E7-36C8-4F91-B360-C0E876E06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3D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3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B3D9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B3D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B3D9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B3D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B3D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B3D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B3D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B3D9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3D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B3D9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B3D9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B3D9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B3D9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B3D9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B3D9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B3D9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B3D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B3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B3D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B3D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B3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B3D9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B3D9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B3D9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B3D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B3D9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B3D9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424</Words>
  <Characters>2420</Characters>
  <Application>Microsoft Office Word</Application>
  <DocSecurity>0</DocSecurity>
  <Lines>20</Lines>
  <Paragraphs>5</Paragraphs>
  <ScaleCrop>false</ScaleCrop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Zorko</dc:creator>
  <cp:keywords/>
  <dc:description/>
  <cp:lastModifiedBy>John Zorko</cp:lastModifiedBy>
  <cp:revision>2</cp:revision>
  <dcterms:created xsi:type="dcterms:W3CDTF">2026-06-01T10:26:00Z</dcterms:created>
  <dcterms:modified xsi:type="dcterms:W3CDTF">2026-06-01T10:29:00Z</dcterms:modified>
</cp:coreProperties>
</file>