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73B2" w:rsidRDefault="000D3E8B">
      <w:pPr>
        <w:pStyle w:val="Nzov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ČARO - RV </w:t>
      </w:r>
      <w:proofErr w:type="spellStart"/>
      <w:r>
        <w:rPr>
          <w:rFonts w:ascii="Arial" w:hAnsi="Arial" w:cs="Arial"/>
          <w:color w:val="000000"/>
        </w:rPr>
        <w:t>s.r.o</w:t>
      </w:r>
      <w:proofErr w:type="spellEnd"/>
      <w:r>
        <w:rPr>
          <w:rFonts w:ascii="Arial" w:hAnsi="Arial" w:cs="Arial"/>
          <w:color w:val="000000"/>
        </w:rPr>
        <w:t>. Rožňava</w:t>
      </w:r>
    </w:p>
    <w:p w:rsidR="00F173B2" w:rsidRDefault="000D3E8B">
      <w:pPr>
        <w:pStyle w:val="Podtitul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F173B2" w:rsidRDefault="00BC4D66">
      <w:pPr>
        <w:jc w:val="center"/>
      </w:pPr>
      <w:r>
        <w:rPr>
          <w:rFonts w:ascii="Arial" w:hAnsi="Arial" w:cs="Arial"/>
          <w:sz w:val="28"/>
        </w:rPr>
        <w:t>k 31.12.2025</w:t>
      </w:r>
    </w:p>
    <w:p w:rsidR="00F173B2" w:rsidRDefault="000D3E8B">
      <w:pPr>
        <w:ind w:left="405"/>
        <w:jc w:val="center"/>
        <w:rPr>
          <w:sz w:val="24"/>
          <w:szCs w:val="24"/>
          <w:lang w:val="en-US"/>
        </w:rPr>
      </w:pPr>
      <w:r>
        <w:rPr>
          <w:rFonts w:ascii="Arial" w:hAnsi="Arial" w:cs="Arial"/>
        </w:rPr>
        <w:t xml:space="preserve">(Údaje sú uvádzané v celých </w:t>
      </w:r>
      <w:r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)</w:t>
      </w:r>
    </w:p>
    <w:p w:rsidR="00F173B2" w:rsidRDefault="00F173B2">
      <w:pPr>
        <w:jc w:val="center"/>
        <w:rPr>
          <w:rFonts w:ascii="Arial" w:hAnsi="Arial" w:cs="Arial"/>
          <w:sz w:val="28"/>
        </w:rPr>
      </w:pPr>
    </w:p>
    <w:p w:rsidR="00F173B2" w:rsidRDefault="000D3E8B">
      <w:pPr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Všeobecné údaje:</w:t>
      </w:r>
    </w:p>
    <w:p w:rsidR="00F173B2" w:rsidRDefault="00F173B2">
      <w:pPr>
        <w:rPr>
          <w:rFonts w:ascii="Arial" w:hAnsi="Arial" w:cs="Arial"/>
          <w:i/>
          <w:u w:val="single"/>
        </w:rPr>
      </w:pPr>
    </w:p>
    <w:p w:rsidR="00F173B2" w:rsidRDefault="000D3E8B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ZÁKLADNÉ ÚDAJE O SPOLOČNOSTI</w:t>
      </w:r>
    </w:p>
    <w:p w:rsidR="00F173B2" w:rsidRDefault="00F173B2">
      <w:pPr>
        <w:rPr>
          <w:rFonts w:ascii="Arial" w:hAnsi="Arial" w:cs="Arial"/>
          <w:b/>
          <w:i/>
        </w:rPr>
      </w:pPr>
    </w:p>
    <w:p w:rsidR="00F173B2" w:rsidRDefault="000D3E8B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</w:t>
      </w:r>
      <w:r>
        <w:rPr>
          <w:rFonts w:ascii="Arial" w:hAnsi="Arial" w:cs="Arial"/>
          <w:color w:val="800000"/>
          <w:sz w:val="20"/>
        </w:rPr>
        <w:t xml:space="preserve"> </w:t>
      </w:r>
      <w:r>
        <w:rPr>
          <w:rFonts w:ascii="Arial" w:hAnsi="Arial" w:cs="Arial"/>
          <w:b/>
          <w:sz w:val="20"/>
        </w:rPr>
        <w:t xml:space="preserve">ČARO - RV </w:t>
      </w:r>
      <w:proofErr w:type="spellStart"/>
      <w:r>
        <w:rPr>
          <w:rFonts w:ascii="Arial" w:hAnsi="Arial" w:cs="Arial"/>
          <w:b/>
          <w:sz w:val="20"/>
        </w:rPr>
        <w:t>s.r.o</w:t>
      </w:r>
      <w:proofErr w:type="spellEnd"/>
      <w:r>
        <w:rPr>
          <w:rFonts w:ascii="Arial" w:hAnsi="Arial" w:cs="Arial"/>
          <w:b/>
          <w:sz w:val="20"/>
        </w:rPr>
        <w:t>.</w:t>
      </w:r>
      <w:r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sz w:val="20"/>
        </w:rPr>
        <w:t>(ďalej len „spoločnosť“) je</w:t>
      </w:r>
      <w:r>
        <w:rPr>
          <w:rFonts w:ascii="Arial" w:hAnsi="Arial" w:cs="Arial"/>
          <w:color w:val="0000FF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spoločnosť s ručením obmedzeným</w:t>
      </w:r>
      <w:r>
        <w:rPr>
          <w:rFonts w:ascii="Arial" w:hAnsi="Arial" w:cs="Arial"/>
          <w:sz w:val="20"/>
        </w:rPr>
        <w:t xml:space="preserve"> so sídlom v Rožňave, </w:t>
      </w:r>
      <w:proofErr w:type="spellStart"/>
      <w:r w:rsidR="006B081F">
        <w:rPr>
          <w:rFonts w:ascii="Arial" w:hAnsi="Arial" w:cs="Arial"/>
          <w:sz w:val="20"/>
        </w:rPr>
        <w:t>Čučmianska</w:t>
      </w:r>
      <w:proofErr w:type="spellEnd"/>
      <w:r w:rsidR="006B081F">
        <w:rPr>
          <w:rFonts w:ascii="Arial" w:hAnsi="Arial" w:cs="Arial"/>
          <w:sz w:val="20"/>
        </w:rPr>
        <w:t xml:space="preserve"> dlhá 23</w:t>
      </w:r>
      <w:r>
        <w:rPr>
          <w:rFonts w:ascii="Arial" w:hAnsi="Arial" w:cs="Arial"/>
          <w:sz w:val="20"/>
        </w:rPr>
        <w:t>. Založená bola dňa 04.10.2013.</w:t>
      </w:r>
      <w:r>
        <w:rPr>
          <w:rFonts w:ascii="Arial" w:hAnsi="Arial" w:cs="Arial"/>
          <w:color w:val="000000"/>
          <w:sz w:val="20"/>
        </w:rPr>
        <w:t xml:space="preserve">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HLAVNÉ ČINNOSTI SPOLOČNOSTI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pStyle w:val="Zkladntext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sz w:val="20"/>
        </w:rPr>
        <w:t>Hlavným predmetom činnosti spoločnosti je:</w:t>
      </w:r>
    </w:p>
    <w:p w:rsidR="00F173B2" w:rsidRDefault="000D3E8B">
      <w:pPr>
        <w:numPr>
          <w:ilvl w:val="0"/>
          <w:numId w:val="9"/>
        </w:numPr>
        <w:rPr>
          <w:rFonts w:ascii="Arial" w:hAnsi="Arial"/>
        </w:rPr>
      </w:pPr>
      <w:r>
        <w:rPr>
          <w:rFonts w:ascii="Arial" w:hAnsi="Arial" w:cs="Arial"/>
          <w:color w:val="000000"/>
        </w:rPr>
        <w:t>Nákladná cestná doprava do 3,5 t</w:t>
      </w:r>
    </w:p>
    <w:p w:rsidR="00F173B2" w:rsidRDefault="000D3E8B">
      <w:pPr>
        <w:numPr>
          <w:ilvl w:val="0"/>
          <w:numId w:val="9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807A7A"/>
        </w:rPr>
        <w:t>Dokončovacie stavebné práce pri realizácii exteriérov a interiérov</w:t>
      </w:r>
      <w:r>
        <w:rPr>
          <w:rFonts w:ascii="Arial" w:hAnsi="Arial" w:cs="Arial"/>
          <w:b/>
          <w:bCs/>
          <w:color w:val="000000"/>
        </w:rPr>
        <w:t xml:space="preserve">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ZOZNAM ČLENOV ORGÁNOV SPOLOČNOSTI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Členovia orgánov spoločnosti podľa výpisu z obchodného registra sú:</w:t>
      </w:r>
    </w:p>
    <w:p w:rsidR="00F173B2" w:rsidRDefault="000D3E8B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Konateľ: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  <w:t xml:space="preserve">Robert </w:t>
      </w:r>
      <w:proofErr w:type="spellStart"/>
      <w:r>
        <w:rPr>
          <w:rFonts w:ascii="Arial" w:hAnsi="Arial" w:cs="Arial"/>
          <w:color w:val="000000"/>
        </w:rPr>
        <w:t>Čabai</w:t>
      </w:r>
      <w:proofErr w:type="spellEnd"/>
    </w:p>
    <w:p w:rsidR="00F173B2" w:rsidRDefault="000D3E8B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</w:t>
      </w:r>
    </w:p>
    <w:p w:rsidR="00F173B2" w:rsidRDefault="000D3E8B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</w:t>
      </w: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Písomnosti zakladajúce práva a povinnosti spoločnosti podpisuje  konateľ samostatne a to tak, že k obchodnému menu spoločnosti pripojí svoj vlastnoručný podpis.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ŠTRUKTÚRA </w:t>
      </w:r>
      <w:r>
        <w:rPr>
          <w:rFonts w:ascii="Arial" w:hAnsi="Arial" w:cs="Arial"/>
          <w:color w:val="000000"/>
        </w:rPr>
        <w:t>SPOLOČNÍKOV</w:t>
      </w:r>
    </w:p>
    <w:p w:rsidR="00F173B2" w:rsidRDefault="00F173B2">
      <w:pPr>
        <w:rPr>
          <w:rFonts w:ascii="Arial" w:hAnsi="Arial" w:cs="Arial"/>
          <w:i/>
        </w:rPr>
      </w:pPr>
    </w:p>
    <w:tbl>
      <w:tblPr>
        <w:tblW w:w="8933" w:type="dxa"/>
        <w:tblInd w:w="71" w:type="dxa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544"/>
        <w:gridCol w:w="1843"/>
        <w:gridCol w:w="1701"/>
        <w:gridCol w:w="1845"/>
      </w:tblGrid>
      <w:tr w:rsidR="00F173B2">
        <w:trPr>
          <w:cantSplit/>
          <w:trHeight w:val="233"/>
        </w:trPr>
        <w:tc>
          <w:tcPr>
            <w:tcW w:w="35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  <w:i/>
                <w:color w:val="800000"/>
              </w:rPr>
            </w:pPr>
            <w:r>
              <w:rPr>
                <w:rFonts w:ascii="Arial" w:hAnsi="Arial" w:cs="Arial"/>
                <w:i/>
              </w:rPr>
              <w:t xml:space="preserve">Meno </w:t>
            </w:r>
            <w:r>
              <w:rPr>
                <w:rFonts w:ascii="Arial" w:hAnsi="Arial" w:cs="Arial"/>
                <w:i/>
                <w:color w:val="000000"/>
              </w:rPr>
              <w:t>spoločníka</w:t>
            </w:r>
            <w:r>
              <w:rPr>
                <w:rFonts w:ascii="Arial" w:hAnsi="Arial" w:cs="Arial"/>
                <w:i/>
                <w:color w:val="0000FF"/>
              </w:rPr>
              <w:t xml:space="preserve"> </w:t>
            </w: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Podiel na základnom imaní</w:t>
            </w:r>
          </w:p>
        </w:tc>
        <w:tc>
          <w:tcPr>
            <w:tcW w:w="184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Výška hlasovacích práv</w:t>
            </w:r>
          </w:p>
        </w:tc>
      </w:tr>
      <w:tr w:rsidR="00F173B2">
        <w:trPr>
          <w:cantSplit/>
          <w:trHeight w:val="232"/>
        </w:trPr>
        <w:tc>
          <w:tcPr>
            <w:tcW w:w="35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absolútnej výške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percentuálnej výške</w:t>
            </w:r>
          </w:p>
        </w:tc>
        <w:tc>
          <w:tcPr>
            <w:tcW w:w="184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</w:tr>
      <w:tr w:rsidR="00F173B2">
        <w:trPr>
          <w:trHeight w:val="603"/>
        </w:trPr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 xml:space="preserve">Robert </w:t>
            </w:r>
            <w:proofErr w:type="spellStart"/>
            <w:r>
              <w:rPr>
                <w:rFonts w:ascii="Arial" w:hAnsi="Arial" w:cs="Arial"/>
              </w:rPr>
              <w:t>Čabai</w:t>
            </w:r>
            <w:proofErr w:type="spellEnd"/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5 000</w:t>
            </w:r>
          </w:p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100 %</w:t>
            </w:r>
          </w:p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</w:t>
            </w:r>
          </w:p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</w:tr>
      <w:tr w:rsidR="00F173B2"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5 000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DCÉRSKE PODNIKY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F173B2" w:rsidRDefault="00F173B2">
      <w:pPr>
        <w:ind w:left="360"/>
        <w:rPr>
          <w:rFonts w:ascii="Arial" w:hAnsi="Arial" w:cs="Arial"/>
        </w:rPr>
      </w:pPr>
    </w:p>
    <w:p w:rsidR="00F173B2" w:rsidRDefault="000D3E8B">
      <w:pPr>
        <w:ind w:left="360"/>
        <w:rPr>
          <w:rFonts w:ascii="Arial" w:hAnsi="Arial" w:cs="Arial"/>
          <w:color w:val="800000"/>
        </w:rPr>
      </w:pPr>
      <w:r>
        <w:rPr>
          <w:rFonts w:ascii="Arial" w:hAnsi="Arial" w:cs="Arial"/>
          <w:color w:val="800000"/>
        </w:rPr>
        <w:t xml:space="preserve"> </w:t>
      </w:r>
    </w:p>
    <w:p w:rsidR="00F173B2" w:rsidRDefault="000D3E8B">
      <w:pPr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POČET PRACOVNÍKOV</w:t>
      </w:r>
    </w:p>
    <w:p w:rsidR="00F173B2" w:rsidRDefault="00F173B2">
      <w:pPr>
        <w:ind w:left="360"/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pStyle w:val="Zkladntext"/>
      </w:pPr>
      <w:r>
        <w:rPr>
          <w:rFonts w:ascii="Arial" w:hAnsi="Arial" w:cs="Arial"/>
          <w:sz w:val="20"/>
        </w:rPr>
        <w:t xml:space="preserve">Počet zamestnancov spoločnosti ku dňu, ku ktorému sa účtovná závierka zostavuje je </w:t>
      </w:r>
      <w:r w:rsidR="00E359FD">
        <w:rPr>
          <w:rFonts w:ascii="Arial" w:hAnsi="Arial" w:cs="Arial"/>
          <w:sz w:val="20"/>
        </w:rPr>
        <w:t>0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DÔVOD ZOSTAVENIA ÚČTOVNEJ ZÁVIERKY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zostavuje túto účtovnú závierku podľa § 17 Zákona 431/2002 </w:t>
      </w:r>
      <w:proofErr w:type="spellStart"/>
      <w:r>
        <w:rPr>
          <w:rFonts w:ascii="Arial" w:hAnsi="Arial" w:cs="Arial"/>
          <w:sz w:val="20"/>
        </w:rPr>
        <w:t>Z.z</w:t>
      </w:r>
      <w:proofErr w:type="spellEnd"/>
      <w:r>
        <w:rPr>
          <w:rFonts w:ascii="Arial" w:hAnsi="Arial" w:cs="Arial"/>
          <w:sz w:val="20"/>
        </w:rPr>
        <w:t>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0D3E8B">
      <w:pPr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DÁTUM SCHVÁLENIA ÚČTOVNEJ ZÁVIERKY ZA PREDCHÁDZAJÚCE ÚČTOVNÉ OBDOBIE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0D3E8B">
      <w:pPr>
        <w:pStyle w:val="Zkladntext"/>
        <w:spacing w:line="360" w:lineRule="auto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sz w:val="20"/>
        </w:rPr>
        <w:t>Účtovná závierka zostavená za predchádzajúce účtovné obdobie bola schválená Valným zhromaždením v súlade s Obchodným zákonníkom</w:t>
      </w:r>
      <w:r w:rsidR="00630AF1">
        <w:rPr>
          <w:rFonts w:ascii="Arial" w:hAnsi="Arial" w:cs="Arial"/>
          <w:sz w:val="20"/>
        </w:rPr>
        <w:t xml:space="preserve"> </w:t>
      </w:r>
      <w:r w:rsidR="00BC4D66">
        <w:rPr>
          <w:rFonts w:ascii="Arial" w:hAnsi="Arial" w:cs="Arial"/>
          <w:sz w:val="20"/>
        </w:rPr>
        <w:t>04.05.2026</w:t>
      </w:r>
      <w:r>
        <w:rPr>
          <w:rFonts w:ascii="Arial" w:hAnsi="Arial" w:cs="Arial"/>
          <w:color w:val="0000FF"/>
          <w:sz w:val="20"/>
        </w:rPr>
        <w:t>.</w:t>
      </w:r>
    </w:p>
    <w:p w:rsidR="00F173B2" w:rsidRDefault="00F173B2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F173B2" w:rsidRDefault="00F173B2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F173B2" w:rsidRDefault="000D3E8B">
      <w:pPr>
        <w:spacing w:line="360" w:lineRule="auto"/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Účtovné metódy a zásady:</w:t>
      </w:r>
    </w:p>
    <w:p w:rsidR="00F173B2" w:rsidRDefault="00F173B2">
      <w:pPr>
        <w:rPr>
          <w:rFonts w:ascii="Arial" w:hAnsi="Arial" w:cs="Arial"/>
          <w:i/>
          <w:u w:val="single"/>
        </w:rPr>
      </w:pPr>
    </w:p>
    <w:p w:rsidR="00F173B2" w:rsidRDefault="00F173B2">
      <w:pPr>
        <w:rPr>
          <w:rFonts w:ascii="Arial" w:hAnsi="Arial" w:cs="Arial"/>
          <w:i/>
          <w:u w:val="single"/>
        </w:rPr>
      </w:pPr>
    </w:p>
    <w:p w:rsidR="00F173B2" w:rsidRDefault="000D3E8B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ZÁSADY A METÓDY PRE VYPRACOVANIE ÚČTOVNEJ ZÁVIERKY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r>
        <w:rPr>
          <w:rFonts w:ascii="Arial" w:hAnsi="Arial" w:cs="Arial"/>
        </w:rPr>
        <w:t xml:space="preserve">Účtovná závierka spoločnosti pozostávajúca zo súvahy, výkazu ziskov a strát a poznámok </w:t>
      </w:r>
      <w:r w:rsidR="00A57850">
        <w:rPr>
          <w:rFonts w:ascii="Arial" w:hAnsi="Arial" w:cs="Arial"/>
        </w:rPr>
        <w:t>k účtovnej závierke k 31.12.2025</w:t>
      </w:r>
      <w:r>
        <w:rPr>
          <w:rFonts w:ascii="Arial" w:hAnsi="Arial" w:cs="Arial"/>
        </w:rPr>
        <w:t xml:space="preserve"> bola pripravená v súlade s účtovnými predpismi platnými v Slovenskej republike a údaje v účtovnej závierke správne a verne zobrazujú stav majetku a záväzkov, vlastné imanie predstavujúce súhrn vlastných zdrojov krytia majetku, finančnú situáciu a hospodársky výsledok.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zásady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o skutočnostiach, ktoré sú predmetom účtovníctva do obdobia, s ktorým tieto skutočnosti časovo a vecne súvisia, ak túto zásadu nemožno dodržať, môže účtovať aj v účtovnom období, v ktorom uvedené skutočnosti zistila. 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Majetok a záväzky sú vykazované v historických cenách, ak nie je v článku II. bode 1. (Spôsob ocenenia jednotlivých položiek) uvedené inak.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Spoločnosť vykonala ku dňu účtovnej závierky inventarizáciu majetku a záväzkov v súlade so zákonom o účtovníctve.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Zostatky účtov, ktoré obsahuje súvaha, a ktorými sa účtovné obdobie začína, nadväzuje na zostatky účtov, ktorými sa predchádzajúce účtovné obdobie uzavrelo. </w:t>
      </w:r>
    </w:p>
    <w:p w:rsidR="00F173B2" w:rsidRDefault="000D3E8B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6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SPÔSOB OCENENIA JEDNOTLIVÝCH POLOŽIEK</w:t>
      </w:r>
    </w:p>
    <w:p w:rsidR="00F173B2" w:rsidRDefault="00F173B2">
      <w:pPr>
        <w:rPr>
          <w:rFonts w:ascii="Arial" w:hAnsi="Arial" w:cs="Arial"/>
          <w:i/>
        </w:rPr>
      </w:pPr>
    </w:p>
    <w:p w:rsidR="00F173B2" w:rsidRDefault="00F173B2">
      <w:pPr>
        <w:rPr>
          <w:rFonts w:ascii="Arial" w:hAnsi="Arial" w:cs="Arial"/>
          <w:i/>
        </w:rPr>
      </w:pPr>
    </w:p>
    <w:p w:rsidR="00F173B2" w:rsidRDefault="00F173B2">
      <w:pPr>
        <w:rPr>
          <w:rFonts w:ascii="Arial" w:hAnsi="Arial" w:cs="Arial"/>
          <w:i/>
        </w:rPr>
      </w:pPr>
    </w:p>
    <w:p w:rsidR="00F173B2" w:rsidRDefault="000D3E8B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kúpou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nehmotný majetok obstaraný kúpou bol v účtovníctve ocenený v obstarávacej cene. </w:t>
      </w: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Drobný dlhodobý nehmotný majetok do výšky 2 400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bCs/>
        </w:rPr>
        <w:t>€/ks</w:t>
      </w:r>
      <w:r>
        <w:rPr>
          <w:rFonts w:ascii="Arial" w:hAnsi="Arial" w:cs="Arial"/>
        </w:rPr>
        <w:t xml:space="preserve"> 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odpísaný do nákladov spoločnosti v roku jeho obstarania.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neobstarala dlhodobý nehmotný majetok kúpou.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vlastnou činnosťou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Spoločnosť nevytvára v súčasnosti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vlastnou činnosťou.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iným spôsobom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ind w:firstLine="45"/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kúpou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je v účtovníctve ocenený v obstarávacej cene. Obstarávacia cena obsahuje cenu obstarania majetku a náklady súvisiace s obstaraním, ako napríklad náklady na dopravu, poštovné, clo, províziu.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Náklady na rozšírenie, modernizáciu a rekonštrukciu, vedúce k zvýšeniu výkonnosti, kapacity alebo účinnosti v úhrnnej hodnote viac ako 1 700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pri jednotlivom majetku za bežné účtovné obdobie, zvyšujú obstarávaciu cenu dlhodobého hmotného majetku. Náklady na technické zhodnotenie v úhrnnej hodnote 1 700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a menej  pri jednotlivom majetku za bežné účtovné obdobie a náklady na prevádzku, údržbu a opravy sa účtujú do nákladov bežného účtovného obdobia.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Dlhodobý hmotný majetok do výšky 1 700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  <w:b/>
          <w:bCs/>
        </w:rPr>
        <w:t>€</w:t>
      </w:r>
      <w:r w:rsidR="00F7702D">
        <w:rPr>
          <w:rFonts w:ascii="Arial" w:hAnsi="Arial" w:cs="Arial"/>
        </w:rPr>
        <w:t xml:space="preserve"> /ks je jednora</w:t>
      </w:r>
      <w:r>
        <w:rPr>
          <w:rFonts w:ascii="Arial" w:hAnsi="Arial" w:cs="Arial"/>
        </w:rPr>
        <w:t xml:space="preserve">zovo odpísaný do nákladov spoločnosti v roku jeho obstarania. </w:t>
      </w:r>
    </w:p>
    <w:p w:rsidR="00F173B2" w:rsidRDefault="00F173B2">
      <w:pPr>
        <w:rPr>
          <w:rFonts w:ascii="Arial" w:hAnsi="Arial" w:cs="Arial"/>
        </w:rPr>
      </w:pPr>
    </w:p>
    <w:p w:rsidR="00FB25C5" w:rsidRDefault="000D3E8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Spoločnosť obstarala</w:t>
      </w:r>
      <w:r w:rsidR="00D92FA4">
        <w:rPr>
          <w:rFonts w:ascii="Arial" w:hAnsi="Arial" w:cs="Arial"/>
        </w:rPr>
        <w:t xml:space="preserve">  v účtovnom období  dlhodobý hmotný</w:t>
      </w:r>
      <w:r w:rsidR="00DD54E8">
        <w:rPr>
          <w:rFonts w:ascii="Arial" w:hAnsi="Arial" w:cs="Arial"/>
        </w:rPr>
        <w:t xml:space="preserve"> majetok </w:t>
      </w:r>
      <w:r w:rsidR="00FB25C5">
        <w:rPr>
          <w:rFonts w:ascii="Arial" w:hAnsi="Arial" w:cs="Arial"/>
        </w:rPr>
        <w:t xml:space="preserve">v hodnote </w:t>
      </w:r>
      <w:r w:rsidR="00F3668A">
        <w:rPr>
          <w:rFonts w:ascii="Arial" w:hAnsi="Arial" w:cs="Arial"/>
        </w:rPr>
        <w:t>23</w:t>
      </w:r>
      <w:r w:rsidR="00FB25C5">
        <w:rPr>
          <w:rFonts w:ascii="Arial" w:hAnsi="Arial" w:cs="Arial"/>
        </w:rPr>
        <w:t> </w:t>
      </w:r>
      <w:r w:rsidR="00F3668A">
        <w:rPr>
          <w:rFonts w:ascii="Arial" w:hAnsi="Arial" w:cs="Arial"/>
        </w:rPr>
        <w:t>017</w:t>
      </w:r>
      <w:r w:rsidR="00D64418">
        <w:rPr>
          <w:rFonts w:ascii="Arial" w:hAnsi="Arial" w:cs="Arial"/>
        </w:rPr>
        <w:t>,</w:t>
      </w:r>
      <w:r w:rsidR="00F3668A">
        <w:rPr>
          <w:rFonts w:ascii="Arial" w:hAnsi="Arial" w:cs="Arial"/>
        </w:rPr>
        <w:t>8</w:t>
      </w:r>
      <w:r w:rsidR="00D64418">
        <w:rPr>
          <w:rFonts w:ascii="Arial" w:hAnsi="Arial" w:cs="Arial"/>
        </w:rPr>
        <w:t>3</w:t>
      </w:r>
      <w:r w:rsidR="00FB25C5">
        <w:rPr>
          <w:rFonts w:ascii="Arial" w:hAnsi="Arial" w:cs="Arial"/>
        </w:rPr>
        <w:t xml:space="preserve"> € </w:t>
      </w:r>
    </w:p>
    <w:p w:rsidR="00F173B2" w:rsidRDefault="00DD54E8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–</w:t>
      </w:r>
      <w:r w:rsidR="00FB25C5">
        <w:rPr>
          <w:rFonts w:ascii="Arial" w:hAnsi="Arial" w:cs="Arial"/>
        </w:rPr>
        <w:t xml:space="preserve"> </w:t>
      </w:r>
      <w:r w:rsidR="00021AAA">
        <w:rPr>
          <w:rFonts w:ascii="Arial" w:hAnsi="Arial" w:cs="Arial"/>
        </w:rPr>
        <w:t>Tepelné čerpadlo</w:t>
      </w:r>
      <w:r w:rsidR="00D64418">
        <w:rPr>
          <w:rFonts w:ascii="Arial" w:hAnsi="Arial" w:cs="Arial"/>
        </w:rPr>
        <w:t xml:space="preserve"> v hodnote 3 </w:t>
      </w:r>
      <w:r w:rsidR="00021AAA">
        <w:rPr>
          <w:rFonts w:ascii="Arial" w:hAnsi="Arial" w:cs="Arial"/>
        </w:rPr>
        <w:t>320,44</w:t>
      </w:r>
      <w:r w:rsidR="00FB25C5">
        <w:rPr>
          <w:rFonts w:ascii="Arial" w:hAnsi="Arial" w:cs="Arial"/>
        </w:rPr>
        <w:t xml:space="preserve"> €, </w:t>
      </w:r>
      <w:proofErr w:type="spellStart"/>
      <w:r w:rsidR="00021AAA">
        <w:rPr>
          <w:rFonts w:ascii="Arial" w:hAnsi="Arial" w:cs="Arial"/>
        </w:rPr>
        <w:t>fotovoltaiku</w:t>
      </w:r>
      <w:proofErr w:type="spellEnd"/>
      <w:r w:rsidR="00FB25C5">
        <w:rPr>
          <w:rFonts w:ascii="Arial" w:hAnsi="Arial" w:cs="Arial"/>
        </w:rPr>
        <w:t xml:space="preserve"> v hodnote </w:t>
      </w:r>
      <w:r w:rsidR="00021AAA">
        <w:rPr>
          <w:rFonts w:ascii="Arial" w:hAnsi="Arial" w:cs="Arial"/>
        </w:rPr>
        <w:t>12</w:t>
      </w:r>
      <w:r w:rsidR="00D64418">
        <w:rPr>
          <w:rFonts w:ascii="Arial" w:hAnsi="Arial" w:cs="Arial"/>
        </w:rPr>
        <w:t xml:space="preserve"> </w:t>
      </w:r>
      <w:r w:rsidR="00021AAA">
        <w:rPr>
          <w:rFonts w:ascii="Arial" w:hAnsi="Arial" w:cs="Arial"/>
        </w:rPr>
        <w:t>200</w:t>
      </w:r>
      <w:r w:rsidR="00D64418">
        <w:rPr>
          <w:rFonts w:ascii="Arial" w:hAnsi="Arial" w:cs="Arial"/>
        </w:rPr>
        <w:t>,</w:t>
      </w:r>
      <w:r w:rsidR="00021AAA">
        <w:rPr>
          <w:rFonts w:ascii="Arial" w:hAnsi="Arial" w:cs="Arial"/>
        </w:rPr>
        <w:t>00</w:t>
      </w:r>
      <w:r w:rsidR="00D64418">
        <w:rPr>
          <w:rFonts w:ascii="Arial" w:hAnsi="Arial" w:cs="Arial"/>
        </w:rPr>
        <w:t> €</w:t>
      </w:r>
      <w:r w:rsidR="00021AAA">
        <w:rPr>
          <w:rFonts w:ascii="Arial" w:hAnsi="Arial" w:cs="Arial"/>
        </w:rPr>
        <w:t xml:space="preserve">, </w:t>
      </w:r>
      <w:proofErr w:type="spellStart"/>
      <w:r w:rsidR="00021AAA">
        <w:rPr>
          <w:rFonts w:ascii="Arial" w:hAnsi="Arial" w:cs="Arial"/>
        </w:rPr>
        <w:t>akumulovacie</w:t>
      </w:r>
      <w:proofErr w:type="spellEnd"/>
      <w:r w:rsidR="00021AAA">
        <w:rPr>
          <w:rFonts w:ascii="Arial" w:hAnsi="Arial" w:cs="Arial"/>
        </w:rPr>
        <w:t xml:space="preserve"> batérie v hodnote 3 797,39 €, prieskumný vrt v hodnote 3 700,00 €.</w:t>
      </w:r>
    </w:p>
    <w:p w:rsidR="00F173B2" w:rsidRDefault="00021AAA" w:rsidP="00021AAA">
      <w:pPr>
        <w:pStyle w:val="Hlavika"/>
        <w:tabs>
          <w:tab w:val="clear" w:pos="4536"/>
          <w:tab w:val="clear" w:pos="9072"/>
          <w:tab w:val="left" w:pos="541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173B2" w:rsidRDefault="000D3E8B">
      <w:pPr>
        <w:numPr>
          <w:ilvl w:val="0"/>
          <w:numId w:val="1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vlastnou činnosťou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dlhodobý hmotný majetok vlastnou činnosťou.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iným spôsobom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Dlhodobý finančný majetok 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Finančný majetok je klasifikovaný ako dlhodobý finančný majetok, ak je jeho doba splatnosti alebo vyrovnania iným spôsobom dlhšia ako 1 rok. 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realizovateľné cenné papiere a podiely. </w:t>
      </w:r>
    </w:p>
    <w:p w:rsidR="00F173B2" w:rsidRDefault="00F173B2">
      <w:pPr>
        <w:rPr>
          <w:rFonts w:ascii="Arial" w:hAnsi="Arial" w:cs="Arial"/>
          <w:color w:val="0000FF"/>
        </w:rPr>
      </w:pPr>
    </w:p>
    <w:p w:rsidR="00F173B2" w:rsidRDefault="000D3E8B">
      <w:pPr>
        <w:rPr>
          <w:rFonts w:ascii="Arial" w:hAnsi="Arial" w:cs="Arial"/>
          <w:color w:val="0000FF"/>
        </w:rPr>
      </w:pPr>
      <w:r>
        <w:rPr>
          <w:rFonts w:ascii="Arial" w:hAnsi="Arial" w:cs="Arial"/>
        </w:rPr>
        <w:t xml:space="preserve">Dlhodobý finančný majetok je evidovaný v obstarávacej cene. Obstarávacia cena obsahuje cenu obstarania majetku a náklady súvisiace s obstaraním.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obstarané kúpou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pStyle w:val="Zkladntext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Spoločnosť účtuje o obstaraní a úbytku zásob podľa spôsobu B.</w:t>
      </w:r>
      <w:r>
        <w:rPr>
          <w:rFonts w:ascii="Arial" w:hAnsi="Arial" w:cs="Arial"/>
          <w:b/>
          <w:sz w:val="20"/>
        </w:rPr>
        <w:t xml:space="preserve"> 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>
        <w:rPr>
          <w:rFonts w:ascii="Arial" w:hAnsi="Arial" w:cs="Arial"/>
          <w:color w:val="000000"/>
        </w:rPr>
        <w:t>nemá</w:t>
      </w:r>
      <w:r>
        <w:rPr>
          <w:rFonts w:ascii="Arial" w:hAnsi="Arial" w:cs="Arial"/>
        </w:rPr>
        <w:t xml:space="preserve"> určené predpisom pre účtovné obdobie normy prirodzených úbytkov zásob.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V priebehu účtovného obdobia spoločnosť neúčtovala o zásobách.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vytvorené vlastnou činnosťou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zásoby vlastnou činnosťou.</w:t>
      </w: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Zásoby obstarané iným spôsobom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neeviduje zásoby obstarané iným spôsobom. 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Zákazková výroba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neúčtuje o zákazkovej výrobe.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Pohľadávky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Pohľadávky sú v účtovníctve ocenené ich menovitou hodnotou. V prípade pochybných a sporných pohľadávok spoločnosť vytvára adekvátnu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opravnú položku k pohľadávkam.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Pri dlhodobých pohľadávkach je opravnou položkou upravená hodnota pohľadávky na jej hodnotu v čase účtovania a vykazovania (súčasná hodnota).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Krátkodobý finančný majetok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a ceniny sú ocenené v ich menovitej hodnote. 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aktív súvahy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>
        <w:rPr>
          <w:rFonts w:ascii="Arial" w:hAnsi="Arial" w:cs="Arial"/>
        </w:rPr>
        <w:t>anticipatívne</w:t>
      </w:r>
      <w:proofErr w:type="spellEnd"/>
      <w:r>
        <w:rPr>
          <w:rFonts w:ascii="Arial" w:hAnsi="Arial" w:cs="Arial"/>
        </w:rPr>
        <w:t xml:space="preserve"> a tranzitívne položky časového rozlíšenia.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907E9C">
      <w:pPr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Spoločnosť </w:t>
      </w:r>
      <w:r w:rsidR="00051158">
        <w:rPr>
          <w:rFonts w:ascii="Arial" w:hAnsi="Arial" w:cs="Arial"/>
        </w:rPr>
        <w:t>ne</w:t>
      </w:r>
      <w:r w:rsidR="000D3E8B">
        <w:rPr>
          <w:rFonts w:ascii="Arial" w:hAnsi="Arial" w:cs="Arial"/>
        </w:rPr>
        <w:t xml:space="preserve">tvorila rezervy (§26 Zákona 431/2002 </w:t>
      </w:r>
      <w:proofErr w:type="spellStart"/>
      <w:r w:rsidR="000D3E8B">
        <w:rPr>
          <w:rFonts w:ascii="Arial" w:hAnsi="Arial" w:cs="Arial"/>
        </w:rPr>
        <w:t>Z.z</w:t>
      </w:r>
      <w:proofErr w:type="spellEnd"/>
      <w:r w:rsidR="000D3E8B">
        <w:rPr>
          <w:rFonts w:ascii="Arial" w:hAnsi="Arial" w:cs="Arial"/>
        </w:rPr>
        <w:t xml:space="preserve">. o účtovníctve) na predpokladané riziká, straty a zníženia hodnoty súvisiace so záväzkami s neurčitým časovým vymedzením alebo výškou. 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(vrátanie úverov a výpomocí) sú ocenené v ich menovitej hodnote. Ak sa pri inventarizácií záväzkov zistí, že suma záväzkov je iná ako ich výška v účtovníctve, uvedú sa záväzky v účtovníctve aj v účtovnom závierke v tomto zistenom ocenení.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pasív súvahy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na účtoch časového rozlíšenia v súlade so zásadou o účtovaní nákladov a výnosov do obdobia, s ktorým časovo a vecne súvisia, ide o </w:t>
      </w:r>
      <w:proofErr w:type="spellStart"/>
      <w:r>
        <w:rPr>
          <w:rFonts w:ascii="Arial" w:hAnsi="Arial" w:cs="Arial"/>
        </w:rPr>
        <w:t>anticipatívne</w:t>
      </w:r>
      <w:proofErr w:type="spellEnd"/>
      <w:r>
        <w:rPr>
          <w:rFonts w:ascii="Arial" w:hAnsi="Arial" w:cs="Arial"/>
        </w:rPr>
        <w:t xml:space="preserve"> a tranzitívne položky časového rozlíšenia.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Deriváty, majetok a záväzky zabezpečené derivátmi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neúčtovala v priebehu účtovného obdobia o derivátoch a tiež nemá derivátmi zabezpečený majetok alebo záväzky.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Prenajatý majetok a majetok obstaraný na základe zmluvy o kúpe prenajatej veci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r>
        <w:rPr>
          <w:rFonts w:ascii="Arial" w:hAnsi="Arial" w:cs="Arial"/>
        </w:rPr>
        <w:t xml:space="preserve">Spoločnosť neúčtovala v priebehu účtovného obdobia o prenajatom majetku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Daň z príjmov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Splatná daň z príjmov sa vypočíta zo základu dane z príjmov a sadzby ustanovenej Zákonom o daniach z príjmov.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Spôsob ocenenia majetku nadobudnutého privatizáciou alebo kúpou cez FNM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nenadobudla majetok privatizáciou ani kúpou cez FNM.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PLÁN ODPISOVANIA DLHODOBÉHO MAJETKU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zostavený odpisový plán ako podklad pre vyčíslenie oprávok odpisovaného majetku v priebehu jeho používania. Účtovné odpisy sú vypočítané z ceny, v ktorom je majetok ocenený v účtovníctve, a to do jej výšky.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odpisuje dlhodobý nehmotný majetok metódou rovnomerného odpisovania na základe odpisových sadzieb odvodených od ekonomickej doby životnosti majetku, a to maximálne po dobu 5 rokov. Daňové odpisy dlhodobého nehmotného majetku sú v zmysle zákona č. 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daniach z príjmov rovnaké ako účtovné odpisy.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spoločnosť odpisuje metódou rovnomerného odpisovania po dobu stanovenej životnosti odpisovaného majetku. Sadzby a doby odpisovania sú zhodné so sadzbami a dobami pre daňové účely. 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 daňové účely spoločnosť odpisuje svoj dlhodobý hmotný majetok v zmysle § 22 – 29 zákona č. 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daniach z príjmov. Vplyvom prijatia nového zákona o daniach z príjmov boli zmenené doby odpisovania majetku nasledovne:</w:t>
      </w:r>
    </w:p>
    <w:p w:rsidR="00F173B2" w:rsidRDefault="00F173B2">
      <w:pPr>
        <w:rPr>
          <w:rFonts w:ascii="Arial" w:hAnsi="Arial" w:cs="Arial"/>
        </w:rPr>
      </w:pPr>
    </w:p>
    <w:tbl>
      <w:tblPr>
        <w:tblW w:w="723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0"/>
        <w:gridCol w:w="1471"/>
        <w:gridCol w:w="1199"/>
        <w:gridCol w:w="1425"/>
        <w:gridCol w:w="1585"/>
      </w:tblGrid>
      <w:tr w:rsidR="00F67E6F" w:rsidTr="00F67E6F">
        <w:trPr>
          <w:cantSplit/>
        </w:trPr>
        <w:tc>
          <w:tcPr>
            <w:tcW w:w="15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Odpisová skupina</w:t>
            </w:r>
          </w:p>
        </w:tc>
        <w:tc>
          <w:tcPr>
            <w:tcW w:w="56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Doba odpisovania (v rokoch)</w:t>
            </w:r>
          </w:p>
        </w:tc>
      </w:tr>
      <w:tr w:rsidR="00F67E6F" w:rsidTr="00F67E6F">
        <w:trPr>
          <w:cantSplit/>
        </w:trPr>
        <w:tc>
          <w:tcPr>
            <w:tcW w:w="15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 31.12.2003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1.1.2004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1.1.2015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P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 1.1.2020</w:t>
            </w:r>
          </w:p>
        </w:tc>
      </w:tr>
      <w:tr w:rsidR="00F67E6F" w:rsidTr="00F67E6F">
        <w:trPr>
          <w:cantSplit/>
        </w:trPr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Pr="008B27C2" w:rsidRDefault="00F67E6F">
            <w:pPr>
              <w:jc w:val="center"/>
              <w:rPr>
                <w:rFonts w:ascii="Arial" w:hAnsi="Arial" w:cs="Arial"/>
                <w:b/>
              </w:rPr>
            </w:pPr>
            <w:r w:rsidRPr="008B27C2">
              <w:rPr>
                <w:rFonts w:ascii="Arial" w:hAnsi="Arial" w:cs="Arial"/>
              </w:rPr>
              <w:t>0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P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zrušená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F67E6F" w:rsidTr="00F67E6F"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7E6F" w:rsidRDefault="00F67E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ZÁSADY PRE TVORBU OPRAVNÝCH POLOŽIEK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a) Zásady pre tvorbu opravných položiek k zásobám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netvorí opravnú položku k zásobám.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b) Zásady pre tvorbu opravných položiek k pohľadávkam</w:t>
      </w:r>
    </w:p>
    <w:p w:rsidR="00F173B2" w:rsidRDefault="00F173B2">
      <w:pPr>
        <w:rPr>
          <w:rFonts w:ascii="Arial" w:hAnsi="Arial" w:cs="Arial"/>
          <w:i/>
        </w:rPr>
      </w:pPr>
    </w:p>
    <w:p w:rsidR="00F173B2" w:rsidRDefault="00F16105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</w:t>
      </w:r>
      <w:r w:rsidR="000D3E8B">
        <w:rPr>
          <w:rFonts w:ascii="Arial" w:hAnsi="Arial" w:cs="Arial"/>
          <w:sz w:val="20"/>
        </w:rPr>
        <w:t>tvor</w:t>
      </w:r>
      <w:r w:rsidR="00BA4C40">
        <w:rPr>
          <w:rFonts w:ascii="Arial" w:hAnsi="Arial" w:cs="Arial"/>
          <w:sz w:val="20"/>
        </w:rPr>
        <w:t>í opravnú položku k</w:t>
      </w:r>
      <w:r w:rsidR="004E3F35">
        <w:rPr>
          <w:rFonts w:ascii="Arial" w:hAnsi="Arial" w:cs="Arial"/>
          <w:sz w:val="20"/>
        </w:rPr>
        <w:t> </w:t>
      </w:r>
      <w:r w:rsidR="00BA4C40">
        <w:rPr>
          <w:rFonts w:ascii="Arial" w:hAnsi="Arial" w:cs="Arial"/>
          <w:sz w:val="20"/>
        </w:rPr>
        <w:t>pohľadávkam</w:t>
      </w:r>
      <w:r w:rsidR="004E3F35">
        <w:rPr>
          <w:rFonts w:ascii="Arial" w:hAnsi="Arial" w:cs="Arial"/>
          <w:sz w:val="20"/>
        </w:rPr>
        <w:t xml:space="preserve"> vo výške 1 </w:t>
      </w:r>
      <w:r w:rsidR="00243879">
        <w:rPr>
          <w:rFonts w:ascii="Arial" w:hAnsi="Arial" w:cs="Arial"/>
          <w:sz w:val="20"/>
        </w:rPr>
        <w:t>985,78</w:t>
      </w:r>
      <w:r w:rsidR="004E3F35">
        <w:rPr>
          <w:rFonts w:ascii="Arial" w:hAnsi="Arial" w:cs="Arial"/>
          <w:sz w:val="20"/>
        </w:rPr>
        <w:t xml:space="preserve"> €</w:t>
      </w:r>
      <w:r w:rsidR="00BA4C40">
        <w:rPr>
          <w:rFonts w:ascii="Arial" w:hAnsi="Arial" w:cs="Arial"/>
          <w:sz w:val="20"/>
        </w:rPr>
        <w:t>.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PREPOČET ÚDAJOV V CUDZÍCH MENÁCH NA SLOVENSKÚ MENU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V účtovníctve sa majetok a záväzky vyjadrené v cudzej mene prepočítavajú na slovenskú menu kurzom určeným v kurzovom lístku Európskej centrálnej banky ECB ku dňu uskutočnenia účtovného prípadu.</w:t>
      </w:r>
    </w:p>
    <w:p w:rsidR="00F173B2" w:rsidRDefault="00F173B2">
      <w:pPr>
        <w:rPr>
          <w:rFonts w:ascii="Arial" w:hAnsi="Arial" w:cs="Arial"/>
          <w:lang w:val="is-IS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  <w:lang w:val="is-IS"/>
        </w:rPr>
        <w:t xml:space="preserve">V účtovnej závierke sa majetok a záväzky vyjadrené v cudzej mene prepočítajú na slovenskú menu kurzom určeným v kurzovom lístku </w:t>
      </w:r>
      <w:r>
        <w:rPr>
          <w:rFonts w:ascii="Arial" w:hAnsi="Arial" w:cs="Arial"/>
        </w:rPr>
        <w:t xml:space="preserve">Európskej centrálnej banky </w:t>
      </w:r>
      <w:r>
        <w:rPr>
          <w:rFonts w:ascii="Arial" w:hAnsi="Arial" w:cs="Arial"/>
          <w:lang w:val="is-IS"/>
        </w:rPr>
        <w:t>ku</w:t>
      </w:r>
      <w:r>
        <w:rPr>
          <w:rFonts w:ascii="Arial" w:hAnsi="Arial" w:cs="Arial"/>
        </w:rPr>
        <w:t xml:space="preserve"> dňu jej zostavenia.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Kurzové rozdiely vzniknuté počas roka ako aj kurzové rozdiely vzniknuté pri prepočte majetku a záväzkov ku dňu zostavenia účtovnej závierky ovplyvňujú hospodársky výsledok bežného účtovného obdobia.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5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ZMENY SPÔSOBOV OCEŇOVANIA, ODPISOVANIA, POSTUPOV ÚČTOVANIA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účtovného obdobia nemenila spôsoby oceňovania, postupy odpisovania, postupy účtovania, usporiadanie položiek účtovnej závierky, obsahové vymedzenie týchto položiek a postupy na vykonanie účtovnej závierky, ak nie je uvedené inak.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  <w:b/>
          <w:i/>
          <w:sz w:val="24"/>
          <w:u w:val="single"/>
        </w:rPr>
      </w:pPr>
      <w:proofErr w:type="spellStart"/>
      <w:r>
        <w:rPr>
          <w:rFonts w:ascii="Arial" w:hAnsi="Arial" w:cs="Arial"/>
          <w:b/>
          <w:i/>
          <w:sz w:val="24"/>
          <w:u w:val="single"/>
        </w:rPr>
        <w:t>Čl.III</w:t>
      </w:r>
      <w:proofErr w:type="spellEnd"/>
      <w:r>
        <w:rPr>
          <w:rFonts w:ascii="Arial" w:hAnsi="Arial" w:cs="Arial"/>
          <w:b/>
          <w:i/>
          <w:sz w:val="24"/>
          <w:u w:val="single"/>
        </w:rPr>
        <w:t>. Doplňujúce informácie k súvahe a k výkazu ziskov a strát:</w:t>
      </w:r>
    </w:p>
    <w:p w:rsidR="00F173B2" w:rsidRDefault="00F173B2">
      <w:pPr>
        <w:rPr>
          <w:rFonts w:ascii="Arial" w:hAnsi="Arial" w:cs="Arial"/>
          <w:b/>
          <w:i/>
          <w:u w:val="single"/>
        </w:rPr>
      </w:pPr>
    </w:p>
    <w:p w:rsidR="00F173B2" w:rsidRDefault="000D3E8B">
      <w:pPr>
        <w:numPr>
          <w:ilvl w:val="0"/>
          <w:numId w:val="17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DLHODOBÝ NEHMOTNÝ A HMOTNÝ MAJETOK (Súvaha)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r>
        <w:rPr>
          <w:rFonts w:ascii="Arial" w:hAnsi="Arial" w:cs="Arial"/>
        </w:rPr>
        <w:t>Pohyby dlhodobého nehmotného a hmotné</w:t>
      </w:r>
      <w:r w:rsidR="00D613CD">
        <w:rPr>
          <w:rFonts w:ascii="Arial" w:hAnsi="Arial" w:cs="Arial"/>
        </w:rPr>
        <w:t>ho majetku (DN a HM) za rok 202</w:t>
      </w:r>
      <w:r w:rsidR="00AF2997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sú zhrnuté nasledovne: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Pohyb obstarávacích cien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102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0"/>
        <w:gridCol w:w="1209"/>
        <w:gridCol w:w="849"/>
        <w:gridCol w:w="730"/>
        <w:gridCol w:w="900"/>
        <w:gridCol w:w="1064"/>
      </w:tblGrid>
      <w:tr w:rsidR="00F173B2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Obstarávacia cena </w:t>
            </w:r>
            <w:proofErr w:type="spellStart"/>
            <w:r>
              <w:rPr>
                <w:rFonts w:ascii="Arial" w:hAnsi="Arial" w:cs="Arial"/>
                <w:b/>
                <w:i/>
              </w:rPr>
              <w:t>DNaHM</w:t>
            </w:r>
            <w:proofErr w:type="spellEnd"/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0E676B" w:rsidP="00E8322E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01.01.202</w:t>
            </w:r>
            <w:r w:rsidR="00C4059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Prírastky </w:t>
            </w:r>
          </w:p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+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Úbytky   -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Presuny +/-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C4059D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Konečný zostatok  k </w:t>
            </w:r>
            <w:r w:rsidR="009804E2">
              <w:rPr>
                <w:rFonts w:ascii="Arial" w:hAnsi="Arial" w:cs="Arial"/>
                <w:i/>
                <w:sz w:val="18"/>
                <w:szCs w:val="18"/>
              </w:rPr>
              <w:t>31.12.202</w:t>
            </w:r>
            <w:r w:rsidR="00C4059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804E2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C4059D" w:rsidP="00C4059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  <w:r w:rsidR="009804E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409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D6FBB" w:rsidP="008B3BB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8B3BB4" w:rsidP="008B3BB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</w:t>
            </w:r>
            <w:r w:rsidR="009804E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409</w:t>
            </w:r>
          </w:p>
        </w:tc>
      </w:tr>
      <w:tr w:rsidR="009804E2" w:rsidTr="00E8322E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</w:rPr>
              <w:t>hnuteľ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780D1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80D15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</w:t>
            </w:r>
            <w:r w:rsidR="00780D15">
              <w:rPr>
                <w:rFonts w:ascii="Arial" w:hAnsi="Arial" w:cs="Arial"/>
              </w:rPr>
              <w:t>812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D6FBB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23 018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9804E2" w:rsidRDefault="009D6FBB" w:rsidP="009D6F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  <w:r w:rsidR="009804E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830</w:t>
            </w:r>
          </w:p>
        </w:tc>
      </w:tr>
      <w:tr w:rsidR="009804E2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C505B3">
            <w:pPr>
              <w:tabs>
                <w:tab w:val="center" w:pos="501"/>
                <w:tab w:val="right" w:pos="1002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C505B3">
              <w:rPr>
                <w:rFonts w:ascii="Arial" w:hAnsi="Arial" w:cs="Arial"/>
              </w:rPr>
              <w:t>16</w:t>
            </w:r>
            <w:r>
              <w:rPr>
                <w:rFonts w:ascii="Arial" w:hAnsi="Arial" w:cs="Arial"/>
              </w:rPr>
              <w:t xml:space="preserve"> </w:t>
            </w:r>
            <w:r w:rsidR="00C505B3">
              <w:rPr>
                <w:rFonts w:ascii="Arial" w:hAnsi="Arial" w:cs="Arial"/>
              </w:rPr>
              <w:t>413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8D5C48" w:rsidP="008D5C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90782">
              <w:rPr>
                <w:rFonts w:ascii="Arial" w:hAnsi="Arial" w:cs="Arial"/>
              </w:rPr>
              <w:t>3 0</w:t>
            </w:r>
            <w:r>
              <w:rPr>
                <w:rFonts w:ascii="Arial" w:hAnsi="Arial" w:cs="Arial"/>
              </w:rPr>
              <w:t>18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8D5C48">
            <w:pPr>
              <w:tabs>
                <w:tab w:val="center" w:pos="501"/>
                <w:tab w:val="right" w:pos="1002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8D5C48">
              <w:rPr>
                <w:rFonts w:ascii="Arial" w:hAnsi="Arial" w:cs="Arial"/>
              </w:rPr>
              <w:t>39</w:t>
            </w:r>
            <w:r>
              <w:rPr>
                <w:rFonts w:ascii="Arial" w:hAnsi="Arial" w:cs="Arial"/>
              </w:rPr>
              <w:t xml:space="preserve"> </w:t>
            </w:r>
            <w:r w:rsidR="008D5C48">
              <w:rPr>
                <w:rFonts w:ascii="Arial" w:hAnsi="Arial" w:cs="Arial"/>
              </w:rPr>
              <w:t>4</w:t>
            </w:r>
            <w:r w:rsidR="00590782">
              <w:rPr>
                <w:rFonts w:ascii="Arial" w:hAnsi="Arial" w:cs="Arial"/>
              </w:rPr>
              <w:t>3</w:t>
            </w:r>
            <w:r w:rsidR="008D5C48">
              <w:rPr>
                <w:rFonts w:ascii="Arial" w:hAnsi="Arial" w:cs="Arial"/>
              </w:rPr>
              <w:t>1</w:t>
            </w:r>
          </w:p>
        </w:tc>
      </w:tr>
      <w:tr w:rsidR="009804E2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</w:pPr>
            <w:r>
              <w:rPr>
                <w:rFonts w:ascii="Arial" w:hAnsi="Arial" w:cs="Arial"/>
              </w:rPr>
              <w:t>31 399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9804E2" w:rsidRDefault="009804E2" w:rsidP="009804E2">
            <w:pPr>
              <w:jc w:val="right"/>
            </w:pPr>
            <w:r>
              <w:rPr>
                <w:rFonts w:ascii="Arial" w:hAnsi="Arial" w:cs="Arial"/>
              </w:rPr>
              <w:t>31 399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1209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730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doub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8322E" w:rsidTr="00E8322E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Obstarávaný dlhodobý hmotný majetok 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8322E" w:rsidTr="00E8322E">
        <w:trPr>
          <w:trHeight w:val="297"/>
        </w:trPr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Default="00E8322E" w:rsidP="00E8322E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Obstarávacia cena celkom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Default="00C505B3" w:rsidP="00C505B3">
            <w:pPr>
              <w:jc w:val="right"/>
            </w:pPr>
            <w:r>
              <w:rPr>
                <w:rFonts w:ascii="Arial" w:hAnsi="Arial" w:cs="Arial"/>
                <w:b/>
              </w:rPr>
              <w:t>229</w:t>
            </w:r>
            <w:r w:rsidR="009804E2" w:rsidRPr="009804E2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221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Pr="00464D30" w:rsidRDefault="00464D30" w:rsidP="00E8322E">
            <w:pPr>
              <w:jc w:val="right"/>
              <w:rPr>
                <w:b/>
              </w:rPr>
            </w:pPr>
            <w:r w:rsidRPr="00464D30">
              <w:rPr>
                <w:rFonts w:ascii="Arial" w:hAnsi="Arial" w:cs="Arial"/>
                <w:b/>
              </w:rPr>
              <w:t>23 018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</w:pPr>
            <w:r>
              <w:rPr>
                <w:rFonts w:ascii="Arial" w:hAnsi="Arial" w:cs="Arial"/>
                <w:b/>
              </w:rPr>
              <w:t xml:space="preserve">0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Default="00E8322E" w:rsidP="00E8322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322E" w:rsidRDefault="00464D30" w:rsidP="00590782">
            <w:pPr>
              <w:jc w:val="right"/>
            </w:pPr>
            <w:r>
              <w:rPr>
                <w:rFonts w:ascii="Arial" w:hAnsi="Arial" w:cs="Arial"/>
                <w:b/>
              </w:rPr>
              <w:t>252</w:t>
            </w:r>
            <w:r w:rsidR="00E8322E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239</w:t>
            </w:r>
          </w:p>
        </w:tc>
      </w:tr>
    </w:tbl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Pohyb oprávok </w:t>
      </w:r>
    </w:p>
    <w:p w:rsidR="00F173B2" w:rsidRDefault="000D3E8B">
      <w:pPr>
        <w:tabs>
          <w:tab w:val="left" w:pos="3007"/>
          <w:tab w:val="left" w:pos="4141"/>
          <w:tab w:val="left" w:pos="5133"/>
          <w:tab w:val="left" w:pos="6126"/>
          <w:tab w:val="left" w:pos="6976"/>
          <w:tab w:val="left" w:pos="8110"/>
        </w:tabs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tbl>
      <w:tblPr>
        <w:tblW w:w="9102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0"/>
        <w:gridCol w:w="1209"/>
        <w:gridCol w:w="849"/>
        <w:gridCol w:w="730"/>
        <w:gridCol w:w="900"/>
        <w:gridCol w:w="1064"/>
      </w:tblGrid>
      <w:tr w:rsidR="00F173B2" w:rsidTr="00BC4F44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Oprávky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0D3E8B" w:rsidP="00F02AF2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1.1.20</w:t>
            </w:r>
            <w:r w:rsidR="003A4080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Prírastky </w:t>
            </w:r>
          </w:p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+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Úbytky  -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Presuny +/-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 w:rsidP="00F02AF2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Konečný zostatok  k </w:t>
            </w:r>
            <w:r>
              <w:rPr>
                <w:rFonts w:ascii="Arial" w:hAnsi="Arial" w:cs="Arial"/>
                <w:i/>
                <w:sz w:val="18"/>
                <w:szCs w:val="18"/>
              </w:rPr>
              <w:t>31.12.20</w:t>
            </w:r>
            <w:r w:rsidR="003A4080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</w:tr>
      <w:tr w:rsidR="00BC4F44" w:rsidTr="00BC4F44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C4F44" w:rsidTr="00BC4F44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C4F44" w:rsidRDefault="00BC4F44" w:rsidP="00BC4F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3A4080" w:rsidP="003A408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541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9 070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3A4080" w:rsidP="003A408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611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</w:rPr>
              <w:t>hnuteľ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3A4080" w:rsidP="003A408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953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C52DB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 </w:t>
            </w:r>
            <w:r w:rsidR="00C52DB9">
              <w:rPr>
                <w:rFonts w:ascii="Arial" w:hAnsi="Arial" w:cs="Arial"/>
              </w:rPr>
              <w:t>899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C52DB9" w:rsidP="00C52DB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852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3A4080" w:rsidP="00CF720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717A6">
              <w:rPr>
                <w:rFonts w:ascii="Arial" w:hAnsi="Arial" w:cs="Arial"/>
              </w:rPr>
              <w:t xml:space="preserve"> </w:t>
            </w:r>
            <w:r w:rsidR="00DD5DA8">
              <w:rPr>
                <w:rFonts w:ascii="Arial" w:hAnsi="Arial" w:cs="Arial"/>
              </w:rPr>
              <w:t>554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A70A09" w:rsidP="00A70A0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0458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499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18685A" w:rsidP="0018685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053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8717A6" w:rsidRDefault="003A4080" w:rsidP="00CF7205">
            <w:pPr>
              <w:jc w:val="right"/>
            </w:pPr>
            <w:r>
              <w:rPr>
                <w:rFonts w:ascii="Arial" w:hAnsi="Arial" w:cs="Arial"/>
              </w:rPr>
              <w:t>27</w:t>
            </w:r>
            <w:r w:rsidR="008717A6">
              <w:rPr>
                <w:rFonts w:ascii="Arial" w:hAnsi="Arial" w:cs="Arial"/>
              </w:rPr>
              <w:t xml:space="preserve"> </w:t>
            </w:r>
            <w:r w:rsidR="00CF7205">
              <w:rPr>
                <w:rFonts w:ascii="Arial" w:hAnsi="Arial" w:cs="Arial"/>
              </w:rPr>
              <w:t>399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7353BD" w:rsidP="007353BD">
            <w:pPr>
              <w:jc w:val="right"/>
            </w:pPr>
            <w:r>
              <w:rPr>
                <w:rFonts w:ascii="Arial" w:hAnsi="Arial" w:cs="Arial"/>
              </w:rPr>
              <w:t>3</w:t>
            </w:r>
            <w:r w:rsidR="0040458F" w:rsidRPr="0040458F">
              <w:rPr>
                <w:rFonts w:ascii="Arial" w:hAnsi="Arial" w:cs="Arial"/>
              </w:rPr>
              <w:t xml:space="preserve"> 4</w:t>
            </w:r>
            <w:r>
              <w:rPr>
                <w:rFonts w:ascii="Arial" w:hAnsi="Arial" w:cs="Arial"/>
              </w:rPr>
              <w:t>0</w:t>
            </w:r>
            <w:r w:rsidR="0040458F" w:rsidRPr="0040458F">
              <w:rPr>
                <w:rFonts w:ascii="Arial" w:hAnsi="Arial" w:cs="Arial"/>
              </w:rPr>
              <w:t>0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8717A6" w:rsidRDefault="0018685A" w:rsidP="0018685A">
            <w:pPr>
              <w:jc w:val="right"/>
            </w:pPr>
            <w:r>
              <w:rPr>
                <w:rFonts w:ascii="Arial" w:hAnsi="Arial" w:cs="Arial"/>
              </w:rPr>
              <w:t>30</w:t>
            </w:r>
            <w:r w:rsidR="008717A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799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717A6" w:rsidTr="00BC4F44">
        <w:trPr>
          <w:trHeight w:val="256"/>
        </w:trPr>
        <w:tc>
          <w:tcPr>
            <w:tcW w:w="435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Oprávky celkom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3A4080" w:rsidP="003A4080">
            <w:pPr>
              <w:jc w:val="right"/>
            </w:pPr>
            <w:r>
              <w:rPr>
                <w:rFonts w:ascii="Arial" w:hAnsi="Arial" w:cs="Arial"/>
                <w:b/>
              </w:rPr>
              <w:t>72</w:t>
            </w:r>
            <w:r w:rsidR="008717A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494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18685A">
            <w:pPr>
              <w:jc w:val="right"/>
            </w:pPr>
            <w:r>
              <w:rPr>
                <w:rFonts w:ascii="Arial" w:hAnsi="Arial" w:cs="Arial"/>
                <w:b/>
              </w:rPr>
              <w:t>16</w:t>
            </w:r>
            <w:r w:rsidRPr="008717A6">
              <w:rPr>
                <w:rFonts w:ascii="Arial" w:hAnsi="Arial" w:cs="Arial"/>
                <w:b/>
              </w:rPr>
              <w:t xml:space="preserve"> </w:t>
            </w:r>
            <w:r w:rsidR="0018685A">
              <w:rPr>
                <w:rFonts w:ascii="Arial" w:hAnsi="Arial" w:cs="Arial"/>
                <w:b/>
              </w:rPr>
              <w:t>969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8717A6" w:rsidP="008717A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717A6" w:rsidRDefault="0018685A" w:rsidP="0018685A">
            <w:pPr>
              <w:jc w:val="right"/>
            </w:pPr>
            <w:r>
              <w:rPr>
                <w:rFonts w:ascii="Arial" w:hAnsi="Arial" w:cs="Arial"/>
                <w:b/>
              </w:rPr>
              <w:t>89</w:t>
            </w:r>
            <w:r w:rsidR="008717A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463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8361FA" w:rsidRDefault="008361FA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AA03D4" w:rsidRDefault="00AA03D4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8361FA" w:rsidRDefault="008361FA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CB71F1" w:rsidRDefault="00CB71F1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8361FA" w:rsidRDefault="008361FA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pStyle w:val="Nadpis3"/>
        <w:numPr>
          <w:ilvl w:val="0"/>
          <w:numId w:val="8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Čistá účtovná hodnota 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12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49"/>
        <w:gridCol w:w="2520"/>
        <w:gridCol w:w="2251"/>
      </w:tblGrid>
      <w:tr w:rsidR="00F173B2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Čistá účtovná hodnota </w:t>
            </w:r>
            <w:proofErr w:type="spellStart"/>
            <w:r>
              <w:rPr>
                <w:rFonts w:ascii="Arial" w:hAnsi="Arial" w:cs="Arial"/>
                <w:b/>
                <w:i/>
              </w:rPr>
              <w:t>DNaHM</w:t>
            </w:r>
            <w:proofErr w:type="spellEnd"/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0D3E8B" w:rsidP="00F8381F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1.1.20</w:t>
            </w:r>
            <w:r w:rsidR="00720369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Konečný zostatok </w:t>
            </w:r>
          </w:p>
          <w:p w:rsidR="00F173B2" w:rsidRDefault="000D3E8B" w:rsidP="00F8381F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k 31.12.20</w:t>
            </w:r>
            <w:r w:rsidR="00720369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</w:tr>
      <w:tr w:rsidR="00A64C05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64C05" w:rsidRDefault="00A64C05" w:rsidP="00A64C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A64C05" w:rsidRDefault="00A64C05" w:rsidP="00A64C0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A64C05" w:rsidRDefault="00A64C05" w:rsidP="00A64C0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64C05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64C05" w:rsidRDefault="00A64C05" w:rsidP="00A64C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nehmotný majetok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A64C05" w:rsidRDefault="00A64C05" w:rsidP="00A64C0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A64C05" w:rsidRDefault="00A64C05" w:rsidP="00A64C0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haly, stavby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720369" w:rsidP="0072036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  <w:r w:rsidR="005E3D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868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47718D" w:rsidP="004771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</w:t>
            </w:r>
            <w:r w:rsidR="005E3D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798</w:t>
            </w:r>
          </w:p>
        </w:tc>
      </w:tr>
      <w:tr w:rsidR="005E3D1F">
        <w:trPr>
          <w:trHeight w:val="256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Samostatné hnuteľné veci a súbory </w:t>
            </w:r>
            <w:proofErr w:type="spellStart"/>
            <w:r>
              <w:rPr>
                <w:rFonts w:ascii="Arial" w:hAnsi="Arial" w:cs="Arial"/>
              </w:rPr>
              <w:t>hnuteľ</w:t>
            </w:r>
            <w:proofErr w:type="spellEnd"/>
            <w:r>
              <w:rPr>
                <w:rFonts w:ascii="Arial" w:hAnsi="Arial" w:cs="Arial"/>
              </w:rPr>
              <w:t>. vecí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720369" w:rsidP="0072036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5E3D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859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DF7219" w:rsidP="00C3775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30 978</w:t>
            </w:r>
          </w:p>
        </w:tc>
      </w:tr>
      <w:tr w:rsidR="005E3D1F">
        <w:trPr>
          <w:trHeight w:val="256"/>
        </w:trPr>
        <w:tc>
          <w:tcPr>
            <w:tcW w:w="43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stroje, prístroje, zariadenia</w:t>
            </w:r>
          </w:p>
        </w:tc>
        <w:tc>
          <w:tcPr>
            <w:tcW w:w="252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72036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11 </w:t>
            </w:r>
            <w:r w:rsidR="00720369">
              <w:rPr>
                <w:rFonts w:ascii="Arial" w:hAnsi="Arial" w:cs="Arial"/>
              </w:rPr>
              <w:t>859</w:t>
            </w:r>
          </w:p>
        </w:tc>
        <w:tc>
          <w:tcPr>
            <w:tcW w:w="22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F01011" w:rsidP="00F0101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="005E3D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378</w:t>
            </w:r>
          </w:p>
        </w:tc>
      </w:tr>
      <w:tr w:rsidR="005E3D1F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dopravné prostriedky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720369" w:rsidP="00123310">
            <w:pPr>
              <w:jc w:val="right"/>
            </w:pPr>
            <w:r>
              <w:rPr>
                <w:rFonts w:ascii="Arial" w:hAnsi="Arial" w:cs="Arial"/>
              </w:rPr>
              <w:t>4</w:t>
            </w:r>
            <w:r w:rsidR="005E3D1F">
              <w:rPr>
                <w:rFonts w:ascii="Arial" w:hAnsi="Arial" w:cs="Arial"/>
              </w:rPr>
              <w:t xml:space="preserve"> </w:t>
            </w:r>
            <w:r w:rsidR="00123310">
              <w:rPr>
                <w:rFonts w:ascii="Arial" w:hAnsi="Arial" w:cs="Arial"/>
              </w:rPr>
              <w:t>000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F01011" w:rsidP="00C3775D">
            <w:pPr>
              <w:jc w:val="right"/>
            </w:pPr>
            <w:r>
              <w:rPr>
                <w:rFonts w:ascii="Arial" w:hAnsi="Arial" w:cs="Arial"/>
              </w:rPr>
              <w:t>600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v tom: inventár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6" w:space="0" w:color="000000"/>
              <w:bottom w:val="double" w:sz="4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Obstarávaný dlhodobý hmotný majetok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5E3D1F" w:rsidRDefault="005E3D1F" w:rsidP="005E3D1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E3D1F" w:rsidTr="00F76FE3">
        <w:trPr>
          <w:trHeight w:val="256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3D1F" w:rsidRDefault="005E3D1F" w:rsidP="005E3D1F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Čistá účtovná hodnota celkom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E3D1F" w:rsidRDefault="00720369" w:rsidP="00720369">
            <w:pPr>
              <w:jc w:val="right"/>
            </w:pPr>
            <w:r>
              <w:rPr>
                <w:rFonts w:ascii="Arial" w:hAnsi="Arial" w:cs="Arial"/>
                <w:b/>
                <w:bCs/>
              </w:rPr>
              <w:t>156</w:t>
            </w:r>
            <w:r w:rsidR="005E3D1F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727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E3D1F" w:rsidRDefault="00F01011" w:rsidP="00A412AF">
            <w:pPr>
              <w:jc w:val="right"/>
            </w:pPr>
            <w:r>
              <w:rPr>
                <w:rFonts w:ascii="Arial" w:hAnsi="Arial" w:cs="Arial"/>
                <w:b/>
                <w:bCs/>
              </w:rPr>
              <w:t>162</w:t>
            </w:r>
            <w:r w:rsidR="005E3D1F">
              <w:rPr>
                <w:rFonts w:ascii="Arial" w:hAnsi="Arial" w:cs="Arial"/>
                <w:b/>
                <w:bCs/>
              </w:rPr>
              <w:t xml:space="preserve"> </w:t>
            </w:r>
            <w:r w:rsidR="00A412AF">
              <w:rPr>
                <w:rFonts w:ascii="Arial" w:hAnsi="Arial" w:cs="Arial"/>
                <w:b/>
                <w:bCs/>
              </w:rPr>
              <w:t>776</w:t>
            </w:r>
          </w:p>
        </w:tc>
      </w:tr>
    </w:tbl>
    <w:p w:rsidR="00F173B2" w:rsidRDefault="00F173B2">
      <w:pPr>
        <w:pStyle w:val="Nadpis3"/>
        <w:rPr>
          <w:rFonts w:ascii="Arial" w:hAnsi="Arial" w:cs="Arial"/>
        </w:rPr>
      </w:pPr>
    </w:p>
    <w:p w:rsidR="00F173B2" w:rsidRDefault="00F173B2">
      <w:pPr>
        <w:pStyle w:val="Nadpis3"/>
        <w:rPr>
          <w:rFonts w:ascii="Arial" w:hAnsi="Arial" w:cs="Arial"/>
        </w:rPr>
      </w:pPr>
    </w:p>
    <w:p w:rsidR="00F173B2" w:rsidRDefault="000D3E8B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Spôsob a výška poistenia dlhodobého nehmotného a hmotného majetku</w:t>
      </w:r>
    </w:p>
    <w:p w:rsidR="00F173B2" w:rsidRDefault="00F173B2"/>
    <w:p w:rsidR="00F173B2" w:rsidRDefault="00477D84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Poistenie budovy vo výške 355 eur ročne v ČSOB</w:t>
      </w:r>
    </w:p>
    <w:p w:rsidR="00F173B2" w:rsidRDefault="00F173B2">
      <w:pPr>
        <w:ind w:left="360"/>
        <w:rPr>
          <w:rFonts w:ascii="Arial" w:hAnsi="Arial" w:cs="Arial"/>
        </w:rPr>
      </w:pPr>
    </w:p>
    <w:p w:rsidR="00F173B2" w:rsidRDefault="00F173B2">
      <w:pPr>
        <w:ind w:left="360"/>
        <w:rPr>
          <w:rFonts w:ascii="Arial" w:hAnsi="Arial" w:cs="Arial"/>
        </w:rPr>
      </w:pPr>
    </w:p>
    <w:p w:rsidR="00F173B2" w:rsidRDefault="000D3E8B">
      <w:pPr>
        <w:pStyle w:val="Nadpis3"/>
        <w:numPr>
          <w:ilvl w:val="0"/>
          <w:numId w:val="8"/>
        </w:numPr>
        <w:rPr>
          <w:rFonts w:ascii="Arial" w:hAnsi="Arial" w:cs="Arial"/>
        </w:rPr>
      </w:pPr>
      <w:r>
        <w:rPr>
          <w:rFonts w:ascii="Arial" w:hAnsi="Arial" w:cs="Arial"/>
        </w:rPr>
        <w:t>Dlhodobý nehmotný a hmotný majetok, na ktorý je zriadené záložné právo a dlhodobý majetok, pri ktorom má účtovná jednotka obmedzené právo s ním nakladať.</w:t>
      </w:r>
    </w:p>
    <w:p w:rsidR="00F173B2" w:rsidRDefault="00F173B2">
      <w:pPr>
        <w:pStyle w:val="Zarkazkladnhotextu3"/>
        <w:ind w:left="0"/>
        <w:rPr>
          <w:rFonts w:ascii="Arial" w:hAnsi="Arial" w:cs="Arial"/>
          <w:color w:val="auto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Záložné právo nie je zriadené na žiaden dlhodobý nehmotný majetok, ktorý je vo vlastníctve spoločnosti.</w:t>
      </w:r>
      <w:r w:rsidR="00534C64">
        <w:rPr>
          <w:rFonts w:ascii="Arial" w:hAnsi="Arial" w:cs="Arial"/>
        </w:rPr>
        <w:t xml:space="preserve"> Záložné právo je zriadené na dlhodobý hmotný majetok – budovu v prospech ČSOB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  <w:i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DLHODOBÝ FINANČNÝ MAJETOK (Súvaha)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ZÁSOBÁCH (Súvaha)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  <w:bCs/>
        </w:rPr>
      </w:pPr>
    </w:p>
    <w:p w:rsidR="00F173B2" w:rsidRDefault="000D3E8B">
      <w:r>
        <w:rPr>
          <w:rFonts w:ascii="Arial" w:hAnsi="Arial" w:cs="Arial"/>
          <w:bCs/>
        </w:rPr>
        <w:t>Spoločnosť v roku 20</w:t>
      </w:r>
      <w:r w:rsidR="009448AD">
        <w:rPr>
          <w:rFonts w:ascii="Arial" w:hAnsi="Arial" w:cs="Arial"/>
          <w:bCs/>
        </w:rPr>
        <w:t>2</w:t>
      </w:r>
      <w:r w:rsidR="00276A1A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 xml:space="preserve"> účtovala o zásobách spôsobom B. Hodnota zásob k 31.12.20</w:t>
      </w:r>
      <w:r w:rsidR="00276A1A">
        <w:rPr>
          <w:rFonts w:ascii="Arial" w:hAnsi="Arial" w:cs="Arial"/>
          <w:bCs/>
        </w:rPr>
        <w:t>25</w:t>
      </w:r>
      <w:r>
        <w:rPr>
          <w:rFonts w:ascii="Arial" w:hAnsi="Arial" w:cs="Arial"/>
          <w:bCs/>
        </w:rPr>
        <w:t xml:space="preserve"> je 0 </w:t>
      </w:r>
      <w:r>
        <w:rPr>
          <w:rFonts w:ascii="Arial" w:hAnsi="Arial" w:cs="Arial"/>
          <w:b/>
          <w:bCs/>
        </w:rPr>
        <w:t xml:space="preserve">€ , </w:t>
      </w:r>
      <w:r>
        <w:rPr>
          <w:rFonts w:ascii="Arial" w:hAnsi="Arial" w:cs="Arial"/>
          <w:bCs/>
        </w:rPr>
        <w:t>v tom tovar 0 €.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POHĽADÁVKACH (Súvaha)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pStyle w:val="Hlavika"/>
        <w:tabs>
          <w:tab w:val="clear" w:pos="4536"/>
          <w:tab w:val="clear" w:pos="9072"/>
        </w:tabs>
      </w:pPr>
      <w:r>
        <w:rPr>
          <w:rFonts w:ascii="Arial" w:hAnsi="Arial" w:cs="Arial"/>
        </w:rPr>
        <w:t>Spoločnosť vykazuje k 31.12.20</w:t>
      </w:r>
      <w:r w:rsidR="00067E72">
        <w:rPr>
          <w:rFonts w:ascii="Arial" w:hAnsi="Arial" w:cs="Arial"/>
        </w:rPr>
        <w:t>2</w:t>
      </w:r>
      <w:r w:rsidR="00276A1A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nasledovné pohľadávky: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tbl>
      <w:tblPr>
        <w:tblW w:w="9102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0"/>
        <w:gridCol w:w="4394"/>
        <w:gridCol w:w="1984"/>
        <w:gridCol w:w="1844"/>
      </w:tblGrid>
      <w:tr w:rsidR="00F173B2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Účet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Popis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0D3E8B" w:rsidP="00242AAE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1.1.20</w:t>
            </w:r>
            <w:r w:rsidR="009448AD">
              <w:rPr>
                <w:rFonts w:ascii="Arial" w:hAnsi="Arial" w:cs="Arial"/>
                <w:i/>
                <w:sz w:val="18"/>
                <w:szCs w:val="18"/>
              </w:rPr>
              <w:t>2</w:t>
            </w:r>
            <w:r w:rsidR="00276A1A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 w:rsidP="00242AAE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Konečný zostatok  k 31.12.20</w:t>
            </w:r>
            <w:r w:rsidR="00276A1A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</w:tr>
      <w:tr w:rsidR="00F173B2" w:rsidTr="00302ECE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i/>
              </w:rPr>
              <w:t>Krátkodobé pohľadávky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Odberatelia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76A1A" w:rsidP="00276A1A">
            <w:pPr>
              <w:jc w:val="right"/>
            </w:pPr>
            <w:r>
              <w:rPr>
                <w:rFonts w:ascii="Arial" w:hAnsi="Arial" w:cs="Arial"/>
              </w:rPr>
              <w:t>18</w:t>
            </w:r>
            <w:r w:rsidR="002A156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401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462BD2" w:rsidP="00462BD2">
            <w:pPr>
              <w:jc w:val="right"/>
            </w:pPr>
            <w:r>
              <w:rPr>
                <w:rFonts w:ascii="Arial" w:hAnsi="Arial" w:cs="Arial"/>
              </w:rPr>
              <w:t>13</w:t>
            </w:r>
            <w:r w:rsidR="002A156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782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76A1A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335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zamestnancom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 priame dane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76A1A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AA21A3" w:rsidP="002A156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A1560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voči spoločníkom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2A1560" w:rsidTr="00302ECE">
        <w:trPr>
          <w:cantSplit/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A1560" w:rsidP="002A15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 krátkodobé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276A1A" w:rsidP="00276A1A">
            <w:pPr>
              <w:jc w:val="right"/>
            </w:pPr>
            <w:r>
              <w:rPr>
                <w:rFonts w:ascii="Arial" w:hAnsi="Arial" w:cs="Arial"/>
                <w:b/>
              </w:rPr>
              <w:t>18</w:t>
            </w:r>
            <w:r w:rsidR="002A156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401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A1560" w:rsidRDefault="00AB574E" w:rsidP="00AB574E">
            <w:pPr>
              <w:jc w:val="right"/>
            </w:pPr>
            <w:r>
              <w:rPr>
                <w:rFonts w:ascii="Arial" w:hAnsi="Arial" w:cs="Arial"/>
                <w:b/>
              </w:rPr>
              <w:t>13</w:t>
            </w:r>
            <w:r w:rsidR="002A156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782</w:t>
            </w:r>
          </w:p>
        </w:tc>
      </w:tr>
      <w:tr w:rsidR="00F173B2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391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Opravná položka ku krátkodobým pohľadávkam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602A89" w:rsidP="009448A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1 372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AB574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3 357</w:t>
            </w:r>
          </w:p>
        </w:tc>
      </w:tr>
      <w:tr w:rsidR="00F173B2" w:rsidTr="00302ECE">
        <w:trPr>
          <w:cantSplit/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F173B2">
            <w:pPr>
              <w:rPr>
                <w:rFonts w:ascii="Arial" w:hAnsi="Arial" w:cs="Arial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Netto krátkodobé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602A89" w:rsidP="00602A89">
            <w:pPr>
              <w:jc w:val="right"/>
            </w:pPr>
            <w:r>
              <w:rPr>
                <w:rFonts w:ascii="Arial" w:hAnsi="Arial" w:cs="Arial"/>
                <w:b/>
              </w:rPr>
              <w:t>17</w:t>
            </w:r>
            <w:r w:rsidR="003C5507" w:rsidRPr="003C550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029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AB574E" w:rsidP="00AB574E">
            <w:pPr>
              <w:jc w:val="right"/>
            </w:pPr>
            <w:r>
              <w:rPr>
                <w:rFonts w:ascii="Arial" w:hAnsi="Arial" w:cs="Arial"/>
                <w:b/>
              </w:rPr>
              <w:t>10</w:t>
            </w:r>
            <w:r w:rsidR="00FF6C7E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425</w:t>
            </w:r>
          </w:p>
        </w:tc>
      </w:tr>
      <w:tr w:rsidR="00F173B2" w:rsidTr="00302ECE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i/>
              </w:rPr>
              <w:t>Dlhodobé pohľadávky</w:t>
            </w:r>
          </w:p>
        </w:tc>
      </w:tr>
      <w:tr w:rsidR="00F173B2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EA59E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 w:rsidTr="00302ECE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pohľadávky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 w:rsidTr="00302ECE">
        <w:trPr>
          <w:trHeight w:val="94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F173B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Netto dlhodobé pohľadávky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F173B2" w:rsidTr="00302ECE">
        <w:trPr>
          <w:cantSplit/>
          <w:trHeight w:val="256"/>
        </w:trPr>
        <w:tc>
          <w:tcPr>
            <w:tcW w:w="5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pStyle w:val="Nadpis8"/>
              <w:rPr>
                <w:rFonts w:ascii="Arial" w:hAnsi="Arial" w:cs="Arial"/>
                <w:b/>
                <w:color w:val="auto"/>
                <w:sz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</w:rPr>
              <w:t xml:space="preserve"> SPOLU NETTO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650FEA" w:rsidP="00650FEA">
            <w:pPr>
              <w:pStyle w:val="Nadpis8"/>
              <w:jc w:val="right"/>
            </w:pPr>
            <w:r>
              <w:rPr>
                <w:rFonts w:ascii="Arial" w:hAnsi="Arial" w:cs="Arial"/>
                <w:b/>
                <w:color w:val="auto"/>
                <w:sz w:val="20"/>
              </w:rPr>
              <w:t>16</w:t>
            </w:r>
            <w:r w:rsidR="003C5507" w:rsidRPr="003C5507">
              <w:rPr>
                <w:rFonts w:ascii="Arial" w:hAnsi="Arial" w:cs="Arial"/>
                <w:b/>
                <w:color w:val="auto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auto"/>
                <w:sz w:val="20"/>
              </w:rPr>
              <w:t>549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743774" w:rsidP="00743774">
            <w:pPr>
              <w:jc w:val="right"/>
            </w:pPr>
            <w:r>
              <w:rPr>
                <w:rFonts w:ascii="Arial" w:hAnsi="Arial" w:cs="Arial"/>
                <w:b/>
              </w:rPr>
              <w:t>10</w:t>
            </w:r>
            <w:r w:rsidR="00540109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425</w:t>
            </w: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Veková štruktúra pohľadávok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133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2268"/>
        <w:gridCol w:w="850"/>
        <w:gridCol w:w="992"/>
        <w:gridCol w:w="992"/>
        <w:gridCol w:w="1133"/>
        <w:gridCol w:w="1133"/>
        <w:gridCol w:w="1168"/>
      </w:tblGrid>
      <w:tr w:rsidR="00F173B2">
        <w:trPr>
          <w:cantSplit/>
          <w:trHeight w:val="233"/>
        </w:trPr>
        <w:tc>
          <w:tcPr>
            <w:tcW w:w="59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26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85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Spolu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 lehote splatnosti</w:t>
            </w:r>
          </w:p>
        </w:tc>
        <w:tc>
          <w:tcPr>
            <w:tcW w:w="442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 lehote splatnosti</w:t>
            </w:r>
          </w:p>
        </w:tc>
      </w:tr>
      <w:tr w:rsidR="00F173B2">
        <w:trPr>
          <w:cantSplit/>
          <w:trHeight w:val="232"/>
        </w:trPr>
        <w:tc>
          <w:tcPr>
            <w:tcW w:w="596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2268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85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99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 90 dní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90-180 dní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180-360 dní</w:t>
            </w:r>
          </w:p>
        </w:tc>
        <w:tc>
          <w:tcPr>
            <w:tcW w:w="116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nad 360 dní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Odberatelia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0186F">
            <w:pPr>
              <w:jc w:val="right"/>
            </w:pPr>
            <w:r>
              <w:rPr>
                <w:rFonts w:ascii="Arial" w:hAnsi="Arial" w:cs="Arial"/>
              </w:rPr>
              <w:t>13</w:t>
            </w:r>
            <w:r w:rsidR="00EA59E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782</w:t>
            </w:r>
          </w:p>
          <w:p w:rsidR="00F173B2" w:rsidRDefault="00F173B2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0186F" w:rsidP="00F76FE3">
            <w:pPr>
              <w:jc w:val="right"/>
            </w:pPr>
            <w:r>
              <w:rPr>
                <w:rFonts w:ascii="Arial" w:hAnsi="Arial" w:cs="Arial"/>
              </w:rPr>
              <w:t>4 537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00186F">
            <w:pPr>
              <w:tabs>
                <w:tab w:val="center" w:pos="466"/>
                <w:tab w:val="right" w:pos="932"/>
              </w:tabs>
              <w:jc w:val="right"/>
            </w:pPr>
            <w:r>
              <w:rPr>
                <w:rFonts w:ascii="Arial" w:hAnsi="Arial" w:cs="Arial"/>
              </w:rPr>
              <w:tab/>
            </w:r>
            <w:r w:rsidR="0000186F">
              <w:rPr>
                <w:rFonts w:ascii="Arial" w:hAnsi="Arial" w:cs="Arial"/>
              </w:rPr>
              <w:t>779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0186F" w:rsidP="00A763B3">
            <w:pPr>
              <w:jc w:val="right"/>
            </w:pPr>
            <w:r>
              <w:rPr>
                <w:rFonts w:ascii="Arial" w:hAnsi="Arial" w:cs="Arial"/>
              </w:rPr>
              <w:t>33</w:t>
            </w:r>
            <w:r w:rsidR="00A763B3"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C94C9A">
            <w:pPr>
              <w:jc w:val="right"/>
            </w:pPr>
            <w:r>
              <w:rPr>
                <w:rFonts w:ascii="Arial" w:hAnsi="Arial" w:cs="Arial"/>
              </w:rPr>
              <w:tab/>
            </w:r>
            <w:r w:rsidR="0000186F">
              <w:rPr>
                <w:rFonts w:ascii="Arial" w:hAnsi="Arial" w:cs="Arial"/>
              </w:rPr>
              <w:t>517</w:t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F76FE3" w:rsidP="0000186F">
            <w:pPr>
              <w:jc w:val="right"/>
            </w:pPr>
            <w:r>
              <w:rPr>
                <w:rFonts w:ascii="Arial" w:hAnsi="Arial" w:cs="Arial"/>
                <w:iCs/>
              </w:rPr>
              <w:t>7</w:t>
            </w:r>
            <w:r w:rsidR="00F73459">
              <w:rPr>
                <w:rFonts w:ascii="Arial" w:hAnsi="Arial" w:cs="Arial"/>
                <w:iCs/>
              </w:rPr>
              <w:t xml:space="preserve"> </w:t>
            </w:r>
            <w:r w:rsidR="0000186F">
              <w:rPr>
                <w:rFonts w:ascii="Arial" w:hAnsi="Arial" w:cs="Arial"/>
                <w:iCs/>
              </w:rPr>
              <w:t>619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7E08AD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7E08A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7E08A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7E08A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7E08A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 w:rsidP="000A32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 priame dane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pohľadávky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934B7D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F173B2" w:rsidRDefault="00934B7D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cantSplit/>
          <w:trHeight w:val="256"/>
        </w:trPr>
        <w:tc>
          <w:tcPr>
            <w:tcW w:w="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DC1482" w:rsidP="00DC1482">
            <w:pPr>
              <w:jc w:val="right"/>
            </w:pPr>
            <w:r>
              <w:rPr>
                <w:rFonts w:ascii="Arial" w:hAnsi="Arial" w:cs="Arial"/>
                <w:b/>
              </w:rPr>
              <w:t>13</w:t>
            </w:r>
            <w:r w:rsidR="0007352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782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DC1482" w:rsidP="00DC1482">
            <w:pPr>
              <w:jc w:val="right"/>
            </w:pPr>
            <w:r>
              <w:rPr>
                <w:rFonts w:ascii="Arial" w:hAnsi="Arial" w:cs="Arial"/>
                <w:b/>
              </w:rPr>
              <w:t>4</w:t>
            </w:r>
            <w:r w:rsidR="00934B7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537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DC1482" w:rsidP="007E08AD">
            <w:pPr>
              <w:jc w:val="right"/>
            </w:pPr>
            <w:r>
              <w:rPr>
                <w:rFonts w:ascii="Arial" w:hAnsi="Arial" w:cs="Arial"/>
                <w:b/>
              </w:rPr>
              <w:t>779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DC1482" w:rsidP="00067D71">
            <w:pPr>
              <w:jc w:val="right"/>
            </w:pPr>
            <w:r>
              <w:rPr>
                <w:rFonts w:ascii="Arial" w:hAnsi="Arial" w:cs="Arial"/>
                <w:b/>
              </w:rPr>
              <w:t>33</w:t>
            </w:r>
            <w:r w:rsidR="007E08AD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DC1482" w:rsidP="00470CDB">
            <w:pPr>
              <w:jc w:val="right"/>
            </w:pPr>
            <w:r w:rsidRPr="00EE6045">
              <w:rPr>
                <w:rFonts w:ascii="Arial" w:hAnsi="Arial" w:cs="Arial"/>
                <w:b/>
              </w:rPr>
              <w:t>517</w:t>
            </w:r>
          </w:p>
        </w:tc>
        <w:tc>
          <w:tcPr>
            <w:tcW w:w="11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7E08AD" w:rsidP="00DC1482">
            <w:pPr>
              <w:jc w:val="right"/>
            </w:pPr>
            <w:r>
              <w:rPr>
                <w:rFonts w:ascii="Arial" w:hAnsi="Arial" w:cs="Arial"/>
                <w:b/>
              </w:rPr>
              <w:t>7</w:t>
            </w:r>
            <w:r w:rsidR="00470CDB">
              <w:rPr>
                <w:rFonts w:ascii="Arial" w:hAnsi="Arial" w:cs="Arial"/>
                <w:b/>
              </w:rPr>
              <w:t xml:space="preserve"> </w:t>
            </w:r>
            <w:r w:rsidR="00DC1482">
              <w:rPr>
                <w:rFonts w:ascii="Arial" w:hAnsi="Arial" w:cs="Arial"/>
                <w:b/>
              </w:rPr>
              <w:t>619</w:t>
            </w:r>
          </w:p>
        </w:tc>
      </w:tr>
    </w:tbl>
    <w:p w:rsidR="00F173B2" w:rsidRDefault="000D3E8B">
      <w:pPr>
        <w:pStyle w:val="Zkladntext2"/>
        <w:tabs>
          <w:tab w:val="left" w:pos="915"/>
        </w:tabs>
        <w:rPr>
          <w:rFonts w:ascii="Arial" w:hAnsi="Arial" w:cs="Arial"/>
          <w:i/>
          <w:color w:val="00FF00"/>
          <w:sz w:val="20"/>
        </w:rPr>
      </w:pPr>
      <w:r>
        <w:rPr>
          <w:rFonts w:ascii="Arial" w:hAnsi="Arial" w:cs="Arial"/>
          <w:i/>
          <w:color w:val="00FF00"/>
          <w:sz w:val="20"/>
        </w:rPr>
        <w:tab/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ÚDAJE O KRÁTKODOBOM FINANČNOM MAJETKU (Finančné účty - Súvaha )</w:t>
      </w:r>
    </w:p>
    <w:p w:rsidR="00F173B2" w:rsidRDefault="00F173B2">
      <w:pPr>
        <w:rPr>
          <w:rFonts w:ascii="Arial" w:hAnsi="Arial" w:cs="Arial"/>
          <w:b/>
          <w:i/>
        </w:rPr>
      </w:pPr>
    </w:p>
    <w:p w:rsidR="00F173B2" w:rsidRDefault="000D3E8B">
      <w:r>
        <w:rPr>
          <w:rFonts w:ascii="Arial" w:hAnsi="Arial" w:cs="Arial"/>
        </w:rPr>
        <w:t xml:space="preserve">Štruktúra krátkodobého </w:t>
      </w:r>
      <w:r w:rsidR="00675D53">
        <w:rPr>
          <w:rFonts w:ascii="Arial" w:hAnsi="Arial" w:cs="Arial"/>
        </w:rPr>
        <w:t>finanč</w:t>
      </w:r>
      <w:r w:rsidR="00CF573A">
        <w:rPr>
          <w:rFonts w:ascii="Arial" w:hAnsi="Arial" w:cs="Arial"/>
        </w:rPr>
        <w:t>ného majetku k 31.12. 2025</w:t>
      </w:r>
      <w:r>
        <w:rPr>
          <w:rFonts w:ascii="Arial" w:hAnsi="Arial" w:cs="Arial"/>
        </w:rPr>
        <w:t xml:space="preserve"> je nasledovná:</w:t>
      </w:r>
    </w:p>
    <w:p w:rsidR="00F173B2" w:rsidRDefault="00F173B2">
      <w:pPr>
        <w:rPr>
          <w:rFonts w:ascii="Arial" w:hAnsi="Arial" w:cs="Arial"/>
        </w:rPr>
      </w:pPr>
    </w:p>
    <w:tbl>
      <w:tblPr>
        <w:tblW w:w="912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1"/>
        <w:gridCol w:w="2834"/>
        <w:gridCol w:w="2794"/>
        <w:gridCol w:w="2611"/>
      </w:tblGrid>
      <w:tr w:rsidR="00F173B2" w:rsidTr="00E42A3A">
        <w:trPr>
          <w:trHeight w:val="256"/>
        </w:trPr>
        <w:tc>
          <w:tcPr>
            <w:tcW w:w="8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0D3E8B" w:rsidP="00796CC4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01.01.20</w:t>
            </w:r>
            <w:r w:rsidR="00CF573A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796CC4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Konečný zostatok                      </w:t>
            </w:r>
            <w:r>
              <w:rPr>
                <w:rFonts w:ascii="Arial" w:hAnsi="Arial" w:cs="Arial"/>
                <w:i/>
                <w:sz w:val="18"/>
                <w:szCs w:val="18"/>
              </w:rPr>
              <w:t>k 31.12.20</w:t>
            </w:r>
            <w:r w:rsidR="00CF573A">
              <w:rPr>
                <w:rFonts w:ascii="Arial" w:hAnsi="Arial" w:cs="Arial"/>
                <w:i/>
                <w:sz w:val="18"/>
                <w:szCs w:val="18"/>
              </w:rPr>
              <w:t>25</w:t>
            </w:r>
          </w:p>
        </w:tc>
      </w:tr>
      <w:tr w:rsidR="00AE68CE" w:rsidTr="00E42A3A">
        <w:trPr>
          <w:trHeight w:val="256"/>
        </w:trPr>
        <w:tc>
          <w:tcPr>
            <w:tcW w:w="8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CF573A">
            <w:pPr>
              <w:jc w:val="right"/>
            </w:pPr>
            <w:r>
              <w:rPr>
                <w:rFonts w:ascii="Arial" w:hAnsi="Arial" w:cs="Arial"/>
              </w:rPr>
              <w:t xml:space="preserve">1 </w:t>
            </w:r>
            <w:r w:rsidR="00CF573A">
              <w:rPr>
                <w:rFonts w:ascii="Arial" w:hAnsi="Arial" w:cs="Arial"/>
              </w:rPr>
              <w:t>653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CF573A" w:rsidP="00AE68CE">
            <w:pPr>
              <w:jc w:val="right"/>
            </w:pPr>
            <w:r>
              <w:rPr>
                <w:rFonts w:ascii="Arial" w:hAnsi="Arial" w:cs="Arial"/>
              </w:rPr>
              <w:t>568</w:t>
            </w:r>
          </w:p>
        </w:tc>
      </w:tr>
      <w:tr w:rsidR="00AE68CE" w:rsidTr="00E42A3A">
        <w:trPr>
          <w:trHeight w:val="256"/>
        </w:trPr>
        <w:tc>
          <w:tcPr>
            <w:tcW w:w="8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Ceniny 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E68CE" w:rsidTr="00E42A3A">
        <w:trPr>
          <w:trHeight w:val="221"/>
        </w:trPr>
        <w:tc>
          <w:tcPr>
            <w:tcW w:w="8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CF573A" w:rsidP="00CF573A">
            <w:pPr>
              <w:jc w:val="right"/>
            </w:pPr>
            <w:r>
              <w:rPr>
                <w:rFonts w:ascii="Arial" w:hAnsi="Arial" w:cs="Arial"/>
              </w:rPr>
              <w:t>5</w:t>
            </w:r>
            <w:r w:rsidR="00AE68C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863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CF573A" w:rsidP="00AE68CE">
            <w:pPr>
              <w:jc w:val="right"/>
            </w:pPr>
            <w:r>
              <w:rPr>
                <w:rFonts w:ascii="Arial" w:hAnsi="Arial" w:cs="Arial"/>
              </w:rPr>
              <w:t>294</w:t>
            </w:r>
          </w:p>
        </w:tc>
      </w:tr>
      <w:tr w:rsidR="00AE68CE" w:rsidTr="00E42A3A">
        <w:trPr>
          <w:trHeight w:val="256"/>
        </w:trPr>
        <w:tc>
          <w:tcPr>
            <w:tcW w:w="8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rPr>
                <w:rFonts w:ascii="Arial" w:hAnsi="Arial" w:cs="Arial"/>
                <w:b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AE68CE" w:rsidP="00AE68C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CF573A" w:rsidP="00CF573A">
            <w:pPr>
              <w:jc w:val="right"/>
            </w:pPr>
            <w:r>
              <w:rPr>
                <w:rFonts w:ascii="Arial" w:hAnsi="Arial" w:cs="Arial"/>
                <w:b/>
              </w:rPr>
              <w:t>7</w:t>
            </w:r>
            <w:r w:rsidR="00AE68CE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516</w:t>
            </w:r>
          </w:p>
        </w:tc>
        <w:tc>
          <w:tcPr>
            <w:tcW w:w="2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E68CE" w:rsidRDefault="00CF573A" w:rsidP="00AE68CE">
            <w:pPr>
              <w:jc w:val="right"/>
            </w:pPr>
            <w:r>
              <w:rPr>
                <w:rFonts w:ascii="Arial" w:hAnsi="Arial" w:cs="Arial"/>
                <w:b/>
              </w:rPr>
              <w:t>862</w:t>
            </w:r>
          </w:p>
        </w:tc>
      </w:tr>
    </w:tbl>
    <w:p w:rsidR="00F173B2" w:rsidRDefault="00F173B2">
      <w:pPr>
        <w:pStyle w:val="Nadpis3"/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nemá žiadne obmedzenia týkajúce sa použitia finančného majetku k 31.12.20</w:t>
      </w:r>
      <w:r w:rsidR="00796CC4">
        <w:rPr>
          <w:rFonts w:ascii="Arial" w:hAnsi="Arial" w:cs="Arial"/>
        </w:rPr>
        <w:t>2</w:t>
      </w:r>
      <w:r w:rsidR="00C761A5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 ÚČTOCH ČASOVÉHO ROZLÍŠENIA (Súvaha)</w:t>
      </w:r>
    </w:p>
    <w:p w:rsidR="00F173B2" w:rsidRDefault="00F173B2">
      <w:pPr>
        <w:rPr>
          <w:rFonts w:ascii="Arial" w:hAnsi="Arial" w:cs="Arial"/>
          <w:b/>
          <w:i/>
        </w:rPr>
      </w:pPr>
    </w:p>
    <w:tbl>
      <w:tblPr>
        <w:tblW w:w="912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81"/>
        <w:gridCol w:w="2976"/>
        <w:gridCol w:w="2742"/>
        <w:gridCol w:w="2521"/>
      </w:tblGrid>
      <w:tr w:rsidR="00F173B2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C761A5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01.01.2025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Konečný zostatok                      </w:t>
            </w:r>
            <w:r w:rsidR="00D77175">
              <w:rPr>
                <w:rFonts w:ascii="Arial" w:hAnsi="Arial" w:cs="Arial"/>
                <w:i/>
                <w:sz w:val="18"/>
                <w:szCs w:val="18"/>
              </w:rPr>
              <w:t xml:space="preserve">k </w:t>
            </w:r>
            <w:r w:rsidR="00C761A5">
              <w:rPr>
                <w:rFonts w:ascii="Arial" w:hAnsi="Arial" w:cs="Arial"/>
                <w:i/>
                <w:sz w:val="18"/>
                <w:szCs w:val="18"/>
              </w:rPr>
              <w:t>31.12.2025</w:t>
            </w:r>
          </w:p>
        </w:tc>
      </w:tr>
      <w:tr w:rsidR="00F173B2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385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budúcich období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6"/>
        </w:trPr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173B2" w:rsidRDefault="000D3E8B">
      <w:pPr>
        <w:tabs>
          <w:tab w:val="left" w:pos="540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173B2" w:rsidRDefault="00F173B2">
      <w:pPr>
        <w:tabs>
          <w:tab w:val="left" w:pos="5400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4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významných položiek časového rozlíšenia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4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Účty časového rozlíšenia týkajúce sa spriaznených osôb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ÚDAJE O VLASTNOM IMANÍ (Súvaha)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účtuje o zmenách a vykazuje stav základného imania, kapitálových fondoch, fondov zo zisku a hospodárskeho výsledku v súlade so zákonnými predpismi.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základného imania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Výška upísaného základného imania podľa výpisu z OR je 5 000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Cs/>
        </w:rPr>
        <w:t>€</w:t>
      </w:r>
      <w:r>
        <w:rPr>
          <w:rFonts w:ascii="Arial" w:hAnsi="Arial" w:cs="Arial"/>
        </w:rPr>
        <w:t xml:space="preserve">. Základné imanie spoločnosti je tvorené </w:t>
      </w:r>
      <w:r>
        <w:rPr>
          <w:rFonts w:ascii="Arial" w:hAnsi="Arial" w:cs="Arial"/>
          <w:color w:val="000000"/>
        </w:rPr>
        <w:t>peňažným</w:t>
      </w:r>
      <w:r>
        <w:rPr>
          <w:rFonts w:ascii="Arial" w:hAnsi="Arial" w:cs="Arial"/>
        </w:rPr>
        <w:t xml:space="preserve"> vkladom vo výške 5 000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Cs/>
        </w:rPr>
        <w:t>€</w:t>
      </w:r>
      <w:r>
        <w:rPr>
          <w:rFonts w:ascii="Arial" w:hAnsi="Arial" w:cs="Arial"/>
        </w:rPr>
        <w:t>.. Celé základné imanie je splatené.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Popis a výška zmien vlastného imania </w:t>
      </w:r>
    </w:p>
    <w:p w:rsidR="00F173B2" w:rsidRDefault="00F173B2">
      <w:pPr>
        <w:ind w:left="360"/>
        <w:rPr>
          <w:rFonts w:ascii="Arial" w:hAnsi="Arial" w:cs="Arial"/>
          <w:b/>
        </w:rPr>
      </w:pPr>
    </w:p>
    <w:p w:rsidR="00F173B2" w:rsidRDefault="00F173B2">
      <w:pPr>
        <w:ind w:left="45"/>
        <w:rPr>
          <w:rFonts w:ascii="Arial" w:hAnsi="Arial" w:cs="Arial"/>
          <w:b/>
        </w:rPr>
      </w:pPr>
    </w:p>
    <w:p w:rsidR="00F173B2" w:rsidRDefault="000D3E8B">
      <w:pPr>
        <w:pStyle w:val="Zkladntext"/>
      </w:pPr>
      <w:r>
        <w:rPr>
          <w:rFonts w:ascii="Arial" w:hAnsi="Arial" w:cs="Arial"/>
          <w:sz w:val="20"/>
        </w:rPr>
        <w:t>Poh</w:t>
      </w:r>
      <w:r w:rsidR="00A95F04">
        <w:rPr>
          <w:rFonts w:ascii="Arial" w:hAnsi="Arial" w:cs="Arial"/>
          <w:sz w:val="20"/>
        </w:rPr>
        <w:t>yby vlastného imania v roku 2025</w:t>
      </w:r>
      <w:bookmarkStart w:id="0" w:name="_GoBack"/>
      <w:bookmarkEnd w:id="0"/>
      <w:r>
        <w:rPr>
          <w:rFonts w:ascii="Arial" w:hAnsi="Arial" w:cs="Arial"/>
          <w:sz w:val="20"/>
        </w:rPr>
        <w:t xml:space="preserve"> sú zhrnuté v nasledujúcej tabuľke: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101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2835"/>
        <w:gridCol w:w="1700"/>
        <w:gridCol w:w="850"/>
        <w:gridCol w:w="849"/>
        <w:gridCol w:w="1049"/>
        <w:gridCol w:w="1221"/>
      </w:tblGrid>
      <w:tr w:rsidR="00F173B2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Popis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Začiatočný zostatok k  </w:t>
            </w:r>
            <w:r w:rsidR="005E2DF4">
              <w:rPr>
                <w:rFonts w:ascii="Arial" w:hAnsi="Arial" w:cs="Arial"/>
                <w:i/>
                <w:sz w:val="18"/>
                <w:szCs w:val="18"/>
              </w:rPr>
              <w:t>01.01.2025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Prírastky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 Úbytky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Presuny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Konečný zostatok </w:t>
            </w:r>
          </w:p>
          <w:p w:rsidR="00F173B2" w:rsidRDefault="00AF33DF" w:rsidP="00E852A2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 31.12.202</w:t>
            </w:r>
            <w:r w:rsidR="005E2DF4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 základného imania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5E2DF4" w:rsidP="004200A8">
            <w:pPr>
              <w:jc w:val="right"/>
            </w:pPr>
            <w:r>
              <w:rPr>
                <w:rFonts w:ascii="Arial" w:hAnsi="Arial" w:cs="Arial"/>
              </w:rPr>
              <w:t>2 2</w:t>
            </w:r>
            <w:r w:rsidR="004200A8">
              <w:rPr>
                <w:rFonts w:ascii="Arial" w:hAnsi="Arial" w:cs="Arial"/>
              </w:rPr>
              <w:t>63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765F29" w:rsidP="004200A8">
            <w:pPr>
              <w:jc w:val="right"/>
            </w:pPr>
            <w:r>
              <w:rPr>
                <w:rFonts w:ascii="Arial" w:hAnsi="Arial" w:cs="Arial"/>
              </w:rPr>
              <w:t>2 2</w:t>
            </w:r>
            <w:r w:rsidR="004200A8">
              <w:rPr>
                <w:rFonts w:ascii="Arial" w:hAnsi="Arial" w:cs="Arial"/>
              </w:rPr>
              <w:t>63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Štatutárne fondy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428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Nerozdelený zisk. min. rokov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5E2DF4" w:rsidP="005E2DF4">
            <w:pPr>
              <w:jc w:val="right"/>
            </w:pPr>
            <w:r>
              <w:rPr>
                <w:rFonts w:ascii="Arial" w:hAnsi="Arial" w:cs="Arial"/>
              </w:rPr>
              <w:t>47</w:t>
            </w:r>
            <w:r w:rsidR="004200A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583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5E2DF4" w:rsidP="00D1115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Pr="00C2555A" w:rsidRDefault="00C2555A" w:rsidP="00C2555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12 038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5E2DF4" w:rsidP="005E2DF4">
            <w:pPr>
              <w:jc w:val="right"/>
            </w:pPr>
            <w:r>
              <w:rPr>
                <w:rFonts w:ascii="Arial" w:hAnsi="Arial" w:cs="Arial"/>
              </w:rPr>
              <w:t>35</w:t>
            </w:r>
            <w:r w:rsidR="004200A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545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429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Neuhradená strata min. rokov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D11152" w:rsidP="00D11152">
            <w:pPr>
              <w:tabs>
                <w:tab w:val="center" w:pos="580"/>
                <w:tab w:val="right" w:pos="1161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4200A8">
              <w:rPr>
                <w:rFonts w:ascii="Arial" w:hAnsi="Arial" w:cs="Arial"/>
              </w:rPr>
              <w:t>0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200A8" w:rsidRDefault="004200A8" w:rsidP="004200A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xxx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200A8" w:rsidRDefault="001A2089" w:rsidP="005E2DF4">
            <w:pPr>
              <w:jc w:val="right"/>
            </w:pPr>
            <w:r>
              <w:rPr>
                <w:rFonts w:ascii="Arial" w:hAnsi="Arial" w:cs="Arial"/>
              </w:rPr>
              <w:t>-</w:t>
            </w:r>
            <w:r w:rsidR="004200A8">
              <w:rPr>
                <w:rFonts w:ascii="Arial" w:hAnsi="Arial" w:cs="Arial"/>
              </w:rPr>
              <w:t xml:space="preserve">12 </w:t>
            </w:r>
            <w:r>
              <w:rPr>
                <w:rFonts w:ascii="Arial" w:hAnsi="Arial" w:cs="Arial"/>
              </w:rPr>
              <w:t>038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200A8" w:rsidRPr="005A6A98" w:rsidRDefault="00411663" w:rsidP="001A208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1A2089">
              <w:rPr>
                <w:rFonts w:ascii="Arial" w:hAnsi="Arial" w:cs="Arial"/>
              </w:rPr>
              <w:t>7</w:t>
            </w:r>
            <w:r w:rsidR="004200A8">
              <w:rPr>
                <w:rFonts w:ascii="Arial" w:hAnsi="Arial" w:cs="Arial"/>
              </w:rPr>
              <w:t xml:space="preserve"> </w:t>
            </w:r>
            <w:r w:rsidR="001A2089">
              <w:rPr>
                <w:rFonts w:ascii="Arial" w:hAnsi="Arial" w:cs="Arial"/>
              </w:rPr>
              <w:t>642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200A8" w:rsidRDefault="001A2089" w:rsidP="001A2089">
            <w:pPr>
              <w:jc w:val="right"/>
            </w:pPr>
            <w:r>
              <w:rPr>
                <w:rFonts w:ascii="Arial" w:hAnsi="Arial" w:cs="Arial"/>
              </w:rPr>
              <w:t>-</w:t>
            </w:r>
            <w:r w:rsidR="00411663">
              <w:rPr>
                <w:rFonts w:ascii="Arial" w:hAnsi="Arial" w:cs="Arial"/>
              </w:rPr>
              <w:t>12</w:t>
            </w:r>
            <w:r w:rsidR="004200A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038</w:t>
            </w:r>
            <w:r w:rsidR="004200A8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200A8" w:rsidRDefault="004200A8" w:rsidP="004200A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4200A8" w:rsidRDefault="00411663" w:rsidP="001A2089">
            <w:pPr>
              <w:jc w:val="right"/>
            </w:pPr>
            <w:r>
              <w:rPr>
                <w:rFonts w:ascii="Arial" w:hAnsi="Arial" w:cs="Arial"/>
              </w:rPr>
              <w:t>-</w:t>
            </w:r>
            <w:r w:rsidR="001A2089">
              <w:rPr>
                <w:rFonts w:ascii="Arial" w:hAnsi="Arial" w:cs="Arial"/>
              </w:rPr>
              <w:t>7</w:t>
            </w:r>
            <w:r w:rsidR="004200A8">
              <w:rPr>
                <w:rFonts w:ascii="Arial" w:hAnsi="Arial" w:cs="Arial"/>
              </w:rPr>
              <w:t xml:space="preserve"> </w:t>
            </w:r>
            <w:r w:rsidR="001A2089">
              <w:rPr>
                <w:rFonts w:ascii="Arial" w:hAnsi="Arial" w:cs="Arial"/>
              </w:rPr>
              <w:t>642</w:t>
            </w:r>
          </w:p>
        </w:tc>
      </w:tr>
      <w:tr w:rsidR="004200A8" w:rsidTr="00996170">
        <w:trPr>
          <w:trHeight w:val="256"/>
        </w:trPr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4200A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1A2089">
            <w:pPr>
              <w:tabs>
                <w:tab w:val="center" w:pos="579"/>
                <w:tab w:val="right" w:pos="1158"/>
              </w:tabs>
              <w:jc w:val="right"/>
            </w:pPr>
            <w:r>
              <w:rPr>
                <w:rFonts w:ascii="Arial" w:hAnsi="Arial" w:cs="Arial"/>
                <w:b/>
              </w:rPr>
              <w:tab/>
              <w:t xml:space="preserve">         </w:t>
            </w:r>
            <w:r w:rsidR="005E2DF4">
              <w:rPr>
                <w:rFonts w:ascii="Arial" w:hAnsi="Arial" w:cs="Arial"/>
                <w:b/>
              </w:rPr>
              <w:t>42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E2DF4">
              <w:rPr>
                <w:rFonts w:ascii="Arial" w:hAnsi="Arial" w:cs="Arial"/>
                <w:b/>
              </w:rPr>
              <w:t>80</w:t>
            </w:r>
            <w:r w:rsidR="001A2089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Pr="000F7825" w:rsidRDefault="001A2089" w:rsidP="001A2089">
            <w:pPr>
              <w:tabs>
                <w:tab w:val="center" w:pos="579"/>
                <w:tab w:val="right" w:pos="1158"/>
              </w:tabs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0F7825" w:rsidRPr="000F7825">
              <w:rPr>
                <w:rFonts w:ascii="Arial" w:hAnsi="Arial" w:cs="Arial"/>
                <w:b/>
              </w:rPr>
              <w:t>7</w:t>
            </w:r>
            <w:r>
              <w:rPr>
                <w:rFonts w:ascii="Arial" w:hAnsi="Arial" w:cs="Arial"/>
                <w:b/>
              </w:rPr>
              <w:t xml:space="preserve"> 642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1A2089" w:rsidP="001A2089">
            <w:pPr>
              <w:tabs>
                <w:tab w:val="center" w:pos="579"/>
                <w:tab w:val="right" w:pos="1158"/>
              </w:tabs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</w:tcPr>
          <w:p w:rsidR="004200A8" w:rsidRDefault="004200A8" w:rsidP="004200A8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200A8" w:rsidRDefault="004200A8" w:rsidP="001A2089">
            <w:pPr>
              <w:tabs>
                <w:tab w:val="center" w:pos="579"/>
                <w:tab w:val="right" w:pos="1158"/>
              </w:tabs>
              <w:jc w:val="right"/>
            </w:pPr>
            <w:r>
              <w:rPr>
                <w:rFonts w:ascii="Arial" w:hAnsi="Arial" w:cs="Arial"/>
                <w:b/>
              </w:rPr>
              <w:tab/>
              <w:t xml:space="preserve">         </w:t>
            </w:r>
            <w:r w:rsidR="001A2089">
              <w:rPr>
                <w:rFonts w:ascii="Arial" w:hAnsi="Arial" w:cs="Arial"/>
                <w:b/>
              </w:rPr>
              <w:t>35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1A2089">
              <w:rPr>
                <w:rFonts w:ascii="Arial" w:hAnsi="Arial" w:cs="Arial"/>
                <w:b/>
              </w:rPr>
              <w:t>166</w:t>
            </w:r>
          </w:p>
        </w:tc>
      </w:tr>
    </w:tbl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Rozdelenie výsledku hospodárenia za minulé účtovné obdobie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D976A7">
      <w:pPr>
        <w:pStyle w:val="Zkladntext"/>
      </w:pPr>
      <w:r>
        <w:rPr>
          <w:rFonts w:ascii="Arial" w:hAnsi="Arial" w:cs="Arial"/>
          <w:sz w:val="20"/>
        </w:rPr>
        <w:t>Hospodársky výsledok za ro</w:t>
      </w:r>
      <w:r w:rsidR="00E41029">
        <w:rPr>
          <w:rFonts w:ascii="Arial" w:hAnsi="Arial" w:cs="Arial"/>
          <w:sz w:val="20"/>
        </w:rPr>
        <w:t>k 2024</w:t>
      </w:r>
      <w:r w:rsidR="000D3E8B">
        <w:rPr>
          <w:rFonts w:ascii="Arial" w:hAnsi="Arial" w:cs="Arial"/>
          <w:sz w:val="20"/>
        </w:rPr>
        <w:t xml:space="preserve"> bol rozhodnutím valné</w:t>
      </w:r>
      <w:r w:rsidR="007540D8">
        <w:rPr>
          <w:rFonts w:ascii="Arial" w:hAnsi="Arial" w:cs="Arial"/>
          <w:sz w:val="20"/>
        </w:rPr>
        <w:t>ho zhromažde</w:t>
      </w:r>
      <w:r w:rsidR="002D7052">
        <w:rPr>
          <w:rFonts w:ascii="Arial" w:hAnsi="Arial" w:cs="Arial"/>
          <w:sz w:val="20"/>
        </w:rPr>
        <w:t xml:space="preserve">nia zo dňa </w:t>
      </w:r>
      <w:r w:rsidR="00E41029">
        <w:rPr>
          <w:rFonts w:ascii="Arial" w:hAnsi="Arial" w:cs="Arial"/>
          <w:sz w:val="20"/>
        </w:rPr>
        <w:t>04</w:t>
      </w:r>
      <w:r w:rsidR="002D7052">
        <w:rPr>
          <w:rFonts w:ascii="Arial" w:hAnsi="Arial" w:cs="Arial"/>
          <w:sz w:val="20"/>
        </w:rPr>
        <w:t>.</w:t>
      </w:r>
      <w:r w:rsidR="00E41029">
        <w:rPr>
          <w:rFonts w:ascii="Arial" w:hAnsi="Arial" w:cs="Arial"/>
          <w:sz w:val="20"/>
        </w:rPr>
        <w:t>05.2025</w:t>
      </w:r>
      <w:r w:rsidR="007540D8">
        <w:rPr>
          <w:rFonts w:ascii="Arial" w:hAnsi="Arial" w:cs="Arial"/>
          <w:sz w:val="20"/>
        </w:rPr>
        <w:t xml:space="preserve"> preúčtovaný na účet 428</w:t>
      </w:r>
      <w:r w:rsidR="000D3E8B">
        <w:rPr>
          <w:rFonts w:ascii="Arial" w:hAnsi="Arial" w:cs="Arial"/>
          <w:sz w:val="20"/>
        </w:rPr>
        <w:t xml:space="preserve"> – </w:t>
      </w:r>
      <w:r w:rsidR="007540D8">
        <w:rPr>
          <w:rFonts w:ascii="Arial" w:hAnsi="Arial" w:cs="Arial"/>
          <w:sz w:val="20"/>
        </w:rPr>
        <w:t>Nerozdelený zisk</w:t>
      </w:r>
      <w:r w:rsidR="000D3E8B">
        <w:rPr>
          <w:rFonts w:ascii="Arial" w:hAnsi="Arial" w:cs="Arial"/>
          <w:sz w:val="20"/>
        </w:rPr>
        <w:t xml:space="preserve">  minulých období.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0D3E8B">
      <w:pPr>
        <w:numPr>
          <w:ilvl w:val="0"/>
          <w:numId w:val="14"/>
        </w:numPr>
        <w:shd w:val="pct30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REZERVÁCH (Súvaha) 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jednotlivých rezerv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09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1"/>
        <w:gridCol w:w="2360"/>
        <w:gridCol w:w="1275"/>
        <w:gridCol w:w="851"/>
        <w:gridCol w:w="1275"/>
        <w:gridCol w:w="1275"/>
        <w:gridCol w:w="1154"/>
      </w:tblGrid>
      <w:tr w:rsidR="00F173B2"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Druh rezervy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  <w:r w:rsidR="005B055D">
              <w:rPr>
                <w:rFonts w:ascii="Arial" w:hAnsi="Arial" w:cs="Arial"/>
                <w:i/>
                <w:sz w:val="18"/>
                <w:szCs w:val="18"/>
              </w:rPr>
              <w:t>k 1.1.2025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Čerpanie/</w:t>
            </w:r>
          </w:p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Rozpustenie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</w:rPr>
              <w:t xml:space="preserve">Konečný zostatok k </w:t>
            </w:r>
            <w:r w:rsidR="005B055D">
              <w:rPr>
                <w:rFonts w:ascii="Arial" w:hAnsi="Arial" w:cs="Arial"/>
                <w:i/>
                <w:sz w:val="18"/>
                <w:szCs w:val="18"/>
              </w:rPr>
              <w:t>31.12.2025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proofErr w:type="spellStart"/>
            <w:r>
              <w:rPr>
                <w:rFonts w:ascii="Arial" w:hAnsi="Arial" w:cs="Arial"/>
                <w:i/>
              </w:rPr>
              <w:t>Predpokl</w:t>
            </w:r>
            <w:proofErr w:type="spellEnd"/>
            <w:r>
              <w:rPr>
                <w:rFonts w:ascii="Arial" w:hAnsi="Arial" w:cs="Arial"/>
                <w:i/>
              </w:rPr>
              <w:t>. rok použitia</w:t>
            </w:r>
          </w:p>
        </w:tc>
      </w:tr>
      <w:tr w:rsidR="00F173B2"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323</w:t>
            </w: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rezervy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106F3B" w:rsidP="00D976A7">
            <w:pPr>
              <w:tabs>
                <w:tab w:val="center" w:pos="567"/>
                <w:tab w:val="right" w:pos="1135"/>
              </w:tabs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B4CFF" w:rsidP="00D976A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106F3B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9B106E">
            <w:pPr>
              <w:tabs>
                <w:tab w:val="center" w:pos="567"/>
                <w:tab w:val="right" w:pos="1135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FB4CFF">
              <w:rPr>
                <w:rFonts w:ascii="Arial" w:hAnsi="Arial" w:cs="Arial"/>
              </w:rPr>
              <w:t>0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</w:tr>
      <w:tr w:rsidR="00F173B2"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rPr>
                <w:rFonts w:ascii="Arial" w:hAnsi="Arial" w:cs="Arial"/>
                <w:b/>
              </w:rPr>
            </w:pPr>
          </w:p>
        </w:tc>
        <w:tc>
          <w:tcPr>
            <w:tcW w:w="2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106F3B" w:rsidP="009B106E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B4CF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106F3B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  <w:i/>
          <w:color w:val="0000FF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ZÁVÄZKOCH (Súvaha)</w:t>
      </w:r>
    </w:p>
    <w:p w:rsidR="00F173B2" w:rsidRDefault="00F173B2">
      <w:pPr>
        <w:rPr>
          <w:rFonts w:ascii="Arial" w:hAnsi="Arial" w:cs="Arial"/>
          <w:b/>
          <w:i/>
        </w:rPr>
      </w:pPr>
    </w:p>
    <w:p w:rsidR="00F173B2" w:rsidRDefault="005B055D">
      <w:pPr>
        <w:pStyle w:val="Nadpis4"/>
        <w:numPr>
          <w:ilvl w:val="0"/>
          <w:numId w:val="7"/>
        </w:numPr>
      </w:pPr>
      <w:r>
        <w:rPr>
          <w:rFonts w:ascii="Arial" w:hAnsi="Arial" w:cs="Arial"/>
          <w:i w:val="0"/>
          <w:sz w:val="20"/>
        </w:rPr>
        <w:t>Štruktúra záväzkov k 31.12.2025</w:t>
      </w:r>
      <w:r w:rsidR="000D3E8B">
        <w:rPr>
          <w:rFonts w:ascii="Arial" w:hAnsi="Arial" w:cs="Arial"/>
          <w:i w:val="0"/>
          <w:sz w:val="20"/>
        </w:rPr>
        <w:t xml:space="preserve"> je nasledovná:</w:t>
      </w:r>
    </w:p>
    <w:p w:rsidR="00F173B2" w:rsidRDefault="00F173B2"/>
    <w:p w:rsidR="00F173B2" w:rsidRDefault="00F173B2"/>
    <w:p w:rsidR="00F173B2" w:rsidRDefault="00F173B2">
      <w:pPr>
        <w:pStyle w:val="Zkladntext"/>
        <w:rPr>
          <w:rFonts w:ascii="Arial" w:hAnsi="Arial" w:cs="Arial"/>
          <w:sz w:val="20"/>
        </w:rPr>
      </w:pPr>
    </w:p>
    <w:tbl>
      <w:tblPr>
        <w:tblW w:w="9072" w:type="dxa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51"/>
        <w:gridCol w:w="4111"/>
        <w:gridCol w:w="2126"/>
        <w:gridCol w:w="1984"/>
      </w:tblGrid>
      <w:tr w:rsidR="00F173B2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Začiatočný zostatok </w:t>
            </w:r>
          </w:p>
          <w:p w:rsidR="00F173B2" w:rsidRDefault="001B6A76" w:rsidP="0063743E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01.01.202</w:t>
            </w:r>
            <w:r w:rsidR="005B055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Konečný zostatok </w:t>
            </w:r>
          </w:p>
          <w:p w:rsidR="00F173B2" w:rsidRDefault="005B055D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 31.12.2025</w:t>
            </w:r>
          </w:p>
        </w:tc>
      </w:tr>
      <w:tr w:rsidR="00F173B2" w:rsidTr="004654F6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F173B2" w:rsidRDefault="000D3E8B">
            <w:pPr>
              <w:jc w:val="lef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Krátkodobé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</w:rPr>
            </w:pPr>
          </w:p>
        </w:tc>
      </w:tr>
      <w:tr w:rsidR="00F173B2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Dodávatelia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5B055D" w:rsidP="005B055D">
            <w:pPr>
              <w:jc w:val="right"/>
            </w:pPr>
            <w:r>
              <w:rPr>
                <w:rFonts w:ascii="Arial" w:hAnsi="Arial" w:cs="Arial"/>
              </w:rPr>
              <w:t>3</w:t>
            </w:r>
            <w:r w:rsidR="009A1D44" w:rsidRPr="009A1D4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510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5B055D" w:rsidP="005B055D">
            <w:pPr>
              <w:jc w:val="right"/>
            </w:pPr>
            <w:r>
              <w:rPr>
                <w:rFonts w:ascii="Arial" w:hAnsi="Arial" w:cs="Arial"/>
              </w:rPr>
              <w:t>2</w:t>
            </w:r>
            <w:r w:rsidR="001B6A7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640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324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Prijaté preddavky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866FA0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EC3A73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339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326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333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záväzky voči zamestnancom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 príjmov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247A0B" w:rsidRDefault="00866FA0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247A0B" w:rsidRDefault="00A2517E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1 104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342,345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priame dane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866FA0" w:rsidP="009A1D44">
            <w:pPr>
              <w:jc w:val="right"/>
            </w:pPr>
            <w:r>
              <w:rPr>
                <w:rFonts w:ascii="Arial" w:hAnsi="Arial" w:cs="Arial"/>
                <w:color w:val="000000"/>
              </w:rPr>
              <w:t>334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A2517E" w:rsidP="009A1D44">
            <w:pPr>
              <w:jc w:val="right"/>
            </w:pPr>
            <w:r>
              <w:rPr>
                <w:rFonts w:ascii="Arial" w:hAnsi="Arial" w:cs="Arial"/>
                <w:color w:val="000000"/>
              </w:rPr>
              <w:t>417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343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DPH 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866FA0" w:rsidP="009A1D44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810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A2517E" w:rsidP="009A1D44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416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366,365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voči spoločníkom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866FA0" w:rsidP="00866FA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</w:t>
            </w:r>
            <w:r w:rsidR="009A1D4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808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A2517E" w:rsidP="00A251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  <w:r w:rsidR="009A1D4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709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379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866FA0" w:rsidP="009A1D44">
            <w:pPr>
              <w:jc w:val="right"/>
            </w:pPr>
            <w:r>
              <w:rPr>
                <w:rFonts w:ascii="Arial" w:hAnsi="Arial" w:cs="Arial"/>
              </w:rPr>
              <w:t>117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A2517E" w:rsidP="009A1D44">
            <w:pPr>
              <w:jc w:val="right"/>
            </w:pPr>
            <w:r>
              <w:rPr>
                <w:rFonts w:ascii="Arial" w:hAnsi="Arial" w:cs="Arial"/>
              </w:rPr>
              <w:t>42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402AB3" w:rsidRDefault="00866FA0" w:rsidP="00866FA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64</w:t>
            </w:r>
            <w:r w:rsidR="009A1D44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723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402AB3" w:rsidRDefault="00866FA0" w:rsidP="00866FA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77</w:t>
            </w:r>
            <w:r w:rsidR="008A5A77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328</w:t>
            </w:r>
          </w:p>
        </w:tc>
      </w:tr>
      <w:tr w:rsidR="009A1D44" w:rsidTr="004654F6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úvery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3B2847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73 6</w:t>
            </w:r>
            <w:r w:rsidR="009A1D44">
              <w:rPr>
                <w:rFonts w:ascii="Arial" w:hAnsi="Arial" w:cs="Arial"/>
              </w:rPr>
              <w:t>40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3B2847" w:rsidP="003B284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  <w:r w:rsidR="00A606C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468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Odložený daňový záväzok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9A1D44" w:rsidRDefault="009A1D44" w:rsidP="009A1D4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3B2847" w:rsidP="003B284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73</w:t>
            </w:r>
            <w:r w:rsidR="009A1D44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640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3B2847" w:rsidP="003B284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61</w:t>
            </w:r>
            <w:r w:rsidR="003525A8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468</w:t>
            </w:r>
          </w:p>
        </w:tc>
      </w:tr>
      <w:tr w:rsidR="009A1D44" w:rsidTr="004654F6">
        <w:trPr>
          <w:trHeight w:val="256"/>
        </w:trPr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Default="009A1D44" w:rsidP="009A1D4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402AB3" w:rsidRDefault="009A1D44" w:rsidP="003B284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</w:t>
            </w:r>
            <w:r w:rsidR="003B2847">
              <w:rPr>
                <w:rFonts w:ascii="Arial" w:hAnsi="Arial" w:cs="Arial"/>
                <w:b/>
              </w:rPr>
              <w:t>8 464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A1D44" w:rsidRPr="00402AB3" w:rsidRDefault="003525A8" w:rsidP="003B2847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138</w:t>
            </w:r>
            <w:r w:rsidR="009A1D44">
              <w:rPr>
                <w:rFonts w:ascii="Arial" w:hAnsi="Arial" w:cs="Arial"/>
                <w:b/>
              </w:rPr>
              <w:t xml:space="preserve"> </w:t>
            </w:r>
            <w:r w:rsidR="003B2847">
              <w:rPr>
                <w:rFonts w:ascii="Arial" w:hAnsi="Arial" w:cs="Arial"/>
                <w:b/>
              </w:rPr>
              <w:t>897</w:t>
            </w:r>
          </w:p>
        </w:tc>
      </w:tr>
    </w:tbl>
    <w:p w:rsidR="00F173B2" w:rsidRDefault="00F173B2">
      <w:pPr>
        <w:pStyle w:val="Zkladntext"/>
        <w:rPr>
          <w:rFonts w:ascii="Arial" w:hAnsi="Arial" w:cs="Arial"/>
          <w:sz w:val="20"/>
        </w:rPr>
      </w:pPr>
    </w:p>
    <w:p w:rsidR="00F173B2" w:rsidRDefault="00F173B2">
      <w:pPr>
        <w:pStyle w:val="Zkladntext"/>
        <w:rPr>
          <w:rFonts w:ascii="Arial" w:hAnsi="Arial" w:cs="Arial"/>
          <w:color w:val="FF0000"/>
          <w:sz w:val="20"/>
        </w:rPr>
      </w:pPr>
    </w:p>
    <w:p w:rsidR="00F173B2" w:rsidRDefault="000D3E8B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krátkodobých záväzkov v lehote a po lehote splatnosti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6947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6"/>
        <w:gridCol w:w="1985"/>
        <w:gridCol w:w="1986"/>
      </w:tblGrid>
      <w:tr w:rsidR="00F173B2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Zkladntex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Záväzky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Minulé obdobie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Bežné obdobie </w:t>
            </w:r>
          </w:p>
        </w:tc>
      </w:tr>
      <w:tr w:rsidR="006A743E">
        <w:trPr>
          <w:trHeight w:val="86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6A743E" w:rsidP="006A743E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 lehote splatnosti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957F7C" w:rsidP="006A743E">
            <w:pPr>
              <w:pStyle w:val="Zkladntext"/>
              <w:jc w:val="right"/>
            </w:pPr>
            <w:r>
              <w:rPr>
                <w:rFonts w:ascii="Arial" w:hAnsi="Arial" w:cs="Arial"/>
                <w:sz w:val="20"/>
              </w:rPr>
              <w:t>1 820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957F7C" w:rsidP="006A743E">
            <w:pPr>
              <w:pStyle w:val="Zkladntext"/>
              <w:jc w:val="right"/>
            </w:pPr>
            <w:r>
              <w:rPr>
                <w:rFonts w:ascii="Arial" w:hAnsi="Arial" w:cs="Arial"/>
                <w:sz w:val="20"/>
              </w:rPr>
              <w:t>821</w:t>
            </w:r>
          </w:p>
        </w:tc>
      </w:tr>
      <w:tr w:rsidR="006A743E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6A743E" w:rsidP="006A743E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 lehote splatnosti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6A743E" w:rsidP="00957F7C">
            <w:pPr>
              <w:pStyle w:val="Zkladntext"/>
              <w:jc w:val="right"/>
            </w:pPr>
            <w:r>
              <w:rPr>
                <w:rFonts w:ascii="Arial" w:hAnsi="Arial" w:cs="Arial"/>
                <w:sz w:val="20"/>
              </w:rPr>
              <w:t xml:space="preserve">1 </w:t>
            </w:r>
            <w:r w:rsidR="00957F7C">
              <w:rPr>
                <w:rFonts w:ascii="Arial" w:hAnsi="Arial" w:cs="Arial"/>
                <w:sz w:val="20"/>
              </w:rPr>
              <w:t>690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6A743E" w:rsidP="00957F7C">
            <w:pPr>
              <w:pStyle w:val="Zkladntext"/>
              <w:jc w:val="right"/>
            </w:pPr>
            <w:r>
              <w:rPr>
                <w:rFonts w:ascii="Arial" w:hAnsi="Arial" w:cs="Arial"/>
                <w:sz w:val="20"/>
              </w:rPr>
              <w:t xml:space="preserve">1 </w:t>
            </w:r>
            <w:r w:rsidR="00957F7C">
              <w:rPr>
                <w:rFonts w:ascii="Arial" w:hAnsi="Arial" w:cs="Arial"/>
                <w:sz w:val="20"/>
              </w:rPr>
              <w:t>819</w:t>
            </w:r>
          </w:p>
        </w:tc>
      </w:tr>
      <w:tr w:rsidR="006A743E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6A743E" w:rsidP="006A743E">
            <w:pPr>
              <w:pStyle w:val="Zkladntex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957F7C" w:rsidP="00957F7C">
            <w:pPr>
              <w:pStyle w:val="Zkladntext"/>
              <w:jc w:val="right"/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6A743E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510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743E" w:rsidRDefault="00957F7C" w:rsidP="00957F7C">
            <w:pPr>
              <w:pStyle w:val="Zkladntext"/>
              <w:jc w:val="right"/>
            </w:pPr>
            <w:r>
              <w:rPr>
                <w:rFonts w:ascii="Arial" w:hAnsi="Arial" w:cs="Arial"/>
                <w:b/>
                <w:sz w:val="20"/>
              </w:rPr>
              <w:t>2</w:t>
            </w:r>
            <w:r w:rsidR="006A743E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640</w:t>
            </w:r>
          </w:p>
        </w:tc>
      </w:tr>
    </w:tbl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F173B2" w:rsidRDefault="00F173B2">
      <w:pPr>
        <w:pStyle w:val="Zkladntext"/>
        <w:rPr>
          <w:rFonts w:ascii="Arial" w:hAnsi="Arial" w:cs="Arial"/>
          <w:sz w:val="20"/>
        </w:rPr>
      </w:pPr>
    </w:p>
    <w:tbl>
      <w:tblPr>
        <w:tblW w:w="9072" w:type="dxa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8"/>
        <w:gridCol w:w="4111"/>
        <w:gridCol w:w="1558"/>
        <w:gridCol w:w="1133"/>
        <w:gridCol w:w="1562"/>
      </w:tblGrid>
      <w:tr w:rsidR="00F173B2">
        <w:trPr>
          <w:cantSplit/>
          <w:trHeight w:val="256"/>
        </w:trPr>
        <w:tc>
          <w:tcPr>
            <w:tcW w:w="708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riadok súvahy</w:t>
            </w:r>
          </w:p>
        </w:tc>
        <w:tc>
          <w:tcPr>
            <w:tcW w:w="411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  <w:i/>
              </w:rPr>
            </w:pPr>
          </w:p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42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Zostatková doba splatnosti</w:t>
            </w:r>
          </w:p>
        </w:tc>
      </w:tr>
      <w:tr w:rsidR="00F173B2">
        <w:trPr>
          <w:cantSplit/>
          <w:trHeight w:val="256"/>
        </w:trPr>
        <w:tc>
          <w:tcPr>
            <w:tcW w:w="708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menej ako 1 rok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1-5 rokov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viac ako 5 rokov</w:t>
            </w:r>
          </w:p>
        </w:tc>
      </w:tr>
      <w:tr w:rsidR="00F173B2">
        <w:trPr>
          <w:trHeight w:val="256"/>
        </w:trPr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bottom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</w:t>
            </w: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 záväzky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  <w:iCs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242172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E93BBA" w:rsidP="00E93B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</w:t>
            </w:r>
            <w:r w:rsidR="00C80CF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468</w:t>
            </w:r>
          </w:p>
        </w:tc>
      </w:tr>
      <w:tr w:rsidR="00F173B2">
        <w:trPr>
          <w:trHeight w:val="256"/>
        </w:trPr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rPr>
                <w:rFonts w:ascii="Arial" w:hAnsi="Arial" w:cs="Arial"/>
                <w:b/>
              </w:rPr>
            </w:pPr>
          </w:p>
        </w:tc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242172">
            <w:pPr>
              <w:jc w:val="right"/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E93BBA" w:rsidP="00E93BB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61</w:t>
            </w:r>
            <w:r w:rsidR="00C80CF4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468</w:t>
            </w:r>
          </w:p>
        </w:tc>
      </w:tr>
    </w:tbl>
    <w:p w:rsidR="00F173B2" w:rsidRDefault="00F173B2">
      <w:pPr>
        <w:rPr>
          <w:rFonts w:ascii="Arial" w:hAnsi="Arial" w:cs="Arial"/>
          <w:i/>
          <w:color w:val="0000FF"/>
        </w:rPr>
      </w:pPr>
    </w:p>
    <w:p w:rsidR="00F173B2" w:rsidRDefault="000D3E8B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F173B2" w:rsidRDefault="00F173B2">
      <w:pPr>
        <w:pStyle w:val="Zkladntext"/>
        <w:rPr>
          <w:rFonts w:ascii="Arial" w:hAnsi="Arial" w:cs="Arial"/>
          <w:i/>
          <w:sz w:val="20"/>
        </w:rPr>
      </w:pPr>
    </w:p>
    <w:p w:rsidR="00F173B2" w:rsidRDefault="000D3E8B">
      <w:pPr>
        <w:pStyle w:val="Zkladntext"/>
        <w:numPr>
          <w:ilvl w:val="0"/>
          <w:numId w:val="7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Tvorba a čerpanie sociálneho fondu</w:t>
      </w:r>
    </w:p>
    <w:p w:rsidR="00F173B2" w:rsidRDefault="00F173B2">
      <w:pPr>
        <w:rPr>
          <w:rFonts w:ascii="Arial" w:hAnsi="Arial" w:cs="Arial"/>
        </w:rPr>
      </w:pPr>
    </w:p>
    <w:tbl>
      <w:tblPr>
        <w:tblW w:w="4962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2"/>
        <w:gridCol w:w="1560"/>
      </w:tblGrid>
      <w:tr w:rsidR="00F173B2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Text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Suma </w:t>
            </w:r>
          </w:p>
        </w:tc>
      </w:tr>
      <w:tr w:rsidR="00F173B2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846B94">
            <w:pPr>
              <w:jc w:val="left"/>
            </w:pPr>
            <w:r>
              <w:rPr>
                <w:rFonts w:ascii="Arial" w:hAnsi="Arial" w:cs="Arial"/>
              </w:rPr>
              <w:t>Začiatočný zostatok k 01.01.2025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52328">
            <w:pPr>
              <w:jc w:val="right"/>
            </w:pPr>
            <w:r>
              <w:rPr>
                <w:rFonts w:ascii="Arial" w:hAnsi="Arial" w:cs="Arial"/>
              </w:rPr>
              <w:t>101</w:t>
            </w:r>
          </w:p>
        </w:tc>
      </w:tr>
      <w:tr w:rsidR="00F173B2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5232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Čerpanie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52328">
            <w:pPr>
              <w:jc w:val="left"/>
            </w:pPr>
            <w:r>
              <w:rPr>
                <w:rFonts w:ascii="Arial" w:hAnsi="Arial" w:cs="Arial"/>
                <w:b/>
              </w:rPr>
              <w:t>Konečný zostatok k 31.12.202</w:t>
            </w:r>
            <w:r w:rsidR="00846B94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5A4B5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101</w:t>
            </w: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jc w:val="left"/>
        <w:rPr>
          <w:rFonts w:ascii="Arial" w:hAnsi="Arial" w:cs="Arial"/>
          <w:i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>ÚDAJE O BANKOVÝCH ÚVEROCH A VÝPOMOCIACH (Súvaha)</w:t>
      </w:r>
    </w:p>
    <w:p w:rsidR="00F173B2" w:rsidRDefault="00F173B2">
      <w:pPr>
        <w:rPr>
          <w:rFonts w:ascii="Arial" w:hAnsi="Arial" w:cs="Arial"/>
        </w:rPr>
      </w:pPr>
    </w:p>
    <w:p w:rsidR="00F173B2" w:rsidRDefault="003D7AA6">
      <w:pPr>
        <w:rPr>
          <w:rFonts w:ascii="Arial" w:hAnsi="Arial" w:cs="Arial"/>
        </w:rPr>
      </w:pPr>
      <w:r>
        <w:rPr>
          <w:rFonts w:ascii="Arial" w:hAnsi="Arial" w:cs="Arial"/>
        </w:rPr>
        <w:t>Čerpaný úver v celkovej výške 108.000,00 eur, splatnosť úveru je 15 rokov, konečný stav úveru k 31.12.202</w:t>
      </w:r>
      <w:r w:rsidR="004C67BA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je </w:t>
      </w:r>
      <w:r w:rsidR="004C67BA">
        <w:rPr>
          <w:rFonts w:ascii="Arial" w:hAnsi="Arial" w:cs="Arial"/>
        </w:rPr>
        <w:t>61</w:t>
      </w:r>
      <w:r>
        <w:rPr>
          <w:rFonts w:ascii="Arial" w:hAnsi="Arial" w:cs="Arial"/>
        </w:rPr>
        <w:t> </w:t>
      </w:r>
      <w:r w:rsidR="004C67BA">
        <w:rPr>
          <w:rFonts w:ascii="Arial" w:hAnsi="Arial" w:cs="Arial"/>
        </w:rPr>
        <w:t>467</w:t>
      </w:r>
      <w:r>
        <w:rPr>
          <w:rFonts w:ascii="Arial" w:hAnsi="Arial" w:cs="Arial"/>
        </w:rPr>
        <w:t>,</w:t>
      </w:r>
      <w:r w:rsidR="004C67BA">
        <w:rPr>
          <w:rFonts w:ascii="Arial" w:hAnsi="Arial" w:cs="Arial"/>
        </w:rPr>
        <w:t>95</w:t>
      </w:r>
      <w:r>
        <w:rPr>
          <w:rFonts w:ascii="Arial" w:hAnsi="Arial" w:cs="Arial"/>
        </w:rPr>
        <w:t xml:space="preserve"> eur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>ÚDAJE O ÚČTOCH ČASOVÉHO ROZLÍŠENIA NA STRANE PASÍV (Súvaha )</w:t>
      </w:r>
    </w:p>
    <w:p w:rsidR="00F173B2" w:rsidRDefault="00F173B2">
      <w:pPr>
        <w:rPr>
          <w:rFonts w:ascii="Arial" w:hAnsi="Arial" w:cs="Arial"/>
          <w:b/>
          <w:i/>
        </w:rPr>
      </w:pPr>
    </w:p>
    <w:tbl>
      <w:tblPr>
        <w:tblW w:w="9090" w:type="dxa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51"/>
        <w:gridCol w:w="3288"/>
        <w:gridCol w:w="2610"/>
        <w:gridCol w:w="2341"/>
      </w:tblGrid>
      <w:tr w:rsidR="00F173B2">
        <w:trPr>
          <w:trHeight w:val="256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lastRenderedPageBreak/>
              <w:t>Účet</w:t>
            </w: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Začiatočný zostatok </w:t>
            </w:r>
          </w:p>
          <w:p w:rsidR="00F173B2" w:rsidRDefault="007F27E5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 1.1.2025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Konečný zost</w:t>
            </w:r>
            <w:r w:rsidR="00200333">
              <w:rPr>
                <w:rFonts w:ascii="Arial" w:hAnsi="Arial" w:cs="Arial"/>
                <w:i/>
                <w:sz w:val="18"/>
                <w:szCs w:val="18"/>
              </w:rPr>
              <w:t xml:space="preserve">atok                </w:t>
            </w:r>
            <w:r w:rsidR="007F27E5">
              <w:rPr>
                <w:rFonts w:ascii="Arial" w:hAnsi="Arial" w:cs="Arial"/>
                <w:i/>
                <w:sz w:val="18"/>
                <w:szCs w:val="18"/>
              </w:rPr>
              <w:t>k 31.12.2025</w:t>
            </w:r>
          </w:p>
        </w:tc>
      </w:tr>
      <w:tr w:rsidR="00F173B2">
        <w:trPr>
          <w:trHeight w:val="256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</w:t>
            </w: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budúcich období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6"/>
        </w:trPr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3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jc w:val="left"/>
        <w:rPr>
          <w:rFonts w:ascii="Arial" w:hAnsi="Arial" w:cs="Arial"/>
        </w:rPr>
      </w:pPr>
      <w:r>
        <w:rPr>
          <w:rFonts w:ascii="Arial" w:hAnsi="Arial" w:cs="Arial"/>
        </w:rPr>
        <w:t>DERIVÁTY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VÝNOSY, NÁKLADY A VÝSLEDOK HOSPODÁRENIA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pStyle w:val="Nadpis3"/>
        <w:numPr>
          <w:ilvl w:val="0"/>
          <w:numId w:val="13"/>
        </w:numPr>
      </w:pPr>
      <w:r>
        <w:rPr>
          <w:rFonts w:ascii="Arial" w:hAnsi="Arial" w:cs="Arial"/>
        </w:rPr>
        <w:t>Rekapitulácia v</w:t>
      </w:r>
      <w:r w:rsidR="00417E25">
        <w:rPr>
          <w:rFonts w:ascii="Arial" w:hAnsi="Arial" w:cs="Arial"/>
        </w:rPr>
        <w:t>ýsledku hospodárenia za rok 202</w:t>
      </w:r>
      <w:r w:rsidR="00555F3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pred zdanením </w:t>
      </w:r>
    </w:p>
    <w:p w:rsidR="00F173B2" w:rsidRDefault="00F173B2">
      <w:pPr>
        <w:rPr>
          <w:rFonts w:ascii="Arial" w:hAnsi="Arial" w:cs="Arial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559"/>
        <w:gridCol w:w="1133"/>
        <w:gridCol w:w="1135"/>
      </w:tblGrid>
      <w:tr w:rsidR="00F173B2" w:rsidTr="00535749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F173B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výkazu ziskov a strát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obdobie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Minulé obdobie</w:t>
            </w:r>
          </w:p>
        </w:tc>
      </w:tr>
      <w:tr w:rsidR="00417E25" w:rsidTr="00535749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 hospodárskej činnosti (zisk)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555F3B">
            <w:pPr>
              <w:jc w:val="right"/>
            </w:pPr>
            <w:r>
              <w:rPr>
                <w:rFonts w:ascii="Arial" w:hAnsi="Arial" w:cs="Arial"/>
              </w:rPr>
              <w:t>-</w:t>
            </w:r>
            <w:r w:rsidR="00555F3B">
              <w:rPr>
                <w:rFonts w:ascii="Arial" w:hAnsi="Arial" w:cs="Arial"/>
              </w:rPr>
              <w:t xml:space="preserve"> 6</w:t>
            </w:r>
            <w:r>
              <w:rPr>
                <w:rFonts w:ascii="Arial" w:hAnsi="Arial" w:cs="Arial"/>
              </w:rPr>
              <w:t xml:space="preserve"> </w:t>
            </w:r>
            <w:r w:rsidR="00555F3B">
              <w:rPr>
                <w:rFonts w:ascii="Arial" w:hAnsi="Arial" w:cs="Arial"/>
              </w:rPr>
              <w:t>555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555F3B" w:rsidP="00417E25">
            <w:pPr>
              <w:jc w:val="right"/>
            </w:pPr>
            <w:r>
              <w:rPr>
                <w:rFonts w:ascii="Arial" w:hAnsi="Arial" w:cs="Arial"/>
              </w:rPr>
              <w:t>- 5 196</w:t>
            </w:r>
          </w:p>
        </w:tc>
      </w:tr>
      <w:tr w:rsidR="00417E25" w:rsidTr="00535749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finančnej činnosti (zisk)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555F3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555F3B">
              <w:rPr>
                <w:rFonts w:ascii="Arial" w:hAnsi="Arial" w:cs="Arial"/>
              </w:rPr>
              <w:t xml:space="preserve"> 127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555F3B" w:rsidP="00417E2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- 6 841</w:t>
            </w:r>
          </w:p>
        </w:tc>
      </w:tr>
      <w:tr w:rsidR="00417E25" w:rsidTr="00535749"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mimoriadnej činnosti (zisk)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17E25" w:rsidTr="00535749">
        <w:trPr>
          <w:trHeight w:val="280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Výsledok hospodárenia pred zdanením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417E2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xxx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417E25" w:rsidP="00555F3B">
            <w:pPr>
              <w:jc w:val="right"/>
            </w:pPr>
            <w:r>
              <w:rPr>
                <w:rFonts w:ascii="Arial" w:hAnsi="Arial" w:cs="Arial"/>
                <w:b/>
              </w:rPr>
              <w:t>-</w:t>
            </w:r>
            <w:r w:rsidR="00555F3B">
              <w:rPr>
                <w:rFonts w:ascii="Arial" w:hAnsi="Arial" w:cs="Arial"/>
                <w:b/>
              </w:rPr>
              <w:t>6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55F3B">
              <w:rPr>
                <w:rFonts w:ascii="Arial" w:hAnsi="Arial" w:cs="Arial"/>
                <w:b/>
              </w:rPr>
              <w:t>682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7E25" w:rsidRDefault="00555F3B" w:rsidP="00417E25">
            <w:pPr>
              <w:jc w:val="right"/>
            </w:pPr>
            <w:r>
              <w:rPr>
                <w:rFonts w:ascii="Arial" w:hAnsi="Arial" w:cs="Arial"/>
                <w:b/>
              </w:rPr>
              <w:t>- 12037</w:t>
            </w:r>
          </w:p>
        </w:tc>
      </w:tr>
    </w:tbl>
    <w:p w:rsidR="00F173B2" w:rsidRDefault="00F173B2">
      <w:pPr>
        <w:pStyle w:val="Nadpis3"/>
        <w:rPr>
          <w:rFonts w:ascii="Arial" w:hAnsi="Arial" w:cs="Arial"/>
        </w:rPr>
      </w:pPr>
    </w:p>
    <w:p w:rsidR="00F173B2" w:rsidRDefault="000D3E8B">
      <w:pPr>
        <w:pStyle w:val="Nadpis3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Údaje o tržbách za vlastné výkony a tovar</w:t>
      </w:r>
      <w:r>
        <w:rPr>
          <w:rFonts w:ascii="Arial" w:hAnsi="Arial" w:cs="Arial"/>
          <w:b w:val="0"/>
        </w:rPr>
        <w:t xml:space="preserve"> (Výkaz ziskov a strát )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51"/>
        <w:gridCol w:w="1133"/>
        <w:gridCol w:w="1134"/>
        <w:gridCol w:w="1133"/>
        <w:gridCol w:w="1277"/>
        <w:gridCol w:w="991"/>
        <w:gridCol w:w="995"/>
      </w:tblGrid>
      <w:tr w:rsidR="00F173B2" w:rsidTr="001507FE">
        <w:trPr>
          <w:cantSplit/>
          <w:trHeight w:val="588"/>
        </w:trPr>
        <w:tc>
          <w:tcPr>
            <w:tcW w:w="255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Druh tovarov, výrobkov, poskytovaných služieb</w:t>
            </w:r>
          </w:p>
        </w:tc>
        <w:tc>
          <w:tcPr>
            <w:tcW w:w="226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tuzemsko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  zahraničie</w:t>
            </w:r>
          </w:p>
        </w:tc>
        <w:tc>
          <w:tcPr>
            <w:tcW w:w="198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Spolu</w:t>
            </w:r>
          </w:p>
        </w:tc>
      </w:tr>
      <w:tr w:rsidR="001507FE" w:rsidTr="001507FE">
        <w:trPr>
          <w:cantSplit/>
        </w:trPr>
        <w:tc>
          <w:tcPr>
            <w:tcW w:w="255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507FE" w:rsidRDefault="001507FE" w:rsidP="001507F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EE3770" w:rsidP="001507FE">
            <w:pPr>
              <w:jc w:val="right"/>
            </w:pPr>
            <w:r>
              <w:rPr>
                <w:rFonts w:ascii="Arial" w:hAnsi="Arial" w:cs="Arial"/>
              </w:rPr>
              <w:t>2024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1507FE" w:rsidP="002C264F">
            <w:pPr>
              <w:jc w:val="right"/>
            </w:pPr>
            <w:r>
              <w:rPr>
                <w:rFonts w:ascii="Arial" w:hAnsi="Arial" w:cs="Arial"/>
              </w:rPr>
              <w:t>202</w:t>
            </w:r>
            <w:r w:rsidR="00EE3770">
              <w:rPr>
                <w:rFonts w:ascii="Arial" w:hAnsi="Arial" w:cs="Arial"/>
              </w:rPr>
              <w:t>5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1507FE" w:rsidP="001507FE">
            <w:pPr>
              <w:jc w:val="right"/>
            </w:pPr>
            <w:r>
              <w:rPr>
                <w:rFonts w:ascii="Arial" w:hAnsi="Arial" w:cs="Arial"/>
              </w:rPr>
              <w:t>2</w:t>
            </w:r>
            <w:r w:rsidR="00EE3770">
              <w:rPr>
                <w:rFonts w:ascii="Arial" w:hAnsi="Arial" w:cs="Arial"/>
              </w:rPr>
              <w:t>024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EE3770" w:rsidP="001507FE">
            <w:pPr>
              <w:jc w:val="right"/>
            </w:pPr>
            <w:r>
              <w:rPr>
                <w:rFonts w:ascii="Arial" w:hAnsi="Arial" w:cs="Arial"/>
              </w:rPr>
              <w:t>2025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EE3770" w:rsidP="001507FE">
            <w:pPr>
              <w:jc w:val="right"/>
            </w:pPr>
            <w:r>
              <w:rPr>
                <w:rFonts w:ascii="Arial" w:hAnsi="Arial" w:cs="Arial"/>
              </w:rPr>
              <w:t>2024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507FE" w:rsidRDefault="002C264F" w:rsidP="003B16FA">
            <w:pPr>
              <w:jc w:val="right"/>
            </w:pPr>
            <w:r>
              <w:rPr>
                <w:rFonts w:ascii="Arial" w:hAnsi="Arial" w:cs="Arial"/>
              </w:rPr>
              <w:t>202</w:t>
            </w:r>
            <w:r w:rsidR="00EE3770">
              <w:rPr>
                <w:rFonts w:ascii="Arial" w:hAnsi="Arial" w:cs="Arial"/>
              </w:rPr>
              <w:t>5</w:t>
            </w:r>
          </w:p>
        </w:tc>
      </w:tr>
      <w:tr w:rsidR="003B16FA" w:rsidTr="001507FE"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Predaný tovar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  <w:t>0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  <w:t>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B16FA" w:rsidRDefault="003B16FA" w:rsidP="003B16FA">
            <w:pPr>
              <w:tabs>
                <w:tab w:val="center" w:pos="497"/>
                <w:tab w:val="right" w:pos="994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0</w:t>
            </w:r>
          </w:p>
        </w:tc>
      </w:tr>
      <w:tr w:rsidR="009A1C90" w:rsidTr="001507FE"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služby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</w:rPr>
              <w:t>101</w:t>
            </w:r>
            <w:r w:rsidR="009A1C9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649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316B81">
            <w:pPr>
              <w:jc w:val="right"/>
            </w:pPr>
            <w:r>
              <w:rPr>
                <w:rFonts w:ascii="Arial" w:hAnsi="Arial" w:cs="Arial"/>
              </w:rPr>
              <w:t>88 161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</w:rPr>
              <w:t>101</w:t>
            </w:r>
            <w:r w:rsidR="009A1C9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649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</w:rPr>
              <w:t>88</w:t>
            </w:r>
            <w:r w:rsidR="009A1C9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161</w:t>
            </w:r>
          </w:p>
        </w:tc>
      </w:tr>
      <w:tr w:rsidR="009A1C90" w:rsidTr="001507FE"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  <w:b/>
              </w:rPr>
              <w:t>101</w:t>
            </w:r>
            <w:r w:rsidR="009A1C9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649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  <w:b/>
              </w:rPr>
              <w:t>88</w:t>
            </w:r>
            <w:r w:rsidR="009A1C9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161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9A1C90" w:rsidP="009A1C9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  <w:b/>
              </w:rPr>
              <w:t>101</w:t>
            </w:r>
            <w:r w:rsidR="009A1C9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649</w:t>
            </w:r>
          </w:p>
        </w:tc>
        <w:tc>
          <w:tcPr>
            <w:tcW w:w="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A1C90" w:rsidRDefault="00EE3770" w:rsidP="00EE3770">
            <w:pPr>
              <w:jc w:val="right"/>
            </w:pPr>
            <w:r>
              <w:rPr>
                <w:rFonts w:ascii="Arial" w:hAnsi="Arial" w:cs="Arial"/>
                <w:b/>
              </w:rPr>
              <w:t>88</w:t>
            </w:r>
            <w:r w:rsidR="009A1C9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161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výnosov z hospodárskej činnosti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"/>
        <w:gridCol w:w="840"/>
        <w:gridCol w:w="4536"/>
        <w:gridCol w:w="1416"/>
        <w:gridCol w:w="1561"/>
      </w:tblGrid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400B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 predaja dlhodobého majetku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644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400B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Zmluvné pokuty a úroky z omeškania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400B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A005F" w:rsidP="00B400B8">
            <w:pPr>
              <w:tabs>
                <w:tab w:val="center" w:pos="638"/>
                <w:tab w:val="right" w:pos="1276"/>
              </w:tabs>
              <w:jc w:val="left"/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B400B8">
              <w:rPr>
                <w:rFonts w:ascii="Arial" w:hAnsi="Arial" w:cs="Arial"/>
              </w:rPr>
              <w:t>494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400B8" w:rsidP="000A005F">
            <w:pPr>
              <w:jc w:val="right"/>
            </w:pPr>
            <w:r>
              <w:rPr>
                <w:rFonts w:ascii="Arial" w:hAnsi="Arial" w:cs="Arial"/>
              </w:rPr>
              <w:t>858</w:t>
            </w:r>
          </w:p>
        </w:tc>
      </w:tr>
    </w:tbl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Údaje o kurzových ziskoch a stratách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142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7"/>
        <w:gridCol w:w="764"/>
        <w:gridCol w:w="1114"/>
        <w:gridCol w:w="1169"/>
        <w:gridCol w:w="1073"/>
        <w:gridCol w:w="1106"/>
        <w:gridCol w:w="1144"/>
        <w:gridCol w:w="1285"/>
      </w:tblGrid>
      <w:tr w:rsidR="00F173B2">
        <w:trPr>
          <w:cantSplit/>
        </w:trPr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F173B2">
            <w:pPr>
              <w:pStyle w:val="Nadpis4"/>
              <w:jc w:val="center"/>
              <w:rPr>
                <w:rFonts w:ascii="Arial" w:hAnsi="Arial" w:cs="Arial"/>
                <w:b w:val="0"/>
                <w:i w:val="0"/>
                <w:sz w:val="20"/>
              </w:rPr>
            </w:pP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3605DB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Počas r.2025</w:t>
            </w:r>
          </w:p>
        </w:tc>
        <w:tc>
          <w:tcPr>
            <w:tcW w:w="116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9F4558" w:rsidP="00FC4923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 31.12.202</w:t>
            </w:r>
            <w:r w:rsidR="003605DB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0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173B2" w:rsidRDefault="000D3E8B" w:rsidP="00FC4923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S</w:t>
            </w:r>
            <w:r w:rsidR="002B3C54">
              <w:rPr>
                <w:rFonts w:ascii="Arial" w:hAnsi="Arial" w:cs="Arial"/>
                <w:i/>
                <w:sz w:val="18"/>
                <w:szCs w:val="18"/>
              </w:rPr>
              <w:t>polu 202</w:t>
            </w:r>
            <w:r w:rsidR="003605DB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2B3C54" w:rsidP="00FC4923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Počas 202</w:t>
            </w:r>
            <w:r w:rsidR="003605DB">
              <w:rPr>
                <w:rFonts w:ascii="Arial" w:hAnsi="Arial" w:cs="Arial"/>
                <w:i/>
                <w:sz w:val="18"/>
                <w:szCs w:val="18"/>
              </w:rPr>
              <w:t>4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173B2" w:rsidRDefault="003605DB" w:rsidP="000A005F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k 1.12.2024</w:t>
            </w:r>
          </w:p>
        </w:tc>
        <w:tc>
          <w:tcPr>
            <w:tcW w:w="128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173B2" w:rsidRDefault="000D3E8B">
            <w:pPr>
              <w:jc w:val="center"/>
            </w:pPr>
            <w:r>
              <w:rPr>
                <w:rFonts w:ascii="Arial" w:hAnsi="Arial" w:cs="Arial"/>
                <w:i/>
                <w:sz w:val="18"/>
                <w:szCs w:val="18"/>
              </w:rPr>
              <w:t>S</w:t>
            </w:r>
            <w:r w:rsidR="003605DB">
              <w:rPr>
                <w:rFonts w:ascii="Arial" w:hAnsi="Arial" w:cs="Arial"/>
                <w:i/>
                <w:sz w:val="18"/>
                <w:szCs w:val="18"/>
              </w:rPr>
              <w:t>polu 2024</w:t>
            </w:r>
          </w:p>
        </w:tc>
      </w:tr>
      <w:tr w:rsidR="00F173B2"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zisky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straty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173B2" w:rsidRDefault="00F173B2">
            <w:pPr>
              <w:jc w:val="right"/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111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8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o mimoriadnych výnosoch </w:t>
      </w:r>
      <w:r>
        <w:rPr>
          <w:rFonts w:ascii="Arial" w:hAnsi="Arial" w:cs="Arial"/>
        </w:rPr>
        <w:t>(Výkaz ziskov a strát)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76"/>
        <w:gridCol w:w="3119"/>
        <w:gridCol w:w="2977"/>
      </w:tblGrid>
      <w:tr w:rsidR="00F173B2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Mimoriadny výnos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bežného obdobia)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minulých účtovných období)</w:t>
            </w:r>
          </w:p>
        </w:tc>
      </w:tr>
      <w:tr w:rsidR="00F173B2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mimoriadne výnosy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BDF" w:rsidRDefault="00085BDF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Významné položky nákladov za prijaté služby</w:t>
      </w:r>
      <w:r>
        <w:rPr>
          <w:rFonts w:ascii="Arial" w:hAnsi="Arial" w:cs="Arial"/>
        </w:rPr>
        <w:t xml:space="preserve"> (Výkaz ziskov a strát )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"/>
        <w:gridCol w:w="641"/>
        <w:gridCol w:w="4206"/>
        <w:gridCol w:w="1830"/>
        <w:gridCol w:w="1552"/>
      </w:tblGrid>
      <w:tr w:rsidR="00F173B2" w:rsidTr="00085BDF"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9461A4" w:rsidTr="00085BDF"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a udržiavanie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0F5780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461A4" w:rsidTr="00085BDF"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cestovné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461A4" w:rsidTr="00085BDF"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účtovníctvo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461A4" w:rsidTr="00085BDF">
        <w:tc>
          <w:tcPr>
            <w:tcW w:w="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4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9461A4" w:rsidP="009461A4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služby 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6D7462" w:rsidP="006D7462">
            <w:pPr>
              <w:jc w:val="right"/>
            </w:pPr>
            <w:r>
              <w:rPr>
                <w:rFonts w:ascii="Arial" w:hAnsi="Arial" w:cs="Arial"/>
              </w:rPr>
              <w:t>7</w:t>
            </w:r>
            <w:r w:rsidR="009461A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281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461A4" w:rsidRDefault="000F5780" w:rsidP="009461A4">
            <w:pPr>
              <w:jc w:val="right"/>
            </w:pPr>
            <w:r>
              <w:rPr>
                <w:rFonts w:ascii="Arial" w:hAnsi="Arial" w:cs="Arial"/>
              </w:rPr>
              <w:t>8 440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nákladov na hospodársku činnosť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"/>
        <w:gridCol w:w="840"/>
        <w:gridCol w:w="4535"/>
        <w:gridCol w:w="1558"/>
        <w:gridCol w:w="1562"/>
      </w:tblGrid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521-2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</w:pPr>
            <w:r>
              <w:rPr>
                <w:rFonts w:ascii="Arial" w:hAnsi="Arial" w:cs="Arial"/>
              </w:rPr>
              <w:t xml:space="preserve"> 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</w:pPr>
            <w:r>
              <w:rPr>
                <w:rFonts w:ascii="Arial" w:hAnsi="Arial" w:cs="Arial"/>
              </w:rPr>
              <w:t xml:space="preserve"> 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zabezpečenie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</w:pPr>
            <w:r>
              <w:rPr>
                <w:rFonts w:ascii="Arial" w:hAnsi="Arial" w:cs="Arial"/>
              </w:rPr>
              <w:t>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dane a poplatky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223E0A">
            <w:pPr>
              <w:jc w:val="right"/>
            </w:pPr>
            <w:r>
              <w:rPr>
                <w:rFonts w:ascii="Arial" w:hAnsi="Arial" w:cs="Arial"/>
              </w:rPr>
              <w:t xml:space="preserve">1 </w:t>
            </w:r>
            <w:r w:rsidR="00223E0A">
              <w:rPr>
                <w:rFonts w:ascii="Arial" w:hAnsi="Arial" w:cs="Arial"/>
              </w:rPr>
              <w:t>401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D4262F">
            <w:pPr>
              <w:jc w:val="right"/>
            </w:pPr>
            <w:r>
              <w:rPr>
                <w:rFonts w:ascii="Arial" w:hAnsi="Arial" w:cs="Arial"/>
              </w:rPr>
              <w:t xml:space="preserve">1 </w:t>
            </w:r>
            <w:r w:rsidR="00D4262F">
              <w:rPr>
                <w:rFonts w:ascii="Arial" w:hAnsi="Arial" w:cs="Arial"/>
              </w:rPr>
              <w:t>270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cena predaného dlhodobého majetku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Odpisy dlhodobého </w:t>
            </w:r>
            <w:proofErr w:type="spellStart"/>
            <w:r>
              <w:rPr>
                <w:rFonts w:ascii="Arial" w:hAnsi="Arial" w:cs="Arial"/>
              </w:rPr>
              <w:t>hmot</w:t>
            </w:r>
            <w:proofErr w:type="spellEnd"/>
            <w:r>
              <w:rPr>
                <w:rFonts w:ascii="Arial" w:hAnsi="Arial" w:cs="Arial"/>
              </w:rPr>
              <w:t>. a nehmotného majetku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223E0A">
            <w:pPr>
              <w:jc w:val="right"/>
            </w:pPr>
            <w:r>
              <w:rPr>
                <w:rFonts w:ascii="Arial" w:hAnsi="Arial" w:cs="Arial"/>
              </w:rPr>
              <w:t xml:space="preserve">16 </w:t>
            </w:r>
            <w:r w:rsidR="00223E0A">
              <w:rPr>
                <w:rFonts w:ascii="Arial" w:hAnsi="Arial" w:cs="Arial"/>
              </w:rPr>
              <w:t>970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D4262F">
            <w:pPr>
              <w:jc w:val="right"/>
            </w:pPr>
            <w:r>
              <w:rPr>
                <w:rFonts w:ascii="Arial" w:hAnsi="Arial" w:cs="Arial"/>
              </w:rPr>
              <w:t xml:space="preserve">16 </w:t>
            </w:r>
            <w:r w:rsidR="00D4262F">
              <w:rPr>
                <w:rFonts w:ascii="Arial" w:hAnsi="Arial" w:cs="Arial"/>
              </w:rPr>
              <w:t>160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65224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 a škody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65224" w:rsidRDefault="00F65224" w:rsidP="00F6522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3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Významné položky finančných nákladov </w:t>
      </w:r>
      <w:r>
        <w:rPr>
          <w:rFonts w:ascii="Arial" w:hAnsi="Arial" w:cs="Arial"/>
          <w:i/>
        </w:rPr>
        <w:t>(okrem kurzových strát)</w:t>
      </w:r>
    </w:p>
    <w:p w:rsidR="00F173B2" w:rsidRDefault="00F173B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9"/>
        <w:gridCol w:w="840"/>
        <w:gridCol w:w="4535"/>
        <w:gridCol w:w="1558"/>
        <w:gridCol w:w="1562"/>
      </w:tblGrid>
      <w:tr w:rsidR="00F173B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r. </w:t>
            </w:r>
            <w:proofErr w:type="spellStart"/>
            <w:r>
              <w:rPr>
                <w:rFonts w:ascii="Arial" w:hAnsi="Arial" w:cs="Arial"/>
                <w:i/>
              </w:rPr>
              <w:t>VZaS</w:t>
            </w:r>
            <w:proofErr w:type="spellEnd"/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F445E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Nákladové úroky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DB62B5" w:rsidP="00F445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DB62B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 </w:t>
            </w:r>
            <w:r w:rsidR="00DB62B5">
              <w:rPr>
                <w:rFonts w:ascii="Arial" w:hAnsi="Arial" w:cs="Arial"/>
              </w:rPr>
              <w:t>599</w:t>
            </w:r>
          </w:p>
        </w:tc>
      </w:tr>
      <w:tr w:rsidR="00F445E2">
        <w:tc>
          <w:tcPr>
            <w:tcW w:w="7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  <w:tc>
          <w:tcPr>
            <w:tcW w:w="4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F445E2" w:rsidP="00F445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15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DB62B5" w:rsidP="00F445E2">
            <w:pPr>
              <w:jc w:val="right"/>
            </w:pPr>
            <w:r>
              <w:rPr>
                <w:rFonts w:ascii="Arial" w:hAnsi="Arial" w:cs="Arial"/>
              </w:rPr>
              <w:t>127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445E2" w:rsidRDefault="00DB62B5" w:rsidP="00F445E2">
            <w:pPr>
              <w:jc w:val="right"/>
            </w:pPr>
            <w:r>
              <w:rPr>
                <w:rFonts w:ascii="Arial" w:hAnsi="Arial" w:cs="Arial"/>
              </w:rPr>
              <w:t>242</w:t>
            </w:r>
          </w:p>
        </w:tc>
      </w:tr>
    </w:tbl>
    <w:p w:rsidR="00F173B2" w:rsidRDefault="00F173B2">
      <w:pPr>
        <w:rPr>
          <w:rFonts w:ascii="Arial" w:hAnsi="Arial" w:cs="Arial"/>
          <w:b/>
        </w:rPr>
      </w:pP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DAŇ Z PRÍJMOV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SPLATNÁ DAŇ Z PRÍJMOV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Transformácia účtovného výsledku hospodárenia na základ dane z príjmov právnických osôb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hospodárenia pred zdanením predstavuje rozdiel výnosov účtovaných na účtoch účtovej triedy 6 a nákladov účtovaných na účtoch účtovných skupín 50 až 58 a účtoch 596, 597 a 598 a je v účtovnej závierke rozdelený na výsledok hospodárenia hospodársky, finančný a mimoriadny. 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r>
        <w:rPr>
          <w:rFonts w:ascii="Arial" w:hAnsi="Arial" w:cs="Arial"/>
        </w:rPr>
        <w:t>Zosúladenie účtovného výsledku hospodárenia za bežné obdobie s daňovým zák</w:t>
      </w:r>
      <w:r w:rsidR="00EF0205">
        <w:rPr>
          <w:rFonts w:ascii="Arial" w:hAnsi="Arial" w:cs="Arial"/>
        </w:rPr>
        <w:t>ladom dane z príjmov za rok 2025</w:t>
      </w:r>
      <w:r>
        <w:rPr>
          <w:rFonts w:ascii="Arial" w:hAnsi="Arial" w:cs="Arial"/>
        </w:rPr>
        <w:t xml:space="preserve"> je nasledovné:</w:t>
      </w:r>
    </w:p>
    <w:p w:rsidR="00F173B2" w:rsidRDefault="00F173B2">
      <w:pPr>
        <w:rPr>
          <w:rFonts w:ascii="Arial" w:hAnsi="Arial" w:cs="Arial"/>
        </w:rPr>
      </w:pPr>
    </w:p>
    <w:tbl>
      <w:tblPr>
        <w:tblW w:w="912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50"/>
        <w:gridCol w:w="2070"/>
      </w:tblGrid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Účtovný výsledok hospodárenia (pred zdanením)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E40E9A" w:rsidP="00EF0205">
            <w:pPr>
              <w:jc w:val="right"/>
            </w:pPr>
            <w:r>
              <w:rPr>
                <w:rFonts w:ascii="Arial" w:hAnsi="Arial" w:cs="Arial"/>
                <w:b/>
              </w:rPr>
              <w:t>-</w:t>
            </w:r>
            <w:r w:rsidR="00EF0205">
              <w:rPr>
                <w:rFonts w:ascii="Arial" w:hAnsi="Arial" w:cs="Arial"/>
                <w:b/>
              </w:rPr>
              <w:t>6</w:t>
            </w:r>
            <w:r w:rsidR="00536665">
              <w:rPr>
                <w:rFonts w:ascii="Arial" w:hAnsi="Arial" w:cs="Arial"/>
                <w:b/>
              </w:rPr>
              <w:t xml:space="preserve"> </w:t>
            </w:r>
            <w:r w:rsidR="00EF0205">
              <w:rPr>
                <w:rFonts w:ascii="Arial" w:hAnsi="Arial" w:cs="Arial"/>
                <w:b/>
              </w:rPr>
              <w:t>682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Pripočítateľné položky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536665" w:rsidP="0052398F">
            <w:pPr>
              <w:jc w:val="right"/>
            </w:pPr>
            <w:r>
              <w:rPr>
                <w:rFonts w:ascii="Arial" w:hAnsi="Arial" w:cs="Arial"/>
                <w:b/>
                <w:i/>
              </w:rPr>
              <w:t>1</w:t>
            </w:r>
            <w:r w:rsidR="00870DA0">
              <w:rPr>
                <w:rFonts w:ascii="Arial" w:hAnsi="Arial" w:cs="Arial"/>
                <w:b/>
                <w:i/>
              </w:rPr>
              <w:t xml:space="preserve"> </w:t>
            </w:r>
            <w:r w:rsidR="00EF0205">
              <w:rPr>
                <w:rFonts w:ascii="Arial" w:hAnsi="Arial" w:cs="Arial"/>
                <w:b/>
                <w:i/>
              </w:rPr>
              <w:t>13</w:t>
            </w:r>
            <w:r w:rsidR="0052398F">
              <w:rPr>
                <w:rFonts w:ascii="Arial" w:hAnsi="Arial" w:cs="Arial"/>
                <w:b/>
                <w:i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PHM– nedaňový náklad 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EF0205" w:rsidP="00B01681">
            <w:pPr>
              <w:jc w:val="right"/>
            </w:pPr>
            <w:r>
              <w:rPr>
                <w:rFonts w:ascii="Arial" w:hAnsi="Arial" w:cs="Arial"/>
              </w:rPr>
              <w:t>873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Manká, škody a reklamácie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pokuty a penále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EF0205" w:rsidP="0052398F">
            <w:pPr>
              <w:jc w:val="right"/>
            </w:pPr>
            <w:r>
              <w:rPr>
                <w:rFonts w:ascii="Arial" w:hAnsi="Arial" w:cs="Arial"/>
              </w:rPr>
              <w:t>25</w:t>
            </w:r>
            <w:r w:rsidR="0052398F">
              <w:rPr>
                <w:rFonts w:ascii="Arial" w:hAnsi="Arial" w:cs="Arial"/>
              </w:rPr>
              <w:t>7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– nedaňové náklady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Úroky – naviac vyplatené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 náklady – nedaňové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536665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Zmluvné pokuty a penále nezaplatené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</w:rPr>
              <w:t>Odpočítateľné položky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Výnosy nedaňové</w:t>
            </w:r>
          </w:p>
        </w:tc>
        <w:tc>
          <w:tcPr>
            <w:tcW w:w="2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CF5D8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50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Nadpis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Základ dane  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01681" w:rsidP="0052398F">
            <w:pPr>
              <w:jc w:val="right"/>
            </w:pPr>
            <w:r>
              <w:rPr>
                <w:rFonts w:ascii="Arial" w:hAnsi="Arial" w:cs="Arial"/>
                <w:b/>
              </w:rPr>
              <w:t>-</w:t>
            </w:r>
            <w:r w:rsidR="0052398F">
              <w:rPr>
                <w:rFonts w:ascii="Arial" w:hAnsi="Arial" w:cs="Arial"/>
                <w:b/>
              </w:rPr>
              <w:t>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52398F">
              <w:rPr>
                <w:rFonts w:ascii="Arial" w:hAnsi="Arial" w:cs="Arial"/>
                <w:b/>
              </w:rPr>
              <w:t>552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Odpočet daňovej straty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0168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Základ dane (upravený)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01681" w:rsidP="0052398F">
            <w:pPr>
              <w:jc w:val="right"/>
            </w:pPr>
            <w:r>
              <w:rPr>
                <w:rFonts w:ascii="Arial" w:hAnsi="Arial" w:cs="Arial"/>
                <w:b/>
              </w:rPr>
              <w:t>-</w:t>
            </w:r>
            <w:r w:rsidR="0052398F">
              <w:rPr>
                <w:rFonts w:ascii="Arial" w:hAnsi="Arial" w:cs="Arial"/>
                <w:b/>
              </w:rPr>
              <w:t>5</w:t>
            </w:r>
            <w:r w:rsidR="00870DA0">
              <w:rPr>
                <w:rFonts w:ascii="Arial" w:hAnsi="Arial" w:cs="Arial"/>
                <w:b/>
              </w:rPr>
              <w:t xml:space="preserve"> </w:t>
            </w:r>
            <w:r w:rsidR="0052398F">
              <w:rPr>
                <w:rFonts w:ascii="Arial" w:hAnsi="Arial" w:cs="Arial"/>
                <w:b/>
              </w:rPr>
              <w:t>552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 w:rsidP="0052398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Daň </w:t>
            </w:r>
            <w:r>
              <w:rPr>
                <w:rFonts w:ascii="Arial" w:hAnsi="Arial" w:cs="Arial"/>
              </w:rPr>
              <w:t>(</w:t>
            </w:r>
            <w:r w:rsidR="0052398F">
              <w:rPr>
                <w:rFonts w:ascii="Arial" w:hAnsi="Arial" w:cs="Arial"/>
              </w:rPr>
              <w:t>10</w:t>
            </w:r>
            <w:r w:rsidR="00CF5D88">
              <w:rPr>
                <w:rFonts w:ascii="Arial" w:hAnsi="Arial" w:cs="Arial"/>
              </w:rPr>
              <w:t>%)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B01681" w:rsidP="00CF5D88">
            <w:pPr>
              <w:jc w:val="right"/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Zaplatené preddavky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Zrážková daň z úrokov podľa §43 ods. 7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</w:tr>
      <w:tr w:rsidR="0052398F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2398F" w:rsidRDefault="0052398F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Daňová licencia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2398F" w:rsidRDefault="005239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960</w:t>
            </w:r>
          </w:p>
        </w:tc>
      </w:tr>
      <w:tr w:rsidR="00F173B2">
        <w:trPr>
          <w:trHeight w:val="264"/>
        </w:trPr>
        <w:tc>
          <w:tcPr>
            <w:tcW w:w="70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0D3E8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Daňová povinnosť </w:t>
            </w:r>
          </w:p>
        </w:tc>
        <w:tc>
          <w:tcPr>
            <w:tcW w:w="20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173B2" w:rsidRDefault="0052398F" w:rsidP="00CF5D88">
            <w:pPr>
              <w:jc w:val="right"/>
            </w:pPr>
            <w:r>
              <w:rPr>
                <w:rFonts w:ascii="Arial" w:hAnsi="Arial" w:cs="Arial"/>
                <w:b/>
              </w:rPr>
              <w:t>96</w:t>
            </w:r>
            <w:r w:rsidR="00B01681">
              <w:rPr>
                <w:rFonts w:ascii="Arial" w:hAnsi="Arial" w:cs="Arial"/>
                <w:b/>
              </w:rPr>
              <w:t>0</w:t>
            </w:r>
            <w:r w:rsidR="000D3E8B"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:rsidR="00F173B2" w:rsidRDefault="00F173B2">
      <w:pPr>
        <w:pStyle w:val="Nadpis1"/>
        <w:spacing w:after="0"/>
        <w:rPr>
          <w:rFonts w:ascii="Arial" w:hAnsi="Arial" w:cs="Arial"/>
          <w:kern w:val="0"/>
        </w:rPr>
      </w:pPr>
    </w:p>
    <w:p w:rsidR="00F173B2" w:rsidRDefault="000D3E8B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ODLOŽENÁ DAŇ Z PRÍJMOV</w:t>
      </w:r>
    </w:p>
    <w:p w:rsidR="00F173B2" w:rsidRDefault="00F173B2">
      <w:pPr>
        <w:rPr>
          <w:rFonts w:ascii="Arial" w:hAnsi="Arial" w:cs="Arial"/>
          <w:b/>
        </w:rPr>
      </w:pPr>
    </w:p>
    <w:p w:rsidR="00F173B2" w:rsidRDefault="000D3E8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 vo vykazovanom  účtovnom období nemá povinnosť účtovať o odloženej dani z príjmov.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PODSÚVAHOVÉ ÚČTY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Spoločnosť nemá povinnosť účtovať na podsúvahových účtoch.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ZÁVÄZKY, KTORÉ SA V ÚČTOVNÍCTVE NEEVIDUJÚ</w:t>
      </w:r>
    </w:p>
    <w:p w:rsidR="00F173B2" w:rsidRDefault="00F173B2">
      <w:pPr>
        <w:rPr>
          <w:rFonts w:ascii="Arial" w:hAnsi="Arial" w:cs="Arial"/>
          <w:color w:val="00FF00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Spoločnosti sa netýka.</w:t>
      </w:r>
    </w:p>
    <w:p w:rsidR="00F173B2" w:rsidRDefault="00F173B2">
      <w:pPr>
        <w:rPr>
          <w:rFonts w:ascii="Arial" w:hAnsi="Arial" w:cs="Arial"/>
          <w:color w:val="00FF00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OSTATNÉ FINANČNÉ POVINNOSTI A PRÁVA KTORÉ SA NEUVÁDZAJÚ V SÚVAHE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Spoločnosti sa netýka.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ČLENOCH ŠTATUTÁRNYCH, DOZORNÝCH, SPRÁVNYCH, RIADIACICH A INÝCH ORGÁNOV SPOLOČNOSTI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SPRIAZNENÝCH OSOBÁCH</w:t>
      </w: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0D3E8B">
      <w:pPr>
        <w:numPr>
          <w:ilvl w:val="0"/>
          <w:numId w:val="14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NÁSLEDNÉ UDALOSTI</w:t>
      </w:r>
    </w:p>
    <w:p w:rsidR="00F173B2" w:rsidRDefault="00F173B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F173B2" w:rsidRDefault="000D3E8B">
      <w:pPr>
        <w:rPr>
          <w:rFonts w:ascii="Arial" w:hAnsi="Arial" w:cs="Arial"/>
        </w:rPr>
      </w:pPr>
      <w:r>
        <w:rPr>
          <w:rFonts w:ascii="Arial" w:hAnsi="Arial" w:cs="Arial"/>
        </w:rPr>
        <w:t>Spoločnosti nie sú známe žiadne iné skutočnosti, ktoré vznikli po dni, ku ktorému je zostavená účtovná závierka, ktoré by významnejším spôsobom menili výsled</w:t>
      </w:r>
      <w:r w:rsidR="00F95938">
        <w:rPr>
          <w:rFonts w:ascii="Arial" w:hAnsi="Arial" w:cs="Arial"/>
        </w:rPr>
        <w:t>ky účtovnej závierky za rok 2025</w:t>
      </w:r>
      <w:r>
        <w:rPr>
          <w:rFonts w:ascii="Arial" w:hAnsi="Arial" w:cs="Arial"/>
        </w:rPr>
        <w:t xml:space="preserve"> resp. by významnejším spôsobom ovplyvnili činnosť spoločnosti v nasledujúcich účtovných obdobiach. </w:t>
      </w: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>
      <w:pPr>
        <w:rPr>
          <w:rFonts w:ascii="Arial" w:hAnsi="Arial" w:cs="Arial"/>
        </w:rPr>
      </w:pPr>
    </w:p>
    <w:p w:rsidR="00F173B2" w:rsidRDefault="00F173B2"/>
    <w:sectPr w:rsidR="00F173B2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6A4" w:rsidRDefault="00E526A4">
      <w:r>
        <w:separator/>
      </w:r>
    </w:p>
  </w:endnote>
  <w:endnote w:type="continuationSeparator" w:id="0">
    <w:p w:rsidR="00E526A4" w:rsidRDefault="00E52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FE3" w:rsidRDefault="00F76FE3">
    <w:pPr>
      <w:pStyle w:val="Pta"/>
      <w:jc w:val="center"/>
    </w:pPr>
    <w:r>
      <w:rPr>
        <w:rStyle w:val="slostrany"/>
      </w:rPr>
      <w:t xml:space="preserve">- </w:t>
    </w:r>
    <w:r>
      <w:rPr>
        <w:rStyle w:val="slostrany"/>
      </w:rPr>
      <w:fldChar w:fldCharType="begin"/>
    </w:r>
    <w:r>
      <w:rPr>
        <w:rStyle w:val="slostrany"/>
      </w:rPr>
      <w:instrText>PAGE</w:instrText>
    </w:r>
    <w:r>
      <w:rPr>
        <w:rStyle w:val="slostrany"/>
      </w:rPr>
      <w:fldChar w:fldCharType="separate"/>
    </w:r>
    <w:r w:rsidR="00A95F04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6A4" w:rsidRDefault="00E526A4">
      <w:r>
        <w:separator/>
      </w:r>
    </w:p>
  </w:footnote>
  <w:footnote w:type="continuationSeparator" w:id="0">
    <w:p w:rsidR="00E526A4" w:rsidRDefault="00E526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FE3" w:rsidRDefault="00F76FE3">
    <w:pPr>
      <w:pStyle w:val="Hlavika"/>
    </w:pPr>
    <w:r>
      <w:t>Poznámky k</w:t>
    </w:r>
    <w:r w:rsidR="00997239">
      <w:t> účtovnej závierke k  31.12.2025</w:t>
    </w:r>
    <w:r>
      <w:t xml:space="preserve">                                                                   ČARO – RV </w:t>
    </w:r>
    <w:proofErr w:type="spellStart"/>
    <w:r>
      <w:t>s.r.o</w:t>
    </w:r>
    <w:proofErr w:type="spellEnd"/>
    <w:r>
      <w:t>.                                                 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1B3E"/>
    <w:multiLevelType w:val="multilevel"/>
    <w:tmpl w:val="832A6EC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0C118F"/>
    <w:multiLevelType w:val="multilevel"/>
    <w:tmpl w:val="8A7AF41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111631D8"/>
    <w:multiLevelType w:val="multilevel"/>
    <w:tmpl w:val="BCD4C730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15035A17"/>
    <w:multiLevelType w:val="multilevel"/>
    <w:tmpl w:val="C842101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15B872BC"/>
    <w:multiLevelType w:val="multilevel"/>
    <w:tmpl w:val="B67C3D3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20180308"/>
    <w:multiLevelType w:val="multilevel"/>
    <w:tmpl w:val="F18AF01E"/>
    <w:lvl w:ilvl="0">
      <w:start w:val="1"/>
      <w:numFmt w:val="decimal"/>
      <w:lvlText w:val="%1."/>
      <w:lvlJc w:val="left"/>
      <w:pPr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24243E35"/>
    <w:multiLevelType w:val="multilevel"/>
    <w:tmpl w:val="68E451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2483763C"/>
    <w:multiLevelType w:val="multilevel"/>
    <w:tmpl w:val="37D8A9B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/>
        <w:b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24C41ABC"/>
    <w:multiLevelType w:val="multilevel"/>
    <w:tmpl w:val="B8FE561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262643E1"/>
    <w:multiLevelType w:val="multilevel"/>
    <w:tmpl w:val="B56EE6CE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26B4099D"/>
    <w:multiLevelType w:val="multilevel"/>
    <w:tmpl w:val="E3E20F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2A7E65CF"/>
    <w:multiLevelType w:val="multilevel"/>
    <w:tmpl w:val="29A03322"/>
    <w:lvl w:ilvl="0">
      <w:start w:val="1"/>
      <w:numFmt w:val="bullet"/>
      <w:lvlText w:val=""/>
      <w:lvlJc w:val="left"/>
      <w:pPr>
        <w:ind w:left="283" w:hanging="283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3AD0013F"/>
    <w:multiLevelType w:val="multilevel"/>
    <w:tmpl w:val="17AA30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414B1414"/>
    <w:multiLevelType w:val="multilevel"/>
    <w:tmpl w:val="DCD224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48B6290E"/>
    <w:multiLevelType w:val="multilevel"/>
    <w:tmpl w:val="57749158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54730C88"/>
    <w:multiLevelType w:val="multilevel"/>
    <w:tmpl w:val="D89A410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72144213"/>
    <w:multiLevelType w:val="multilevel"/>
    <w:tmpl w:val="31EA52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nsid w:val="75D4078C"/>
    <w:multiLevelType w:val="multilevel"/>
    <w:tmpl w:val="8AD6A87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8">
    <w:nsid w:val="77320E15"/>
    <w:multiLevelType w:val="multilevel"/>
    <w:tmpl w:val="E182D68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79771C9F"/>
    <w:multiLevelType w:val="multilevel"/>
    <w:tmpl w:val="5E704CA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5"/>
  </w:num>
  <w:num w:numId="2">
    <w:abstractNumId w:val="12"/>
  </w:num>
  <w:num w:numId="3">
    <w:abstractNumId w:val="18"/>
  </w:num>
  <w:num w:numId="4">
    <w:abstractNumId w:val="15"/>
  </w:num>
  <w:num w:numId="5">
    <w:abstractNumId w:val="4"/>
  </w:num>
  <w:num w:numId="6">
    <w:abstractNumId w:val="0"/>
  </w:num>
  <w:num w:numId="7">
    <w:abstractNumId w:val="8"/>
  </w:num>
  <w:num w:numId="8">
    <w:abstractNumId w:val="14"/>
  </w:num>
  <w:num w:numId="9">
    <w:abstractNumId w:val="11"/>
  </w:num>
  <w:num w:numId="10">
    <w:abstractNumId w:val="2"/>
  </w:num>
  <w:num w:numId="11">
    <w:abstractNumId w:val="1"/>
  </w:num>
  <w:num w:numId="12">
    <w:abstractNumId w:val="9"/>
  </w:num>
  <w:num w:numId="13">
    <w:abstractNumId w:val="19"/>
  </w:num>
  <w:num w:numId="14">
    <w:abstractNumId w:val="6"/>
  </w:num>
  <w:num w:numId="15">
    <w:abstractNumId w:val="3"/>
  </w:num>
  <w:num w:numId="16">
    <w:abstractNumId w:val="10"/>
  </w:num>
  <w:num w:numId="17">
    <w:abstractNumId w:val="16"/>
  </w:num>
  <w:num w:numId="18">
    <w:abstractNumId w:val="7"/>
  </w:num>
  <w:num w:numId="19">
    <w:abstractNumId w:val="13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173B2"/>
    <w:rsid w:val="0000029C"/>
    <w:rsid w:val="0000186F"/>
    <w:rsid w:val="00021A86"/>
    <w:rsid w:val="00021AAA"/>
    <w:rsid w:val="0002247C"/>
    <w:rsid w:val="00022F82"/>
    <w:rsid w:val="00043C2E"/>
    <w:rsid w:val="00045173"/>
    <w:rsid w:val="00051158"/>
    <w:rsid w:val="00052328"/>
    <w:rsid w:val="00062E9F"/>
    <w:rsid w:val="00067D71"/>
    <w:rsid w:val="00067E72"/>
    <w:rsid w:val="00073527"/>
    <w:rsid w:val="00077B02"/>
    <w:rsid w:val="00084234"/>
    <w:rsid w:val="00085BDF"/>
    <w:rsid w:val="00090F50"/>
    <w:rsid w:val="000A005F"/>
    <w:rsid w:val="000A3288"/>
    <w:rsid w:val="000A6D48"/>
    <w:rsid w:val="000B02E3"/>
    <w:rsid w:val="000C35B8"/>
    <w:rsid w:val="000D3E8B"/>
    <w:rsid w:val="000E676B"/>
    <w:rsid w:val="000F5780"/>
    <w:rsid w:val="000F6FFA"/>
    <w:rsid w:val="000F7825"/>
    <w:rsid w:val="00106F3B"/>
    <w:rsid w:val="00123310"/>
    <w:rsid w:val="00131882"/>
    <w:rsid w:val="0013366F"/>
    <w:rsid w:val="00137D8C"/>
    <w:rsid w:val="001418AF"/>
    <w:rsid w:val="001507FE"/>
    <w:rsid w:val="00154156"/>
    <w:rsid w:val="0018685A"/>
    <w:rsid w:val="001A2089"/>
    <w:rsid w:val="001A5997"/>
    <w:rsid w:val="001B21DA"/>
    <w:rsid w:val="001B2B38"/>
    <w:rsid w:val="001B6A76"/>
    <w:rsid w:val="001C4A0A"/>
    <w:rsid w:val="001E48D2"/>
    <w:rsid w:val="001E5223"/>
    <w:rsid w:val="00200333"/>
    <w:rsid w:val="002012E2"/>
    <w:rsid w:val="002041B9"/>
    <w:rsid w:val="002051EE"/>
    <w:rsid w:val="002075C3"/>
    <w:rsid w:val="00223E0A"/>
    <w:rsid w:val="0023089B"/>
    <w:rsid w:val="00242172"/>
    <w:rsid w:val="00242AAE"/>
    <w:rsid w:val="00243879"/>
    <w:rsid w:val="00247A0B"/>
    <w:rsid w:val="0025053B"/>
    <w:rsid w:val="00264D1F"/>
    <w:rsid w:val="00276A1A"/>
    <w:rsid w:val="00277390"/>
    <w:rsid w:val="00291460"/>
    <w:rsid w:val="002A1560"/>
    <w:rsid w:val="002B3C54"/>
    <w:rsid w:val="002C264F"/>
    <w:rsid w:val="002C6FC4"/>
    <w:rsid w:val="002D4ACE"/>
    <w:rsid w:val="002D5C24"/>
    <w:rsid w:val="002D7052"/>
    <w:rsid w:val="002D711D"/>
    <w:rsid w:val="002E0000"/>
    <w:rsid w:val="002E640C"/>
    <w:rsid w:val="00302ECE"/>
    <w:rsid w:val="00310593"/>
    <w:rsid w:val="00316B81"/>
    <w:rsid w:val="00316D18"/>
    <w:rsid w:val="00320E77"/>
    <w:rsid w:val="00331CC5"/>
    <w:rsid w:val="003525A8"/>
    <w:rsid w:val="00352C45"/>
    <w:rsid w:val="003605DB"/>
    <w:rsid w:val="0036158D"/>
    <w:rsid w:val="00386C6E"/>
    <w:rsid w:val="003A4080"/>
    <w:rsid w:val="003A5606"/>
    <w:rsid w:val="003B16FA"/>
    <w:rsid w:val="003B2847"/>
    <w:rsid w:val="003C040C"/>
    <w:rsid w:val="003C5507"/>
    <w:rsid w:val="003D7AA6"/>
    <w:rsid w:val="003E360D"/>
    <w:rsid w:val="003E3E70"/>
    <w:rsid w:val="003E46E6"/>
    <w:rsid w:val="00400FC3"/>
    <w:rsid w:val="00402AB3"/>
    <w:rsid w:val="00403CFD"/>
    <w:rsid w:val="0040458F"/>
    <w:rsid w:val="00404F4E"/>
    <w:rsid w:val="00405502"/>
    <w:rsid w:val="004108AF"/>
    <w:rsid w:val="00411663"/>
    <w:rsid w:val="00413FB8"/>
    <w:rsid w:val="00417E25"/>
    <w:rsid w:val="004200A8"/>
    <w:rsid w:val="004316E7"/>
    <w:rsid w:val="00461E3E"/>
    <w:rsid w:val="00462BD2"/>
    <w:rsid w:val="00464D30"/>
    <w:rsid w:val="004654F6"/>
    <w:rsid w:val="00470CDB"/>
    <w:rsid w:val="00472D67"/>
    <w:rsid w:val="0047718D"/>
    <w:rsid w:val="00477D84"/>
    <w:rsid w:val="004A1408"/>
    <w:rsid w:val="004A2EB7"/>
    <w:rsid w:val="004A30D2"/>
    <w:rsid w:val="004B041A"/>
    <w:rsid w:val="004B12F5"/>
    <w:rsid w:val="004C0501"/>
    <w:rsid w:val="004C67BA"/>
    <w:rsid w:val="004D3CDB"/>
    <w:rsid w:val="004E3F35"/>
    <w:rsid w:val="004F354D"/>
    <w:rsid w:val="00501030"/>
    <w:rsid w:val="00511383"/>
    <w:rsid w:val="005211BF"/>
    <w:rsid w:val="00522841"/>
    <w:rsid w:val="0052398F"/>
    <w:rsid w:val="00534C64"/>
    <w:rsid w:val="00535749"/>
    <w:rsid w:val="00536665"/>
    <w:rsid w:val="00540109"/>
    <w:rsid w:val="00542EA3"/>
    <w:rsid w:val="00545E05"/>
    <w:rsid w:val="00547B97"/>
    <w:rsid w:val="00555F3B"/>
    <w:rsid w:val="00577864"/>
    <w:rsid w:val="005828EB"/>
    <w:rsid w:val="00590782"/>
    <w:rsid w:val="005A16DE"/>
    <w:rsid w:val="005A4B5E"/>
    <w:rsid w:val="005A5C95"/>
    <w:rsid w:val="005A6A98"/>
    <w:rsid w:val="005B055D"/>
    <w:rsid w:val="005E2DF4"/>
    <w:rsid w:val="005E3D1F"/>
    <w:rsid w:val="005F10A4"/>
    <w:rsid w:val="005F48EC"/>
    <w:rsid w:val="005F56A6"/>
    <w:rsid w:val="00602A89"/>
    <w:rsid w:val="00604B76"/>
    <w:rsid w:val="0061207C"/>
    <w:rsid w:val="00630AF1"/>
    <w:rsid w:val="0063743E"/>
    <w:rsid w:val="00650FEA"/>
    <w:rsid w:val="00675D53"/>
    <w:rsid w:val="006805A8"/>
    <w:rsid w:val="006830BA"/>
    <w:rsid w:val="0069362A"/>
    <w:rsid w:val="006A0284"/>
    <w:rsid w:val="006A5F46"/>
    <w:rsid w:val="006A743E"/>
    <w:rsid w:val="006B081F"/>
    <w:rsid w:val="006D5B84"/>
    <w:rsid w:val="006D7462"/>
    <w:rsid w:val="006E63DB"/>
    <w:rsid w:val="00720369"/>
    <w:rsid w:val="00724BBB"/>
    <w:rsid w:val="0072641E"/>
    <w:rsid w:val="00727772"/>
    <w:rsid w:val="007353BD"/>
    <w:rsid w:val="00737B9A"/>
    <w:rsid w:val="007400C3"/>
    <w:rsid w:val="00743774"/>
    <w:rsid w:val="0074444B"/>
    <w:rsid w:val="007540D8"/>
    <w:rsid w:val="00757BB0"/>
    <w:rsid w:val="00765F29"/>
    <w:rsid w:val="00780D15"/>
    <w:rsid w:val="007818E5"/>
    <w:rsid w:val="00796CC4"/>
    <w:rsid w:val="0079760B"/>
    <w:rsid w:val="007C38AC"/>
    <w:rsid w:val="007D11EC"/>
    <w:rsid w:val="007E08AD"/>
    <w:rsid w:val="007F0598"/>
    <w:rsid w:val="007F0A9C"/>
    <w:rsid w:val="007F27E5"/>
    <w:rsid w:val="00803007"/>
    <w:rsid w:val="00833AC2"/>
    <w:rsid w:val="008361FA"/>
    <w:rsid w:val="008461C2"/>
    <w:rsid w:val="00846B94"/>
    <w:rsid w:val="00863ED4"/>
    <w:rsid w:val="00866FA0"/>
    <w:rsid w:val="00870DA0"/>
    <w:rsid w:val="008717A6"/>
    <w:rsid w:val="00884F27"/>
    <w:rsid w:val="008A14FA"/>
    <w:rsid w:val="008A5A77"/>
    <w:rsid w:val="008A6692"/>
    <w:rsid w:val="008B27C2"/>
    <w:rsid w:val="008B3BB4"/>
    <w:rsid w:val="008C68F8"/>
    <w:rsid w:val="008D5C48"/>
    <w:rsid w:val="008F2A57"/>
    <w:rsid w:val="008F427A"/>
    <w:rsid w:val="008F6C1D"/>
    <w:rsid w:val="00904614"/>
    <w:rsid w:val="00907E9C"/>
    <w:rsid w:val="00917994"/>
    <w:rsid w:val="0092133B"/>
    <w:rsid w:val="00932985"/>
    <w:rsid w:val="00934B7D"/>
    <w:rsid w:val="00941175"/>
    <w:rsid w:val="009448AD"/>
    <w:rsid w:val="009461A4"/>
    <w:rsid w:val="00946906"/>
    <w:rsid w:val="00957F7C"/>
    <w:rsid w:val="00973C78"/>
    <w:rsid w:val="009804E2"/>
    <w:rsid w:val="00982897"/>
    <w:rsid w:val="00996170"/>
    <w:rsid w:val="00997239"/>
    <w:rsid w:val="009A1C90"/>
    <w:rsid w:val="009A1D44"/>
    <w:rsid w:val="009A6BAC"/>
    <w:rsid w:val="009B106E"/>
    <w:rsid w:val="009D6FBB"/>
    <w:rsid w:val="009D71CC"/>
    <w:rsid w:val="009D77CD"/>
    <w:rsid w:val="009F014F"/>
    <w:rsid w:val="009F4558"/>
    <w:rsid w:val="00A2337A"/>
    <w:rsid w:val="00A2517E"/>
    <w:rsid w:val="00A3646C"/>
    <w:rsid w:val="00A412AF"/>
    <w:rsid w:val="00A57850"/>
    <w:rsid w:val="00A606CE"/>
    <w:rsid w:val="00A6291C"/>
    <w:rsid w:val="00A637AE"/>
    <w:rsid w:val="00A64C05"/>
    <w:rsid w:val="00A650EC"/>
    <w:rsid w:val="00A70A09"/>
    <w:rsid w:val="00A763B3"/>
    <w:rsid w:val="00A91583"/>
    <w:rsid w:val="00A95F04"/>
    <w:rsid w:val="00AA03D4"/>
    <w:rsid w:val="00AA21A3"/>
    <w:rsid w:val="00AB574E"/>
    <w:rsid w:val="00AE68CE"/>
    <w:rsid w:val="00AF213A"/>
    <w:rsid w:val="00AF2997"/>
    <w:rsid w:val="00AF33DF"/>
    <w:rsid w:val="00AF5079"/>
    <w:rsid w:val="00B01681"/>
    <w:rsid w:val="00B246CC"/>
    <w:rsid w:val="00B400B8"/>
    <w:rsid w:val="00B474BA"/>
    <w:rsid w:val="00B54EAC"/>
    <w:rsid w:val="00B6392A"/>
    <w:rsid w:val="00B66439"/>
    <w:rsid w:val="00BA0A73"/>
    <w:rsid w:val="00BA4C40"/>
    <w:rsid w:val="00BB356F"/>
    <w:rsid w:val="00BC4D66"/>
    <w:rsid w:val="00BC4F44"/>
    <w:rsid w:val="00BD1467"/>
    <w:rsid w:val="00BD3FF7"/>
    <w:rsid w:val="00BF7C00"/>
    <w:rsid w:val="00C240D8"/>
    <w:rsid w:val="00C2555A"/>
    <w:rsid w:val="00C3775D"/>
    <w:rsid w:val="00C4059D"/>
    <w:rsid w:val="00C45F7F"/>
    <w:rsid w:val="00C505B3"/>
    <w:rsid w:val="00C52BA1"/>
    <w:rsid w:val="00C52DB9"/>
    <w:rsid w:val="00C56036"/>
    <w:rsid w:val="00C70453"/>
    <w:rsid w:val="00C761A5"/>
    <w:rsid w:val="00C77899"/>
    <w:rsid w:val="00C80CF4"/>
    <w:rsid w:val="00C85898"/>
    <w:rsid w:val="00C94C9A"/>
    <w:rsid w:val="00CB71F1"/>
    <w:rsid w:val="00CF3C0C"/>
    <w:rsid w:val="00CF573A"/>
    <w:rsid w:val="00CF5D88"/>
    <w:rsid w:val="00CF7205"/>
    <w:rsid w:val="00D11152"/>
    <w:rsid w:val="00D123F7"/>
    <w:rsid w:val="00D168D7"/>
    <w:rsid w:val="00D35370"/>
    <w:rsid w:val="00D4262F"/>
    <w:rsid w:val="00D52BAA"/>
    <w:rsid w:val="00D52C81"/>
    <w:rsid w:val="00D613CD"/>
    <w:rsid w:val="00D64418"/>
    <w:rsid w:val="00D77175"/>
    <w:rsid w:val="00D84301"/>
    <w:rsid w:val="00D86B93"/>
    <w:rsid w:val="00D91DC7"/>
    <w:rsid w:val="00D92FA4"/>
    <w:rsid w:val="00D976A7"/>
    <w:rsid w:val="00DA4D33"/>
    <w:rsid w:val="00DB4474"/>
    <w:rsid w:val="00DB62B5"/>
    <w:rsid w:val="00DC1482"/>
    <w:rsid w:val="00DC617E"/>
    <w:rsid w:val="00DD54E8"/>
    <w:rsid w:val="00DD5DA8"/>
    <w:rsid w:val="00DE5AD6"/>
    <w:rsid w:val="00DE6298"/>
    <w:rsid w:val="00DF7219"/>
    <w:rsid w:val="00E048BE"/>
    <w:rsid w:val="00E159ED"/>
    <w:rsid w:val="00E3110D"/>
    <w:rsid w:val="00E33216"/>
    <w:rsid w:val="00E359FD"/>
    <w:rsid w:val="00E37E54"/>
    <w:rsid w:val="00E40E9A"/>
    <w:rsid w:val="00E41029"/>
    <w:rsid w:val="00E42A3A"/>
    <w:rsid w:val="00E461B7"/>
    <w:rsid w:val="00E526A4"/>
    <w:rsid w:val="00E7092A"/>
    <w:rsid w:val="00E721FF"/>
    <w:rsid w:val="00E804CD"/>
    <w:rsid w:val="00E8322E"/>
    <w:rsid w:val="00E852A2"/>
    <w:rsid w:val="00E93122"/>
    <w:rsid w:val="00E93BBA"/>
    <w:rsid w:val="00E96AA3"/>
    <w:rsid w:val="00EA59ED"/>
    <w:rsid w:val="00EC3A73"/>
    <w:rsid w:val="00EE3770"/>
    <w:rsid w:val="00EE5F09"/>
    <w:rsid w:val="00EE6045"/>
    <w:rsid w:val="00EE62B2"/>
    <w:rsid w:val="00EF0205"/>
    <w:rsid w:val="00F01011"/>
    <w:rsid w:val="00F02AF2"/>
    <w:rsid w:val="00F0631B"/>
    <w:rsid w:val="00F16105"/>
    <w:rsid w:val="00F173B2"/>
    <w:rsid w:val="00F22169"/>
    <w:rsid w:val="00F3044F"/>
    <w:rsid w:val="00F32883"/>
    <w:rsid w:val="00F34F14"/>
    <w:rsid w:val="00F3668A"/>
    <w:rsid w:val="00F367D0"/>
    <w:rsid w:val="00F445E2"/>
    <w:rsid w:val="00F60CF7"/>
    <w:rsid w:val="00F65224"/>
    <w:rsid w:val="00F65E26"/>
    <w:rsid w:val="00F67E6F"/>
    <w:rsid w:val="00F73459"/>
    <w:rsid w:val="00F76FE3"/>
    <w:rsid w:val="00F7702D"/>
    <w:rsid w:val="00F8381F"/>
    <w:rsid w:val="00F92D7B"/>
    <w:rsid w:val="00F95938"/>
    <w:rsid w:val="00FB224B"/>
    <w:rsid w:val="00FB25C5"/>
    <w:rsid w:val="00FB311D"/>
    <w:rsid w:val="00FB4527"/>
    <w:rsid w:val="00FB4CFF"/>
    <w:rsid w:val="00FC1234"/>
    <w:rsid w:val="00FC4923"/>
    <w:rsid w:val="00FE613B"/>
    <w:rsid w:val="00FF6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7EECB0D-D73A-4FF5-9EB4-826317EB7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208E"/>
    <w:pPr>
      <w:jc w:val="both"/>
    </w:pPr>
  </w:style>
  <w:style w:type="paragraph" w:styleId="Nadpis1">
    <w:name w:val="heading 1"/>
    <w:basedOn w:val="Normlny"/>
    <w:next w:val="Normlny"/>
    <w:qFormat/>
    <w:rsid w:val="0085208E"/>
    <w:pPr>
      <w:keepNext/>
      <w:spacing w:after="120"/>
      <w:outlineLvl w:val="0"/>
    </w:pPr>
    <w:rPr>
      <w:b/>
      <w:kern w:val="2"/>
      <w:u w:val="single"/>
    </w:rPr>
  </w:style>
  <w:style w:type="paragraph" w:styleId="Nadpis2">
    <w:name w:val="heading 2"/>
    <w:basedOn w:val="Normlny"/>
    <w:next w:val="Normlny"/>
    <w:qFormat/>
    <w:rsid w:val="0085208E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85208E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85208E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85208E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qFormat/>
    <w:rsid w:val="0085208E"/>
    <w:pPr>
      <w:keepNext/>
      <w:outlineLvl w:val="5"/>
    </w:pPr>
    <w:rPr>
      <w:color w:val="000000"/>
      <w:sz w:val="24"/>
    </w:rPr>
  </w:style>
  <w:style w:type="paragraph" w:styleId="Nadpis7">
    <w:name w:val="heading 7"/>
    <w:basedOn w:val="Normlny"/>
    <w:next w:val="Normlny"/>
    <w:qFormat/>
    <w:rsid w:val="0085208E"/>
    <w:pPr>
      <w:keepNext/>
      <w:outlineLvl w:val="6"/>
    </w:pPr>
    <w:rPr>
      <w:i/>
      <w:color w:val="000000"/>
      <w:sz w:val="24"/>
    </w:rPr>
  </w:style>
  <w:style w:type="paragraph" w:styleId="Nadpis8">
    <w:name w:val="heading 8"/>
    <w:basedOn w:val="Normlny"/>
    <w:next w:val="Normlny"/>
    <w:qFormat/>
    <w:rsid w:val="0085208E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qFormat/>
    <w:rsid w:val="0085208E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qFormat/>
    <w:rsid w:val="0085208E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5208E"/>
    <w:rPr>
      <w:sz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bsah1">
    <w:name w:val="toc 1"/>
    <w:basedOn w:val="Normlny"/>
    <w:next w:val="Normlny"/>
    <w:autoRedefine/>
    <w:semiHidden/>
    <w:rsid w:val="0085208E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85208E"/>
    <w:pPr>
      <w:tabs>
        <w:tab w:val="right" w:pos="9071"/>
      </w:tabs>
      <w:spacing w:before="240"/>
      <w:jc w:val="left"/>
    </w:pPr>
    <w:rPr>
      <w:b/>
    </w:rPr>
  </w:style>
  <w:style w:type="paragraph" w:styleId="Normlnysozarkami">
    <w:name w:val="Normal Indent"/>
    <w:basedOn w:val="Normlny"/>
    <w:qFormat/>
    <w:rsid w:val="0085208E"/>
    <w:pPr>
      <w:ind w:left="425"/>
      <w:jc w:val="left"/>
    </w:pPr>
    <w:rPr>
      <w:sz w:val="24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rsid w:val="0085208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5208E"/>
    <w:pPr>
      <w:tabs>
        <w:tab w:val="center" w:pos="4536"/>
        <w:tab w:val="right" w:pos="9072"/>
      </w:tabs>
    </w:pPr>
  </w:style>
  <w:style w:type="paragraph" w:styleId="Zarkazkladnhotextu2">
    <w:name w:val="Body Text Indent 2"/>
    <w:basedOn w:val="Normlny"/>
    <w:qFormat/>
    <w:rsid w:val="0085208E"/>
    <w:pPr>
      <w:ind w:firstLine="284"/>
    </w:pPr>
    <w:rPr>
      <w:sz w:val="24"/>
    </w:rPr>
  </w:style>
  <w:style w:type="paragraph" w:styleId="Zkladntext2">
    <w:name w:val="Body Text 2"/>
    <w:basedOn w:val="Normlny"/>
    <w:qFormat/>
    <w:rsid w:val="0085208E"/>
    <w:rPr>
      <w:color w:val="0000FF"/>
      <w:sz w:val="24"/>
    </w:rPr>
  </w:style>
  <w:style w:type="paragraph" w:styleId="Zkladntext3">
    <w:name w:val="Body Text 3"/>
    <w:basedOn w:val="Normlny"/>
    <w:qFormat/>
    <w:rsid w:val="0085208E"/>
    <w:pPr>
      <w:jc w:val="left"/>
    </w:pPr>
    <w:rPr>
      <w:sz w:val="24"/>
    </w:rPr>
  </w:style>
  <w:style w:type="paragraph" w:styleId="Zarkazkladnhotextu">
    <w:name w:val="Body Text Indent"/>
    <w:basedOn w:val="Normlny"/>
    <w:rsid w:val="0085208E"/>
    <w:pPr>
      <w:jc w:val="left"/>
    </w:pPr>
    <w:rPr>
      <w:sz w:val="24"/>
    </w:rPr>
  </w:style>
  <w:style w:type="paragraph" w:styleId="Nzov">
    <w:name w:val="Title"/>
    <w:basedOn w:val="Normlny"/>
    <w:qFormat/>
    <w:rsid w:val="0085208E"/>
    <w:pPr>
      <w:jc w:val="center"/>
    </w:pPr>
    <w:rPr>
      <w:b/>
      <w:sz w:val="32"/>
    </w:rPr>
  </w:style>
  <w:style w:type="paragraph" w:customStyle="1" w:styleId="Texttabulky">
    <w:name w:val="Text tabulky"/>
    <w:qFormat/>
    <w:rsid w:val="0085208E"/>
    <w:rPr>
      <w:color w:val="000000"/>
      <w:sz w:val="24"/>
      <w:lang w:val="cs-CZ"/>
    </w:rPr>
  </w:style>
  <w:style w:type="paragraph" w:styleId="Podtitul">
    <w:name w:val="Subtitle"/>
    <w:basedOn w:val="Normlny"/>
    <w:qFormat/>
    <w:rsid w:val="0085208E"/>
    <w:pPr>
      <w:jc w:val="center"/>
    </w:pPr>
    <w:rPr>
      <w:sz w:val="28"/>
    </w:rPr>
  </w:style>
  <w:style w:type="paragraph" w:styleId="Zarkazkladnhotextu3">
    <w:name w:val="Body Text Indent 3"/>
    <w:basedOn w:val="Normlny"/>
    <w:qFormat/>
    <w:rsid w:val="0085208E"/>
    <w:pPr>
      <w:ind w:left="360"/>
    </w:pPr>
    <w:rPr>
      <w:i/>
      <w:color w:val="FF0000"/>
    </w:rPr>
  </w:style>
  <w:style w:type="paragraph" w:customStyle="1" w:styleId="BodyText21">
    <w:name w:val="Body Text 21"/>
    <w:basedOn w:val="Normlny"/>
    <w:qFormat/>
    <w:rsid w:val="0085208E"/>
    <w:pPr>
      <w:jc w:val="left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13</Pages>
  <Words>3513</Words>
  <Characters>20029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</vt:lpstr>
    </vt:vector>
  </TitlesOfParts>
  <Company/>
  <LinksUpToDate>false</LinksUpToDate>
  <CharactersWithSpaces>23496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</dc:title>
  <dc:subject/>
  <dc:creator>BMBLeitner</dc:creator>
  <dc:description/>
  <cp:lastModifiedBy>Používateľ systému Windows</cp:lastModifiedBy>
  <cp:revision>125</cp:revision>
  <cp:lastPrinted>2010-03-26T15:29:00Z</cp:lastPrinted>
  <dcterms:created xsi:type="dcterms:W3CDTF">2025-06-13T21:13:00Z</dcterms:created>
  <dcterms:modified xsi:type="dcterms:W3CDTF">2026-06-05T16:51:00Z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