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60587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</w:t>
      </w:r>
    </w:p>
    <w:p w14:paraId="08CEEDE7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Všeobecné informácie</w:t>
      </w:r>
    </w:p>
    <w:p w14:paraId="058972F0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14:paraId="55CB2FE7" w14:textId="6EF9A73A" w:rsidR="0048367E" w:rsidRDefault="00A20833" w:rsidP="0048367E">
      <w:pPr>
        <w:pStyle w:val="Default"/>
        <w:numPr>
          <w:ilvl w:val="0"/>
          <w:numId w:val="3"/>
        </w:numPr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Názov a sídlo právnickej osoby alebo meno a priezvisko fyzickej osoby podnikateľa a miesto podnikania, ak sa zostavuje účtovná závierka fyzickej osoby podnikateľa. </w:t>
      </w:r>
    </w:p>
    <w:p w14:paraId="7A54E876" w14:textId="325BB5C1" w:rsidR="0048367E" w:rsidRPr="0048367E" w:rsidRDefault="0048367E" w:rsidP="0048367E">
      <w:pPr>
        <w:pStyle w:val="Default"/>
        <w:ind w:left="360"/>
        <w:rPr>
          <w:rFonts w:ascii="Arial CE" w:hAnsi="Arial CE"/>
          <w:b/>
          <w:bCs/>
          <w:sz w:val="20"/>
          <w:szCs w:val="20"/>
        </w:rPr>
      </w:pPr>
      <w:r w:rsidRPr="0048367E">
        <w:rPr>
          <w:rFonts w:ascii="Arial CE" w:hAnsi="Arial CE"/>
          <w:b/>
          <w:bCs/>
          <w:sz w:val="20"/>
          <w:szCs w:val="20"/>
        </w:rPr>
        <w:t xml:space="preserve">RJ </w:t>
      </w:r>
      <w:proofErr w:type="spellStart"/>
      <w:r w:rsidRPr="0048367E">
        <w:rPr>
          <w:rFonts w:ascii="Arial CE" w:hAnsi="Arial CE"/>
          <w:b/>
          <w:bCs/>
          <w:sz w:val="20"/>
          <w:szCs w:val="20"/>
        </w:rPr>
        <w:t>biz</w:t>
      </w:r>
      <w:proofErr w:type="spellEnd"/>
      <w:r w:rsidRPr="0048367E">
        <w:rPr>
          <w:rFonts w:ascii="Arial CE" w:hAnsi="Arial CE"/>
          <w:b/>
          <w:bCs/>
          <w:sz w:val="20"/>
          <w:szCs w:val="20"/>
        </w:rPr>
        <w:t xml:space="preserve">, </w:t>
      </w:r>
      <w:proofErr w:type="spellStart"/>
      <w:r w:rsidRPr="0048367E">
        <w:rPr>
          <w:rFonts w:ascii="Arial CE" w:hAnsi="Arial CE"/>
          <w:b/>
          <w:bCs/>
          <w:sz w:val="20"/>
          <w:szCs w:val="20"/>
        </w:rPr>
        <w:t>s.r.o</w:t>
      </w:r>
      <w:proofErr w:type="spellEnd"/>
      <w:r w:rsidRPr="0048367E">
        <w:rPr>
          <w:rFonts w:ascii="Arial CE" w:hAnsi="Arial CE"/>
          <w:b/>
          <w:bCs/>
          <w:sz w:val="20"/>
          <w:szCs w:val="20"/>
        </w:rPr>
        <w:t xml:space="preserve">., </w:t>
      </w:r>
      <w:proofErr w:type="spellStart"/>
      <w:r w:rsidRPr="0048367E">
        <w:rPr>
          <w:rFonts w:ascii="Arial CE" w:hAnsi="Arial CE"/>
          <w:b/>
          <w:bCs/>
          <w:sz w:val="20"/>
          <w:szCs w:val="20"/>
        </w:rPr>
        <w:t>č.d</w:t>
      </w:r>
      <w:proofErr w:type="spellEnd"/>
      <w:r w:rsidRPr="0048367E">
        <w:rPr>
          <w:rFonts w:ascii="Arial CE" w:hAnsi="Arial CE"/>
          <w:b/>
          <w:bCs/>
          <w:sz w:val="20"/>
          <w:szCs w:val="20"/>
        </w:rPr>
        <w:t xml:space="preserve">. 972,906 32  Jablonica </w:t>
      </w:r>
    </w:p>
    <w:p w14:paraId="32CF634C" w14:textId="77777777" w:rsidR="0048367E" w:rsidRDefault="0048367E" w:rsidP="0048367E">
      <w:pPr>
        <w:pStyle w:val="Default"/>
        <w:ind w:left="360"/>
        <w:rPr>
          <w:rFonts w:ascii="Arial CE" w:hAnsi="Arial CE"/>
          <w:sz w:val="20"/>
          <w:szCs w:val="20"/>
        </w:rPr>
      </w:pPr>
    </w:p>
    <w:p w14:paraId="050B27A0" w14:textId="0D207FB1" w:rsidR="00A20833" w:rsidRDefault="00A20833" w:rsidP="0048367E">
      <w:pPr>
        <w:pStyle w:val="Default"/>
        <w:ind w:left="360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Opis vykonávanej činnosti účtovnej jednotky v nadväznosti na predmet podnikania účtovnej jednotky. </w:t>
      </w:r>
    </w:p>
    <w:p w14:paraId="72DCD73D" w14:textId="2DCF84A5" w:rsidR="0048367E" w:rsidRPr="0048367E" w:rsidRDefault="0048367E" w:rsidP="0048367E">
      <w:pPr>
        <w:pStyle w:val="Default"/>
        <w:ind w:left="360"/>
        <w:rPr>
          <w:rFonts w:ascii="Arial CE" w:hAnsi="Arial CE"/>
          <w:b/>
          <w:bCs/>
          <w:sz w:val="20"/>
          <w:szCs w:val="20"/>
        </w:rPr>
      </w:pPr>
      <w:r w:rsidRPr="0048367E">
        <w:rPr>
          <w:rFonts w:ascii="Arial CE" w:hAnsi="Arial CE"/>
          <w:b/>
          <w:bCs/>
          <w:sz w:val="20"/>
          <w:szCs w:val="20"/>
        </w:rPr>
        <w:t>Ostatné účelové stravovanie</w:t>
      </w:r>
    </w:p>
    <w:p w14:paraId="17FBCEB7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3235EEB0" w14:textId="3FA9C521" w:rsidR="00A20833" w:rsidRDefault="00A20833" w:rsidP="0048367E">
      <w:pPr>
        <w:pStyle w:val="Default"/>
        <w:numPr>
          <w:ilvl w:val="0"/>
          <w:numId w:val="3"/>
        </w:numPr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Dátum schválenia účtovnej závierky za bezprostredne predchádzajúce účtovné obdobie príslušným orgánom účtovnej jednotky. </w:t>
      </w:r>
    </w:p>
    <w:p w14:paraId="678A4C9B" w14:textId="7739A310" w:rsidR="0048367E" w:rsidRPr="0048367E" w:rsidRDefault="0048367E" w:rsidP="0048367E">
      <w:pPr>
        <w:pStyle w:val="Default"/>
        <w:ind w:left="360"/>
        <w:rPr>
          <w:rFonts w:ascii="Arial CE" w:hAnsi="Arial CE"/>
          <w:b/>
          <w:bCs/>
          <w:sz w:val="20"/>
          <w:szCs w:val="20"/>
        </w:rPr>
      </w:pPr>
      <w:r w:rsidRPr="0048367E">
        <w:rPr>
          <w:rFonts w:ascii="Arial CE" w:hAnsi="Arial CE"/>
          <w:b/>
          <w:bCs/>
          <w:sz w:val="20"/>
          <w:szCs w:val="20"/>
        </w:rPr>
        <w:t>01.06.2026</w:t>
      </w:r>
    </w:p>
    <w:p w14:paraId="5A12B638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1AE56BD8" w14:textId="78BC8E99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(3) Právny dôvod na zostavenie účtovnej závierky</w:t>
      </w:r>
      <w:r w:rsidR="0048367E">
        <w:rPr>
          <w:rFonts w:ascii="Arial CE" w:hAnsi="Arial CE"/>
          <w:sz w:val="20"/>
          <w:szCs w:val="20"/>
        </w:rPr>
        <w:t xml:space="preserve">: </w:t>
      </w:r>
      <w:r w:rsidR="0048367E" w:rsidRPr="0048367E">
        <w:rPr>
          <w:rFonts w:ascii="Arial CE" w:hAnsi="Arial CE"/>
          <w:b/>
          <w:bCs/>
          <w:sz w:val="20"/>
          <w:szCs w:val="20"/>
        </w:rPr>
        <w:t>riadna účtovná závierka</w:t>
      </w:r>
      <w:r w:rsidRPr="002C4A44">
        <w:rPr>
          <w:rFonts w:ascii="Arial CE" w:hAnsi="Arial CE"/>
          <w:sz w:val="20"/>
          <w:szCs w:val="20"/>
        </w:rPr>
        <w:t xml:space="preserve"> </w:t>
      </w:r>
    </w:p>
    <w:p w14:paraId="6E670DB7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028613EE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Údaje o skupine účtovných jednotiek, a to: </w:t>
      </w:r>
    </w:p>
    <w:p w14:paraId="6CB73B0B" w14:textId="77777777"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14:paraId="57C288AB" w14:textId="77777777" w:rsidR="0048367E" w:rsidRPr="00E365AE" w:rsidRDefault="0048367E" w:rsidP="0048367E">
      <w:pPr>
        <w:pStyle w:val="Default"/>
        <w:ind w:left="720"/>
        <w:rPr>
          <w:rFonts w:ascii="Arial CE" w:hAnsi="Arial CE"/>
          <w:b/>
          <w:bCs/>
          <w:sz w:val="20"/>
          <w:szCs w:val="20"/>
        </w:rPr>
      </w:pPr>
      <w:r w:rsidRPr="00E365AE">
        <w:rPr>
          <w:rFonts w:ascii="Arial CE" w:hAnsi="Arial CE"/>
          <w:b/>
          <w:bCs/>
          <w:sz w:val="20"/>
          <w:szCs w:val="20"/>
        </w:rPr>
        <w:t>a) Spoločnosť nie je súčasťou konsolidovaného celku.</w:t>
      </w:r>
    </w:p>
    <w:p w14:paraId="5D01E7CE" w14:textId="77777777" w:rsidR="0048367E" w:rsidRPr="00E365AE" w:rsidRDefault="0048367E" w:rsidP="0048367E">
      <w:pPr>
        <w:pStyle w:val="Default"/>
        <w:ind w:left="720"/>
        <w:rPr>
          <w:rFonts w:ascii="Arial CE" w:hAnsi="Arial CE"/>
          <w:b/>
          <w:bCs/>
          <w:sz w:val="20"/>
          <w:szCs w:val="20"/>
        </w:rPr>
      </w:pPr>
    </w:p>
    <w:p w14:paraId="2D26A1F4" w14:textId="77777777" w:rsidR="0048367E" w:rsidRPr="00E365AE" w:rsidRDefault="0048367E" w:rsidP="0048367E">
      <w:pPr>
        <w:pStyle w:val="Default"/>
        <w:ind w:left="720"/>
        <w:rPr>
          <w:rFonts w:ascii="Arial CE" w:hAnsi="Arial CE"/>
          <w:b/>
          <w:bCs/>
          <w:sz w:val="20"/>
          <w:szCs w:val="20"/>
        </w:rPr>
      </w:pPr>
      <w:r w:rsidRPr="00E365AE">
        <w:rPr>
          <w:rFonts w:ascii="Arial CE" w:hAnsi="Arial CE"/>
          <w:b/>
          <w:bCs/>
          <w:sz w:val="20"/>
          <w:szCs w:val="20"/>
        </w:rPr>
        <w:t xml:space="preserve">b) Spoločnosť nemá povinnosť vykonať konsolidovanú účtovnú závierku podľa § 22. </w:t>
      </w:r>
    </w:p>
    <w:p w14:paraId="3E1FD87F" w14:textId="77777777" w:rsidR="0048367E" w:rsidRPr="002C4A44" w:rsidRDefault="0048367E" w:rsidP="0048367E">
      <w:pPr>
        <w:pStyle w:val="Default"/>
        <w:ind w:left="720"/>
        <w:rPr>
          <w:rFonts w:ascii="Arial CE" w:hAnsi="Arial CE"/>
          <w:sz w:val="20"/>
          <w:szCs w:val="20"/>
        </w:rPr>
      </w:pPr>
      <w:r w:rsidRPr="00E365AE">
        <w:rPr>
          <w:rFonts w:ascii="Arial CE" w:hAnsi="Arial CE"/>
          <w:b/>
          <w:bCs/>
          <w:sz w:val="20"/>
          <w:szCs w:val="20"/>
        </w:rPr>
        <w:t xml:space="preserve">    Spoločnosť nemá podiel v žiadnych dcérskych účtovných jednotkách.</w:t>
      </w:r>
    </w:p>
    <w:p w14:paraId="66C14538" w14:textId="77777777" w:rsidR="0048367E" w:rsidRPr="002C4A44" w:rsidRDefault="0048367E" w:rsidP="0048367E">
      <w:pPr>
        <w:pStyle w:val="Default"/>
        <w:ind w:left="708"/>
        <w:rPr>
          <w:rFonts w:ascii="Arial CE" w:hAnsi="Arial CE"/>
          <w:sz w:val="20"/>
          <w:szCs w:val="20"/>
        </w:rPr>
      </w:pPr>
    </w:p>
    <w:p w14:paraId="3DA63466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2C350326" w14:textId="0ECE3219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(5) Priemerný prepočítaný počet zamestnancov účtovnej jednotky</w:t>
      </w:r>
      <w:r w:rsidR="0048367E">
        <w:rPr>
          <w:rFonts w:ascii="Arial CE" w:hAnsi="Arial CE"/>
          <w:sz w:val="20"/>
          <w:szCs w:val="20"/>
        </w:rPr>
        <w:t>: 0</w:t>
      </w:r>
      <w:r w:rsidRPr="002C4A44">
        <w:rPr>
          <w:rFonts w:ascii="Arial CE" w:hAnsi="Arial CE"/>
          <w:sz w:val="20"/>
          <w:szCs w:val="20"/>
        </w:rPr>
        <w:t xml:space="preserve"> </w:t>
      </w:r>
    </w:p>
    <w:p w14:paraId="08C69755" w14:textId="77777777"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45A85924" w14:textId="77777777"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66709BEF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</w:t>
      </w:r>
    </w:p>
    <w:p w14:paraId="091B0235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orgánoch spoločnosti</w:t>
      </w:r>
    </w:p>
    <w:p w14:paraId="6C3071AF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4E1890AE" w14:textId="77777777" w:rsidR="0048367E" w:rsidRPr="002C4A44" w:rsidRDefault="0048367E" w:rsidP="0048367E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Informácie o orgánoch účtovnej jednotky, a to: </w:t>
      </w:r>
    </w:p>
    <w:p w14:paraId="1F73412C" w14:textId="77777777" w:rsidR="0048367E" w:rsidRPr="002C4A44" w:rsidRDefault="0048367E" w:rsidP="0048367E">
      <w:pPr>
        <w:pStyle w:val="Default"/>
        <w:spacing w:after="17"/>
        <w:rPr>
          <w:rFonts w:ascii="Arial CE" w:hAnsi="Arial CE"/>
          <w:sz w:val="20"/>
          <w:szCs w:val="20"/>
        </w:rPr>
      </w:pPr>
    </w:p>
    <w:p w14:paraId="23980649" w14:textId="77777777" w:rsidR="0048367E" w:rsidRPr="002C4A44" w:rsidRDefault="0048367E" w:rsidP="0048367E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výške jednotlivých druhov záruk alebo iných zabezpečení poskytnutých pre členov </w:t>
      </w:r>
    </w:p>
    <w:p w14:paraId="1A35D512" w14:textId="77777777" w:rsidR="0048367E" w:rsidRDefault="0048367E" w:rsidP="0048367E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štatutárneho orgánu, dozorného orgánu a iného orgánu účtovnej jednotky, a to v členení za jednotlivé orgány, </w:t>
      </w:r>
    </w:p>
    <w:p w14:paraId="1E3BD002" w14:textId="77777777" w:rsidR="0048367E" w:rsidRPr="002C4A44" w:rsidRDefault="0048367E" w:rsidP="0048367E">
      <w:pPr>
        <w:pStyle w:val="Default"/>
        <w:spacing w:after="17"/>
        <w:rPr>
          <w:rFonts w:ascii="Arial CE" w:hAnsi="Arial CE"/>
          <w:sz w:val="20"/>
          <w:szCs w:val="20"/>
        </w:rPr>
      </w:pPr>
    </w:p>
    <w:p w14:paraId="77A7A69A" w14:textId="77777777" w:rsidR="0048367E" w:rsidRPr="002C4A44" w:rsidRDefault="0048367E" w:rsidP="0048367E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pôžičkách poskytnutých členom štatutárneho orgánu, dozorného orgánu a iného orgánu účtovnej jednotky, a to o </w:t>
      </w:r>
    </w:p>
    <w:p w14:paraId="75AF65E4" w14:textId="77777777" w:rsidR="0048367E" w:rsidRPr="002C4A44" w:rsidRDefault="0048367E" w:rsidP="0048367E">
      <w:pPr>
        <w:pStyle w:val="Default"/>
        <w:spacing w:after="17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celkovej sume poskytnutých pôžičiek k poslednému dňu účtovného obdobia v členení za jednotlivé orgány, </w:t>
      </w:r>
      <w:r w:rsidRPr="002C4A44">
        <w:rPr>
          <w:rStyle w:val="Odkaznapoznmkupodiarou"/>
          <w:rFonts w:ascii="Arial CE" w:hAnsi="Arial CE"/>
          <w:sz w:val="20"/>
          <w:szCs w:val="20"/>
        </w:rPr>
        <w:footnoteReference w:id="1"/>
      </w:r>
    </w:p>
    <w:p w14:paraId="64E4D715" w14:textId="77777777" w:rsidR="0048367E" w:rsidRPr="002C4A44" w:rsidRDefault="0048367E" w:rsidP="0048367E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celkovej sume splatených pôžičiek k poslednému dňu účtovného obdobia v členení za jednotlivé orgány, </w:t>
      </w:r>
    </w:p>
    <w:p w14:paraId="3A1C3930" w14:textId="77777777" w:rsidR="0048367E" w:rsidRDefault="0048367E" w:rsidP="0048367E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celkovej sume odpustených pôžičiek a odpísaných pôžičiek k poslednému dňu účtovného obdobia v členení za jednotlivé orgány, </w:t>
      </w:r>
    </w:p>
    <w:p w14:paraId="67CACA3D" w14:textId="77777777" w:rsidR="0048367E" w:rsidRPr="002C4A44" w:rsidRDefault="0048367E" w:rsidP="0048367E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69BD8443" w14:textId="77777777" w:rsidR="0048367E" w:rsidRPr="002C4A44" w:rsidRDefault="0048367E" w:rsidP="0048367E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2687F314" w14:textId="77777777" w:rsidR="0048367E" w:rsidRPr="002C4A44" w:rsidRDefault="0048367E" w:rsidP="0048367E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hlavných podmienkach, na základe ktorých boli osobám uvedeným v písmene a) záruky alebo iné zabezpečenie a pôžičky poskytnuté; pri pôžičkách sa uvádzajú úrokové sadzby, </w:t>
      </w:r>
    </w:p>
    <w:p w14:paraId="48851FF4" w14:textId="77777777" w:rsidR="0048367E" w:rsidRPr="002C4A44" w:rsidRDefault="0048367E" w:rsidP="0048367E">
      <w:pPr>
        <w:pStyle w:val="Default"/>
        <w:rPr>
          <w:rFonts w:ascii="Arial CE" w:hAnsi="Arial CE"/>
          <w:sz w:val="20"/>
          <w:szCs w:val="20"/>
        </w:rPr>
      </w:pPr>
    </w:p>
    <w:p w14:paraId="3627BDBD" w14:textId="77777777" w:rsidR="0048367E" w:rsidRDefault="0048367E" w:rsidP="0048367E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2DA6DD4B" w14:textId="77777777" w:rsidR="0048367E" w:rsidRDefault="0048367E" w:rsidP="0048367E">
      <w:pPr>
        <w:pStyle w:val="Default"/>
        <w:rPr>
          <w:rFonts w:ascii="Arial CE" w:hAnsi="Arial CE"/>
          <w:sz w:val="20"/>
          <w:szCs w:val="20"/>
        </w:rPr>
      </w:pPr>
    </w:p>
    <w:p w14:paraId="758453B8" w14:textId="77777777" w:rsidR="0048367E" w:rsidRPr="00FC4A8D" w:rsidRDefault="0048367E" w:rsidP="0048367E">
      <w:pPr>
        <w:pStyle w:val="Default"/>
        <w:rPr>
          <w:rFonts w:ascii="Arial CE" w:hAnsi="Arial CE"/>
          <w:b/>
          <w:bCs/>
          <w:sz w:val="20"/>
          <w:szCs w:val="20"/>
        </w:rPr>
      </w:pPr>
      <w:r w:rsidRPr="00FC4A8D">
        <w:rPr>
          <w:rFonts w:ascii="Arial CE" w:hAnsi="Arial CE"/>
          <w:b/>
          <w:bCs/>
          <w:sz w:val="20"/>
          <w:szCs w:val="20"/>
        </w:rPr>
        <w:t>Spoločnosť neposkytla žiadne pôžičky, záruky, zabezpečenia a finančné prostriedky</w:t>
      </w:r>
      <w:r>
        <w:rPr>
          <w:rFonts w:ascii="Arial CE" w:hAnsi="Arial CE"/>
          <w:b/>
          <w:bCs/>
          <w:sz w:val="20"/>
          <w:szCs w:val="20"/>
        </w:rPr>
        <w:t xml:space="preserve"> alebo iné plnenia</w:t>
      </w:r>
      <w:r w:rsidRPr="00FC4A8D">
        <w:rPr>
          <w:rFonts w:ascii="Arial CE" w:hAnsi="Arial CE"/>
          <w:b/>
          <w:bCs/>
          <w:sz w:val="20"/>
          <w:szCs w:val="20"/>
        </w:rPr>
        <w:t xml:space="preserve"> členom štatutárneho orgánu, dozorného orgánu a iného orgánu.</w:t>
      </w:r>
    </w:p>
    <w:p w14:paraId="708CB300" w14:textId="77777777" w:rsidR="0048367E" w:rsidRPr="002C4A44" w:rsidRDefault="0048367E" w:rsidP="0048367E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60BBFC43" w14:textId="77777777" w:rsidR="0048367E" w:rsidRPr="002C4A44" w:rsidRDefault="0048367E" w:rsidP="0048367E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1515F542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III</w:t>
      </w:r>
    </w:p>
    <w:p w14:paraId="066EA5A5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prijatých postupoch</w:t>
      </w:r>
    </w:p>
    <w:p w14:paraId="422BC3D5" w14:textId="77777777" w:rsidR="0048367E" w:rsidRPr="00071622" w:rsidRDefault="0048367E" w:rsidP="0048367E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 xml:space="preserve">1) Účtovná závierka bola zostavená za predpokladu nepretržitého trvania </w:t>
      </w:r>
      <w:r>
        <w:rPr>
          <w:rFonts w:ascii="Arial CE" w:hAnsi="Arial CE"/>
          <w:sz w:val="20"/>
          <w:szCs w:val="20"/>
        </w:rPr>
        <w:t>s</w:t>
      </w:r>
      <w:r w:rsidRPr="00071622">
        <w:rPr>
          <w:rFonts w:ascii="Arial CE" w:hAnsi="Arial CE"/>
          <w:sz w:val="20"/>
          <w:szCs w:val="20"/>
        </w:rPr>
        <w:t>poločnosti.</w:t>
      </w:r>
    </w:p>
    <w:p w14:paraId="2404A01E" w14:textId="77777777" w:rsidR="0048367E" w:rsidRPr="00071622" w:rsidRDefault="0048367E" w:rsidP="0048367E">
      <w:pPr>
        <w:pStyle w:val="Default"/>
        <w:rPr>
          <w:rFonts w:ascii="Arial CE" w:hAnsi="Arial CE"/>
          <w:sz w:val="20"/>
          <w:szCs w:val="20"/>
        </w:rPr>
      </w:pPr>
    </w:p>
    <w:p w14:paraId="607F5B4A" w14:textId="77777777" w:rsidR="0048367E" w:rsidRPr="00071622" w:rsidRDefault="0048367E" w:rsidP="0048367E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lastRenderedPageBreak/>
        <w:t>2) Spoločnosť oceňuje majetok a záväzky ku dňu uskutočnenia účtovného prípadu.</w:t>
      </w:r>
    </w:p>
    <w:p w14:paraId="10DE0F29" w14:textId="77777777" w:rsidR="0048367E" w:rsidRPr="00071622" w:rsidRDefault="0048367E" w:rsidP="0048367E">
      <w:pPr>
        <w:pStyle w:val="Default"/>
        <w:rPr>
          <w:rFonts w:ascii="Arial CE" w:hAnsi="Arial CE"/>
          <w:sz w:val="20"/>
          <w:szCs w:val="20"/>
        </w:rPr>
      </w:pPr>
    </w:p>
    <w:p w14:paraId="31F8533D" w14:textId="77777777" w:rsidR="0048367E" w:rsidRPr="00071622" w:rsidRDefault="0048367E" w:rsidP="0048367E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- Ku dňu uskutočnenia účtovného prípadu oceňovala spoločnosť dlhodobý hmotný majetok, dlhodobý nehmotný majetok</w:t>
      </w:r>
    </w:p>
    <w:p w14:paraId="1E9E1F9B" w14:textId="77777777" w:rsidR="0048367E" w:rsidRPr="00071622" w:rsidRDefault="0048367E" w:rsidP="0048367E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 xml:space="preserve">  a dlhodobý finančný majetok nadobudnutý kúpou obstarávacou cenou</w:t>
      </w:r>
    </w:p>
    <w:p w14:paraId="332F4BFC" w14:textId="77777777" w:rsidR="0048367E" w:rsidRPr="00071622" w:rsidRDefault="0048367E" w:rsidP="0048367E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- Ku dňu uskutočnenia účtovného prípadu oceňovala spoločnosť menovitou hodnotou zásoby, pohľadávky,</w:t>
      </w:r>
    </w:p>
    <w:p w14:paraId="3882D1BF" w14:textId="77777777" w:rsidR="0048367E" w:rsidRPr="00071622" w:rsidRDefault="0048367E" w:rsidP="0048367E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 xml:space="preserve">  krátkodobý finančný majetok, záväzky (vrátane rezerv, dlhopisov, pôžičiek a úverov) pri ich vzniku.</w:t>
      </w:r>
    </w:p>
    <w:p w14:paraId="0DB56601" w14:textId="77777777" w:rsidR="0048367E" w:rsidRPr="00071622" w:rsidRDefault="0048367E" w:rsidP="0048367E">
      <w:pPr>
        <w:pStyle w:val="Default"/>
        <w:rPr>
          <w:rFonts w:ascii="Arial CE" w:hAnsi="Arial CE"/>
          <w:sz w:val="20"/>
          <w:szCs w:val="20"/>
        </w:rPr>
      </w:pPr>
    </w:p>
    <w:p w14:paraId="0316F122" w14:textId="77777777" w:rsidR="0048367E" w:rsidRPr="00071622" w:rsidRDefault="0048367E" w:rsidP="0048367E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3) Odpisový plán spoločnosti:</w:t>
      </w:r>
    </w:p>
    <w:p w14:paraId="222D64BE" w14:textId="77777777" w:rsidR="0048367E" w:rsidRPr="00071622" w:rsidRDefault="0048367E" w:rsidP="0048367E">
      <w:pPr>
        <w:pStyle w:val="Default"/>
        <w:rPr>
          <w:rFonts w:ascii="Arial CE" w:hAnsi="Arial CE"/>
          <w:sz w:val="20"/>
          <w:szCs w:val="20"/>
        </w:rPr>
      </w:pPr>
    </w:p>
    <w:p w14:paraId="427E9A21" w14:textId="77777777" w:rsidR="0048367E" w:rsidRPr="00071622" w:rsidRDefault="0048367E" w:rsidP="0048367E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- Nehmotný majetok, ktorého ocenenie sa rovná alebo je nižšie ako 2.400 EUR sa účtuje na ťarchu účtu 518-Ostatné služby.</w:t>
      </w:r>
    </w:p>
    <w:p w14:paraId="0DEBAAF3" w14:textId="77777777" w:rsidR="0048367E" w:rsidRPr="00071622" w:rsidRDefault="0048367E" w:rsidP="0048367E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- Nehmotný majetok, ktorého ocenenie je vyššie, zaradí spoločnosť do dlhodobého nehmotného majetku.</w:t>
      </w:r>
    </w:p>
    <w:p w14:paraId="2509E048" w14:textId="77777777" w:rsidR="0048367E" w:rsidRPr="00071622" w:rsidRDefault="0048367E" w:rsidP="0048367E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- Hmotný majetok, ktorého ocenenie sa rovná alebo je nižšie ako 1.700 EUR sa účtuje na ťarchu účtu 501-Spotreba materiálu.</w:t>
      </w:r>
    </w:p>
    <w:p w14:paraId="06EDDFE2" w14:textId="77777777" w:rsidR="0048367E" w:rsidRPr="00071622" w:rsidRDefault="0048367E" w:rsidP="0048367E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- Hmotný majetok, ktorého ocenenie je vyššie, zaradí spoločnosť do dlhodobého hmotného majetku.</w:t>
      </w:r>
    </w:p>
    <w:p w14:paraId="6EB29DA4" w14:textId="77777777" w:rsidR="0048367E" w:rsidRPr="00071622" w:rsidRDefault="0048367E" w:rsidP="0048367E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Spoločnosť stanovila interným predpisom, že účtovné odpisy dlhodobého majetku sa rovnajú daňovým odpisom.</w:t>
      </w:r>
    </w:p>
    <w:p w14:paraId="555693CA" w14:textId="77777777" w:rsidR="0048367E" w:rsidRPr="00071622" w:rsidRDefault="0048367E" w:rsidP="0048367E">
      <w:pPr>
        <w:pStyle w:val="Default"/>
        <w:rPr>
          <w:rFonts w:ascii="Arial CE" w:hAnsi="Arial CE"/>
          <w:sz w:val="20"/>
          <w:szCs w:val="20"/>
        </w:rPr>
      </w:pPr>
    </w:p>
    <w:p w14:paraId="757085EB" w14:textId="77777777" w:rsidR="0048367E" w:rsidRPr="00071622" w:rsidRDefault="0048367E" w:rsidP="0048367E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4) Spoločnosť v sledovanom účtovnom období uskutočnila nasledovnú zmenu účtovných zásad a účtovných metód:</w:t>
      </w:r>
    </w:p>
    <w:p w14:paraId="26B35D38" w14:textId="72158278" w:rsidR="0048367E" w:rsidRPr="0048367E" w:rsidRDefault="0048367E" w:rsidP="0048367E">
      <w:pPr>
        <w:pStyle w:val="Default"/>
        <w:rPr>
          <w:rFonts w:ascii="Arial CE" w:hAnsi="Arial CE"/>
          <w:b/>
          <w:bCs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 xml:space="preserve">    </w:t>
      </w:r>
      <w:r w:rsidRPr="0048367E">
        <w:rPr>
          <w:rFonts w:ascii="Arial CE" w:hAnsi="Arial CE"/>
          <w:b/>
          <w:bCs/>
          <w:sz w:val="20"/>
          <w:szCs w:val="20"/>
        </w:rPr>
        <w:t>Žiadne zmeny účtovných zásad a účtovných metód</w:t>
      </w:r>
    </w:p>
    <w:p w14:paraId="4A0BE1B8" w14:textId="77777777" w:rsidR="0048367E" w:rsidRPr="00071622" w:rsidRDefault="0048367E" w:rsidP="0048367E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 xml:space="preserve">5) Spoločnosť v sledovanom období neúčtovala a neprijala žiadne dotácie. </w:t>
      </w:r>
    </w:p>
    <w:p w14:paraId="44DF2869" w14:textId="77777777" w:rsidR="0048367E" w:rsidRPr="00071622" w:rsidRDefault="0048367E" w:rsidP="0048367E">
      <w:pPr>
        <w:pStyle w:val="Default"/>
        <w:rPr>
          <w:rFonts w:ascii="Arial CE" w:hAnsi="Arial CE"/>
          <w:sz w:val="20"/>
          <w:szCs w:val="20"/>
        </w:rPr>
      </w:pPr>
    </w:p>
    <w:p w14:paraId="3448F944" w14:textId="401E1272" w:rsidR="00A20833" w:rsidRPr="002C4A44" w:rsidRDefault="0048367E" w:rsidP="0048367E">
      <w:pPr>
        <w:pStyle w:val="Default"/>
        <w:rPr>
          <w:rFonts w:ascii="Arial CE" w:hAnsi="Arial CE"/>
          <w:sz w:val="20"/>
          <w:szCs w:val="20"/>
        </w:rPr>
      </w:pPr>
      <w:r w:rsidRPr="00071622">
        <w:rPr>
          <w:rFonts w:ascii="Arial CE" w:hAnsi="Arial CE"/>
          <w:sz w:val="20"/>
          <w:szCs w:val="20"/>
        </w:rPr>
        <w:t>6) Spoločnosť v sledovanom období neúčtovala o významných opravách chýb minulých účtovných období</w:t>
      </w:r>
    </w:p>
    <w:p w14:paraId="34E07852" w14:textId="77777777" w:rsidR="0048367E" w:rsidRDefault="0048367E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14:paraId="710FFB06" w14:textId="77777777" w:rsidR="0048367E" w:rsidRDefault="0048367E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</w:p>
    <w:p w14:paraId="6E8F8289" w14:textId="2274ACA5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IV</w:t>
      </w:r>
    </w:p>
    <w:p w14:paraId="128FC3FF" w14:textId="6508EFEC" w:rsidR="00A20833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Informácie, ktoré vysvetľujú a dopĺňajú súvahu a výkaz ziskov a</w:t>
      </w:r>
      <w:r w:rsidR="0048367E">
        <w:rPr>
          <w:rFonts w:ascii="Arial CE" w:hAnsi="Arial CE"/>
          <w:b/>
          <w:bCs/>
          <w:sz w:val="20"/>
          <w:szCs w:val="20"/>
        </w:rPr>
        <w:t> </w:t>
      </w:r>
      <w:r w:rsidRPr="002C4A44">
        <w:rPr>
          <w:rFonts w:ascii="Arial CE" w:hAnsi="Arial CE"/>
          <w:b/>
          <w:bCs/>
          <w:sz w:val="20"/>
          <w:szCs w:val="20"/>
        </w:rPr>
        <w:t>strát</w:t>
      </w:r>
    </w:p>
    <w:p w14:paraId="59907992" w14:textId="77777777" w:rsidR="0048367E" w:rsidRPr="002C4A44" w:rsidRDefault="0048367E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14:paraId="0A52963B" w14:textId="77777777" w:rsidR="0048367E" w:rsidRDefault="0048367E" w:rsidP="0048367E">
      <w:pPr>
        <w:pStyle w:val="Default"/>
        <w:numPr>
          <w:ilvl w:val="0"/>
          <w:numId w:val="4"/>
        </w:numPr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Informácia o sume a dôvodoch vzniku jednotlivých položiek nákladov alebo výnosov, ktoré majú výnimočný rozsah alebo výskyt</w:t>
      </w:r>
    </w:p>
    <w:p w14:paraId="1D5A04F1" w14:textId="77777777" w:rsidR="0048367E" w:rsidRDefault="0048367E" w:rsidP="0048367E">
      <w:pPr>
        <w:pStyle w:val="Default"/>
        <w:ind w:left="720"/>
        <w:rPr>
          <w:rFonts w:ascii="Arial CE" w:hAnsi="Arial CE"/>
          <w:sz w:val="20"/>
          <w:szCs w:val="20"/>
        </w:rPr>
      </w:pPr>
    </w:p>
    <w:p w14:paraId="217C4B2C" w14:textId="77777777" w:rsidR="0048367E" w:rsidRPr="00071622" w:rsidRDefault="0048367E" w:rsidP="0048367E">
      <w:pPr>
        <w:pStyle w:val="Default"/>
        <w:ind w:left="720"/>
        <w:rPr>
          <w:rFonts w:ascii="Arial CE" w:hAnsi="Arial CE"/>
          <w:b/>
          <w:bCs/>
          <w:sz w:val="20"/>
          <w:szCs w:val="20"/>
        </w:rPr>
      </w:pPr>
      <w:r w:rsidRPr="00071622">
        <w:rPr>
          <w:rFonts w:ascii="Arial CE" w:hAnsi="Arial CE"/>
          <w:b/>
          <w:bCs/>
          <w:sz w:val="20"/>
          <w:szCs w:val="20"/>
        </w:rPr>
        <w:t>Spoločnosť v sledovanom období neúčtovala o nákladoch alebo výnosoch, ktoré majú výnimočný rozsah alebo výskyt (predaj podniku, živelné pohromy a podobne)</w:t>
      </w:r>
    </w:p>
    <w:p w14:paraId="385CA49C" w14:textId="77777777" w:rsidR="0048367E" w:rsidRDefault="0048367E" w:rsidP="0048367E">
      <w:pPr>
        <w:pStyle w:val="Default"/>
        <w:rPr>
          <w:rFonts w:ascii="Arial CE" w:hAnsi="Arial CE"/>
          <w:sz w:val="20"/>
          <w:szCs w:val="20"/>
        </w:rPr>
      </w:pPr>
    </w:p>
    <w:p w14:paraId="5523D567" w14:textId="77777777" w:rsidR="0048367E" w:rsidRDefault="0048367E" w:rsidP="0048367E">
      <w:pPr>
        <w:pStyle w:val="Default"/>
        <w:rPr>
          <w:rFonts w:ascii="Arial CE" w:hAnsi="Arial CE"/>
          <w:sz w:val="20"/>
          <w:szCs w:val="20"/>
        </w:rPr>
      </w:pPr>
    </w:p>
    <w:p w14:paraId="5ABEBD5D" w14:textId="77777777" w:rsidR="0048367E" w:rsidRDefault="0048367E" w:rsidP="0048367E">
      <w:pPr>
        <w:pStyle w:val="Default"/>
        <w:numPr>
          <w:ilvl w:val="0"/>
          <w:numId w:val="4"/>
        </w:numPr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</w:t>
      </w:r>
    </w:p>
    <w:p w14:paraId="627376AB" w14:textId="77777777" w:rsidR="0048367E" w:rsidRDefault="0048367E" w:rsidP="0048367E">
      <w:pPr>
        <w:pStyle w:val="Default"/>
        <w:rPr>
          <w:rFonts w:ascii="Arial CE" w:hAnsi="Arial CE"/>
          <w:sz w:val="20"/>
          <w:szCs w:val="20"/>
        </w:rPr>
      </w:pPr>
    </w:p>
    <w:p w14:paraId="6BEC3159" w14:textId="029C6ED1" w:rsidR="00A20833" w:rsidRDefault="00A20833" w:rsidP="0048367E">
      <w:pPr>
        <w:pStyle w:val="Default"/>
        <w:rPr>
          <w:rFonts w:ascii="Arial CE" w:hAnsi="Arial CE"/>
          <w:sz w:val="20"/>
          <w:szCs w:val="20"/>
        </w:rPr>
      </w:pPr>
    </w:p>
    <w:p w14:paraId="5F2E21BC" w14:textId="77777777" w:rsidR="00170CB5" w:rsidRPr="00A42978" w:rsidRDefault="00170CB5" w:rsidP="00A20833">
      <w:pPr>
        <w:pStyle w:val="Default"/>
        <w:rPr>
          <w:rFonts w:ascii="Arial CE" w:hAnsi="Arial CE"/>
          <w:sz w:val="16"/>
          <w:szCs w:val="16"/>
        </w:rPr>
      </w:pPr>
      <w:r w:rsidRPr="00A42978">
        <w:rPr>
          <w:rFonts w:ascii="Arial CE" w:hAnsi="Arial CE"/>
          <w:sz w:val="16"/>
          <w:szCs w:val="16"/>
        </w:rPr>
        <w:t>Tabuľka k bodu 2 o</w:t>
      </w:r>
      <w:r w:rsidR="00A42978" w:rsidRPr="00A42978">
        <w:rPr>
          <w:rFonts w:ascii="Arial CE" w:hAnsi="Arial CE"/>
          <w:sz w:val="16"/>
          <w:szCs w:val="16"/>
        </w:rPr>
        <w:t> položkách zabezpečených derivátmi</w:t>
      </w:r>
      <w:r w:rsidRPr="00A42978">
        <w:rPr>
          <w:rFonts w:ascii="Arial CE" w:hAnsi="Arial CE"/>
          <w:sz w:val="16"/>
          <w:szCs w:val="16"/>
        </w:rPr>
        <w:t xml:space="preserve">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30"/>
        <w:gridCol w:w="2032"/>
        <w:gridCol w:w="2053"/>
      </w:tblGrid>
      <w:tr w:rsidR="00170CB5" w:rsidRPr="00170CB5" w14:paraId="12E0DA4E" w14:textId="77777777" w:rsidTr="00B577F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D113A0" w14:textId="77777777"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EA8AEF" w14:textId="77777777"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Reálna hodnota</w:t>
            </w:r>
          </w:p>
        </w:tc>
      </w:tr>
      <w:tr w:rsidR="00170CB5" w:rsidRPr="00170CB5" w14:paraId="101938DA" w14:textId="77777777" w:rsidTr="00B577F8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38FF7" w14:textId="77777777"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56E853" w14:textId="77777777"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1B79B7" w14:textId="77777777"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70CB5" w:rsidRPr="00170CB5" w14:paraId="544FF777" w14:textId="77777777" w:rsidTr="00B577F8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6AEBB" w14:textId="77777777"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A03DD" w14:textId="77777777"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31D83" w14:textId="77777777"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c</w:t>
            </w:r>
          </w:p>
        </w:tc>
      </w:tr>
      <w:tr w:rsidR="00170CB5" w:rsidRPr="00170CB5" w14:paraId="417EA3AB" w14:textId="77777777" w:rsidTr="00B577F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57802" w14:textId="77777777"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69AE29" w14:textId="4A54BB08" w:rsidR="00170CB5" w:rsidRPr="00170CB5" w:rsidRDefault="0048367E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97350,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4B0EAC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14:paraId="5D911294" w14:textId="77777777" w:rsidTr="00B577F8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9A007" w14:textId="77777777"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5CFC45" w14:textId="2711A779" w:rsidR="00170CB5" w:rsidRPr="00170CB5" w:rsidRDefault="00461284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93800,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6A0BC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14:paraId="4610F2F7" w14:textId="77777777" w:rsidTr="00B577F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2A025" w14:textId="77777777"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B465FE5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98D5D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14:paraId="66F5FF47" w14:textId="77777777" w:rsidTr="00B577F8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45C0D4" w14:textId="77777777"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034959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1CE58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14:paraId="48A9F6E0" w14:textId="77777777" w:rsidTr="00B577F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4F23A2" w14:textId="77777777" w:rsidR="00170CB5" w:rsidRPr="00170CB5" w:rsidRDefault="00170CB5" w:rsidP="00A42978">
            <w:pPr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170CB5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16B35A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EB51B1" w14:textId="77777777"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14:paraId="3B70C7B7" w14:textId="77777777" w:rsidR="00170CB5" w:rsidRDefault="00170CB5" w:rsidP="00A42978">
      <w:pPr>
        <w:pStyle w:val="Default"/>
        <w:rPr>
          <w:rFonts w:ascii="Arial CE" w:hAnsi="Arial CE"/>
          <w:sz w:val="20"/>
          <w:szCs w:val="20"/>
        </w:rPr>
      </w:pPr>
    </w:p>
    <w:p w14:paraId="70AA973C" w14:textId="77777777" w:rsidR="00170CB5" w:rsidRPr="002C4A44" w:rsidRDefault="00170CB5" w:rsidP="00A20833">
      <w:pPr>
        <w:pStyle w:val="Default"/>
        <w:rPr>
          <w:rFonts w:ascii="Arial CE" w:hAnsi="Arial CE"/>
          <w:sz w:val="20"/>
          <w:szCs w:val="20"/>
        </w:rPr>
      </w:pPr>
    </w:p>
    <w:p w14:paraId="12158C7C" w14:textId="77777777" w:rsidR="00461284" w:rsidRPr="002C4A44" w:rsidRDefault="00461284" w:rsidP="00461284">
      <w:pPr>
        <w:pStyle w:val="Default"/>
        <w:rPr>
          <w:rFonts w:ascii="Arial CE" w:hAnsi="Arial CE"/>
          <w:sz w:val="20"/>
          <w:szCs w:val="20"/>
        </w:rPr>
      </w:pPr>
    </w:p>
    <w:p w14:paraId="753EC237" w14:textId="77777777" w:rsidR="00461284" w:rsidRDefault="00461284" w:rsidP="00461284">
      <w:pPr>
        <w:pStyle w:val="Default"/>
        <w:spacing w:after="15"/>
        <w:rPr>
          <w:rFonts w:ascii="Arial CE" w:hAnsi="Arial CE"/>
          <w:sz w:val="20"/>
          <w:szCs w:val="20"/>
        </w:rPr>
      </w:pPr>
    </w:p>
    <w:p w14:paraId="5FBB2EF0" w14:textId="6BDF6BFD" w:rsidR="00461284" w:rsidRPr="002C4A44" w:rsidRDefault="00461284" w:rsidP="00461284">
      <w:pPr>
        <w:pStyle w:val="Default"/>
        <w:spacing w:after="15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3) Informácie o záväzkoch, a to o </w:t>
      </w:r>
    </w:p>
    <w:p w14:paraId="2B048860" w14:textId="77777777" w:rsidR="00461284" w:rsidRPr="002C4A44" w:rsidRDefault="00461284" w:rsidP="00461284">
      <w:pPr>
        <w:pStyle w:val="Default"/>
        <w:spacing w:after="15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celkovej sume záväzkov so zostatkovou dobou splatnosti dlhšou ako päť rokov, </w:t>
      </w:r>
    </w:p>
    <w:p w14:paraId="67F0A6E3" w14:textId="77777777" w:rsidR="00461284" w:rsidRPr="002C4A44" w:rsidRDefault="00461284" w:rsidP="00461284">
      <w:pPr>
        <w:pStyle w:val="Default"/>
        <w:rPr>
          <w:rFonts w:ascii="Arial CE" w:hAnsi="Arial CE"/>
          <w:sz w:val="20"/>
          <w:szCs w:val="20"/>
        </w:rPr>
      </w:pPr>
    </w:p>
    <w:p w14:paraId="163F2E68" w14:textId="77777777" w:rsidR="00461284" w:rsidRDefault="00461284" w:rsidP="0046128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celkovej sume zabezpečených záväzkov, opise a spôsoboch zabezpečenia záväzkov. </w:t>
      </w:r>
    </w:p>
    <w:p w14:paraId="10E3FA64" w14:textId="77777777" w:rsidR="00461284" w:rsidRDefault="00461284" w:rsidP="00461284">
      <w:pPr>
        <w:pStyle w:val="Default"/>
        <w:rPr>
          <w:rFonts w:ascii="Arial CE" w:hAnsi="Arial CE"/>
          <w:sz w:val="20"/>
          <w:szCs w:val="20"/>
        </w:rPr>
      </w:pPr>
    </w:p>
    <w:p w14:paraId="1509810F" w14:textId="77777777" w:rsidR="00461284" w:rsidRDefault="00461284" w:rsidP="00461284">
      <w:pPr>
        <w:pStyle w:val="Default"/>
        <w:rPr>
          <w:rFonts w:ascii="Arial CE" w:hAnsi="Arial CE"/>
          <w:sz w:val="20"/>
          <w:szCs w:val="20"/>
        </w:rPr>
      </w:pPr>
    </w:p>
    <w:p w14:paraId="6F126AB5" w14:textId="5D396DF1" w:rsidR="00461284" w:rsidRDefault="00461284" w:rsidP="00461284">
      <w:pPr>
        <w:pStyle w:val="Default"/>
        <w:rPr>
          <w:rFonts w:ascii="Arial CE" w:hAnsi="Arial CE"/>
          <w:b/>
          <w:bCs/>
          <w:sz w:val="20"/>
          <w:szCs w:val="20"/>
        </w:rPr>
      </w:pPr>
      <w:r w:rsidRPr="00071622">
        <w:rPr>
          <w:rFonts w:ascii="Arial CE" w:hAnsi="Arial CE"/>
          <w:b/>
          <w:bCs/>
          <w:sz w:val="20"/>
          <w:szCs w:val="20"/>
        </w:rPr>
        <w:t>Spoločnosť ku dňu 31.12.202</w:t>
      </w:r>
      <w:r>
        <w:rPr>
          <w:rFonts w:ascii="Arial CE" w:hAnsi="Arial CE"/>
          <w:b/>
          <w:bCs/>
          <w:sz w:val="20"/>
          <w:szCs w:val="20"/>
        </w:rPr>
        <w:t>5</w:t>
      </w:r>
      <w:r w:rsidRPr="00071622">
        <w:rPr>
          <w:rFonts w:ascii="Arial CE" w:hAnsi="Arial CE"/>
          <w:b/>
          <w:bCs/>
          <w:sz w:val="20"/>
          <w:szCs w:val="20"/>
        </w:rPr>
        <w:t xml:space="preserve"> mala evidované záväzky</w:t>
      </w:r>
      <w:r>
        <w:rPr>
          <w:rFonts w:ascii="Arial CE" w:hAnsi="Arial CE"/>
          <w:b/>
          <w:bCs/>
          <w:sz w:val="20"/>
          <w:szCs w:val="20"/>
        </w:rPr>
        <w:t xml:space="preserve"> voči spoločníkovi vo výške 93 800,-- eur.</w:t>
      </w:r>
    </w:p>
    <w:p w14:paraId="30949299" w14:textId="77777777" w:rsidR="00461284" w:rsidRPr="002C4A44" w:rsidRDefault="00461284" w:rsidP="00461284">
      <w:pPr>
        <w:pStyle w:val="Default"/>
        <w:rPr>
          <w:rFonts w:ascii="Arial CE" w:hAnsi="Arial CE"/>
          <w:sz w:val="20"/>
          <w:szCs w:val="20"/>
        </w:rPr>
      </w:pPr>
    </w:p>
    <w:p w14:paraId="4EC8C056" w14:textId="77777777" w:rsidR="00461284" w:rsidRPr="002C4A44" w:rsidRDefault="00461284" w:rsidP="00461284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Informácie o vlastných akciách, a to o </w:t>
      </w:r>
    </w:p>
    <w:p w14:paraId="06878B65" w14:textId="77777777" w:rsidR="00461284" w:rsidRPr="002C4A44" w:rsidRDefault="00461284" w:rsidP="00461284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18FB679A" w14:textId="77777777" w:rsidR="00461284" w:rsidRDefault="00461284" w:rsidP="00461284">
      <w:pPr>
        <w:pStyle w:val="Default"/>
        <w:rPr>
          <w:rFonts w:ascii="Arial CE" w:hAnsi="Arial CE"/>
          <w:b/>
          <w:bCs/>
          <w:sz w:val="20"/>
          <w:szCs w:val="20"/>
        </w:rPr>
      </w:pPr>
      <w:r w:rsidRPr="00071622">
        <w:rPr>
          <w:rFonts w:ascii="Arial CE" w:hAnsi="Arial CE"/>
          <w:b/>
          <w:bCs/>
          <w:sz w:val="20"/>
          <w:szCs w:val="20"/>
        </w:rPr>
        <w:t>Spoločnosť počas účtovného obdobia nenadobudla ani nepreviedla vlastné akcie.</w:t>
      </w:r>
    </w:p>
    <w:p w14:paraId="7FC2447A" w14:textId="77777777" w:rsidR="00461284" w:rsidRDefault="00461284" w:rsidP="00461284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5AC9EBBD" w14:textId="77777777" w:rsidR="00461284" w:rsidRDefault="00461284" w:rsidP="00461284">
      <w:pPr>
        <w:pStyle w:val="Default"/>
        <w:numPr>
          <w:ilvl w:val="0"/>
          <w:numId w:val="5"/>
        </w:numPr>
        <w:rPr>
          <w:rFonts w:ascii="Arial CE" w:hAnsi="Arial CE"/>
          <w:sz w:val="20"/>
          <w:szCs w:val="20"/>
        </w:rPr>
      </w:pPr>
      <w:r w:rsidRPr="006327C5">
        <w:rPr>
          <w:rFonts w:ascii="Arial CE" w:hAnsi="Arial CE"/>
          <w:sz w:val="20"/>
          <w:szCs w:val="20"/>
        </w:rPr>
        <w:t>Informácie o povinnostiach účtovnej jednotky</w:t>
      </w:r>
    </w:p>
    <w:p w14:paraId="0F658F66" w14:textId="77777777" w:rsidR="00461284" w:rsidRDefault="00461284" w:rsidP="00461284">
      <w:pPr>
        <w:pStyle w:val="Default"/>
        <w:ind w:left="360"/>
        <w:rPr>
          <w:rFonts w:ascii="Arial CE" w:hAnsi="Arial CE"/>
          <w:sz w:val="20"/>
          <w:szCs w:val="20"/>
        </w:rPr>
      </w:pPr>
    </w:p>
    <w:p w14:paraId="463AF872" w14:textId="77777777" w:rsidR="00461284" w:rsidRPr="006327C5" w:rsidRDefault="00461284" w:rsidP="00461284">
      <w:pPr>
        <w:pStyle w:val="Default"/>
        <w:ind w:left="360"/>
        <w:rPr>
          <w:rFonts w:ascii="Arial CE" w:hAnsi="Arial CE"/>
          <w:b/>
          <w:bCs/>
          <w:sz w:val="20"/>
          <w:szCs w:val="20"/>
        </w:rPr>
      </w:pPr>
      <w:r w:rsidRPr="006327C5">
        <w:rPr>
          <w:rFonts w:ascii="Arial CE" w:hAnsi="Arial CE"/>
          <w:b/>
          <w:bCs/>
          <w:sz w:val="20"/>
          <w:szCs w:val="20"/>
        </w:rPr>
        <w:t>a) Spoločnosť nemá žiadne finančné povinnosti, ktoré sa nevykazujú v súvahe.</w:t>
      </w:r>
    </w:p>
    <w:p w14:paraId="5F5A16B0" w14:textId="77777777" w:rsidR="00461284" w:rsidRPr="006327C5" w:rsidRDefault="00461284" w:rsidP="00461284">
      <w:pPr>
        <w:pStyle w:val="Default"/>
        <w:ind w:left="360"/>
        <w:rPr>
          <w:rFonts w:ascii="Arial CE" w:hAnsi="Arial CE"/>
          <w:b/>
          <w:bCs/>
          <w:sz w:val="20"/>
          <w:szCs w:val="20"/>
        </w:rPr>
      </w:pPr>
    </w:p>
    <w:p w14:paraId="1E253FA5" w14:textId="77777777" w:rsidR="00461284" w:rsidRPr="006327C5" w:rsidRDefault="00461284" w:rsidP="00461284">
      <w:pPr>
        <w:pStyle w:val="Default"/>
        <w:ind w:left="360"/>
        <w:rPr>
          <w:rFonts w:ascii="Arial CE" w:hAnsi="Arial CE"/>
          <w:b/>
          <w:bCs/>
          <w:sz w:val="20"/>
          <w:szCs w:val="20"/>
        </w:rPr>
      </w:pPr>
      <w:r w:rsidRPr="006327C5">
        <w:rPr>
          <w:rFonts w:ascii="Arial CE" w:hAnsi="Arial CE"/>
          <w:b/>
          <w:bCs/>
          <w:sz w:val="20"/>
          <w:szCs w:val="20"/>
        </w:rPr>
        <w:t>b) Spoločnosť nemá vedomosť o žiadnych podmienených záväzkoch spoločnosti.</w:t>
      </w:r>
    </w:p>
    <w:p w14:paraId="16077163" w14:textId="77777777" w:rsidR="00461284" w:rsidRPr="006327C5" w:rsidRDefault="00461284" w:rsidP="00461284">
      <w:pPr>
        <w:pStyle w:val="Default"/>
        <w:ind w:left="360"/>
        <w:rPr>
          <w:rFonts w:ascii="Arial CE" w:hAnsi="Arial CE"/>
          <w:b/>
          <w:bCs/>
          <w:sz w:val="20"/>
          <w:szCs w:val="20"/>
        </w:rPr>
      </w:pPr>
    </w:p>
    <w:p w14:paraId="3695B1A4" w14:textId="77777777" w:rsidR="00461284" w:rsidRPr="006327C5" w:rsidRDefault="00461284" w:rsidP="00461284">
      <w:pPr>
        <w:pStyle w:val="Default"/>
        <w:ind w:left="360"/>
        <w:rPr>
          <w:rFonts w:ascii="Arial CE" w:hAnsi="Arial CE"/>
          <w:b/>
          <w:bCs/>
          <w:sz w:val="20"/>
          <w:szCs w:val="20"/>
        </w:rPr>
      </w:pPr>
      <w:r w:rsidRPr="006327C5">
        <w:rPr>
          <w:rFonts w:ascii="Arial CE" w:hAnsi="Arial CE"/>
          <w:b/>
          <w:bCs/>
          <w:sz w:val="20"/>
          <w:szCs w:val="20"/>
        </w:rPr>
        <w:t>e) Spoločnosť neeviduje ani neúčtuje o žiadnych významných povinnostiach vyplývajúcich z dôchodkových programov pre zamestnancov</w:t>
      </w:r>
    </w:p>
    <w:p w14:paraId="27CCAFC7" w14:textId="77777777" w:rsidR="00461284" w:rsidRPr="006327C5" w:rsidRDefault="00461284" w:rsidP="00461284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72803EE8" w14:textId="77777777" w:rsidR="00461284" w:rsidRPr="006327C5" w:rsidRDefault="00461284" w:rsidP="00461284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3CFA2D69" w14:textId="77777777" w:rsidR="00461284" w:rsidRPr="006327C5" w:rsidRDefault="00461284" w:rsidP="00461284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2DA93245" w14:textId="77777777"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sectPr w:rsidR="002C4A44" w:rsidSect="00A20833">
      <w:headerReference w:type="default" r:id="rId8"/>
      <w:pgSz w:w="11906" w:h="17338"/>
      <w:pgMar w:top="1834" w:right="1156" w:bottom="880" w:left="120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742FB" w14:textId="77777777" w:rsidR="005E39B6" w:rsidRDefault="005E39B6" w:rsidP="00650024">
      <w:r>
        <w:separator/>
      </w:r>
    </w:p>
  </w:endnote>
  <w:endnote w:type="continuationSeparator" w:id="0">
    <w:p w14:paraId="7B2B5F58" w14:textId="77777777" w:rsidR="005E39B6" w:rsidRDefault="005E39B6" w:rsidP="0065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41D9B" w14:textId="77777777" w:rsidR="005E39B6" w:rsidRDefault="005E39B6" w:rsidP="00650024">
      <w:r>
        <w:separator/>
      </w:r>
    </w:p>
  </w:footnote>
  <w:footnote w:type="continuationSeparator" w:id="0">
    <w:p w14:paraId="1613DD4B" w14:textId="77777777" w:rsidR="005E39B6" w:rsidRDefault="005E39B6" w:rsidP="00650024">
      <w:r>
        <w:continuationSeparator/>
      </w:r>
    </w:p>
  </w:footnote>
  <w:footnote w:id="1">
    <w:p w14:paraId="26C97A85" w14:textId="77777777" w:rsidR="0048367E" w:rsidRPr="002C4A44" w:rsidRDefault="0048367E" w:rsidP="0048367E">
      <w:pPr>
        <w:pStyle w:val="Textpoznmkypodiarou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1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302"/>
      <w:gridCol w:w="302"/>
    </w:tblGrid>
    <w:tr w:rsidR="00650024" w:rsidRPr="00FC4B56" w14:paraId="3F7799B7" w14:textId="77777777" w:rsidTr="00280A63">
      <w:trPr>
        <w:trHeight w:val="30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12F658F" w14:textId="77777777" w:rsidR="00650024" w:rsidRPr="00FC4B56" w:rsidRDefault="00650024" w:rsidP="00280A63">
          <w:pPr>
            <w:jc w:val="center"/>
            <w:rPr>
              <w:rFonts w:ascii="Calibri" w:hAnsi="Calibri"/>
              <w:color w:val="000000"/>
            </w:rPr>
          </w:pPr>
          <w:proofErr w:type="spellStart"/>
          <w:r w:rsidRPr="00FC4B56">
            <w:rPr>
              <w:rFonts w:ascii="Calibri" w:hAnsi="Calibri"/>
              <w:color w:val="000000"/>
              <w:sz w:val="22"/>
            </w:rPr>
            <w:t>Úč</w:t>
          </w:r>
          <w:proofErr w:type="spellEnd"/>
          <w:r w:rsidRPr="00FC4B56">
            <w:rPr>
              <w:rFonts w:ascii="Calibri" w:hAnsi="Calibri"/>
              <w:color w:val="000000"/>
              <w:sz w:val="22"/>
            </w:rPr>
            <w:t xml:space="preserve">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57CC22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D3EFC22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5B8A25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6CF6AE2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E4437D8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1F27D8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8486328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C10DFA1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E60051E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4B143D1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F835C54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79CD38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C2BADB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873169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7F586B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E6FE174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28FE27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0AADDF0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10E368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0F0CE7F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2EA88A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6049E23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335CB0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</w:tr>
    <w:tr w:rsidR="00650024" w:rsidRPr="00FC4B56" w14:paraId="3D276D9A" w14:textId="77777777" w:rsidTr="00650024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50C9C9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85A08B9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0D7FD7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EE44C1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D07E73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8FCF8D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1A42E4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B850988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9CB850A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FBBBA49" w14:textId="2233AEF6" w:rsidR="00650024" w:rsidRPr="00FC4B56" w:rsidRDefault="0048367E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5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FE63A7E" w14:textId="33CBEAF6" w:rsidR="00650024" w:rsidRPr="00FC4B56" w:rsidRDefault="0048367E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6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E5EC18D" w14:textId="31019FCF" w:rsidR="00650024" w:rsidRPr="00FC4B56" w:rsidRDefault="0048367E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4340688" w14:textId="265C83C5" w:rsidR="00650024" w:rsidRPr="00FC4B56" w:rsidRDefault="0048367E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AEB4DBF" w14:textId="4637DF8D" w:rsidR="00650024" w:rsidRPr="00FC4B56" w:rsidRDefault="0048367E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7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0127706" w14:textId="68880CE5" w:rsidR="00650024" w:rsidRPr="00FC4B56" w:rsidRDefault="0048367E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9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F6CE477" w14:textId="4663A3E1" w:rsidR="00650024" w:rsidRPr="00FC4B56" w:rsidRDefault="0048367E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F858769" w14:textId="7792BDC9" w:rsidR="00650024" w:rsidRPr="00FC4B56" w:rsidRDefault="0048367E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9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0A8D3B6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7CEBDAB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14F06B6" w14:textId="5387BA0F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48367E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FC159CC" w14:textId="18F9BCF9" w:rsidR="00650024" w:rsidRPr="00FC4B56" w:rsidRDefault="0048367E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79EAD3F" w14:textId="3FD36909" w:rsidR="00650024" w:rsidRPr="00FC4B56" w:rsidRDefault="0048367E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D68FDF6" w14:textId="2C714A2C" w:rsidR="00650024" w:rsidRPr="00FC4B56" w:rsidRDefault="0048367E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FE3A96B" w14:textId="113753E7" w:rsidR="00650024" w:rsidRPr="00FC4B56" w:rsidRDefault="0048367E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4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BE7732C" w14:textId="129A7733" w:rsidR="00650024" w:rsidRPr="00FC4B56" w:rsidRDefault="0048367E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5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93A17DB" w14:textId="23BA7A55" w:rsidR="00650024" w:rsidRPr="00FC4B56" w:rsidRDefault="0048367E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9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4B2013A" w14:textId="43F3C640" w:rsidR="00650024" w:rsidRPr="00FC4B56" w:rsidRDefault="0048367E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9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BE5F1A6" w14:textId="7A096801" w:rsidR="00650024" w:rsidRPr="00FC4B56" w:rsidRDefault="0048367E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F745681" w14:textId="55E7D7A3" w:rsidR="00650024" w:rsidRPr="00FC4B56" w:rsidRDefault="0048367E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</w:tr>
  </w:tbl>
  <w:p w14:paraId="2CA48583" w14:textId="77777777" w:rsidR="00650024" w:rsidRDefault="00650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44F99"/>
    <w:multiLevelType w:val="hybridMultilevel"/>
    <w:tmpl w:val="BC465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A5213"/>
    <w:multiLevelType w:val="hybridMultilevel"/>
    <w:tmpl w:val="3C68E5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164C40"/>
    <w:multiLevelType w:val="hybridMultilevel"/>
    <w:tmpl w:val="9ACC0362"/>
    <w:lvl w:ilvl="0" w:tplc="247852D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D3514"/>
    <w:multiLevelType w:val="hybridMultilevel"/>
    <w:tmpl w:val="D02C9EA2"/>
    <w:lvl w:ilvl="0" w:tplc="A52880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5A216AF"/>
    <w:multiLevelType w:val="hybridMultilevel"/>
    <w:tmpl w:val="CD8623AE"/>
    <w:lvl w:ilvl="0" w:tplc="7F8A6E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7568263">
    <w:abstractNumId w:val="0"/>
  </w:num>
  <w:num w:numId="2" w16cid:durableId="1144084652">
    <w:abstractNumId w:val="1"/>
  </w:num>
  <w:num w:numId="3" w16cid:durableId="229080297">
    <w:abstractNumId w:val="3"/>
  </w:num>
  <w:num w:numId="4" w16cid:durableId="1785463008">
    <w:abstractNumId w:val="4"/>
  </w:num>
  <w:num w:numId="5" w16cid:durableId="534466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833"/>
    <w:rsid w:val="00014F35"/>
    <w:rsid w:val="000618C8"/>
    <w:rsid w:val="000824FC"/>
    <w:rsid w:val="000D65EB"/>
    <w:rsid w:val="00104CBE"/>
    <w:rsid w:val="00104CF6"/>
    <w:rsid w:val="0010796B"/>
    <w:rsid w:val="00123F1F"/>
    <w:rsid w:val="00124B4B"/>
    <w:rsid w:val="00170CB5"/>
    <w:rsid w:val="002052C4"/>
    <w:rsid w:val="002C0150"/>
    <w:rsid w:val="002C4A44"/>
    <w:rsid w:val="0031338E"/>
    <w:rsid w:val="0040300D"/>
    <w:rsid w:val="00426E80"/>
    <w:rsid w:val="00461284"/>
    <w:rsid w:val="0048367E"/>
    <w:rsid w:val="005E1C8A"/>
    <w:rsid w:val="005E39B6"/>
    <w:rsid w:val="006171F8"/>
    <w:rsid w:val="00650024"/>
    <w:rsid w:val="006A0AB4"/>
    <w:rsid w:val="006A7C8A"/>
    <w:rsid w:val="007619D7"/>
    <w:rsid w:val="0076277C"/>
    <w:rsid w:val="00786CB1"/>
    <w:rsid w:val="007A0F50"/>
    <w:rsid w:val="008948EC"/>
    <w:rsid w:val="008C12FE"/>
    <w:rsid w:val="008C5447"/>
    <w:rsid w:val="008F5FE5"/>
    <w:rsid w:val="009546D2"/>
    <w:rsid w:val="00962DA0"/>
    <w:rsid w:val="009D09A4"/>
    <w:rsid w:val="00A20833"/>
    <w:rsid w:val="00A42978"/>
    <w:rsid w:val="00A873AF"/>
    <w:rsid w:val="00AD23CF"/>
    <w:rsid w:val="00B202C7"/>
    <w:rsid w:val="00BD039E"/>
    <w:rsid w:val="00D10215"/>
    <w:rsid w:val="00D20B35"/>
    <w:rsid w:val="00DB0895"/>
    <w:rsid w:val="00E72AA4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5E8BC"/>
  <w15:docId w15:val="{302923E7-B262-4616-9727-30559DE57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50024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500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0024"/>
    <w:rPr>
      <w:rFonts w:ascii="Times New Roman" w:hAnsi="Times New Roman" w:cs="Times New Roman"/>
      <w:sz w:val="24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lny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2D6AD2-1F98-439C-96C2-E0ACD70CF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843</Words>
  <Characters>4811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Janka Brezovská</cp:lastModifiedBy>
  <cp:revision>2</cp:revision>
  <dcterms:created xsi:type="dcterms:W3CDTF">2026-06-01T12:15:00Z</dcterms:created>
  <dcterms:modified xsi:type="dcterms:W3CDTF">2026-06-01T12:15:00Z</dcterms:modified>
</cp:coreProperties>
</file>