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i1v1ur7mm1te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POZNÁMKY individuálnej účtovnej závierky zostavenej k 17.7.2025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u1iq5fhefw5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Účtovná jednotka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Obchodné meno:</w:t>
      </w:r>
      <w:r w:rsidDel="00000000" w:rsidR="00000000" w:rsidRPr="00000000">
        <w:rPr>
          <w:rtl w:val="0"/>
        </w:rPr>
        <w:t xml:space="preserve"> Fair Media s. r. o. v likvidácii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IČO:</w:t>
      </w:r>
      <w:r w:rsidDel="00000000" w:rsidR="00000000" w:rsidRPr="00000000">
        <w:rPr>
          <w:rtl w:val="0"/>
        </w:rPr>
        <w:t xml:space="preserve"> 55188630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DIČ:</w:t>
      </w:r>
      <w:r w:rsidDel="00000000" w:rsidR="00000000" w:rsidRPr="00000000">
        <w:rPr>
          <w:rtl w:val="0"/>
        </w:rPr>
        <w:t xml:space="preserve"> 2121893125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SK NACE:</w:t>
      </w:r>
      <w:r w:rsidDel="00000000" w:rsidR="00000000" w:rsidRPr="00000000">
        <w:rPr>
          <w:rtl w:val="0"/>
        </w:rPr>
        <w:t xml:space="preserve"> 73.11.0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Sídlo účtovnej jednotky:</w:t>
        <w:br w:type="textWrapping"/>
      </w:r>
      <w:r w:rsidDel="00000000" w:rsidR="00000000" w:rsidRPr="00000000">
        <w:rPr>
          <w:rtl w:val="0"/>
        </w:rPr>
        <w:t xml:space="preserve">Ulica: Šancová 3567/94</w:t>
        <w:br w:type="textWrapping"/>
        <w:t xml:space="preserve">PSČ: 83104</w:t>
        <w:br w:type="textWrapping"/>
        <w:t xml:space="preserve">Obec: Bratislava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5s6j97ekxh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Účtovná závierka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Typ závierky:</w:t>
      </w:r>
      <w:r w:rsidDel="00000000" w:rsidR="00000000" w:rsidRPr="00000000">
        <w:rPr>
          <w:rtl w:val="0"/>
        </w:rPr>
        <w:t xml:space="preserve"> ☑ riadna ☐ mimoriadna ☐ priebežná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Dátum zostavenia:</w:t>
      </w:r>
      <w:r w:rsidDel="00000000" w:rsidR="00000000" w:rsidRPr="00000000">
        <w:rPr>
          <w:rtl w:val="0"/>
        </w:rPr>
        <w:t xml:space="preserve"> 14.6.2026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Peňažná jednotka:</w:t>
      </w:r>
      <w:r w:rsidDel="00000000" w:rsidR="00000000" w:rsidRPr="00000000">
        <w:rPr>
          <w:rtl w:val="0"/>
        </w:rPr>
        <w:t xml:space="preserve"> ☑ v celých eurách ☐ v eurocentoch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dcx8d79ebby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Obdobie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Za obdobie:</w:t>
        <w:br w:type="textWrapping"/>
      </w:r>
      <w:r w:rsidDel="00000000" w:rsidR="00000000" w:rsidRPr="00000000">
        <w:rPr>
          <w:rtl w:val="0"/>
        </w:rPr>
        <w:t xml:space="preserve">od: Január 2025</w:t>
        <w:br w:type="textWrapping"/>
        <w:t xml:space="preserve">do: Júl 2025</w:t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Bezprostredne predchádzajúce obdobie: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od: Január 2024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do: Júl 2024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osvdbmoaypv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Účtovné metódy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Účtovné metódy neboli realizované, pretože spoločnosť bola spiaca, mala nulové príjmy aj výdaje. Spoločnosť vstúpila do likvidácie dňa 18.7.2025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i490ihyahog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Informácie vysvetľujúce a doplňujúce údaje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Spoločnosť Fair Media s.r.o. bola v roku 2025 spiaca s nulovými príjmami a výdavkami. Žiadne obchodné operácie sa nerealizovali. Spoločnosť vstúpila do likvidácie dňa 18.7.2025.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