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84FB6" w:rsidRPr="00C93BEB" w:rsidRDefault="005C5217">
      <w:pPr>
        <w:rPr>
          <w:sz w:val="28"/>
          <w:szCs w:val="28"/>
        </w:rPr>
      </w:pPr>
      <w:r>
        <w:t xml:space="preserve">                                                                   </w:t>
      </w:r>
      <w:r w:rsidRPr="00C93BEB">
        <w:rPr>
          <w:sz w:val="28"/>
          <w:szCs w:val="28"/>
        </w:rPr>
        <w:t>Obec Rudina</w:t>
      </w:r>
    </w:p>
    <w:p w:rsidR="005C5217" w:rsidRPr="00C93BEB" w:rsidRDefault="0079761C">
      <w:pPr>
        <w:rPr>
          <w:sz w:val="24"/>
          <w:szCs w:val="24"/>
        </w:rPr>
      </w:pPr>
      <w:r>
        <w:t xml:space="preserve">        </w:t>
      </w:r>
      <w:r w:rsidR="005C5217" w:rsidRPr="00C93BEB">
        <w:rPr>
          <w:sz w:val="24"/>
          <w:szCs w:val="24"/>
        </w:rPr>
        <w:t>Poznámky konsolidovanej účtovnej závierky obce zostavenej k 31. decembru 202</w:t>
      </w:r>
      <w:r w:rsidR="00C57F2F">
        <w:rPr>
          <w:sz w:val="24"/>
          <w:szCs w:val="24"/>
        </w:rPr>
        <w:t>5</w:t>
      </w:r>
    </w:p>
    <w:p w:rsidR="0079761C" w:rsidRDefault="0079761C"/>
    <w:p w:rsidR="0079761C" w:rsidRDefault="0079761C"/>
    <w:p w:rsidR="0079761C" w:rsidRDefault="0079761C">
      <w:pPr>
        <w:rPr>
          <w:sz w:val="24"/>
          <w:szCs w:val="24"/>
        </w:rPr>
      </w:pPr>
      <w:r w:rsidRPr="0079761C">
        <w:rPr>
          <w:sz w:val="24"/>
          <w:szCs w:val="24"/>
        </w:rPr>
        <w:t xml:space="preserve">                                                                     I.</w:t>
      </w:r>
    </w:p>
    <w:p w:rsidR="0079761C" w:rsidRDefault="0079761C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VŠEOBECNÉ ÚDAJE</w:t>
      </w:r>
    </w:p>
    <w:p w:rsidR="0079761C" w:rsidRDefault="0079761C">
      <w:pPr>
        <w:rPr>
          <w:sz w:val="24"/>
          <w:szCs w:val="24"/>
        </w:rPr>
      </w:pPr>
      <w:r>
        <w:rPr>
          <w:sz w:val="24"/>
          <w:szCs w:val="24"/>
        </w:rPr>
        <w:t>Identifikačné údaje konsolidujúcej jednotky:</w:t>
      </w:r>
    </w:p>
    <w:p w:rsidR="0079761C" w:rsidRDefault="0079761C">
      <w:pPr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79761C" w:rsidTr="0079761C">
        <w:tc>
          <w:tcPr>
            <w:tcW w:w="4531" w:type="dxa"/>
          </w:tcPr>
          <w:p w:rsidR="0079761C" w:rsidRDefault="007976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4531" w:type="dxa"/>
          </w:tcPr>
          <w:p w:rsidR="0079761C" w:rsidRDefault="007976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RUDINA</w:t>
            </w:r>
          </w:p>
        </w:tc>
      </w:tr>
      <w:tr w:rsidR="0079761C" w:rsidTr="0079761C">
        <w:tc>
          <w:tcPr>
            <w:tcW w:w="4531" w:type="dxa"/>
          </w:tcPr>
          <w:p w:rsidR="0079761C" w:rsidRDefault="007976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4531" w:type="dxa"/>
          </w:tcPr>
          <w:p w:rsidR="0079761C" w:rsidRDefault="007976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Rudina 442, 023 31 Rudina</w:t>
            </w:r>
          </w:p>
        </w:tc>
      </w:tr>
      <w:tr w:rsidR="0079761C" w:rsidTr="0079761C">
        <w:tc>
          <w:tcPr>
            <w:tcW w:w="4531" w:type="dxa"/>
          </w:tcPr>
          <w:p w:rsidR="0079761C" w:rsidRDefault="007976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4531" w:type="dxa"/>
          </w:tcPr>
          <w:p w:rsidR="0079761C" w:rsidRDefault="007976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00314251</w:t>
            </w:r>
          </w:p>
        </w:tc>
      </w:tr>
      <w:tr w:rsidR="0079761C" w:rsidTr="0079761C">
        <w:tc>
          <w:tcPr>
            <w:tcW w:w="4531" w:type="dxa"/>
          </w:tcPr>
          <w:p w:rsidR="0079761C" w:rsidRDefault="007976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Dátum zriadenia</w:t>
            </w:r>
          </w:p>
        </w:tc>
        <w:tc>
          <w:tcPr>
            <w:tcW w:w="4531" w:type="dxa"/>
          </w:tcPr>
          <w:p w:rsidR="0079761C" w:rsidRDefault="007976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01.07.1973</w:t>
            </w:r>
          </w:p>
        </w:tc>
      </w:tr>
      <w:tr w:rsidR="0079761C" w:rsidTr="0079761C">
        <w:tc>
          <w:tcPr>
            <w:tcW w:w="4531" w:type="dxa"/>
          </w:tcPr>
          <w:p w:rsidR="0079761C" w:rsidRDefault="007976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4531" w:type="dxa"/>
          </w:tcPr>
          <w:p w:rsidR="0079761C" w:rsidRDefault="007976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 o obecnom zriadení</w:t>
            </w:r>
          </w:p>
        </w:tc>
      </w:tr>
      <w:tr w:rsidR="0079761C" w:rsidTr="0079761C">
        <w:tc>
          <w:tcPr>
            <w:tcW w:w="4531" w:type="dxa"/>
          </w:tcPr>
          <w:p w:rsidR="0079761C" w:rsidRDefault="007976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</w:p>
        </w:tc>
        <w:tc>
          <w:tcPr>
            <w:tcW w:w="4531" w:type="dxa"/>
          </w:tcPr>
          <w:p w:rsidR="0079761C" w:rsidRDefault="009B32B4" w:rsidP="009B32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PhDr. Marián </w:t>
            </w:r>
            <w:proofErr w:type="spellStart"/>
            <w:r>
              <w:rPr>
                <w:sz w:val="24"/>
                <w:szCs w:val="24"/>
              </w:rPr>
              <w:t>Hutyra</w:t>
            </w:r>
            <w:proofErr w:type="spellEnd"/>
          </w:p>
        </w:tc>
      </w:tr>
    </w:tbl>
    <w:p w:rsidR="0079761C" w:rsidRDefault="0079761C">
      <w:pPr>
        <w:rPr>
          <w:sz w:val="24"/>
          <w:szCs w:val="24"/>
        </w:rPr>
      </w:pPr>
    </w:p>
    <w:p w:rsidR="0079761C" w:rsidRDefault="0079761C">
      <w:pPr>
        <w:rPr>
          <w:sz w:val="24"/>
          <w:szCs w:val="24"/>
        </w:rPr>
      </w:pPr>
    </w:p>
    <w:p w:rsidR="0079761C" w:rsidRDefault="0079761C">
      <w:pPr>
        <w:rPr>
          <w:sz w:val="24"/>
          <w:szCs w:val="24"/>
        </w:rPr>
      </w:pPr>
      <w:r>
        <w:rPr>
          <w:sz w:val="24"/>
          <w:szCs w:val="24"/>
        </w:rPr>
        <w:t>Identifikačné údaje konsolidovaných účtovných jednotiek:</w:t>
      </w:r>
    </w:p>
    <w:p w:rsidR="0079761C" w:rsidRDefault="0079761C">
      <w:pPr>
        <w:rPr>
          <w:sz w:val="24"/>
          <w:szCs w:val="24"/>
        </w:rPr>
      </w:pPr>
      <w:r>
        <w:rPr>
          <w:sz w:val="24"/>
          <w:szCs w:val="24"/>
        </w:rPr>
        <w:t>Obec má v zriaďovateľskej pôsobnosti jednu rozpočtovú organizáciu : Základná škola, Rudina 443, 023 31 Rudina. V konsolidovanom celku obce Rudina nie je žiadna obchodná spoločnosť. Konsolidovaný celok obce Rudina sa v roku 202</w:t>
      </w:r>
      <w:r w:rsidR="006569DA">
        <w:rPr>
          <w:sz w:val="24"/>
          <w:szCs w:val="24"/>
        </w:rPr>
        <w:t>4</w:t>
      </w:r>
      <w:r>
        <w:rPr>
          <w:sz w:val="24"/>
          <w:szCs w:val="24"/>
        </w:rPr>
        <w:t xml:space="preserve"> oproti minulým účtovným obdobiam nezmenil.</w:t>
      </w:r>
    </w:p>
    <w:p w:rsidR="0079761C" w:rsidRDefault="0079761C">
      <w:pPr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79761C" w:rsidTr="0079761C">
        <w:tc>
          <w:tcPr>
            <w:tcW w:w="4531" w:type="dxa"/>
          </w:tcPr>
          <w:p w:rsidR="0079761C" w:rsidRDefault="0079761C" w:rsidP="007976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konsolidovanej účtovnej jednotky</w:t>
            </w:r>
          </w:p>
        </w:tc>
        <w:tc>
          <w:tcPr>
            <w:tcW w:w="4531" w:type="dxa"/>
          </w:tcPr>
          <w:p w:rsidR="0079761C" w:rsidRDefault="005845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</w:t>
            </w:r>
          </w:p>
        </w:tc>
      </w:tr>
      <w:tr w:rsidR="0079761C" w:rsidTr="0079761C">
        <w:tc>
          <w:tcPr>
            <w:tcW w:w="4531" w:type="dxa"/>
          </w:tcPr>
          <w:p w:rsidR="0079761C" w:rsidRDefault="0079761C" w:rsidP="007976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konsolidovanej účtovnej jednotky</w:t>
            </w:r>
          </w:p>
        </w:tc>
        <w:tc>
          <w:tcPr>
            <w:tcW w:w="4531" w:type="dxa"/>
          </w:tcPr>
          <w:p w:rsidR="0079761C" w:rsidRDefault="005845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Rudina 443, 023 31 Rudina</w:t>
            </w:r>
          </w:p>
        </w:tc>
      </w:tr>
      <w:tr w:rsidR="0079761C" w:rsidTr="0079761C">
        <w:tc>
          <w:tcPr>
            <w:tcW w:w="4531" w:type="dxa"/>
          </w:tcPr>
          <w:p w:rsidR="0079761C" w:rsidRDefault="007976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4531" w:type="dxa"/>
          </w:tcPr>
          <w:p w:rsidR="0079761C" w:rsidRDefault="005845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37812190</w:t>
            </w:r>
          </w:p>
        </w:tc>
      </w:tr>
      <w:tr w:rsidR="0079761C" w:rsidTr="0079761C">
        <w:tc>
          <w:tcPr>
            <w:tcW w:w="4531" w:type="dxa"/>
          </w:tcPr>
          <w:p w:rsidR="0079761C" w:rsidRDefault="007976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4531" w:type="dxa"/>
          </w:tcPr>
          <w:p w:rsidR="0079761C" w:rsidRDefault="005845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Zriaďovacou listinou</w:t>
            </w:r>
          </w:p>
        </w:tc>
      </w:tr>
      <w:tr w:rsidR="0079761C" w:rsidTr="0079761C">
        <w:tc>
          <w:tcPr>
            <w:tcW w:w="4531" w:type="dxa"/>
          </w:tcPr>
          <w:p w:rsidR="0079761C" w:rsidRDefault="007976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4531" w:type="dxa"/>
          </w:tcPr>
          <w:p w:rsidR="0079761C" w:rsidRDefault="005845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Rudina</w:t>
            </w:r>
          </w:p>
        </w:tc>
      </w:tr>
      <w:tr w:rsidR="0079761C" w:rsidTr="0079761C">
        <w:tc>
          <w:tcPr>
            <w:tcW w:w="4531" w:type="dxa"/>
          </w:tcPr>
          <w:p w:rsidR="0079761C" w:rsidRDefault="005845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4531" w:type="dxa"/>
          </w:tcPr>
          <w:p w:rsidR="0079761C" w:rsidRDefault="005845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Rudina 442, 023 31 Rudina</w:t>
            </w:r>
          </w:p>
        </w:tc>
      </w:tr>
      <w:tr w:rsidR="0079761C" w:rsidTr="0079761C">
        <w:tc>
          <w:tcPr>
            <w:tcW w:w="4531" w:type="dxa"/>
          </w:tcPr>
          <w:p w:rsidR="0079761C" w:rsidRDefault="005845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4531" w:type="dxa"/>
          </w:tcPr>
          <w:p w:rsidR="0079761C" w:rsidRDefault="005845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Výchovno-vzdelávacia činnosť žiakov</w:t>
            </w:r>
          </w:p>
        </w:tc>
      </w:tr>
      <w:tr w:rsidR="0079761C" w:rsidTr="0079761C">
        <w:tc>
          <w:tcPr>
            <w:tcW w:w="4531" w:type="dxa"/>
          </w:tcPr>
          <w:p w:rsidR="0079761C" w:rsidRDefault="005845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</w:p>
        </w:tc>
        <w:tc>
          <w:tcPr>
            <w:tcW w:w="4531" w:type="dxa"/>
          </w:tcPr>
          <w:p w:rsidR="0079761C" w:rsidRDefault="00584512" w:rsidP="005845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Silvia </w:t>
            </w:r>
            <w:proofErr w:type="spellStart"/>
            <w:r>
              <w:rPr>
                <w:sz w:val="24"/>
                <w:szCs w:val="24"/>
              </w:rPr>
              <w:t>Ďurcová</w:t>
            </w:r>
            <w:proofErr w:type="spellEnd"/>
          </w:p>
        </w:tc>
      </w:tr>
    </w:tbl>
    <w:p w:rsidR="0079761C" w:rsidRDefault="0079761C">
      <w:pPr>
        <w:rPr>
          <w:sz w:val="24"/>
          <w:szCs w:val="24"/>
        </w:rPr>
      </w:pPr>
    </w:p>
    <w:p w:rsidR="00584512" w:rsidRDefault="00584512">
      <w:pPr>
        <w:rPr>
          <w:sz w:val="24"/>
          <w:szCs w:val="24"/>
        </w:rPr>
      </w:pPr>
    </w:p>
    <w:p w:rsidR="00584512" w:rsidRDefault="00584512">
      <w:pPr>
        <w:rPr>
          <w:sz w:val="24"/>
          <w:szCs w:val="24"/>
        </w:rPr>
      </w:pPr>
      <w:r>
        <w:rPr>
          <w:sz w:val="24"/>
          <w:szCs w:val="24"/>
        </w:rPr>
        <w:t xml:space="preserve">Konsolidovaná účtovná závierka konsolidovaného celku obce Rudina k 31. </w:t>
      </w:r>
      <w:r w:rsidR="002C4A10">
        <w:rPr>
          <w:sz w:val="24"/>
          <w:szCs w:val="24"/>
        </w:rPr>
        <w:t>decembru 202</w:t>
      </w:r>
      <w:r w:rsidR="00C57F2F">
        <w:rPr>
          <w:sz w:val="24"/>
          <w:szCs w:val="24"/>
        </w:rPr>
        <w:t>5</w:t>
      </w:r>
      <w:r w:rsidR="002C4A10">
        <w:rPr>
          <w:sz w:val="24"/>
          <w:szCs w:val="24"/>
        </w:rPr>
        <w:t xml:space="preserve"> je zostavená ako riadna konsolidovaná účtovná závierka pod</w:t>
      </w:r>
      <w:r w:rsidR="00E915AB">
        <w:rPr>
          <w:sz w:val="24"/>
          <w:szCs w:val="24"/>
        </w:rPr>
        <w:t xml:space="preserve">ľa zákona č. 431/2002 </w:t>
      </w:r>
      <w:proofErr w:type="spellStart"/>
      <w:r w:rsidR="00E915AB">
        <w:rPr>
          <w:sz w:val="24"/>
          <w:szCs w:val="24"/>
        </w:rPr>
        <w:t>Z.z</w:t>
      </w:r>
      <w:proofErr w:type="spellEnd"/>
      <w:r w:rsidR="00E915AB">
        <w:rPr>
          <w:sz w:val="24"/>
          <w:szCs w:val="24"/>
        </w:rPr>
        <w:t>. o účtovníctve v znení neskorších predpisov, za účtovné obdobie od 01.01.202</w:t>
      </w:r>
      <w:r w:rsidR="00C57F2F">
        <w:rPr>
          <w:sz w:val="24"/>
          <w:szCs w:val="24"/>
        </w:rPr>
        <w:t>5</w:t>
      </w:r>
      <w:r w:rsidR="00E915AB">
        <w:rPr>
          <w:sz w:val="24"/>
          <w:szCs w:val="24"/>
        </w:rPr>
        <w:t xml:space="preserve"> – 31.12.202</w:t>
      </w:r>
      <w:r w:rsidR="00C57F2F">
        <w:rPr>
          <w:sz w:val="24"/>
          <w:szCs w:val="24"/>
        </w:rPr>
        <w:t>5</w:t>
      </w:r>
      <w:r w:rsidR="00E915AB">
        <w:rPr>
          <w:sz w:val="24"/>
          <w:szCs w:val="24"/>
        </w:rPr>
        <w:t>.</w:t>
      </w:r>
    </w:p>
    <w:p w:rsidR="00E915AB" w:rsidRDefault="00E915AB">
      <w:pPr>
        <w:rPr>
          <w:sz w:val="24"/>
          <w:szCs w:val="24"/>
        </w:rPr>
      </w:pPr>
    </w:p>
    <w:p w:rsidR="00E915AB" w:rsidRDefault="00E915AB">
      <w:pPr>
        <w:rPr>
          <w:sz w:val="24"/>
          <w:szCs w:val="24"/>
        </w:rPr>
      </w:pPr>
      <w:r>
        <w:rPr>
          <w:sz w:val="24"/>
          <w:szCs w:val="24"/>
        </w:rPr>
        <w:lastRenderedPageBreak/>
        <w:t>Obec je súčasťou súhrnného celku verejnej správy Slovenskej republiky.</w:t>
      </w:r>
    </w:p>
    <w:p w:rsidR="00E915AB" w:rsidRDefault="00E915AB">
      <w:pPr>
        <w:rPr>
          <w:sz w:val="24"/>
          <w:szCs w:val="24"/>
        </w:rPr>
      </w:pPr>
      <w:r>
        <w:rPr>
          <w:sz w:val="24"/>
          <w:szCs w:val="24"/>
        </w:rPr>
        <w:t>Konsolidovaná účtovná závierka obce Rudina bola zostavená za predpokladu nepretržitého trvania činnosti v súlade so zákonom o účtovníctve a nadväzujúcimi právnymi predpismi.</w:t>
      </w:r>
    </w:p>
    <w:p w:rsidR="00E915AB" w:rsidRDefault="00E915AB">
      <w:pPr>
        <w:rPr>
          <w:sz w:val="24"/>
          <w:szCs w:val="24"/>
        </w:rPr>
      </w:pPr>
      <w:r>
        <w:rPr>
          <w:sz w:val="24"/>
          <w:szCs w:val="24"/>
        </w:rPr>
        <w:t>Účtovné metódy a všeobecné účtovné zásady menené neboli.</w:t>
      </w:r>
    </w:p>
    <w:p w:rsidR="00E915AB" w:rsidRDefault="00E915AB">
      <w:pPr>
        <w:rPr>
          <w:sz w:val="24"/>
          <w:szCs w:val="24"/>
        </w:rPr>
      </w:pPr>
    </w:p>
    <w:p w:rsidR="00E915AB" w:rsidRDefault="00E915AB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II.</w:t>
      </w:r>
    </w:p>
    <w:p w:rsidR="00E915AB" w:rsidRDefault="00E915AB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INFORMÁCIA O METÓDACH A POSTUPOCH KONSOLIDÁCIE</w:t>
      </w:r>
    </w:p>
    <w:p w:rsidR="00E915AB" w:rsidRDefault="00E915AB">
      <w:pPr>
        <w:rPr>
          <w:sz w:val="24"/>
          <w:szCs w:val="24"/>
        </w:rPr>
      </w:pPr>
      <w:r>
        <w:rPr>
          <w:sz w:val="24"/>
          <w:szCs w:val="24"/>
        </w:rPr>
        <w:t xml:space="preserve">Konsolidovaná účtovná závierka obce Rudina bola zostavená v súlade so zákonom č. 431/2002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účtovníctve v znení neskorších predpisov a v súlade s Opatrením Ministerstva financií Slovenskej republiky zo dňa 17. decembra 2008 č. MF/27526/2008 – 31, ktorým sa ustanovujú podrobnosti o metódach a postupoch konsolidácie vo verejnej správe a podrobnosti o usporiad</w:t>
      </w:r>
      <w:r w:rsidR="008E04F6">
        <w:rPr>
          <w:sz w:val="24"/>
          <w:szCs w:val="24"/>
        </w:rPr>
        <w:t>a</w:t>
      </w:r>
      <w:r>
        <w:rPr>
          <w:sz w:val="24"/>
          <w:szCs w:val="24"/>
        </w:rPr>
        <w:t>ní položiek konsolidovanej účtovnej závierky vo verejnej správe v znení neskorších predpisov.</w:t>
      </w:r>
    </w:p>
    <w:p w:rsidR="008E04F6" w:rsidRDefault="008E04F6">
      <w:pPr>
        <w:rPr>
          <w:sz w:val="24"/>
          <w:szCs w:val="24"/>
        </w:rPr>
      </w:pPr>
      <w:r>
        <w:rPr>
          <w:sz w:val="24"/>
          <w:szCs w:val="24"/>
        </w:rPr>
        <w:t>V rámci konsolidácie konsolidovaného celku obce Rudina boli eliminované vzájomné pohľadávky, záväzky, náklady a výnosy.</w:t>
      </w:r>
    </w:p>
    <w:p w:rsidR="00BB1553" w:rsidRDefault="008E04F6">
      <w:pPr>
        <w:rPr>
          <w:sz w:val="24"/>
          <w:szCs w:val="24"/>
        </w:rPr>
      </w:pPr>
      <w:r>
        <w:rPr>
          <w:sz w:val="24"/>
          <w:szCs w:val="24"/>
        </w:rPr>
        <w:t>Pri dcérskej účtovnej jednotke bola použitá metódy úplnej konsolidácie.</w:t>
      </w:r>
    </w:p>
    <w:p w:rsidR="00BB1553" w:rsidRDefault="00BB1553">
      <w:pPr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294"/>
        <w:gridCol w:w="1294"/>
        <w:gridCol w:w="1294"/>
        <w:gridCol w:w="1295"/>
        <w:gridCol w:w="1295"/>
        <w:gridCol w:w="1295"/>
        <w:gridCol w:w="1295"/>
      </w:tblGrid>
      <w:tr w:rsidR="00BB1553" w:rsidTr="00BB1553">
        <w:tc>
          <w:tcPr>
            <w:tcW w:w="1294" w:type="dxa"/>
          </w:tcPr>
          <w:p w:rsidR="00BB1553" w:rsidRPr="00BB1553" w:rsidRDefault="00BB1553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Účet</w:t>
            </w:r>
          </w:p>
        </w:tc>
        <w:tc>
          <w:tcPr>
            <w:tcW w:w="1294" w:type="dxa"/>
          </w:tcPr>
          <w:p w:rsidR="00BB1553" w:rsidRPr="00BB1553" w:rsidRDefault="00BB1553">
            <w:pPr>
              <w:rPr>
                <w:b/>
                <w:sz w:val="20"/>
                <w:szCs w:val="20"/>
              </w:rPr>
            </w:pPr>
            <w:r w:rsidRPr="00BB1553">
              <w:rPr>
                <w:b/>
                <w:sz w:val="20"/>
                <w:szCs w:val="20"/>
              </w:rPr>
              <w:t>Riadok</w:t>
            </w:r>
          </w:p>
        </w:tc>
        <w:tc>
          <w:tcPr>
            <w:tcW w:w="1294" w:type="dxa"/>
          </w:tcPr>
          <w:p w:rsidR="00BB1553" w:rsidRPr="00BB1553" w:rsidRDefault="00BB1553">
            <w:pPr>
              <w:rPr>
                <w:b/>
                <w:sz w:val="20"/>
                <w:szCs w:val="20"/>
              </w:rPr>
            </w:pPr>
            <w:r w:rsidRPr="00BB1553">
              <w:rPr>
                <w:b/>
                <w:sz w:val="20"/>
                <w:szCs w:val="20"/>
              </w:rPr>
              <w:t>€</w:t>
            </w:r>
          </w:p>
        </w:tc>
        <w:tc>
          <w:tcPr>
            <w:tcW w:w="1295" w:type="dxa"/>
          </w:tcPr>
          <w:p w:rsidR="00BB1553" w:rsidRPr="00BB1553" w:rsidRDefault="00BB1553">
            <w:pPr>
              <w:rPr>
                <w:b/>
                <w:sz w:val="20"/>
                <w:szCs w:val="20"/>
              </w:rPr>
            </w:pPr>
            <w:r w:rsidRPr="00BB1553">
              <w:rPr>
                <w:b/>
                <w:sz w:val="20"/>
                <w:szCs w:val="20"/>
              </w:rPr>
              <w:t>Účet</w:t>
            </w:r>
          </w:p>
        </w:tc>
        <w:tc>
          <w:tcPr>
            <w:tcW w:w="1295" w:type="dxa"/>
          </w:tcPr>
          <w:p w:rsidR="00BB1553" w:rsidRPr="00BB1553" w:rsidRDefault="00BB1553">
            <w:pPr>
              <w:rPr>
                <w:b/>
                <w:sz w:val="20"/>
                <w:szCs w:val="20"/>
              </w:rPr>
            </w:pPr>
            <w:r w:rsidRPr="00BB1553">
              <w:rPr>
                <w:b/>
                <w:sz w:val="20"/>
                <w:szCs w:val="20"/>
              </w:rPr>
              <w:t>Riadok</w:t>
            </w:r>
          </w:p>
        </w:tc>
        <w:tc>
          <w:tcPr>
            <w:tcW w:w="1295" w:type="dxa"/>
          </w:tcPr>
          <w:p w:rsidR="00BB1553" w:rsidRPr="00BB1553" w:rsidRDefault="00BB1553">
            <w:pPr>
              <w:rPr>
                <w:b/>
                <w:sz w:val="20"/>
                <w:szCs w:val="20"/>
              </w:rPr>
            </w:pPr>
            <w:r w:rsidRPr="00BB1553">
              <w:rPr>
                <w:b/>
                <w:sz w:val="20"/>
                <w:szCs w:val="20"/>
              </w:rPr>
              <w:t>€</w:t>
            </w:r>
          </w:p>
        </w:tc>
        <w:tc>
          <w:tcPr>
            <w:tcW w:w="1295" w:type="dxa"/>
          </w:tcPr>
          <w:p w:rsidR="00BB1553" w:rsidRPr="00BB1553" w:rsidRDefault="00BB1553">
            <w:pPr>
              <w:rPr>
                <w:b/>
                <w:sz w:val="20"/>
                <w:szCs w:val="20"/>
              </w:rPr>
            </w:pPr>
            <w:r w:rsidRPr="00BB1553">
              <w:rPr>
                <w:b/>
                <w:sz w:val="20"/>
                <w:szCs w:val="20"/>
              </w:rPr>
              <w:t>Rozdiel</w:t>
            </w:r>
          </w:p>
        </w:tc>
      </w:tr>
      <w:tr w:rsidR="00BB1553" w:rsidTr="00BB1553">
        <w:tc>
          <w:tcPr>
            <w:tcW w:w="1294" w:type="dxa"/>
          </w:tcPr>
          <w:p w:rsidR="00BB1553" w:rsidRDefault="00BB15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351</w:t>
            </w:r>
          </w:p>
        </w:tc>
        <w:tc>
          <w:tcPr>
            <w:tcW w:w="1294" w:type="dxa"/>
          </w:tcPr>
          <w:p w:rsidR="00BB1553" w:rsidRDefault="00BB15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S43</w:t>
            </w:r>
          </w:p>
        </w:tc>
        <w:tc>
          <w:tcPr>
            <w:tcW w:w="1294" w:type="dxa"/>
          </w:tcPr>
          <w:p w:rsidR="00BB1553" w:rsidRDefault="00BB15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569DA">
              <w:rPr>
                <w:sz w:val="24"/>
                <w:szCs w:val="24"/>
              </w:rPr>
              <w:t>16,70</w:t>
            </w:r>
          </w:p>
        </w:tc>
        <w:tc>
          <w:tcPr>
            <w:tcW w:w="1295" w:type="dxa"/>
          </w:tcPr>
          <w:p w:rsidR="00BB1553" w:rsidRDefault="00BB15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351</w:t>
            </w:r>
          </w:p>
        </w:tc>
        <w:tc>
          <w:tcPr>
            <w:tcW w:w="1295" w:type="dxa"/>
          </w:tcPr>
          <w:p w:rsidR="00BB1553" w:rsidRDefault="00BB15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S137</w:t>
            </w:r>
          </w:p>
        </w:tc>
        <w:tc>
          <w:tcPr>
            <w:tcW w:w="1295" w:type="dxa"/>
          </w:tcPr>
          <w:p w:rsidR="00BB1553" w:rsidRDefault="00BB15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569DA">
              <w:rPr>
                <w:sz w:val="24"/>
                <w:szCs w:val="24"/>
              </w:rPr>
              <w:t>16,70</w:t>
            </w:r>
          </w:p>
        </w:tc>
        <w:tc>
          <w:tcPr>
            <w:tcW w:w="1295" w:type="dxa"/>
          </w:tcPr>
          <w:p w:rsidR="00BB1553" w:rsidRDefault="00BB15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BB1553" w:rsidTr="00BB1553">
        <w:tc>
          <w:tcPr>
            <w:tcW w:w="1294" w:type="dxa"/>
          </w:tcPr>
          <w:p w:rsidR="00BB1553" w:rsidRDefault="00BB15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355</w:t>
            </w:r>
          </w:p>
        </w:tc>
        <w:tc>
          <w:tcPr>
            <w:tcW w:w="1294" w:type="dxa"/>
          </w:tcPr>
          <w:p w:rsidR="00BB1553" w:rsidRDefault="00BB15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S45</w:t>
            </w:r>
          </w:p>
        </w:tc>
        <w:tc>
          <w:tcPr>
            <w:tcW w:w="1294" w:type="dxa"/>
          </w:tcPr>
          <w:p w:rsidR="00BB1553" w:rsidRDefault="006569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C57F2F">
              <w:rPr>
                <w:sz w:val="24"/>
                <w:szCs w:val="24"/>
              </w:rPr>
              <w:t>54152,03</w:t>
            </w:r>
          </w:p>
        </w:tc>
        <w:tc>
          <w:tcPr>
            <w:tcW w:w="1295" w:type="dxa"/>
          </w:tcPr>
          <w:p w:rsidR="00BB1553" w:rsidRDefault="00BB15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355</w:t>
            </w:r>
          </w:p>
        </w:tc>
        <w:tc>
          <w:tcPr>
            <w:tcW w:w="1295" w:type="dxa"/>
          </w:tcPr>
          <w:p w:rsidR="00BB1553" w:rsidRDefault="00BB15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S139</w:t>
            </w:r>
          </w:p>
        </w:tc>
        <w:tc>
          <w:tcPr>
            <w:tcW w:w="1295" w:type="dxa"/>
          </w:tcPr>
          <w:p w:rsidR="00BB1553" w:rsidRDefault="006569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C57F2F">
              <w:rPr>
                <w:sz w:val="24"/>
                <w:szCs w:val="24"/>
              </w:rPr>
              <w:t>54152,03</w:t>
            </w:r>
          </w:p>
        </w:tc>
        <w:tc>
          <w:tcPr>
            <w:tcW w:w="1295" w:type="dxa"/>
          </w:tcPr>
          <w:p w:rsidR="00BB1553" w:rsidRDefault="00BB15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BB1553" w:rsidTr="00BB1553">
        <w:tc>
          <w:tcPr>
            <w:tcW w:w="1294" w:type="dxa"/>
          </w:tcPr>
          <w:p w:rsidR="00BB1553" w:rsidRDefault="00BB15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584</w:t>
            </w:r>
          </w:p>
        </w:tc>
        <w:tc>
          <w:tcPr>
            <w:tcW w:w="1294" w:type="dxa"/>
          </w:tcPr>
          <w:p w:rsidR="00BB1553" w:rsidRDefault="00BB15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N59</w:t>
            </w:r>
          </w:p>
        </w:tc>
        <w:tc>
          <w:tcPr>
            <w:tcW w:w="1294" w:type="dxa"/>
          </w:tcPr>
          <w:p w:rsidR="00BB1553" w:rsidRDefault="006569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</w:t>
            </w:r>
            <w:r w:rsidR="00C57F2F">
              <w:rPr>
                <w:sz w:val="24"/>
                <w:szCs w:val="24"/>
              </w:rPr>
              <w:t>5463,40</w:t>
            </w:r>
          </w:p>
        </w:tc>
        <w:tc>
          <w:tcPr>
            <w:tcW w:w="1295" w:type="dxa"/>
          </w:tcPr>
          <w:p w:rsidR="00BB1553" w:rsidRDefault="00BB15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691</w:t>
            </w:r>
          </w:p>
        </w:tc>
        <w:tc>
          <w:tcPr>
            <w:tcW w:w="1295" w:type="dxa"/>
          </w:tcPr>
          <w:p w:rsidR="00BB1553" w:rsidRDefault="00BB15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V127</w:t>
            </w:r>
          </w:p>
        </w:tc>
        <w:tc>
          <w:tcPr>
            <w:tcW w:w="1295" w:type="dxa"/>
          </w:tcPr>
          <w:p w:rsidR="00BB1553" w:rsidRDefault="006569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</w:t>
            </w:r>
            <w:r w:rsidR="00C57F2F">
              <w:rPr>
                <w:sz w:val="24"/>
                <w:szCs w:val="24"/>
              </w:rPr>
              <w:t>4762,39</w:t>
            </w:r>
          </w:p>
        </w:tc>
        <w:tc>
          <w:tcPr>
            <w:tcW w:w="1295" w:type="dxa"/>
          </w:tcPr>
          <w:p w:rsidR="00BB1553" w:rsidRDefault="00BB1553">
            <w:pPr>
              <w:rPr>
                <w:sz w:val="24"/>
                <w:szCs w:val="24"/>
              </w:rPr>
            </w:pPr>
          </w:p>
        </w:tc>
      </w:tr>
      <w:tr w:rsidR="00BB1553" w:rsidTr="00BB1553">
        <w:tc>
          <w:tcPr>
            <w:tcW w:w="1294" w:type="dxa"/>
          </w:tcPr>
          <w:p w:rsidR="00BB1553" w:rsidRDefault="00BB1553">
            <w:pPr>
              <w:rPr>
                <w:sz w:val="24"/>
                <w:szCs w:val="24"/>
              </w:rPr>
            </w:pPr>
          </w:p>
        </w:tc>
        <w:tc>
          <w:tcPr>
            <w:tcW w:w="1294" w:type="dxa"/>
          </w:tcPr>
          <w:p w:rsidR="00BB1553" w:rsidRDefault="00BB1553">
            <w:pPr>
              <w:rPr>
                <w:sz w:val="24"/>
                <w:szCs w:val="24"/>
              </w:rPr>
            </w:pPr>
          </w:p>
        </w:tc>
        <w:tc>
          <w:tcPr>
            <w:tcW w:w="1294" w:type="dxa"/>
          </w:tcPr>
          <w:p w:rsidR="00BB1553" w:rsidRDefault="00BB1553">
            <w:pPr>
              <w:rPr>
                <w:sz w:val="24"/>
                <w:szCs w:val="24"/>
              </w:rPr>
            </w:pPr>
          </w:p>
        </w:tc>
        <w:tc>
          <w:tcPr>
            <w:tcW w:w="1295" w:type="dxa"/>
          </w:tcPr>
          <w:p w:rsidR="00BB1553" w:rsidRDefault="00BB15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692</w:t>
            </w:r>
          </w:p>
        </w:tc>
        <w:tc>
          <w:tcPr>
            <w:tcW w:w="1295" w:type="dxa"/>
          </w:tcPr>
          <w:p w:rsidR="00BB1553" w:rsidRDefault="00BB15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V128</w:t>
            </w:r>
          </w:p>
        </w:tc>
        <w:tc>
          <w:tcPr>
            <w:tcW w:w="1295" w:type="dxa"/>
          </w:tcPr>
          <w:p w:rsidR="00BB1553" w:rsidRDefault="00C57F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20701,01</w:t>
            </w:r>
          </w:p>
        </w:tc>
        <w:tc>
          <w:tcPr>
            <w:tcW w:w="1295" w:type="dxa"/>
          </w:tcPr>
          <w:p w:rsidR="00BB1553" w:rsidRDefault="00BB15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BB1553" w:rsidTr="00BB1553">
        <w:tc>
          <w:tcPr>
            <w:tcW w:w="1294" w:type="dxa"/>
          </w:tcPr>
          <w:p w:rsidR="00BB1553" w:rsidRDefault="00BB15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588</w:t>
            </w:r>
          </w:p>
        </w:tc>
        <w:tc>
          <w:tcPr>
            <w:tcW w:w="1294" w:type="dxa"/>
          </w:tcPr>
          <w:p w:rsidR="00BB1553" w:rsidRDefault="00BB15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N63</w:t>
            </w:r>
          </w:p>
        </w:tc>
        <w:tc>
          <w:tcPr>
            <w:tcW w:w="1294" w:type="dxa"/>
          </w:tcPr>
          <w:p w:rsidR="00BB1553" w:rsidRDefault="00BB15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57F2F">
              <w:rPr>
                <w:sz w:val="24"/>
                <w:szCs w:val="24"/>
              </w:rPr>
              <w:t>26258,76</w:t>
            </w:r>
          </w:p>
        </w:tc>
        <w:tc>
          <w:tcPr>
            <w:tcW w:w="1295" w:type="dxa"/>
          </w:tcPr>
          <w:p w:rsidR="00BB1553" w:rsidRDefault="00BB1553">
            <w:pPr>
              <w:rPr>
                <w:sz w:val="24"/>
                <w:szCs w:val="24"/>
              </w:rPr>
            </w:pPr>
          </w:p>
        </w:tc>
        <w:tc>
          <w:tcPr>
            <w:tcW w:w="1295" w:type="dxa"/>
          </w:tcPr>
          <w:p w:rsidR="00BB1553" w:rsidRDefault="00BB1553">
            <w:pPr>
              <w:rPr>
                <w:sz w:val="24"/>
                <w:szCs w:val="24"/>
              </w:rPr>
            </w:pPr>
          </w:p>
        </w:tc>
        <w:tc>
          <w:tcPr>
            <w:tcW w:w="1295" w:type="dxa"/>
          </w:tcPr>
          <w:p w:rsidR="00BB1553" w:rsidRDefault="00BB1553">
            <w:pPr>
              <w:rPr>
                <w:sz w:val="24"/>
                <w:szCs w:val="24"/>
              </w:rPr>
            </w:pPr>
          </w:p>
        </w:tc>
        <w:tc>
          <w:tcPr>
            <w:tcW w:w="1295" w:type="dxa"/>
          </w:tcPr>
          <w:p w:rsidR="00BB1553" w:rsidRDefault="00BB1553">
            <w:pPr>
              <w:rPr>
                <w:sz w:val="24"/>
                <w:szCs w:val="24"/>
              </w:rPr>
            </w:pPr>
          </w:p>
        </w:tc>
      </w:tr>
      <w:tr w:rsidR="00BB1553" w:rsidTr="00BB1553">
        <w:tc>
          <w:tcPr>
            <w:tcW w:w="1294" w:type="dxa"/>
          </w:tcPr>
          <w:p w:rsidR="00BB1553" w:rsidRDefault="00BB15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589</w:t>
            </w:r>
          </w:p>
        </w:tc>
        <w:tc>
          <w:tcPr>
            <w:tcW w:w="1294" w:type="dxa"/>
          </w:tcPr>
          <w:p w:rsidR="00BB1553" w:rsidRDefault="00BB15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N64</w:t>
            </w:r>
          </w:p>
        </w:tc>
        <w:tc>
          <w:tcPr>
            <w:tcW w:w="1294" w:type="dxa"/>
          </w:tcPr>
          <w:p w:rsidR="00BB1553" w:rsidRDefault="00BB15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57F2F">
              <w:rPr>
                <w:sz w:val="24"/>
                <w:szCs w:val="24"/>
              </w:rPr>
              <w:t>0,00</w:t>
            </w:r>
          </w:p>
        </w:tc>
        <w:tc>
          <w:tcPr>
            <w:tcW w:w="1295" w:type="dxa"/>
          </w:tcPr>
          <w:p w:rsidR="00BB1553" w:rsidRDefault="00BB15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699</w:t>
            </w:r>
          </w:p>
        </w:tc>
        <w:tc>
          <w:tcPr>
            <w:tcW w:w="1295" w:type="dxa"/>
          </w:tcPr>
          <w:p w:rsidR="00BB1553" w:rsidRDefault="00BB15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V135</w:t>
            </w:r>
          </w:p>
        </w:tc>
        <w:tc>
          <w:tcPr>
            <w:tcW w:w="1295" w:type="dxa"/>
          </w:tcPr>
          <w:p w:rsidR="00BB1553" w:rsidRDefault="00C57F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26258,76</w:t>
            </w:r>
          </w:p>
        </w:tc>
        <w:tc>
          <w:tcPr>
            <w:tcW w:w="1295" w:type="dxa"/>
          </w:tcPr>
          <w:p w:rsidR="00BB1553" w:rsidRDefault="00BB15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BB1553" w:rsidTr="00BB1553">
        <w:tc>
          <w:tcPr>
            <w:tcW w:w="1294" w:type="dxa"/>
          </w:tcPr>
          <w:p w:rsidR="00BB1553" w:rsidRDefault="00BB15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1294" w:type="dxa"/>
          </w:tcPr>
          <w:p w:rsidR="00BB1553" w:rsidRDefault="00BB1553">
            <w:pPr>
              <w:rPr>
                <w:sz w:val="24"/>
                <w:szCs w:val="24"/>
              </w:rPr>
            </w:pPr>
          </w:p>
        </w:tc>
        <w:tc>
          <w:tcPr>
            <w:tcW w:w="1294" w:type="dxa"/>
          </w:tcPr>
          <w:p w:rsidR="00BB1553" w:rsidRDefault="00C57F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575890,89</w:t>
            </w:r>
          </w:p>
        </w:tc>
        <w:tc>
          <w:tcPr>
            <w:tcW w:w="1295" w:type="dxa"/>
          </w:tcPr>
          <w:p w:rsidR="00BB1553" w:rsidRDefault="00BB1553">
            <w:pPr>
              <w:rPr>
                <w:sz w:val="24"/>
                <w:szCs w:val="24"/>
              </w:rPr>
            </w:pPr>
          </w:p>
        </w:tc>
        <w:tc>
          <w:tcPr>
            <w:tcW w:w="1295" w:type="dxa"/>
          </w:tcPr>
          <w:p w:rsidR="00BB1553" w:rsidRDefault="00BB1553">
            <w:pPr>
              <w:rPr>
                <w:sz w:val="24"/>
                <w:szCs w:val="24"/>
              </w:rPr>
            </w:pPr>
          </w:p>
        </w:tc>
        <w:tc>
          <w:tcPr>
            <w:tcW w:w="1295" w:type="dxa"/>
          </w:tcPr>
          <w:p w:rsidR="00BB1553" w:rsidRDefault="00C57F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575890,89</w:t>
            </w:r>
          </w:p>
        </w:tc>
        <w:tc>
          <w:tcPr>
            <w:tcW w:w="1295" w:type="dxa"/>
          </w:tcPr>
          <w:p w:rsidR="00BB1553" w:rsidRDefault="00BB1553">
            <w:pPr>
              <w:rPr>
                <w:sz w:val="24"/>
                <w:szCs w:val="24"/>
              </w:rPr>
            </w:pPr>
          </w:p>
        </w:tc>
      </w:tr>
    </w:tbl>
    <w:p w:rsidR="00BB1553" w:rsidRDefault="00BB1553">
      <w:pPr>
        <w:rPr>
          <w:sz w:val="24"/>
          <w:szCs w:val="24"/>
        </w:rPr>
      </w:pPr>
    </w:p>
    <w:p w:rsidR="00BB1553" w:rsidRDefault="00BB1553">
      <w:pPr>
        <w:rPr>
          <w:sz w:val="24"/>
          <w:szCs w:val="24"/>
        </w:rPr>
      </w:pPr>
    </w:p>
    <w:p w:rsidR="008E04F6" w:rsidRDefault="008E04F6">
      <w:pPr>
        <w:rPr>
          <w:sz w:val="24"/>
          <w:szCs w:val="24"/>
        </w:rPr>
      </w:pPr>
    </w:p>
    <w:p w:rsidR="008E04F6" w:rsidRDefault="008E04F6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III.</w:t>
      </w:r>
    </w:p>
    <w:p w:rsidR="008E04F6" w:rsidRDefault="008E04F6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INFORMÁCIE O ÚDAJOCH AKTÍV A PASÍV</w:t>
      </w:r>
    </w:p>
    <w:p w:rsidR="008E04F6" w:rsidRDefault="008E04F6">
      <w:pPr>
        <w:rPr>
          <w:sz w:val="24"/>
          <w:szCs w:val="24"/>
        </w:rPr>
      </w:pPr>
      <w:r>
        <w:rPr>
          <w:sz w:val="24"/>
          <w:szCs w:val="24"/>
        </w:rPr>
        <w:t>Uvedený prehľad o pohybe dlhodobého majetku, pohľadávok a záväzkoch konsolidovaného celku sa nachádza vo výkaze „Konsolidovaná súvaha“,  ktorá je súčasťou konsolidovanej závierky.</w:t>
      </w:r>
    </w:p>
    <w:p w:rsidR="008E04F6" w:rsidRDefault="008E04F6">
      <w:pPr>
        <w:rPr>
          <w:sz w:val="24"/>
          <w:szCs w:val="24"/>
        </w:rPr>
      </w:pPr>
    </w:p>
    <w:p w:rsidR="008E04F6" w:rsidRDefault="008E04F6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IV.</w:t>
      </w:r>
    </w:p>
    <w:p w:rsidR="008E04F6" w:rsidRDefault="008E04F6">
      <w:p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                       INFORMÁCIE O NÁKLADOCH A VÝNOSOCH</w:t>
      </w:r>
    </w:p>
    <w:p w:rsidR="008E04F6" w:rsidRDefault="008E04F6">
      <w:pPr>
        <w:rPr>
          <w:sz w:val="24"/>
          <w:szCs w:val="24"/>
        </w:rPr>
      </w:pPr>
      <w:r>
        <w:rPr>
          <w:sz w:val="24"/>
          <w:szCs w:val="24"/>
        </w:rPr>
        <w:t>Uvedený prehľad o nákladoch a výnosoch konsolidovaného celku sa nachádza vo výkaze „Konsolidovaný výkaz ziskov a strát“, ktorý je súčasťou konsolidovanej závierky.</w:t>
      </w:r>
    </w:p>
    <w:p w:rsidR="008E04F6" w:rsidRDefault="008E04F6">
      <w:pPr>
        <w:rPr>
          <w:sz w:val="24"/>
          <w:szCs w:val="24"/>
        </w:rPr>
      </w:pPr>
    </w:p>
    <w:p w:rsidR="00906469" w:rsidRDefault="00906469">
      <w:pPr>
        <w:rPr>
          <w:sz w:val="24"/>
          <w:szCs w:val="24"/>
        </w:rPr>
      </w:pPr>
      <w:r>
        <w:rPr>
          <w:sz w:val="24"/>
          <w:szCs w:val="24"/>
        </w:rPr>
        <w:t xml:space="preserve">V Rudine, </w:t>
      </w:r>
      <w:r w:rsidR="006569DA">
        <w:rPr>
          <w:sz w:val="24"/>
          <w:szCs w:val="24"/>
        </w:rPr>
        <w:t>2</w:t>
      </w:r>
      <w:r w:rsidR="00C57F2F">
        <w:rPr>
          <w:sz w:val="24"/>
          <w:szCs w:val="24"/>
        </w:rPr>
        <w:t>5</w:t>
      </w:r>
      <w:r w:rsidR="006569DA">
        <w:rPr>
          <w:sz w:val="24"/>
          <w:szCs w:val="24"/>
        </w:rPr>
        <w:t>.</w:t>
      </w:r>
      <w:r>
        <w:rPr>
          <w:sz w:val="24"/>
          <w:szCs w:val="24"/>
        </w:rPr>
        <w:t>05.202</w:t>
      </w:r>
      <w:r w:rsidR="00C57F2F">
        <w:rPr>
          <w:sz w:val="24"/>
          <w:szCs w:val="24"/>
        </w:rPr>
        <w:t>6</w:t>
      </w:r>
      <w:bookmarkStart w:id="0" w:name="_GoBack"/>
      <w:bookmarkEnd w:id="0"/>
    </w:p>
    <w:p w:rsidR="00FC4884" w:rsidRDefault="00906469">
      <w:pPr>
        <w:rPr>
          <w:sz w:val="24"/>
          <w:szCs w:val="24"/>
        </w:rPr>
      </w:pPr>
      <w:r>
        <w:rPr>
          <w:sz w:val="24"/>
          <w:szCs w:val="24"/>
        </w:rPr>
        <w:t xml:space="preserve">Vypracoval: </w:t>
      </w:r>
      <w:proofErr w:type="spellStart"/>
      <w:r>
        <w:rPr>
          <w:sz w:val="24"/>
          <w:szCs w:val="24"/>
        </w:rPr>
        <w:t>Chovaňáková</w:t>
      </w:r>
      <w:proofErr w:type="spellEnd"/>
      <w:r>
        <w:rPr>
          <w:sz w:val="24"/>
          <w:szCs w:val="24"/>
        </w:rPr>
        <w:t xml:space="preserve"> Oľga                                  Schválil:      </w:t>
      </w:r>
      <w:r w:rsidR="00FC4884">
        <w:rPr>
          <w:sz w:val="24"/>
          <w:szCs w:val="24"/>
        </w:rPr>
        <w:t xml:space="preserve">PhDr. Marián </w:t>
      </w:r>
      <w:proofErr w:type="spellStart"/>
      <w:r w:rsidR="00FC4884">
        <w:rPr>
          <w:sz w:val="24"/>
          <w:szCs w:val="24"/>
        </w:rPr>
        <w:t>Hutyra</w:t>
      </w:r>
      <w:proofErr w:type="spellEnd"/>
      <w:r>
        <w:rPr>
          <w:sz w:val="24"/>
          <w:szCs w:val="24"/>
        </w:rPr>
        <w:t xml:space="preserve">         </w:t>
      </w:r>
    </w:p>
    <w:p w:rsidR="00906469" w:rsidRPr="00906469" w:rsidRDefault="00FC4884">
      <w:r>
        <w:rPr>
          <w:sz w:val="24"/>
          <w:szCs w:val="24"/>
        </w:rPr>
        <w:t xml:space="preserve">                       účtovníčka obce                                                          starosta obce</w:t>
      </w:r>
      <w:r w:rsidR="00906469">
        <w:rPr>
          <w:sz w:val="24"/>
          <w:szCs w:val="24"/>
        </w:rPr>
        <w:t xml:space="preserve">                                         </w:t>
      </w:r>
    </w:p>
    <w:sectPr w:rsidR="00906469" w:rsidRPr="0090646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C5217"/>
    <w:rsid w:val="0000156D"/>
    <w:rsid w:val="002C45C6"/>
    <w:rsid w:val="002C4A10"/>
    <w:rsid w:val="00584512"/>
    <w:rsid w:val="005C5217"/>
    <w:rsid w:val="006569DA"/>
    <w:rsid w:val="0079761C"/>
    <w:rsid w:val="008E04F6"/>
    <w:rsid w:val="00906469"/>
    <w:rsid w:val="009B32B4"/>
    <w:rsid w:val="00BB1553"/>
    <w:rsid w:val="00C0397F"/>
    <w:rsid w:val="00C57F2F"/>
    <w:rsid w:val="00C93BEB"/>
    <w:rsid w:val="00D84FB6"/>
    <w:rsid w:val="00E915AB"/>
    <w:rsid w:val="00FC48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CA28A2"/>
  <w15:chartTrackingRefBased/>
  <w15:docId w15:val="{80FD46D1-C7E0-47CC-BA03-E5498AE55C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79761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0646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0646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563</Words>
  <Characters>3213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Uctaren</dc:creator>
  <cp:keywords/>
  <dc:description/>
  <cp:lastModifiedBy>uctaren</cp:lastModifiedBy>
  <cp:revision>12</cp:revision>
  <cp:lastPrinted>2024-06-11T07:37:00Z</cp:lastPrinted>
  <dcterms:created xsi:type="dcterms:W3CDTF">2023-07-04T05:40:00Z</dcterms:created>
  <dcterms:modified xsi:type="dcterms:W3CDTF">2026-05-25T07:58:00Z</dcterms:modified>
</cp:coreProperties>
</file>