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563B1B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Králikovo</w:t>
      </w:r>
      <w:r w:rsidR="003A3E7D" w:rsidRPr="003A3E7D">
        <w:rPr>
          <w:color w:val="auto"/>
          <w:sz w:val="23"/>
          <w:szCs w:val="23"/>
        </w:rPr>
        <w:t xml:space="preserve"> s.r.o. </w:t>
      </w:r>
    </w:p>
    <w:p w:rsidR="003A3E7D" w:rsidRPr="003A3E7D" w:rsidRDefault="00563B1B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Dolný Bar</w:t>
      </w:r>
      <w:r w:rsidR="00D2003C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139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9F42CA" w:rsidRDefault="00563B1B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14 Dolný Bar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63B1B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563B1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2D40F1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63B1B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1380</Words>
  <Characters>7870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2026-06-14T07:42:00Z</dcterms:created>
  <dcterms:modified xsi:type="dcterms:W3CDTF">2026-06-14T07:44:00Z</dcterms:modified>
</cp:coreProperties>
</file>