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FC1" w:rsidRDefault="007E632A" w:rsidP="007E632A">
      <w:pPr>
        <w:jc w:val="center"/>
        <w:rPr>
          <w:b/>
        </w:rPr>
      </w:pPr>
      <w:r w:rsidRPr="007E632A">
        <w:rPr>
          <w:b/>
        </w:rPr>
        <w:t>Prí</w:t>
      </w:r>
      <w:r w:rsidR="00543DFF">
        <w:rPr>
          <w:b/>
        </w:rPr>
        <w:t>loha k účtovnej závierke r. 202</w:t>
      </w:r>
      <w:r w:rsidR="007C1D6D">
        <w:rPr>
          <w:b/>
        </w:rPr>
        <w:t>5</w:t>
      </w:r>
    </w:p>
    <w:p w:rsidR="007E632A" w:rsidRPr="007E632A" w:rsidRDefault="007E632A" w:rsidP="007E632A">
      <w:pPr>
        <w:jc w:val="center"/>
        <w:rPr>
          <w:b/>
        </w:rPr>
      </w:pPr>
    </w:p>
    <w:p w:rsidR="007E632A" w:rsidRPr="007E632A" w:rsidRDefault="001C7B85" w:rsidP="007E632A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KB-Wood</w:t>
      </w:r>
      <w:proofErr w:type="spellEnd"/>
      <w:r>
        <w:rPr>
          <w:b/>
          <w:sz w:val="28"/>
          <w:szCs w:val="28"/>
        </w:rPr>
        <w:t xml:space="preserve"> s.r.o., Strojnícka 2675/6</w:t>
      </w:r>
      <w:r w:rsidR="007E632A" w:rsidRPr="007E632A">
        <w:rPr>
          <w:b/>
          <w:sz w:val="28"/>
          <w:szCs w:val="28"/>
        </w:rPr>
        <w:t>, 052 01 Spišská Nová Ves</w:t>
      </w:r>
    </w:p>
    <w:p w:rsidR="007E632A" w:rsidRDefault="007E632A">
      <w:r>
        <w:t xml:space="preserve">IČO: </w:t>
      </w:r>
      <w:r w:rsidR="001C7B85">
        <w:t>55 668 062</w:t>
      </w:r>
    </w:p>
    <w:p w:rsidR="001C7B85" w:rsidRDefault="007E632A">
      <w:r>
        <w:t xml:space="preserve">DIČ: </w:t>
      </w:r>
      <w:r w:rsidR="001C7B85" w:rsidRPr="001C7B85">
        <w:t>2122053923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Spoločnosť je zapísaná v Obchodnom registri </w:t>
      </w:r>
      <w:r w:rsidR="001C7B85" w:rsidRPr="001C7B85">
        <w:rPr>
          <w:sz w:val="21"/>
          <w:szCs w:val="21"/>
        </w:rPr>
        <w:t>Mestského</w:t>
      </w:r>
      <w:r w:rsidRPr="001C7B85">
        <w:rPr>
          <w:sz w:val="21"/>
          <w:szCs w:val="21"/>
        </w:rPr>
        <w:t xml:space="preserve"> súdu Košice</w:t>
      </w:r>
      <w:r w:rsidR="001C7B85" w:rsidRPr="001C7B85">
        <w:rPr>
          <w:sz w:val="21"/>
          <w:szCs w:val="21"/>
        </w:rPr>
        <w:t>,</w:t>
      </w:r>
      <w:r w:rsidRPr="001C7B85">
        <w:rPr>
          <w:sz w:val="21"/>
          <w:szCs w:val="21"/>
        </w:rPr>
        <w:t xml:space="preserve"> oddiel </w:t>
      </w:r>
      <w:proofErr w:type="spellStart"/>
      <w:r w:rsidRPr="001C7B85">
        <w:rPr>
          <w:sz w:val="21"/>
          <w:szCs w:val="21"/>
        </w:rPr>
        <w:t>Sro</w:t>
      </w:r>
      <w:proofErr w:type="spellEnd"/>
      <w:r w:rsidRPr="001C7B85">
        <w:rPr>
          <w:sz w:val="21"/>
          <w:szCs w:val="21"/>
        </w:rPr>
        <w:t xml:space="preserve">, vložka </w:t>
      </w:r>
      <w:r w:rsidR="001C7B85" w:rsidRPr="001C7B85">
        <w:rPr>
          <w:sz w:val="21"/>
          <w:szCs w:val="21"/>
        </w:rPr>
        <w:t>57491/V</w:t>
      </w:r>
    </w:p>
    <w:p w:rsidR="001C7B85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2. </w:t>
      </w:r>
      <w:r w:rsidRPr="001C7B85">
        <w:rPr>
          <w:sz w:val="21"/>
          <w:szCs w:val="21"/>
        </w:rPr>
        <w:tab/>
        <w:t xml:space="preserve"> </w:t>
      </w:r>
      <w:r w:rsidRPr="001C7B85">
        <w:rPr>
          <w:b/>
          <w:sz w:val="21"/>
          <w:szCs w:val="21"/>
        </w:rPr>
        <w:t>Predmet činnosti</w:t>
      </w:r>
      <w:r w:rsidRPr="001C7B85">
        <w:rPr>
          <w:sz w:val="21"/>
          <w:szCs w:val="21"/>
        </w:rPr>
        <w:t xml:space="preserve">: </w:t>
      </w:r>
    </w:p>
    <w:p w:rsidR="007E632A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- </w:t>
      </w:r>
      <w:r w:rsidR="007E632A" w:rsidRPr="001C7B85">
        <w:rPr>
          <w:sz w:val="21"/>
          <w:szCs w:val="21"/>
        </w:rPr>
        <w:t xml:space="preserve"> </w:t>
      </w:r>
      <w:r w:rsidRPr="001C7B85">
        <w:rPr>
          <w:sz w:val="21"/>
          <w:szCs w:val="21"/>
        </w:rPr>
        <w:t>poskytovanie služieb pre poľnohospodárstvo, záhradníctvo, rybárstvo, lesníctvo a poľovníctvo</w:t>
      </w:r>
    </w:p>
    <w:p w:rsidR="001C7B85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>- poskytovanie služieb osobného charakteru</w:t>
      </w:r>
    </w:p>
    <w:p w:rsidR="001C7B85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>- opracovanie drevnej hmoty, výroba komponentov z dreva a výroba jednoduchých výrobkov z dreva, korku, slamy</w:t>
      </w:r>
    </w:p>
    <w:p w:rsidR="001C7B85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>- sprostredkovateľská činnosť v oblasti obchodu, služieb, výroby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3. </w:t>
      </w:r>
      <w:r w:rsidRPr="001C7B85">
        <w:rPr>
          <w:sz w:val="21"/>
          <w:szCs w:val="21"/>
        </w:rPr>
        <w:tab/>
      </w:r>
      <w:r w:rsidRPr="001C7B85">
        <w:rPr>
          <w:b/>
          <w:sz w:val="21"/>
          <w:szCs w:val="21"/>
        </w:rPr>
        <w:t xml:space="preserve"> Priemerný počet zamestnancov</w:t>
      </w:r>
      <w:r w:rsidRPr="001C7B85">
        <w:rPr>
          <w:sz w:val="21"/>
          <w:szCs w:val="21"/>
        </w:rPr>
        <w:t xml:space="preserve">: </w:t>
      </w:r>
      <w:r w:rsidR="001C7B85" w:rsidRPr="001C7B85">
        <w:rPr>
          <w:sz w:val="21"/>
          <w:szCs w:val="21"/>
        </w:rPr>
        <w:t>0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4. </w:t>
      </w:r>
      <w:r w:rsidRPr="001C7B85">
        <w:rPr>
          <w:sz w:val="21"/>
          <w:szCs w:val="21"/>
        </w:rPr>
        <w:tab/>
      </w:r>
      <w:r w:rsidRPr="001C7B85">
        <w:rPr>
          <w:b/>
          <w:sz w:val="21"/>
          <w:szCs w:val="21"/>
        </w:rPr>
        <w:t>Informácie o prijatých postupoch</w:t>
      </w:r>
      <w:r w:rsidRPr="001C7B85">
        <w:rPr>
          <w:sz w:val="21"/>
          <w:szCs w:val="21"/>
        </w:rPr>
        <w:t xml:space="preserve">: 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účtovná jednotka je zostavená za splnenia predpokladu, že bude nepretržite pracovať vo svojej činnosti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účtovné metódy a všeobecné účtovné zásady boli účtovnou jednotkou konzistentne aplikované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majetok je oceňovaný obstarávacou cenou a nákladmi súvisiacimi s ich obstaraním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pohľadávky a záväzky – menovitá hodnota – cena, na ktorú konkrétna pohľadávka alebo záväzok znie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 xml:space="preserve">- finančný majetok – je zložený finančnými prostriedkami v pokladnici 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vlastné imanie je zložené zo základného imania, fondov zo zisku</w:t>
      </w:r>
    </w:p>
    <w:p w:rsidR="007E632A" w:rsidRPr="001C7B85" w:rsidRDefault="007E632A">
      <w:pPr>
        <w:rPr>
          <w:b/>
          <w:sz w:val="21"/>
          <w:szCs w:val="21"/>
        </w:rPr>
      </w:pPr>
      <w:r w:rsidRPr="001C7B85">
        <w:rPr>
          <w:sz w:val="21"/>
          <w:szCs w:val="21"/>
        </w:rPr>
        <w:t xml:space="preserve">5. </w:t>
      </w:r>
      <w:r w:rsidRPr="001C7B85">
        <w:rPr>
          <w:sz w:val="21"/>
          <w:szCs w:val="21"/>
        </w:rPr>
        <w:tab/>
      </w:r>
      <w:r w:rsidRPr="001C7B85">
        <w:rPr>
          <w:b/>
          <w:sz w:val="21"/>
          <w:szCs w:val="21"/>
        </w:rPr>
        <w:t>Informácie, ktoré vysvetľujú alebo dopĺňajú súvahu a výkaz ziskov a strát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informácie o sume a dôvodoch vzniku jednotlivých položiek nákladov alebo výnosov, ktoré majú výnimočný rozsah alebo výskyt, napríklad výnosy z predaja podniku alebo časti podniku: netýka sa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informácie o vlastných akciách: netýka sa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informácie o orgánoch účtovnej jednotky: netýka sa</w:t>
      </w:r>
    </w:p>
    <w:p w:rsidR="001C7B85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6. </w:t>
      </w:r>
      <w:r w:rsidRPr="001C7B85">
        <w:rPr>
          <w:sz w:val="21"/>
          <w:szCs w:val="21"/>
        </w:rPr>
        <w:tab/>
        <w:t>Hmotný majetok</w:t>
      </w:r>
      <w:r w:rsidR="001C7B85" w:rsidRPr="001C7B85">
        <w:rPr>
          <w:sz w:val="21"/>
          <w:szCs w:val="21"/>
        </w:rPr>
        <w:t xml:space="preserve">: netýka sa  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>7.</w:t>
      </w:r>
      <w:r w:rsidRPr="001C7B85">
        <w:rPr>
          <w:sz w:val="21"/>
          <w:szCs w:val="21"/>
        </w:rPr>
        <w:tab/>
        <w:t xml:space="preserve"> Spoločnosť nevlastní žiadny cenný papier.</w:t>
      </w:r>
    </w:p>
    <w:p w:rsidR="007E632A" w:rsidRDefault="007E632A"/>
    <w:sectPr w:rsidR="007E632A" w:rsidSect="00934F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632A"/>
    <w:rsid w:val="001C7B85"/>
    <w:rsid w:val="001F47D2"/>
    <w:rsid w:val="00241879"/>
    <w:rsid w:val="00246801"/>
    <w:rsid w:val="003E4404"/>
    <w:rsid w:val="0045635F"/>
    <w:rsid w:val="00543DFF"/>
    <w:rsid w:val="006B5BB8"/>
    <w:rsid w:val="007C1D6D"/>
    <w:rsid w:val="007E632A"/>
    <w:rsid w:val="00934FC1"/>
    <w:rsid w:val="00A20543"/>
    <w:rsid w:val="00C26AB6"/>
    <w:rsid w:val="00D7076E"/>
    <w:rsid w:val="00DA4C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4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Puklušová</dc:creator>
  <cp:lastModifiedBy>Zuzana Puklušová</cp:lastModifiedBy>
  <cp:revision>3</cp:revision>
  <dcterms:created xsi:type="dcterms:W3CDTF">2026-06-15T17:12:00Z</dcterms:created>
  <dcterms:modified xsi:type="dcterms:W3CDTF">2026-06-15T17:13:00Z</dcterms:modified>
</cp:coreProperties>
</file>