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53B6" w14:textId="113094D7" w:rsidR="00105F08" w:rsidRPr="001E6B52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1E6B52">
        <w:rPr>
          <w:rFonts w:cs="Times New Roman"/>
          <w:b/>
          <w:bCs/>
          <w:sz w:val="28"/>
          <w:szCs w:val="28"/>
        </w:rPr>
        <w:t>Poznámky konsolidovanej účtovnej závierky Mesta Banská Bystrica zostavenej k 31.</w:t>
      </w:r>
      <w:r w:rsidR="00997A3C" w:rsidRPr="001E6B52">
        <w:rPr>
          <w:rFonts w:cs="Times New Roman"/>
          <w:b/>
          <w:bCs/>
          <w:sz w:val="28"/>
          <w:szCs w:val="28"/>
        </w:rPr>
        <w:t xml:space="preserve"> </w:t>
      </w:r>
      <w:r w:rsidRPr="001E6B52">
        <w:rPr>
          <w:rFonts w:cs="Times New Roman"/>
          <w:b/>
          <w:bCs/>
          <w:sz w:val="28"/>
          <w:szCs w:val="28"/>
        </w:rPr>
        <w:t>decembru 202</w:t>
      </w:r>
      <w:r w:rsidR="00C7277E" w:rsidRPr="001E6B52">
        <w:rPr>
          <w:rFonts w:cs="Times New Roman"/>
          <w:b/>
          <w:bCs/>
          <w:sz w:val="28"/>
          <w:szCs w:val="28"/>
        </w:rPr>
        <w:t>5</w:t>
      </w:r>
    </w:p>
    <w:p w14:paraId="1E193460" w14:textId="77777777" w:rsidR="00105F08" w:rsidRPr="001E6B52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</w:p>
    <w:p w14:paraId="47FB16C0" w14:textId="77777777" w:rsidR="00105F08" w:rsidRPr="001E6B52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 w:rsidRPr="001E6B52">
        <w:rPr>
          <w:rFonts w:cs="Times New Roman"/>
          <w:b/>
          <w:bCs/>
          <w:sz w:val="28"/>
          <w:szCs w:val="28"/>
        </w:rPr>
        <w:t>Čl. I</w:t>
      </w:r>
    </w:p>
    <w:p w14:paraId="06A48F5B" w14:textId="77777777" w:rsidR="00105F08" w:rsidRPr="001E6B52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Všeobecné údaje</w:t>
      </w:r>
    </w:p>
    <w:p w14:paraId="721C5419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b/>
          <w:bCs/>
          <w:sz w:val="22"/>
          <w:szCs w:val="22"/>
        </w:rPr>
      </w:pPr>
    </w:p>
    <w:p w14:paraId="43D32C35" w14:textId="77777777" w:rsidR="00105F08" w:rsidRPr="001E6B52" w:rsidRDefault="00105F08" w:rsidP="00105F08">
      <w:pPr>
        <w:pStyle w:val="Normlnywebov"/>
        <w:spacing w:after="0" w:line="360" w:lineRule="auto"/>
        <w:rPr>
          <w:rFonts w:asciiTheme="minorHAnsi" w:hAnsiTheme="minorHAnsi" w:cstheme="minorHAnsi"/>
          <w:sz w:val="22"/>
          <w:szCs w:val="22"/>
        </w:rPr>
      </w:pPr>
      <w:r w:rsidRPr="001E6B52">
        <w:rPr>
          <w:b/>
          <w:bCs/>
          <w:sz w:val="22"/>
          <w:szCs w:val="22"/>
        </w:rPr>
        <w:t>1</w:t>
      </w:r>
      <w:r w:rsidRPr="001E6B5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1E6B52">
        <w:rPr>
          <w:b/>
          <w:bCs/>
          <w:sz w:val="22"/>
          <w:szCs w:val="22"/>
        </w:rPr>
        <w:t>Identifikačné údaje účtovnej jednotky</w:t>
      </w: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C82A07" w:rsidRPr="001E6B52" w14:paraId="0D7F7F78" w14:textId="77777777" w:rsidTr="002227C5">
        <w:trPr>
          <w:trHeight w:val="434"/>
        </w:trPr>
        <w:tc>
          <w:tcPr>
            <w:tcW w:w="4815" w:type="dxa"/>
          </w:tcPr>
          <w:p w14:paraId="1753C11A" w14:textId="1FAAB4A1" w:rsidR="00105F08" w:rsidRPr="001E6B52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1E6B52">
              <w:rPr>
                <w:bCs/>
                <w:sz w:val="22"/>
                <w:szCs w:val="22"/>
              </w:rPr>
              <w:t>Názov konsolidujúcej  účtovnej jednotky</w:t>
            </w:r>
          </w:p>
        </w:tc>
        <w:tc>
          <w:tcPr>
            <w:tcW w:w="4961" w:type="dxa"/>
          </w:tcPr>
          <w:p w14:paraId="0323BFBE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Mesto Banská Bystrica</w:t>
            </w:r>
          </w:p>
        </w:tc>
      </w:tr>
      <w:tr w:rsidR="00C82A07" w:rsidRPr="001E6B52" w14:paraId="49EE7628" w14:textId="77777777" w:rsidTr="002227C5">
        <w:trPr>
          <w:trHeight w:val="285"/>
        </w:trPr>
        <w:tc>
          <w:tcPr>
            <w:tcW w:w="4815" w:type="dxa"/>
            <w:vAlign w:val="center"/>
          </w:tcPr>
          <w:p w14:paraId="6F49CED9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1E6B52">
              <w:rPr>
                <w:bCs/>
                <w:sz w:val="22"/>
                <w:szCs w:val="22"/>
              </w:rPr>
              <w:t>IČO</w:t>
            </w:r>
          </w:p>
        </w:tc>
        <w:tc>
          <w:tcPr>
            <w:tcW w:w="4961" w:type="dxa"/>
            <w:vAlign w:val="center"/>
          </w:tcPr>
          <w:p w14:paraId="7D914AC5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00313271</w:t>
            </w:r>
          </w:p>
        </w:tc>
      </w:tr>
      <w:tr w:rsidR="00C82A07" w:rsidRPr="001E6B52" w14:paraId="33C8BB45" w14:textId="77777777" w:rsidTr="002227C5">
        <w:trPr>
          <w:trHeight w:val="291"/>
        </w:trPr>
        <w:tc>
          <w:tcPr>
            <w:tcW w:w="4815" w:type="dxa"/>
          </w:tcPr>
          <w:p w14:paraId="5C37A97B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1E6B52">
              <w:rPr>
                <w:bCs/>
                <w:sz w:val="22"/>
                <w:szCs w:val="22"/>
              </w:rPr>
              <w:t>DIČ</w:t>
            </w:r>
          </w:p>
        </w:tc>
        <w:tc>
          <w:tcPr>
            <w:tcW w:w="4961" w:type="dxa"/>
          </w:tcPr>
          <w:p w14:paraId="5E6DC26D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b/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2020451587</w:t>
            </w:r>
          </w:p>
        </w:tc>
      </w:tr>
      <w:tr w:rsidR="00C82A07" w:rsidRPr="001E6B52" w14:paraId="15BA9B0D" w14:textId="77777777" w:rsidTr="002227C5">
        <w:trPr>
          <w:trHeight w:val="551"/>
        </w:trPr>
        <w:tc>
          <w:tcPr>
            <w:tcW w:w="4815" w:type="dxa"/>
          </w:tcPr>
          <w:p w14:paraId="36C52095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1E6B52">
              <w:rPr>
                <w:bCs/>
                <w:sz w:val="22"/>
                <w:szCs w:val="22"/>
              </w:rPr>
              <w:t>Sídlo konsolidujúcej účtovnej jednotky</w:t>
            </w:r>
          </w:p>
        </w:tc>
        <w:tc>
          <w:tcPr>
            <w:tcW w:w="4961" w:type="dxa"/>
          </w:tcPr>
          <w:p w14:paraId="437FB7CA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Československej armády 26, 974 01 Banská Bystrica</w:t>
            </w:r>
          </w:p>
        </w:tc>
      </w:tr>
      <w:tr w:rsidR="00C82A07" w:rsidRPr="001E6B52" w14:paraId="789138F1" w14:textId="77777777" w:rsidTr="002227C5">
        <w:trPr>
          <w:trHeight w:val="403"/>
        </w:trPr>
        <w:tc>
          <w:tcPr>
            <w:tcW w:w="4815" w:type="dxa"/>
          </w:tcPr>
          <w:p w14:paraId="32DAECF5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bCs/>
                <w:sz w:val="22"/>
                <w:szCs w:val="22"/>
              </w:rPr>
            </w:pPr>
            <w:r w:rsidRPr="001E6B52">
              <w:rPr>
                <w:bCs/>
                <w:sz w:val="22"/>
                <w:szCs w:val="22"/>
              </w:rPr>
              <w:t xml:space="preserve">Dátum zriadenia  konsolidujúcej  účtovnej jednotky  </w:t>
            </w:r>
          </w:p>
        </w:tc>
        <w:tc>
          <w:tcPr>
            <w:tcW w:w="4961" w:type="dxa"/>
          </w:tcPr>
          <w:p w14:paraId="13C1456E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01.07.1973</w:t>
            </w:r>
          </w:p>
        </w:tc>
      </w:tr>
      <w:tr w:rsidR="00C82A07" w:rsidRPr="001E6B52" w14:paraId="3DE16954" w14:textId="77777777" w:rsidTr="002227C5">
        <w:trPr>
          <w:trHeight w:val="403"/>
        </w:trPr>
        <w:tc>
          <w:tcPr>
            <w:tcW w:w="4815" w:type="dxa"/>
          </w:tcPr>
          <w:p w14:paraId="7642674A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Spôsob zriadenia</w:t>
            </w:r>
          </w:p>
        </w:tc>
        <w:tc>
          <w:tcPr>
            <w:tcW w:w="4961" w:type="dxa"/>
          </w:tcPr>
          <w:p w14:paraId="6C8177E4" w14:textId="77777777" w:rsidR="00105F08" w:rsidRPr="001E6B52" w:rsidRDefault="00105F08" w:rsidP="002227C5">
            <w:pPr>
              <w:pStyle w:val="Normlnywebov"/>
              <w:spacing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Zákona č. 369/1190 </w:t>
            </w:r>
            <w:proofErr w:type="spellStart"/>
            <w:r w:rsidRPr="001E6B52">
              <w:rPr>
                <w:sz w:val="22"/>
                <w:szCs w:val="22"/>
              </w:rPr>
              <w:t>Z.z</w:t>
            </w:r>
            <w:proofErr w:type="spellEnd"/>
            <w:r w:rsidRPr="001E6B52">
              <w:rPr>
                <w:sz w:val="22"/>
                <w:szCs w:val="22"/>
              </w:rPr>
              <w:t>. o obecnom zriadení</w:t>
            </w:r>
          </w:p>
        </w:tc>
      </w:tr>
      <w:tr w:rsidR="00C82A07" w:rsidRPr="001E6B52" w14:paraId="1B46AC92" w14:textId="77777777" w:rsidTr="002227C5">
        <w:trPr>
          <w:trHeight w:val="403"/>
        </w:trPr>
        <w:tc>
          <w:tcPr>
            <w:tcW w:w="4815" w:type="dxa"/>
          </w:tcPr>
          <w:p w14:paraId="0B928CF7" w14:textId="72E03C9B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4961" w:type="dxa"/>
          </w:tcPr>
          <w:p w14:paraId="1036A438" w14:textId="77777777" w:rsidR="00105F08" w:rsidRPr="001E6B52" w:rsidRDefault="00105F08" w:rsidP="002227C5">
            <w:pPr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riadna</w:t>
            </w:r>
          </w:p>
        </w:tc>
      </w:tr>
      <w:tr w:rsidR="00105F08" w:rsidRPr="001E6B52" w14:paraId="2BDBC8BB" w14:textId="77777777" w:rsidTr="002227C5">
        <w:trPr>
          <w:trHeight w:val="451"/>
        </w:trPr>
        <w:tc>
          <w:tcPr>
            <w:tcW w:w="4815" w:type="dxa"/>
          </w:tcPr>
          <w:p w14:paraId="015727AC" w14:textId="4157B7FF" w:rsidR="00105F08" w:rsidRPr="001E6B52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Účtovná jednotka je súčasťou súhrnného celku verejnej správy Slovenskej republiky</w:t>
            </w:r>
          </w:p>
        </w:tc>
        <w:tc>
          <w:tcPr>
            <w:tcW w:w="4961" w:type="dxa"/>
          </w:tcPr>
          <w:p w14:paraId="0799A1AB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</w:tbl>
    <w:p w14:paraId="29B08856" w14:textId="77777777" w:rsidR="00105F08" w:rsidRPr="001E6B52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746B17A1" w14:textId="29AF5CE0" w:rsidR="00105F08" w:rsidRPr="001E6B52" w:rsidRDefault="00105F08" w:rsidP="00105F08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Konsolidovaná účtovná závierka konsolidovaného celku Mesta Banská Bystrica bola zostavená v súlade so zákonom č. 431/2002 </w:t>
      </w:r>
      <w:proofErr w:type="spellStart"/>
      <w:r w:rsidRPr="001E6B52">
        <w:rPr>
          <w:rFonts w:cs="Times New Roman"/>
          <w:sz w:val="22"/>
          <w:szCs w:val="22"/>
        </w:rPr>
        <w:t>Z.z</w:t>
      </w:r>
      <w:proofErr w:type="spellEnd"/>
      <w:r w:rsidRPr="001E6B52">
        <w:rPr>
          <w:rFonts w:cs="Times New Roman"/>
          <w:sz w:val="22"/>
          <w:szCs w:val="22"/>
        </w:rPr>
        <w:t>. o účtovníctve v znení neskorších predpisov (ďalej len „zákon o účtovníctve“)   a v súlade s </w:t>
      </w:r>
      <w:r w:rsidR="00CE7B48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>Opatrením  Ministerstva financií Slovenskej republiky zo dňa 17.12. 2008  MF/27526/2008-31, ktorým sa ustanovujú podrobnosti o metódach a postupoch konsolidácie vo verejnej správe a podrobnosti o usporiadaní a označovaní položiek konsolidovanej účtovnej závierky vo verejnej správe v znení neskorších predpisov  za účtovné obdobie od 1. januára 202</w:t>
      </w:r>
      <w:r w:rsidR="00C7277E" w:rsidRPr="001E6B52">
        <w:rPr>
          <w:rFonts w:cs="Times New Roman"/>
          <w:sz w:val="22"/>
          <w:szCs w:val="22"/>
        </w:rPr>
        <w:t>5</w:t>
      </w:r>
      <w:r w:rsidRPr="001E6B52">
        <w:rPr>
          <w:rFonts w:cs="Times New Roman"/>
          <w:sz w:val="22"/>
          <w:szCs w:val="22"/>
        </w:rPr>
        <w:t xml:space="preserve"> do 31. decembra 202</w:t>
      </w:r>
      <w:r w:rsidR="00C7277E" w:rsidRPr="001E6B52">
        <w:rPr>
          <w:rFonts w:cs="Times New Roman"/>
          <w:sz w:val="22"/>
          <w:szCs w:val="22"/>
        </w:rPr>
        <w:t>5</w:t>
      </w:r>
      <w:r w:rsidRPr="001E6B52">
        <w:rPr>
          <w:rFonts w:cs="Times New Roman"/>
          <w:sz w:val="22"/>
          <w:szCs w:val="22"/>
        </w:rPr>
        <w:t>.</w:t>
      </w:r>
    </w:p>
    <w:p w14:paraId="4B766F84" w14:textId="77777777" w:rsidR="00105F08" w:rsidRPr="001E6B52" w:rsidRDefault="00105F08" w:rsidP="00105F08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Mesto Banská Bystrica je súčasťou súhrnného celku verejnej správy Slovenskej republiky.</w:t>
      </w:r>
    </w:p>
    <w:p w14:paraId="19A0EC1A" w14:textId="77777777" w:rsidR="00105F08" w:rsidRPr="001E6B52" w:rsidRDefault="00105F08" w:rsidP="00105F08">
      <w:pPr>
        <w:pStyle w:val="Standard"/>
        <w:spacing w:before="120" w:after="100" w:afterAutospacing="1" w:line="276" w:lineRule="auto"/>
        <w:ind w:left="20" w:right="227" w:hanging="360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</w:t>
      </w:r>
      <w:r w:rsidRPr="001E6B52">
        <w:rPr>
          <w:rFonts w:cs="Times New Roman"/>
          <w:b/>
          <w:bCs/>
          <w:sz w:val="22"/>
          <w:szCs w:val="22"/>
        </w:rPr>
        <w:t xml:space="preserve">  2. Informácie o organizačnej štruktúre a hlavných</w:t>
      </w:r>
      <w:r w:rsidRPr="001E6B52">
        <w:rPr>
          <w:rFonts w:cs="Times New Roman"/>
          <w:b/>
          <w:sz w:val="22"/>
          <w:szCs w:val="22"/>
        </w:rPr>
        <w:t xml:space="preserve"> predstaviteľoch konsolidujúcej účtovnej jednotky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C82A07" w:rsidRPr="001E6B52" w14:paraId="5E4D440B" w14:textId="77777777" w:rsidTr="002227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706B" w14:textId="2FE5DEE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 xml:space="preserve">Štatutárny orgán 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A3F1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MUDr. Ján Nosko - primátor</w:t>
            </w:r>
          </w:p>
        </w:tc>
      </w:tr>
      <w:tr w:rsidR="00C82A07" w:rsidRPr="001E6B52" w14:paraId="1F7FCE28" w14:textId="77777777" w:rsidTr="002227C5">
        <w:trPr>
          <w:trHeight w:val="74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83EA0" w14:textId="2ACB18BE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 xml:space="preserve">Zástupca štatutárneho orgánu 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57CA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Mgr. Jakub Gajdošík – 1. viceprimátor,                        Ing. Martin Majling – 2. viceprimátor </w:t>
            </w:r>
          </w:p>
        </w:tc>
      </w:tr>
      <w:tr w:rsidR="00C82A07" w:rsidRPr="001E6B52" w14:paraId="536EBCA6" w14:textId="77777777" w:rsidTr="002227C5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48BFB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Hlavný kontrolór Mesta Banská Bystrica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DF8C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PhDr. Ivan Holík </w:t>
            </w:r>
          </w:p>
        </w:tc>
      </w:tr>
      <w:tr w:rsidR="00105F08" w:rsidRPr="001E6B52" w14:paraId="17EF1812" w14:textId="77777777" w:rsidTr="002227C5">
        <w:trPr>
          <w:trHeight w:val="3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0E63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Prednosta mestského úradu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CB47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JUDr. Marica Koreňová </w:t>
            </w:r>
          </w:p>
        </w:tc>
      </w:tr>
    </w:tbl>
    <w:p w14:paraId="4A7B23A2" w14:textId="77777777" w:rsidR="00105F08" w:rsidRPr="001E6B52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sz w:val="22"/>
          <w:szCs w:val="22"/>
        </w:rPr>
      </w:pPr>
      <w:bookmarkStart w:id="0" w:name="_Hlk102035559"/>
    </w:p>
    <w:p w14:paraId="677CF417" w14:textId="77777777" w:rsidR="00E90C28" w:rsidRPr="001E6B52" w:rsidRDefault="00E90C28" w:rsidP="00105F08">
      <w:pPr>
        <w:pStyle w:val="Standard"/>
        <w:tabs>
          <w:tab w:val="left" w:pos="567"/>
        </w:tabs>
        <w:spacing w:line="360" w:lineRule="auto"/>
        <w:rPr>
          <w:rFonts w:cs="Times New Roman"/>
          <w:sz w:val="22"/>
          <w:szCs w:val="22"/>
        </w:rPr>
      </w:pPr>
    </w:p>
    <w:p w14:paraId="7112E76C" w14:textId="77777777" w:rsidR="00105F08" w:rsidRPr="001E6B52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lastRenderedPageBreak/>
        <w:t>3.   Informácie o konsolidovanom  celku</w:t>
      </w:r>
    </w:p>
    <w:p w14:paraId="7D4517D0" w14:textId="77777777" w:rsidR="00105F08" w:rsidRPr="001E6B52" w:rsidRDefault="00105F08" w:rsidP="00E90C2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</w:t>
      </w:r>
      <w:r w:rsidRPr="001E6B52">
        <w:rPr>
          <w:rFonts w:cs="Times New Roman"/>
          <w:sz w:val="22"/>
          <w:szCs w:val="22"/>
        </w:rPr>
        <w:t xml:space="preserve"> Identifikačné údaje účtovných jednotiek konsolidovaného celku Mesta Banská Bystrica - názvy,  sídla</w:t>
      </w:r>
    </w:p>
    <w:p w14:paraId="5EAF70E2" w14:textId="77777777" w:rsidR="00105F08" w:rsidRPr="001E6B52" w:rsidRDefault="00105F08" w:rsidP="00E90C28">
      <w:pPr>
        <w:pStyle w:val="Standard"/>
        <w:spacing w:line="360" w:lineRule="auto"/>
        <w:ind w:left="851" w:hanging="851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konsolidovaných účtovných jednotiek verejnej správy s uvedením vplyvu a podielu na základnom imaní</w:t>
      </w:r>
    </w:p>
    <w:p w14:paraId="0B8A84B7" w14:textId="77777777" w:rsidR="00105F08" w:rsidRPr="001E6B52" w:rsidRDefault="00105F08" w:rsidP="00E90C28">
      <w:pPr>
        <w:pStyle w:val="Standard"/>
        <w:spacing w:line="360" w:lineRule="auto"/>
        <w:ind w:left="851" w:hanging="851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týchto účtovných jednotiek, hlasovacích právach, alebo inom spôsobe ovládania sú uvedené v tabuľkovej</w:t>
      </w:r>
    </w:p>
    <w:p w14:paraId="5C12288F" w14:textId="77777777" w:rsidR="00105F08" w:rsidRPr="001E6B52" w:rsidRDefault="00105F08" w:rsidP="00E90C2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časti (tabuľka č. 1) Poznámok konsolidovanej účtovnej závierky.</w:t>
      </w:r>
    </w:p>
    <w:p w14:paraId="3FAAEC1D" w14:textId="77777777" w:rsidR="00105F08" w:rsidRPr="001E6B52" w:rsidRDefault="00105F08" w:rsidP="00E90C28">
      <w:pPr>
        <w:pStyle w:val="Standard"/>
        <w:tabs>
          <w:tab w:val="left" w:pos="567"/>
        </w:tabs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p w14:paraId="1B30D92C" w14:textId="77777777" w:rsidR="00105F08" w:rsidRPr="001E6B52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3. 1  Identifikačné údaje o konsolidovaných účtovných jednotkách – rozpočtových organizáciách</w:t>
      </w:r>
    </w:p>
    <w:p w14:paraId="3C082F26" w14:textId="77777777" w:rsidR="00105F08" w:rsidRPr="001E6B52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     v zriaďovateľskej pôsobnosti konsolidujúcej účtovnej jednotky</w:t>
      </w:r>
    </w:p>
    <w:p w14:paraId="21058732" w14:textId="77777777" w:rsidR="00105F08" w:rsidRPr="001E6B52" w:rsidRDefault="00105F08" w:rsidP="00105F08">
      <w:pPr>
        <w:pStyle w:val="Standard"/>
        <w:tabs>
          <w:tab w:val="left" w:pos="567"/>
        </w:tabs>
        <w:spacing w:line="360" w:lineRule="auto"/>
        <w:rPr>
          <w:rFonts w:cs="Times New Roman"/>
          <w:b/>
          <w:bCs/>
          <w:sz w:val="22"/>
          <w:szCs w:val="22"/>
        </w:rPr>
      </w:pPr>
    </w:p>
    <w:tbl>
      <w:tblPr>
        <w:tblStyle w:val="Mriekatabuky"/>
        <w:tblW w:w="9971" w:type="dxa"/>
        <w:tblInd w:w="-289" w:type="dxa"/>
        <w:tblLook w:val="04A0" w:firstRow="1" w:lastRow="0" w:firstColumn="1" w:lastColumn="0" w:noHBand="0" w:noVBand="1"/>
      </w:tblPr>
      <w:tblGrid>
        <w:gridCol w:w="4112"/>
        <w:gridCol w:w="2126"/>
        <w:gridCol w:w="3733"/>
      </w:tblGrid>
      <w:tr w:rsidR="00C82A07" w:rsidRPr="001E6B52" w14:paraId="44B0AF02" w14:textId="77777777" w:rsidTr="002227C5">
        <w:trPr>
          <w:trHeight w:val="499"/>
        </w:trPr>
        <w:tc>
          <w:tcPr>
            <w:tcW w:w="4112" w:type="dxa"/>
          </w:tcPr>
          <w:p w14:paraId="6C203A17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b/>
                <w:bCs/>
                <w:sz w:val="22"/>
                <w:szCs w:val="22"/>
              </w:rPr>
              <w:t>Názov rozpočtovej organizácie</w:t>
            </w:r>
          </w:p>
          <w:p w14:paraId="2B6175A6" w14:textId="77777777" w:rsidR="00105F08" w:rsidRPr="001E6B52" w:rsidRDefault="00105F08" w:rsidP="002227C5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2126" w:type="dxa"/>
          </w:tcPr>
          <w:p w14:paraId="54EB2D5B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b/>
                <w:bCs/>
                <w:sz w:val="22"/>
                <w:szCs w:val="22"/>
              </w:rPr>
              <w:t>IČO</w:t>
            </w:r>
          </w:p>
          <w:p w14:paraId="5D37E3E8" w14:textId="77777777" w:rsidR="00105F08" w:rsidRPr="001E6B52" w:rsidRDefault="00105F08" w:rsidP="002227C5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733" w:type="dxa"/>
          </w:tcPr>
          <w:p w14:paraId="442F320B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b/>
                <w:bCs/>
                <w:sz w:val="22"/>
                <w:szCs w:val="22"/>
              </w:rPr>
              <w:t>Sídlo rozpočtovej organizácie</w:t>
            </w:r>
          </w:p>
          <w:p w14:paraId="619FA603" w14:textId="77777777" w:rsidR="00105F08" w:rsidRPr="001E6B52" w:rsidRDefault="00105F08" w:rsidP="002227C5">
            <w:pPr>
              <w:spacing w:line="360" w:lineRule="auto"/>
              <w:rPr>
                <w:rFonts w:cs="Times New Roman"/>
              </w:rPr>
            </w:pPr>
          </w:p>
        </w:tc>
      </w:tr>
      <w:tr w:rsidR="00C82A07" w:rsidRPr="001E6B52" w14:paraId="57FA03E4" w14:textId="77777777" w:rsidTr="002227C5">
        <w:trPr>
          <w:trHeight w:val="435"/>
        </w:trPr>
        <w:tc>
          <w:tcPr>
            <w:tcW w:w="4112" w:type="dxa"/>
          </w:tcPr>
          <w:p w14:paraId="4936CB79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Základná škola s materskou školou Jána </w:t>
            </w:r>
            <w:proofErr w:type="spellStart"/>
            <w:r w:rsidRPr="001E6B52">
              <w:rPr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2126" w:type="dxa"/>
          </w:tcPr>
          <w:p w14:paraId="5628C270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51786249</w:t>
            </w:r>
          </w:p>
        </w:tc>
        <w:tc>
          <w:tcPr>
            <w:tcW w:w="3733" w:type="dxa"/>
          </w:tcPr>
          <w:p w14:paraId="74B82896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Bakossova</w:t>
            </w:r>
            <w:proofErr w:type="spellEnd"/>
            <w:r w:rsidRPr="001E6B52">
              <w:rPr>
                <w:sz w:val="22"/>
                <w:szCs w:val="22"/>
              </w:rPr>
              <w:t xml:space="preserve"> 5, Banská Bystrica</w:t>
            </w:r>
          </w:p>
        </w:tc>
      </w:tr>
      <w:tr w:rsidR="00C82A07" w:rsidRPr="001E6B52" w14:paraId="571FE620" w14:textId="77777777" w:rsidTr="002227C5">
        <w:trPr>
          <w:trHeight w:val="338"/>
        </w:trPr>
        <w:tc>
          <w:tcPr>
            <w:tcW w:w="4112" w:type="dxa"/>
          </w:tcPr>
          <w:p w14:paraId="2D743658" w14:textId="77777777" w:rsidR="00105F08" w:rsidRPr="001E6B52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5E5592C0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17067391</w:t>
            </w:r>
          </w:p>
        </w:tc>
        <w:tc>
          <w:tcPr>
            <w:tcW w:w="3733" w:type="dxa"/>
          </w:tcPr>
          <w:p w14:paraId="13EBC637" w14:textId="77777777" w:rsidR="00105F08" w:rsidRPr="001E6B52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Golianova 8, Banská Bystrica</w:t>
            </w:r>
          </w:p>
        </w:tc>
      </w:tr>
      <w:tr w:rsidR="00C82A07" w:rsidRPr="001E6B52" w14:paraId="03526FCE" w14:textId="77777777" w:rsidTr="002227C5">
        <w:trPr>
          <w:trHeight w:val="322"/>
        </w:trPr>
        <w:tc>
          <w:tcPr>
            <w:tcW w:w="4112" w:type="dxa"/>
          </w:tcPr>
          <w:p w14:paraId="7DCC31AA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 SSV</w:t>
            </w:r>
          </w:p>
        </w:tc>
        <w:tc>
          <w:tcPr>
            <w:tcW w:w="2126" w:type="dxa"/>
          </w:tcPr>
          <w:p w14:paraId="1D9A3102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35677716</w:t>
            </w:r>
          </w:p>
        </w:tc>
        <w:tc>
          <w:tcPr>
            <w:tcW w:w="3733" w:type="dxa"/>
          </w:tcPr>
          <w:p w14:paraId="3F56E315" w14:textId="77777777" w:rsidR="00105F08" w:rsidRPr="001E6B52" w:rsidRDefault="00105F08" w:rsidP="002227C5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Skuteckého</w:t>
            </w:r>
            <w:proofErr w:type="spellEnd"/>
            <w:r w:rsidRPr="001E6B52">
              <w:rPr>
                <w:sz w:val="22"/>
                <w:szCs w:val="22"/>
              </w:rPr>
              <w:t xml:space="preserve"> 8, Banská Bystrica</w:t>
            </w:r>
          </w:p>
        </w:tc>
      </w:tr>
      <w:tr w:rsidR="00C82A07" w:rsidRPr="001E6B52" w14:paraId="04D88B1D" w14:textId="77777777" w:rsidTr="002227C5">
        <w:trPr>
          <w:trHeight w:val="322"/>
        </w:trPr>
        <w:tc>
          <w:tcPr>
            <w:tcW w:w="4112" w:type="dxa"/>
          </w:tcPr>
          <w:p w14:paraId="0C97D6C7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381758D4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35677767</w:t>
            </w:r>
          </w:p>
        </w:tc>
        <w:tc>
          <w:tcPr>
            <w:tcW w:w="3733" w:type="dxa"/>
          </w:tcPr>
          <w:p w14:paraId="72B780E3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Trieda SNP 20, Banská Bystrica</w:t>
            </w:r>
          </w:p>
        </w:tc>
      </w:tr>
      <w:tr w:rsidR="00C82A07" w:rsidRPr="001E6B52" w14:paraId="62AE2C3E" w14:textId="77777777" w:rsidTr="002227C5">
        <w:trPr>
          <w:trHeight w:val="322"/>
        </w:trPr>
        <w:tc>
          <w:tcPr>
            <w:tcW w:w="4112" w:type="dxa"/>
          </w:tcPr>
          <w:p w14:paraId="025D9AC0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5C06689A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35677708</w:t>
            </w:r>
          </w:p>
        </w:tc>
        <w:tc>
          <w:tcPr>
            <w:tcW w:w="3733" w:type="dxa"/>
          </w:tcPr>
          <w:p w14:paraId="7CE7C644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Moskovská 2, Banská Bystrica</w:t>
            </w:r>
          </w:p>
        </w:tc>
      </w:tr>
      <w:tr w:rsidR="00C82A07" w:rsidRPr="001E6B52" w14:paraId="6F0CF1FC" w14:textId="77777777" w:rsidTr="002227C5">
        <w:trPr>
          <w:trHeight w:val="322"/>
        </w:trPr>
        <w:tc>
          <w:tcPr>
            <w:tcW w:w="4112" w:type="dxa"/>
          </w:tcPr>
          <w:p w14:paraId="4EE42502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 s materskou školou</w:t>
            </w:r>
          </w:p>
        </w:tc>
        <w:tc>
          <w:tcPr>
            <w:tcW w:w="2126" w:type="dxa"/>
          </w:tcPr>
          <w:p w14:paraId="216C9971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52439666</w:t>
            </w:r>
          </w:p>
        </w:tc>
        <w:tc>
          <w:tcPr>
            <w:tcW w:w="3733" w:type="dxa"/>
          </w:tcPr>
          <w:p w14:paraId="5E47441D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Radvanská 1, Banská Bystrica</w:t>
            </w:r>
          </w:p>
        </w:tc>
      </w:tr>
      <w:tr w:rsidR="00C82A07" w:rsidRPr="001E6B52" w14:paraId="6835D328" w14:textId="77777777" w:rsidTr="002227C5">
        <w:trPr>
          <w:trHeight w:val="322"/>
        </w:trPr>
        <w:tc>
          <w:tcPr>
            <w:tcW w:w="4112" w:type="dxa"/>
          </w:tcPr>
          <w:p w14:paraId="5EAC4E80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134C6B61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35677783</w:t>
            </w:r>
          </w:p>
        </w:tc>
        <w:tc>
          <w:tcPr>
            <w:tcW w:w="3733" w:type="dxa"/>
          </w:tcPr>
          <w:p w14:paraId="75C02AC6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Spojová 14, Banská Bystrica</w:t>
            </w:r>
          </w:p>
        </w:tc>
      </w:tr>
      <w:tr w:rsidR="00C82A07" w:rsidRPr="001E6B52" w14:paraId="1D8E9990" w14:textId="77777777" w:rsidTr="002227C5">
        <w:trPr>
          <w:trHeight w:val="322"/>
        </w:trPr>
        <w:tc>
          <w:tcPr>
            <w:tcW w:w="4112" w:type="dxa"/>
          </w:tcPr>
          <w:p w14:paraId="73F28EA7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3B5796CD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35677686</w:t>
            </w:r>
          </w:p>
        </w:tc>
        <w:tc>
          <w:tcPr>
            <w:tcW w:w="3733" w:type="dxa"/>
          </w:tcPr>
          <w:p w14:paraId="2A41134F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Ďumbierska 17, Banská Bystrica</w:t>
            </w:r>
          </w:p>
        </w:tc>
      </w:tr>
      <w:tr w:rsidR="00C82A07" w:rsidRPr="001E6B52" w14:paraId="79ED5A53" w14:textId="77777777" w:rsidTr="002227C5">
        <w:trPr>
          <w:trHeight w:val="322"/>
        </w:trPr>
        <w:tc>
          <w:tcPr>
            <w:tcW w:w="4112" w:type="dxa"/>
          </w:tcPr>
          <w:p w14:paraId="02A5F751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340D9546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35677775</w:t>
            </w:r>
          </w:p>
        </w:tc>
        <w:tc>
          <w:tcPr>
            <w:tcW w:w="3733" w:type="dxa"/>
          </w:tcPr>
          <w:p w14:paraId="082476C7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Sitnianska 32, Banská Bystrica</w:t>
            </w:r>
          </w:p>
        </w:tc>
      </w:tr>
      <w:tr w:rsidR="00C82A07" w:rsidRPr="001E6B52" w14:paraId="3E3D0509" w14:textId="77777777" w:rsidTr="002227C5">
        <w:trPr>
          <w:trHeight w:val="355"/>
        </w:trPr>
        <w:tc>
          <w:tcPr>
            <w:tcW w:w="4112" w:type="dxa"/>
          </w:tcPr>
          <w:p w14:paraId="21AF1E89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</w:t>
            </w:r>
          </w:p>
        </w:tc>
        <w:tc>
          <w:tcPr>
            <w:tcW w:w="2126" w:type="dxa"/>
          </w:tcPr>
          <w:p w14:paraId="56333553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35677732</w:t>
            </w:r>
          </w:p>
        </w:tc>
        <w:tc>
          <w:tcPr>
            <w:tcW w:w="3733" w:type="dxa"/>
          </w:tcPr>
          <w:p w14:paraId="05919CE7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Pieninská 27, Banská Bystrica</w:t>
            </w:r>
          </w:p>
        </w:tc>
      </w:tr>
      <w:tr w:rsidR="00C82A07" w:rsidRPr="001E6B52" w14:paraId="7548A0CA" w14:textId="77777777" w:rsidTr="002227C5">
        <w:trPr>
          <w:trHeight w:val="355"/>
        </w:trPr>
        <w:tc>
          <w:tcPr>
            <w:tcW w:w="4112" w:type="dxa"/>
          </w:tcPr>
          <w:p w14:paraId="45F7102C" w14:textId="77777777" w:rsidR="00105F08" w:rsidRPr="001E6B52" w:rsidRDefault="00105F08" w:rsidP="002227C5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Základná škola J. G. Tajovského</w:t>
            </w:r>
          </w:p>
        </w:tc>
        <w:tc>
          <w:tcPr>
            <w:tcW w:w="2126" w:type="dxa"/>
          </w:tcPr>
          <w:p w14:paraId="32344306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35677741</w:t>
            </w:r>
          </w:p>
        </w:tc>
        <w:tc>
          <w:tcPr>
            <w:tcW w:w="3733" w:type="dxa"/>
          </w:tcPr>
          <w:p w14:paraId="19FC0B42" w14:textId="0A2C38C2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Gaštanov</w:t>
            </w:r>
            <w:r w:rsidR="00CE7B48">
              <w:rPr>
                <w:sz w:val="22"/>
                <w:szCs w:val="22"/>
              </w:rPr>
              <w:t>á</w:t>
            </w:r>
            <w:r w:rsidRPr="001E6B52">
              <w:rPr>
                <w:sz w:val="22"/>
                <w:szCs w:val="22"/>
              </w:rPr>
              <w:t xml:space="preserve"> 12, Banská Bystrica</w:t>
            </w:r>
          </w:p>
        </w:tc>
      </w:tr>
      <w:tr w:rsidR="00C82A07" w:rsidRPr="001E6B52" w14:paraId="1056C845" w14:textId="77777777" w:rsidTr="002227C5">
        <w:trPr>
          <w:trHeight w:val="355"/>
        </w:trPr>
        <w:tc>
          <w:tcPr>
            <w:tcW w:w="4112" w:type="dxa"/>
          </w:tcPr>
          <w:p w14:paraId="7E4D5FF6" w14:textId="77777777" w:rsidR="00105F08" w:rsidRPr="001E6B52" w:rsidRDefault="00105F08" w:rsidP="002227C5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Centrum voľného času</w:t>
            </w:r>
          </w:p>
        </w:tc>
        <w:tc>
          <w:tcPr>
            <w:tcW w:w="2126" w:type="dxa"/>
          </w:tcPr>
          <w:p w14:paraId="796766DC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00039721</w:t>
            </w:r>
          </w:p>
        </w:tc>
        <w:tc>
          <w:tcPr>
            <w:tcW w:w="3733" w:type="dxa"/>
          </w:tcPr>
          <w:p w14:paraId="0EE207ED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Havranské</w:t>
            </w:r>
            <w:proofErr w:type="spellEnd"/>
            <w:r w:rsidRPr="001E6B52">
              <w:rPr>
                <w:sz w:val="22"/>
                <w:szCs w:val="22"/>
              </w:rPr>
              <w:t xml:space="preserve"> 9, Banská Bystrica</w:t>
            </w:r>
          </w:p>
        </w:tc>
      </w:tr>
      <w:tr w:rsidR="00C82A07" w:rsidRPr="001E6B52" w14:paraId="3B151DB3" w14:textId="77777777" w:rsidTr="002227C5">
        <w:trPr>
          <w:trHeight w:val="355"/>
        </w:trPr>
        <w:tc>
          <w:tcPr>
            <w:tcW w:w="4112" w:type="dxa"/>
          </w:tcPr>
          <w:p w14:paraId="6C4DC93E" w14:textId="77777777" w:rsidR="00105F08" w:rsidRPr="001E6B52" w:rsidRDefault="00105F08" w:rsidP="002227C5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Základná umelecká škola J. </w:t>
            </w:r>
            <w:proofErr w:type="spellStart"/>
            <w:r w:rsidRPr="001E6B52">
              <w:rPr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2126" w:type="dxa"/>
          </w:tcPr>
          <w:p w14:paraId="7F2E48FB" w14:textId="77777777" w:rsidR="00105F08" w:rsidRPr="001E6B52" w:rsidRDefault="00105F08" w:rsidP="002227C5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35677864</w:t>
            </w:r>
          </w:p>
        </w:tc>
        <w:tc>
          <w:tcPr>
            <w:tcW w:w="3733" w:type="dxa"/>
          </w:tcPr>
          <w:p w14:paraId="2DB2AFF5" w14:textId="77777777" w:rsidR="00105F08" w:rsidRPr="001E6B52" w:rsidRDefault="00105F08" w:rsidP="002227C5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Štefánikovo nábrežie 6, B. Bystrica</w:t>
            </w:r>
          </w:p>
        </w:tc>
      </w:tr>
    </w:tbl>
    <w:p w14:paraId="342131BF" w14:textId="77777777" w:rsidR="00105F08" w:rsidRPr="001E6B52" w:rsidRDefault="00105F08" w:rsidP="00105F08">
      <w:pPr>
        <w:pStyle w:val="Standard"/>
        <w:spacing w:line="360" w:lineRule="auto"/>
        <w:ind w:left="357" w:right="170" w:hanging="357"/>
        <w:jc w:val="center"/>
        <w:rPr>
          <w:rFonts w:asciiTheme="minorHAnsi" w:hAnsiTheme="minorHAnsi" w:cstheme="minorHAnsi"/>
          <w:b/>
          <w:sz w:val="22"/>
          <w:szCs w:val="22"/>
        </w:rPr>
      </w:pPr>
    </w:p>
    <w:bookmarkEnd w:id="0"/>
    <w:p w14:paraId="787E3E6E" w14:textId="77777777" w:rsidR="00105F08" w:rsidRPr="001E6B52" w:rsidRDefault="00105F08" w:rsidP="00105F08">
      <w:pPr>
        <w:pStyle w:val="Standard"/>
        <w:spacing w:before="120" w:after="100" w:afterAutospacing="1" w:line="360" w:lineRule="auto"/>
        <w:ind w:right="227" w:hanging="3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E6B52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1E6B52">
        <w:rPr>
          <w:rFonts w:cs="Times New Roman"/>
          <w:b/>
          <w:bCs/>
          <w:sz w:val="22"/>
          <w:szCs w:val="22"/>
        </w:rPr>
        <w:t>3.2  Príspevkové organizácie v zriaďovateľskej pôsobnosti účtovnej jednotky</w:t>
      </w:r>
      <w:r w:rsidRPr="001E6B52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3970"/>
        <w:gridCol w:w="1701"/>
        <w:gridCol w:w="4252"/>
      </w:tblGrid>
      <w:tr w:rsidR="00C82A07" w:rsidRPr="001E6B52" w14:paraId="4D224F74" w14:textId="77777777" w:rsidTr="002227C5">
        <w:trPr>
          <w:trHeight w:val="431"/>
        </w:trPr>
        <w:tc>
          <w:tcPr>
            <w:tcW w:w="3970" w:type="dxa"/>
          </w:tcPr>
          <w:p w14:paraId="1E2DFE32" w14:textId="77777777" w:rsidR="00105F08" w:rsidRPr="001E6B52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1701" w:type="dxa"/>
          </w:tcPr>
          <w:p w14:paraId="657D7DEF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00183075</w:t>
            </w:r>
          </w:p>
        </w:tc>
        <w:tc>
          <w:tcPr>
            <w:tcW w:w="4252" w:type="dxa"/>
          </w:tcPr>
          <w:p w14:paraId="1A551564" w14:textId="77777777" w:rsidR="00105F08" w:rsidRPr="001E6B52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Švermova 45, B. Bystrica</w:t>
            </w:r>
          </w:p>
        </w:tc>
      </w:tr>
      <w:tr w:rsidR="00C82A07" w:rsidRPr="001E6B52" w14:paraId="414C043C" w14:textId="77777777" w:rsidTr="002227C5">
        <w:tc>
          <w:tcPr>
            <w:tcW w:w="3970" w:type="dxa"/>
          </w:tcPr>
          <w:p w14:paraId="384F02D6" w14:textId="77777777" w:rsidR="00105F08" w:rsidRPr="001E6B52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Investorský útvar mesta</w:t>
            </w:r>
          </w:p>
        </w:tc>
        <w:tc>
          <w:tcPr>
            <w:tcW w:w="1701" w:type="dxa"/>
          </w:tcPr>
          <w:p w14:paraId="4A2CA295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00518476</w:t>
            </w:r>
          </w:p>
        </w:tc>
        <w:tc>
          <w:tcPr>
            <w:tcW w:w="4252" w:type="dxa"/>
          </w:tcPr>
          <w:p w14:paraId="2D661BFA" w14:textId="77777777" w:rsidR="00105F08" w:rsidRPr="001E6B52" w:rsidRDefault="00105F08" w:rsidP="002227C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Československej armády 26, B. Bystrica nevyvíja činnosť</w:t>
            </w:r>
          </w:p>
        </w:tc>
      </w:tr>
    </w:tbl>
    <w:p w14:paraId="1C4B5767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1164C996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5A3D0D21" w14:textId="77777777" w:rsidR="005A435E" w:rsidRPr="001E6B52" w:rsidRDefault="005A435E" w:rsidP="00105F08">
      <w:pPr>
        <w:pStyle w:val="Standard"/>
        <w:spacing w:line="360" w:lineRule="auto"/>
        <w:ind w:left="-142" w:firstLine="142"/>
        <w:jc w:val="both"/>
        <w:rPr>
          <w:rFonts w:cs="Times New Roman"/>
          <w:b/>
          <w:sz w:val="22"/>
          <w:szCs w:val="22"/>
        </w:rPr>
      </w:pPr>
    </w:p>
    <w:p w14:paraId="6CA6705F" w14:textId="77777777" w:rsidR="00E90C28" w:rsidRPr="001E6B52" w:rsidRDefault="00E90C28" w:rsidP="00105F08">
      <w:pPr>
        <w:pStyle w:val="Standard"/>
        <w:spacing w:line="360" w:lineRule="auto"/>
        <w:ind w:left="-142" w:firstLine="142"/>
        <w:jc w:val="both"/>
        <w:rPr>
          <w:rFonts w:cs="Times New Roman"/>
          <w:b/>
          <w:sz w:val="22"/>
          <w:szCs w:val="22"/>
        </w:rPr>
      </w:pPr>
    </w:p>
    <w:p w14:paraId="629637B0" w14:textId="3AE0B99A" w:rsidR="00105F08" w:rsidRPr="001E6B52" w:rsidRDefault="00105F08" w:rsidP="00105F08">
      <w:pPr>
        <w:pStyle w:val="Standard"/>
        <w:spacing w:line="360" w:lineRule="auto"/>
        <w:ind w:left="-142" w:firstLine="142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lastRenderedPageBreak/>
        <w:t xml:space="preserve">3.3   Obchodné spoločnosti v zakladateľskej pôsobnosti a s majetkovou účasťou Mesta </w:t>
      </w:r>
    </w:p>
    <w:p w14:paraId="37E33D9E" w14:textId="77777777" w:rsidR="00105F08" w:rsidRPr="001E6B52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        Banská Bystrica  </w:t>
      </w:r>
    </w:p>
    <w:p w14:paraId="23BFB8B5" w14:textId="77777777" w:rsidR="00105F08" w:rsidRPr="001E6B52" w:rsidRDefault="00105F08" w:rsidP="00105F08">
      <w:pPr>
        <w:pStyle w:val="Standard"/>
        <w:spacing w:line="360" w:lineRule="auto"/>
        <w:ind w:left="360" w:hanging="360"/>
        <w:jc w:val="center"/>
        <w:rPr>
          <w:rFonts w:cs="Times New Roman"/>
          <w:b/>
          <w:sz w:val="22"/>
          <w:szCs w:val="22"/>
        </w:rPr>
      </w:pPr>
    </w:p>
    <w:tbl>
      <w:tblPr>
        <w:tblStyle w:val="Mriekatabuky"/>
        <w:tblW w:w="9923" w:type="dxa"/>
        <w:tblInd w:w="-289" w:type="dxa"/>
        <w:tblLook w:val="04A0" w:firstRow="1" w:lastRow="0" w:firstColumn="1" w:lastColumn="0" w:noHBand="0" w:noVBand="1"/>
      </w:tblPr>
      <w:tblGrid>
        <w:gridCol w:w="3828"/>
        <w:gridCol w:w="1276"/>
        <w:gridCol w:w="3969"/>
        <w:gridCol w:w="850"/>
      </w:tblGrid>
      <w:tr w:rsidR="00C82A07" w:rsidRPr="001E6B52" w14:paraId="76D871E7" w14:textId="77777777" w:rsidTr="002227C5">
        <w:trPr>
          <w:trHeight w:val="521"/>
        </w:trPr>
        <w:tc>
          <w:tcPr>
            <w:tcW w:w="3828" w:type="dxa"/>
          </w:tcPr>
          <w:p w14:paraId="0D1DB739" w14:textId="77777777" w:rsidR="00105F08" w:rsidRPr="001E6B52" w:rsidRDefault="00105F08" w:rsidP="002227C5">
            <w:pPr>
              <w:pStyle w:val="Standard"/>
              <w:spacing w:line="360" w:lineRule="auto"/>
              <w:ind w:left="-536" w:firstLine="536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Názov organizácie</w:t>
            </w:r>
          </w:p>
        </w:tc>
        <w:tc>
          <w:tcPr>
            <w:tcW w:w="1276" w:type="dxa"/>
          </w:tcPr>
          <w:p w14:paraId="480AB36A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969" w:type="dxa"/>
          </w:tcPr>
          <w:p w14:paraId="5D91BBB4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850" w:type="dxa"/>
          </w:tcPr>
          <w:p w14:paraId="3ADACC32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C82A07" w:rsidRPr="001E6B52" w14:paraId="0E0D24B3" w14:textId="77777777" w:rsidTr="002227C5">
        <w:tc>
          <w:tcPr>
            <w:tcW w:w="3828" w:type="dxa"/>
          </w:tcPr>
          <w:p w14:paraId="68969FA7" w14:textId="77777777" w:rsidR="00105F08" w:rsidRPr="001E6B52" w:rsidRDefault="00105F08" w:rsidP="003707EA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MBB, a.s.</w:t>
            </w:r>
          </w:p>
        </w:tc>
        <w:tc>
          <w:tcPr>
            <w:tcW w:w="1276" w:type="dxa"/>
          </w:tcPr>
          <w:p w14:paraId="7577C9DE" w14:textId="77777777" w:rsidR="00105F08" w:rsidRPr="001E6B52" w:rsidRDefault="00105F08" w:rsidP="002227C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36039225</w:t>
            </w:r>
          </w:p>
        </w:tc>
        <w:tc>
          <w:tcPr>
            <w:tcW w:w="3969" w:type="dxa"/>
          </w:tcPr>
          <w:p w14:paraId="0F8841B0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Československej armády 26, B. Bystrica</w:t>
            </w:r>
          </w:p>
        </w:tc>
        <w:tc>
          <w:tcPr>
            <w:tcW w:w="850" w:type="dxa"/>
          </w:tcPr>
          <w:p w14:paraId="794CB01C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C82A07" w:rsidRPr="001E6B52" w14:paraId="13A9F0AA" w14:textId="77777777" w:rsidTr="002227C5">
        <w:trPr>
          <w:trHeight w:val="411"/>
        </w:trPr>
        <w:tc>
          <w:tcPr>
            <w:tcW w:w="3828" w:type="dxa"/>
          </w:tcPr>
          <w:p w14:paraId="2945AAB0" w14:textId="77777777" w:rsidR="00105F08" w:rsidRPr="001E6B52" w:rsidRDefault="00105F08" w:rsidP="003707EA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Mestské lesy Banská   Bystrica,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14:paraId="70B1FC99" w14:textId="77777777" w:rsidR="00105F08" w:rsidRPr="001E6B52" w:rsidRDefault="00105F08" w:rsidP="002227C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31642365</w:t>
            </w:r>
          </w:p>
        </w:tc>
        <w:tc>
          <w:tcPr>
            <w:tcW w:w="3969" w:type="dxa"/>
          </w:tcPr>
          <w:p w14:paraId="7734718A" w14:textId="4831DC01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Dolný Harmanec 51, Dolný Harmanec</w:t>
            </w:r>
          </w:p>
        </w:tc>
        <w:tc>
          <w:tcPr>
            <w:tcW w:w="850" w:type="dxa"/>
          </w:tcPr>
          <w:p w14:paraId="31F4B3FE" w14:textId="77777777" w:rsidR="00105F08" w:rsidRPr="001E6B52" w:rsidRDefault="00105F08" w:rsidP="002227C5">
            <w:pPr>
              <w:pStyle w:val="Standard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100</w:t>
            </w:r>
          </w:p>
        </w:tc>
      </w:tr>
    </w:tbl>
    <w:p w14:paraId="798277FB" w14:textId="77777777" w:rsidR="00105F08" w:rsidRPr="001E6B52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</w:p>
    <w:p w14:paraId="1D41CA4D" w14:textId="77777777" w:rsidR="00105F08" w:rsidRPr="001E6B52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>3.4  Účtovné jednotky, v ktorých má konsolidujúca účtovná jednotka podiel, ale nespĺňajú podmienky</w:t>
      </w:r>
    </w:p>
    <w:p w14:paraId="5072A608" w14:textId="3EB0B56D" w:rsidR="00105F08" w:rsidRPr="001E6B52" w:rsidRDefault="00105F08" w:rsidP="00105F08">
      <w:pPr>
        <w:pStyle w:val="Standard"/>
        <w:spacing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   zahrnutia do konsolidovaného celku (v súlade s § 22 zákona o účtovníctve) </w:t>
      </w:r>
    </w:p>
    <w:tbl>
      <w:tblPr>
        <w:tblpPr w:leftFromText="141" w:rightFromText="141" w:vertAnchor="text" w:horzAnchor="margin" w:tblpX="-289" w:tblpY="203"/>
        <w:tblW w:w="103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7"/>
        <w:gridCol w:w="1270"/>
        <w:gridCol w:w="3266"/>
        <w:gridCol w:w="1276"/>
      </w:tblGrid>
      <w:tr w:rsidR="00C82A07" w:rsidRPr="001E6B52" w14:paraId="0770EBE1" w14:textId="77777777" w:rsidTr="002227C5">
        <w:trPr>
          <w:trHeight w:val="5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85174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B319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IČO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88566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6030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Podiel v %</w:t>
            </w:r>
          </w:p>
        </w:tc>
      </w:tr>
      <w:tr w:rsidR="00C82A07" w:rsidRPr="001E6B52" w14:paraId="622200FC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D36F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Dom kultúry BB,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01BE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55023410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8CD9D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Československej armády 26, Banská 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F9E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50</w:t>
            </w:r>
          </w:p>
        </w:tc>
      </w:tr>
      <w:tr w:rsidR="00C82A07" w:rsidRPr="001E6B52" w14:paraId="460AF802" w14:textId="77777777" w:rsidTr="002227C5">
        <w:trPr>
          <w:trHeight w:val="2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B36A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Dopravný podnik mesta Banská Bystrica,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CA9E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36016411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D276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Kremnička 53,  Banská Bystrica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C225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48,98</w:t>
            </w:r>
          </w:p>
        </w:tc>
      </w:tr>
      <w:tr w:rsidR="00C82A07" w:rsidRPr="001E6B52" w14:paraId="1027D541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93427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STEFE Banská Bystrica,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8454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36024473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B3AEB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Zvolenská cesta 1, B. 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3041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34</w:t>
            </w:r>
          </w:p>
        </w:tc>
      </w:tr>
      <w:tr w:rsidR="00C82A07" w:rsidRPr="001E6B52" w14:paraId="4118F015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D575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BB -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Biopower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>, a.s.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E835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44072031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A1903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Svoradova 1, Bratislava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672D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40</w:t>
            </w:r>
          </w:p>
        </w:tc>
      </w:tr>
      <w:tr w:rsidR="00C82A07" w:rsidRPr="001E6B52" w14:paraId="192B5715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F1B16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BIC Banská Bystrica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0371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31609465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3E7FC" w14:textId="5D8A2631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1E6B52">
              <w:rPr>
                <w:rFonts w:cs="Times New Roman"/>
                <w:sz w:val="22"/>
                <w:szCs w:val="22"/>
              </w:rPr>
              <w:t>Rudohorská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 xml:space="preserve"> 33, B.</w:t>
            </w:r>
            <w:r w:rsidR="00CE7B48">
              <w:rPr>
                <w:rFonts w:cs="Times New Roman"/>
                <w:sz w:val="22"/>
                <w:szCs w:val="22"/>
              </w:rPr>
              <w:t xml:space="preserve"> </w:t>
            </w:r>
            <w:r w:rsidRPr="001E6B52">
              <w:rPr>
                <w:rFonts w:cs="Times New Roman"/>
                <w:sz w:val="22"/>
                <w:szCs w:val="22"/>
              </w:rPr>
              <w:t>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189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14,42</w:t>
            </w:r>
          </w:p>
        </w:tc>
      </w:tr>
      <w:tr w:rsidR="00C82A07" w:rsidRPr="001E6B52" w14:paraId="0C6B9A8D" w14:textId="77777777" w:rsidTr="002227C5">
        <w:trPr>
          <w:trHeight w:val="23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890F4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Stredoslovenská vodárenská spoločnosť, a.s. BB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AFB0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36056006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E4FB" w14:textId="17E81D1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Partizánska cesta 5, B.</w:t>
            </w:r>
            <w:r w:rsidR="00CE7B48">
              <w:rPr>
                <w:rFonts w:cs="Times New Roman"/>
                <w:sz w:val="22"/>
                <w:szCs w:val="22"/>
              </w:rPr>
              <w:t xml:space="preserve"> </w:t>
            </w:r>
            <w:r w:rsidRPr="001E6B52">
              <w:rPr>
                <w:rFonts w:cs="Times New Roman"/>
                <w:sz w:val="22"/>
                <w:szCs w:val="22"/>
              </w:rPr>
              <w:t>Bystrica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23658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10,77</w:t>
            </w:r>
          </w:p>
        </w:tc>
      </w:tr>
      <w:tr w:rsidR="00C82A07" w:rsidRPr="001E6B52" w14:paraId="7B401159" w14:textId="77777777" w:rsidTr="002227C5">
        <w:trPr>
          <w:trHeight w:val="25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B8C4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proofErr w:type="spellStart"/>
            <w:r w:rsidRPr="001E6B52">
              <w:rPr>
                <w:rFonts w:cs="Times New Roman"/>
                <w:sz w:val="22"/>
                <w:szCs w:val="22"/>
              </w:rPr>
              <w:t>Zolka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 xml:space="preserve"> Zvolen,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EAC2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36758256</w:t>
            </w:r>
          </w:p>
        </w:tc>
        <w:tc>
          <w:tcPr>
            <w:tcW w:w="326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AC6C0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Námestie SNP 3, Zvolen 10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AF62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10</w:t>
            </w:r>
          </w:p>
        </w:tc>
      </w:tr>
    </w:tbl>
    <w:p w14:paraId="63E67FDC" w14:textId="77777777" w:rsidR="00105F08" w:rsidRPr="001E6B52" w:rsidRDefault="00105F08" w:rsidP="00105F08">
      <w:pPr>
        <w:pStyle w:val="Standard"/>
        <w:spacing w:line="360" w:lineRule="auto"/>
        <w:ind w:left="851" w:hanging="851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                                                                </w:t>
      </w:r>
    </w:p>
    <w:p w14:paraId="47B5A999" w14:textId="77777777" w:rsidR="005A435E" w:rsidRPr="001E6B52" w:rsidRDefault="00105F08" w:rsidP="005A435E">
      <w:pPr>
        <w:pStyle w:val="Standard"/>
        <w:spacing w:line="360" w:lineRule="auto"/>
        <w:ind w:left="851" w:hanging="851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</w:t>
      </w:r>
      <w:r w:rsidRPr="001E6B52">
        <w:rPr>
          <w:rFonts w:cs="Times New Roman"/>
          <w:b/>
          <w:sz w:val="22"/>
          <w:szCs w:val="22"/>
        </w:rPr>
        <w:t>4. Zmena konsolidovaného celku</w:t>
      </w:r>
    </w:p>
    <w:p w14:paraId="3B69A013" w14:textId="7B21E913" w:rsidR="005A435E" w:rsidRPr="001E6B52" w:rsidRDefault="005A435E" w:rsidP="005A435E">
      <w:pPr>
        <w:pStyle w:val="Standard"/>
        <w:spacing w:line="360" w:lineRule="auto"/>
        <w:ind w:left="851" w:hanging="851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 </w:t>
      </w:r>
      <w:r w:rsidR="00105F08" w:rsidRPr="001E6B52">
        <w:rPr>
          <w:rFonts w:cs="Times New Roman"/>
          <w:sz w:val="22"/>
          <w:szCs w:val="22"/>
        </w:rPr>
        <w:t>V priebehu účtovného obdobia od 1. januára 202</w:t>
      </w:r>
      <w:r w:rsidR="001603BF" w:rsidRPr="001E6B52">
        <w:rPr>
          <w:rFonts w:cs="Times New Roman"/>
          <w:sz w:val="22"/>
          <w:szCs w:val="22"/>
        </w:rPr>
        <w:t>5</w:t>
      </w:r>
      <w:r w:rsidR="00105F08" w:rsidRPr="001E6B52">
        <w:rPr>
          <w:rFonts w:cs="Times New Roman"/>
          <w:sz w:val="22"/>
          <w:szCs w:val="22"/>
        </w:rPr>
        <w:t xml:space="preserve"> do  31.12.202</w:t>
      </w:r>
      <w:r w:rsidR="001603BF" w:rsidRPr="001E6B52">
        <w:rPr>
          <w:rFonts w:cs="Times New Roman"/>
          <w:sz w:val="22"/>
          <w:szCs w:val="22"/>
        </w:rPr>
        <w:t>5</w:t>
      </w:r>
      <w:r w:rsidR="00105F08" w:rsidRPr="001E6B52">
        <w:rPr>
          <w:rFonts w:cs="Times New Roman"/>
          <w:sz w:val="22"/>
          <w:szCs w:val="22"/>
        </w:rPr>
        <w:t xml:space="preserve"> nedošlo k zmenám v štruktúre  </w:t>
      </w:r>
    </w:p>
    <w:p w14:paraId="29B0738A" w14:textId="149A00EA" w:rsidR="00105F08" w:rsidRPr="001E6B52" w:rsidRDefault="005A435E" w:rsidP="005A435E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 </w:t>
      </w:r>
      <w:r w:rsidR="00105F08" w:rsidRPr="001E6B52">
        <w:rPr>
          <w:rFonts w:cs="Times New Roman"/>
          <w:sz w:val="22"/>
          <w:szCs w:val="22"/>
        </w:rPr>
        <w:t>konsolidovaného celku Mesta Banská Bystrica.</w:t>
      </w:r>
      <w:r w:rsidR="00105F08" w:rsidRPr="001E6B52">
        <w:rPr>
          <w:rFonts w:cs="Times New Roman"/>
          <w:bCs/>
          <w:sz w:val="22"/>
          <w:szCs w:val="22"/>
        </w:rPr>
        <w:t xml:space="preserve"> </w:t>
      </w:r>
    </w:p>
    <w:p w14:paraId="714D4F1E" w14:textId="77777777" w:rsidR="00105F08" w:rsidRPr="001E6B52" w:rsidRDefault="00105F08" w:rsidP="00105F08">
      <w:pPr>
        <w:pStyle w:val="Standard"/>
        <w:spacing w:line="360" w:lineRule="auto"/>
        <w:ind w:right="227"/>
        <w:rPr>
          <w:rFonts w:cs="Times New Roman"/>
          <w:b/>
          <w:sz w:val="22"/>
          <w:szCs w:val="22"/>
        </w:rPr>
      </w:pPr>
    </w:p>
    <w:p w14:paraId="3DE137DF" w14:textId="77777777" w:rsidR="00105F08" w:rsidRPr="001E6B52" w:rsidRDefault="00105F08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5. Informácie o zamestnancoch konsolidovaného celku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1"/>
        <w:gridCol w:w="4995"/>
      </w:tblGrid>
      <w:tr w:rsidR="00C82A07" w:rsidRPr="001E6B52" w14:paraId="7C19A5B8" w14:textId="77777777" w:rsidTr="002227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9372A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Priemerný počet zamestnancov konsolidovaného celku počas účtovného obdobia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EEDF" w14:textId="0889BACD" w:rsidR="00105F08" w:rsidRPr="001E6B52" w:rsidRDefault="00580820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2</w:t>
            </w:r>
            <w:r w:rsidR="00CE7B48">
              <w:rPr>
                <w:rFonts w:cs="Times New Roman"/>
                <w:bCs/>
                <w:sz w:val="22"/>
                <w:szCs w:val="22"/>
              </w:rPr>
              <w:t> 100,06</w:t>
            </w:r>
          </w:p>
        </w:tc>
      </w:tr>
      <w:tr w:rsidR="00C82A07" w:rsidRPr="001E6B52" w14:paraId="36993290" w14:textId="77777777" w:rsidTr="002227C5">
        <w:trPr>
          <w:trHeight w:val="26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7355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Z toho počet riadiacich zamestnancov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08EDE" w14:textId="7CBEF29A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1</w:t>
            </w:r>
            <w:r w:rsidR="00AF54C2" w:rsidRPr="001E6B52">
              <w:rPr>
                <w:rFonts w:cs="Times New Roman"/>
                <w:bCs/>
                <w:sz w:val="22"/>
                <w:szCs w:val="22"/>
              </w:rPr>
              <w:t>76</w:t>
            </w:r>
          </w:p>
          <w:p w14:paraId="7445D8C0" w14:textId="77777777" w:rsidR="00105F08" w:rsidRPr="001E6B52" w:rsidRDefault="00105F08" w:rsidP="002227C5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14:paraId="2E359F0C" w14:textId="77777777" w:rsidR="00105F08" w:rsidRPr="001E6B52" w:rsidRDefault="00105F08" w:rsidP="00105F08">
      <w:pPr>
        <w:pStyle w:val="Standard"/>
        <w:spacing w:line="360" w:lineRule="auto"/>
        <w:ind w:right="227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</w:t>
      </w:r>
    </w:p>
    <w:p w14:paraId="704DC84C" w14:textId="77777777" w:rsidR="005A435E" w:rsidRPr="001E6B52" w:rsidRDefault="005A435E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</w:p>
    <w:p w14:paraId="5F40ECAD" w14:textId="77777777" w:rsidR="005A435E" w:rsidRDefault="005A435E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</w:p>
    <w:p w14:paraId="55764D2E" w14:textId="77777777" w:rsidR="00CF0E4C" w:rsidRPr="001E6B52" w:rsidRDefault="00CF0E4C" w:rsidP="00105F08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</w:p>
    <w:p w14:paraId="22CA5E95" w14:textId="77777777" w:rsidR="00AF54C2" w:rsidRPr="001E6B52" w:rsidRDefault="00AF54C2" w:rsidP="00AF54C2">
      <w:pPr>
        <w:pStyle w:val="Standard"/>
        <w:spacing w:after="100" w:afterAutospacing="1" w:line="360" w:lineRule="auto"/>
        <w:ind w:right="227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lastRenderedPageBreak/>
        <w:t xml:space="preserve">    5. 1 Počet zamestnancov konsolidujúceho celku počas účtovného obdobia 2025  v 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4"/>
        <w:gridCol w:w="2971"/>
        <w:gridCol w:w="3227"/>
      </w:tblGrid>
      <w:tr w:rsidR="00AF54C2" w:rsidRPr="001E6B52" w14:paraId="76C460ED" w14:textId="77777777" w:rsidTr="00AF54C2">
        <w:trPr>
          <w:trHeight w:val="476"/>
        </w:trPr>
        <w:tc>
          <w:tcPr>
            <w:tcW w:w="3484" w:type="dxa"/>
          </w:tcPr>
          <w:p w14:paraId="5A7F393F" w14:textId="77777777" w:rsidR="00AF54C2" w:rsidRPr="00CE7B48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CE7B48">
              <w:rPr>
                <w:rFonts w:cs="Times New Roman"/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1" w:type="dxa"/>
          </w:tcPr>
          <w:p w14:paraId="5DC40066" w14:textId="77777777" w:rsidR="00AF54C2" w:rsidRPr="00CE7B48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CE7B48">
              <w:rPr>
                <w:rFonts w:cs="Times New Roman"/>
                <w:b/>
                <w:bCs/>
                <w:sz w:val="22"/>
                <w:szCs w:val="22"/>
              </w:rPr>
              <w:t>Priemerný počet zamestnancov</w:t>
            </w:r>
          </w:p>
        </w:tc>
        <w:tc>
          <w:tcPr>
            <w:tcW w:w="3227" w:type="dxa"/>
          </w:tcPr>
          <w:p w14:paraId="43503314" w14:textId="77777777" w:rsidR="00AF54C2" w:rsidRPr="00CE7B48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CE7B48">
              <w:rPr>
                <w:rFonts w:cs="Times New Roman"/>
                <w:b/>
                <w:bCs/>
                <w:sz w:val="22"/>
                <w:szCs w:val="22"/>
              </w:rPr>
              <w:t>Z toho riadiaci zamestnanci</w:t>
            </w:r>
          </w:p>
        </w:tc>
      </w:tr>
      <w:tr w:rsidR="00AF54C2" w:rsidRPr="001E6B52" w14:paraId="69614CB0" w14:textId="77777777" w:rsidTr="00AF54C2">
        <w:tc>
          <w:tcPr>
            <w:tcW w:w="3484" w:type="dxa"/>
          </w:tcPr>
          <w:p w14:paraId="66C75C0E" w14:textId="551169C5" w:rsidR="00AF54C2" w:rsidRPr="001E6B52" w:rsidRDefault="00CE7B48" w:rsidP="0001725F">
            <w:pPr>
              <w:pStyle w:val="Standard"/>
              <w:tabs>
                <w:tab w:val="left" w:pos="567"/>
              </w:tabs>
              <w:spacing w:line="276" w:lineRule="auto"/>
              <w:ind w:left="-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AF54C2" w:rsidRPr="001E6B52">
              <w:rPr>
                <w:rFonts w:cs="Times New Roman"/>
                <w:sz w:val="22"/>
                <w:szCs w:val="22"/>
              </w:rPr>
              <w:t>Mesto Banská Bystrica</w:t>
            </w:r>
          </w:p>
        </w:tc>
        <w:tc>
          <w:tcPr>
            <w:tcW w:w="2971" w:type="dxa"/>
          </w:tcPr>
          <w:p w14:paraId="09237DF3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1 044,75</w:t>
            </w:r>
          </w:p>
        </w:tc>
        <w:tc>
          <w:tcPr>
            <w:tcW w:w="3227" w:type="dxa"/>
          </w:tcPr>
          <w:p w14:paraId="31A3863B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105</w:t>
            </w:r>
          </w:p>
        </w:tc>
      </w:tr>
      <w:tr w:rsidR="00AF54C2" w:rsidRPr="001E6B52" w14:paraId="06179D57" w14:textId="77777777" w:rsidTr="00AF54C2">
        <w:tc>
          <w:tcPr>
            <w:tcW w:w="3484" w:type="dxa"/>
          </w:tcPr>
          <w:p w14:paraId="54C7F22C" w14:textId="18138C0D" w:rsidR="00AF54C2" w:rsidRPr="001E6B52" w:rsidRDefault="00CE7B48" w:rsidP="0001725F">
            <w:pPr>
              <w:pStyle w:val="Standard"/>
              <w:tabs>
                <w:tab w:val="left" w:pos="567"/>
              </w:tabs>
              <w:spacing w:line="276" w:lineRule="auto"/>
              <w:ind w:left="-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AF54C2" w:rsidRPr="001E6B52">
              <w:rPr>
                <w:rFonts w:cs="Times New Roman"/>
                <w:sz w:val="22"/>
                <w:szCs w:val="22"/>
              </w:rPr>
              <w:t>MBB, a.s. Banská Bystrica</w:t>
            </w:r>
          </w:p>
        </w:tc>
        <w:tc>
          <w:tcPr>
            <w:tcW w:w="2971" w:type="dxa"/>
          </w:tcPr>
          <w:p w14:paraId="15A273F4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42,5</w:t>
            </w:r>
          </w:p>
        </w:tc>
        <w:tc>
          <w:tcPr>
            <w:tcW w:w="3227" w:type="dxa"/>
          </w:tcPr>
          <w:p w14:paraId="144715AF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AF54C2" w:rsidRPr="001E6B52" w14:paraId="5C022196" w14:textId="77777777" w:rsidTr="00AF54C2">
        <w:tc>
          <w:tcPr>
            <w:tcW w:w="3484" w:type="dxa"/>
          </w:tcPr>
          <w:p w14:paraId="52FBC003" w14:textId="40F08E43" w:rsidR="00AF54C2" w:rsidRPr="001E6B52" w:rsidRDefault="00CE7B48" w:rsidP="0001725F">
            <w:pPr>
              <w:pStyle w:val="Standard"/>
              <w:spacing w:line="276" w:lineRule="auto"/>
              <w:ind w:left="-109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AF54C2" w:rsidRPr="001E6B52">
              <w:rPr>
                <w:rFonts w:cs="Times New Roman"/>
                <w:sz w:val="22"/>
                <w:szCs w:val="22"/>
              </w:rPr>
              <w:t xml:space="preserve">Mestské lesy Banská  Bystrica, </w:t>
            </w:r>
            <w:proofErr w:type="spellStart"/>
            <w:r w:rsidR="00AF54C2" w:rsidRPr="001E6B52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="00AF54C2" w:rsidRPr="001E6B5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2971" w:type="dxa"/>
          </w:tcPr>
          <w:p w14:paraId="1F020FC7" w14:textId="77777777" w:rsidR="00AF54C2" w:rsidRPr="001E6B52" w:rsidRDefault="00AF54C2" w:rsidP="0001725F">
            <w:pPr>
              <w:pStyle w:val="Standard"/>
              <w:tabs>
                <w:tab w:val="left" w:pos="567"/>
                <w:tab w:val="left" w:pos="1245"/>
                <w:tab w:val="center" w:pos="1396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13</w:t>
            </w:r>
          </w:p>
        </w:tc>
        <w:tc>
          <w:tcPr>
            <w:tcW w:w="3227" w:type="dxa"/>
          </w:tcPr>
          <w:p w14:paraId="2D241338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0242315C" w14:textId="77777777" w:rsidTr="00AF54C2">
        <w:tc>
          <w:tcPr>
            <w:tcW w:w="3484" w:type="dxa"/>
          </w:tcPr>
          <w:p w14:paraId="58CF53F4" w14:textId="678E7B60" w:rsidR="00AF54C2" w:rsidRPr="001E6B52" w:rsidRDefault="00CE7B48" w:rsidP="0001725F">
            <w:pPr>
              <w:pStyle w:val="Standard"/>
              <w:tabs>
                <w:tab w:val="left" w:pos="567"/>
              </w:tabs>
              <w:spacing w:line="276" w:lineRule="auto"/>
              <w:ind w:hanging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="00AF54C2" w:rsidRPr="001E6B52">
              <w:rPr>
                <w:rFonts w:cs="Times New Roman"/>
                <w:sz w:val="22"/>
                <w:szCs w:val="22"/>
              </w:rPr>
              <w:t>Záhradnícke a rekreačné služby mesta</w:t>
            </w:r>
          </w:p>
        </w:tc>
        <w:tc>
          <w:tcPr>
            <w:tcW w:w="2971" w:type="dxa"/>
          </w:tcPr>
          <w:p w14:paraId="24D49707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96,25</w:t>
            </w:r>
          </w:p>
        </w:tc>
        <w:tc>
          <w:tcPr>
            <w:tcW w:w="3227" w:type="dxa"/>
          </w:tcPr>
          <w:p w14:paraId="0AB2A3CA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AF54C2" w:rsidRPr="001E6B52" w14:paraId="2B2230FC" w14:textId="77777777" w:rsidTr="00AF54C2">
        <w:tc>
          <w:tcPr>
            <w:tcW w:w="3484" w:type="dxa"/>
          </w:tcPr>
          <w:p w14:paraId="406C5A02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ZŠ s MŠ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2971" w:type="dxa"/>
          </w:tcPr>
          <w:p w14:paraId="17C5D26D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64,71</w:t>
            </w:r>
          </w:p>
        </w:tc>
        <w:tc>
          <w:tcPr>
            <w:tcW w:w="3227" w:type="dxa"/>
          </w:tcPr>
          <w:p w14:paraId="1B2665F5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AF54C2" w:rsidRPr="001E6B52" w14:paraId="336CAE05" w14:textId="77777777" w:rsidTr="00AF54C2">
        <w:tc>
          <w:tcPr>
            <w:tcW w:w="3484" w:type="dxa"/>
          </w:tcPr>
          <w:p w14:paraId="59BE0A3D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Golianova</w:t>
            </w:r>
          </w:p>
        </w:tc>
        <w:tc>
          <w:tcPr>
            <w:tcW w:w="2971" w:type="dxa"/>
          </w:tcPr>
          <w:p w14:paraId="6A9BA611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82,22</w:t>
            </w:r>
          </w:p>
        </w:tc>
        <w:tc>
          <w:tcPr>
            <w:tcW w:w="3227" w:type="dxa"/>
          </w:tcPr>
          <w:p w14:paraId="703EC732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AF54C2" w:rsidRPr="001E6B52" w14:paraId="1F34D4E8" w14:textId="77777777" w:rsidTr="00AF54C2">
        <w:tc>
          <w:tcPr>
            <w:tcW w:w="3484" w:type="dxa"/>
          </w:tcPr>
          <w:p w14:paraId="6B5CBC2C" w14:textId="1536FA7A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JGT Gaštanov</w:t>
            </w:r>
            <w:r w:rsidR="00CE7B48">
              <w:rPr>
                <w:rFonts w:cs="Times New Roman"/>
                <w:sz w:val="22"/>
                <w:szCs w:val="22"/>
              </w:rPr>
              <w:t>á</w:t>
            </w:r>
          </w:p>
        </w:tc>
        <w:tc>
          <w:tcPr>
            <w:tcW w:w="2971" w:type="dxa"/>
          </w:tcPr>
          <w:p w14:paraId="5FABD354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52</w:t>
            </w:r>
          </w:p>
        </w:tc>
        <w:tc>
          <w:tcPr>
            <w:tcW w:w="3227" w:type="dxa"/>
          </w:tcPr>
          <w:p w14:paraId="5DD7145B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5D82F3FE" w14:textId="77777777" w:rsidTr="00AF54C2">
        <w:tc>
          <w:tcPr>
            <w:tcW w:w="3484" w:type="dxa"/>
          </w:tcPr>
          <w:p w14:paraId="48D886B2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ZŠ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Tr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 xml:space="preserve">. SNP </w:t>
            </w:r>
          </w:p>
        </w:tc>
        <w:tc>
          <w:tcPr>
            <w:tcW w:w="2971" w:type="dxa"/>
          </w:tcPr>
          <w:p w14:paraId="35B44045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65,88</w:t>
            </w:r>
          </w:p>
        </w:tc>
        <w:tc>
          <w:tcPr>
            <w:tcW w:w="3227" w:type="dxa"/>
          </w:tcPr>
          <w:p w14:paraId="5F12563B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63D3D12B" w14:textId="77777777" w:rsidTr="00AF54C2">
        <w:tc>
          <w:tcPr>
            <w:tcW w:w="3484" w:type="dxa"/>
          </w:tcPr>
          <w:p w14:paraId="03D739F5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ZŠ SVV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Skuteckého</w:t>
            </w:r>
            <w:proofErr w:type="spellEnd"/>
          </w:p>
        </w:tc>
        <w:tc>
          <w:tcPr>
            <w:tcW w:w="2971" w:type="dxa"/>
          </w:tcPr>
          <w:p w14:paraId="72D727F2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62,38</w:t>
            </w:r>
          </w:p>
        </w:tc>
        <w:tc>
          <w:tcPr>
            <w:tcW w:w="3227" w:type="dxa"/>
          </w:tcPr>
          <w:p w14:paraId="432454BE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6619B414" w14:textId="77777777" w:rsidTr="00AF54C2">
        <w:tc>
          <w:tcPr>
            <w:tcW w:w="3484" w:type="dxa"/>
          </w:tcPr>
          <w:p w14:paraId="500C37C9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Pieninská</w:t>
            </w:r>
          </w:p>
        </w:tc>
        <w:tc>
          <w:tcPr>
            <w:tcW w:w="2971" w:type="dxa"/>
          </w:tcPr>
          <w:p w14:paraId="7FC4F9B3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52,72</w:t>
            </w:r>
          </w:p>
        </w:tc>
        <w:tc>
          <w:tcPr>
            <w:tcW w:w="3227" w:type="dxa"/>
          </w:tcPr>
          <w:p w14:paraId="42AC4682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2DD03BC8" w14:textId="77777777" w:rsidTr="00AF54C2">
        <w:tc>
          <w:tcPr>
            <w:tcW w:w="3484" w:type="dxa"/>
          </w:tcPr>
          <w:p w14:paraId="031E4EB8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Ďumbierska</w:t>
            </w:r>
          </w:p>
        </w:tc>
        <w:tc>
          <w:tcPr>
            <w:tcW w:w="2971" w:type="dxa"/>
          </w:tcPr>
          <w:p w14:paraId="3CBE8817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            86,7</w:t>
            </w:r>
          </w:p>
        </w:tc>
        <w:tc>
          <w:tcPr>
            <w:tcW w:w="3227" w:type="dxa"/>
          </w:tcPr>
          <w:p w14:paraId="7477AA61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31A5293D" w14:textId="77777777" w:rsidTr="00AF54C2">
        <w:tc>
          <w:tcPr>
            <w:tcW w:w="3484" w:type="dxa"/>
          </w:tcPr>
          <w:p w14:paraId="28923AE7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Sitnianska</w:t>
            </w:r>
          </w:p>
        </w:tc>
        <w:tc>
          <w:tcPr>
            <w:tcW w:w="2971" w:type="dxa"/>
          </w:tcPr>
          <w:p w14:paraId="0CEA8231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77</w:t>
            </w:r>
          </w:p>
        </w:tc>
        <w:tc>
          <w:tcPr>
            <w:tcW w:w="3227" w:type="dxa"/>
          </w:tcPr>
          <w:p w14:paraId="1B915636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19424C98" w14:textId="77777777" w:rsidTr="00AF54C2">
        <w:tc>
          <w:tcPr>
            <w:tcW w:w="3484" w:type="dxa"/>
          </w:tcPr>
          <w:p w14:paraId="282BD7E9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Moskovská</w:t>
            </w:r>
          </w:p>
        </w:tc>
        <w:tc>
          <w:tcPr>
            <w:tcW w:w="2971" w:type="dxa"/>
          </w:tcPr>
          <w:p w14:paraId="3506DBD0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78,58</w:t>
            </w:r>
          </w:p>
        </w:tc>
        <w:tc>
          <w:tcPr>
            <w:tcW w:w="3227" w:type="dxa"/>
          </w:tcPr>
          <w:p w14:paraId="632B900E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4B86D3C9" w14:textId="77777777" w:rsidTr="00AF54C2">
        <w:tc>
          <w:tcPr>
            <w:tcW w:w="3484" w:type="dxa"/>
          </w:tcPr>
          <w:p w14:paraId="1F811F17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a MŠ Radvanská</w:t>
            </w:r>
          </w:p>
        </w:tc>
        <w:tc>
          <w:tcPr>
            <w:tcW w:w="2971" w:type="dxa"/>
          </w:tcPr>
          <w:p w14:paraId="37926DDA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94,72</w:t>
            </w:r>
          </w:p>
        </w:tc>
        <w:tc>
          <w:tcPr>
            <w:tcW w:w="3227" w:type="dxa"/>
          </w:tcPr>
          <w:p w14:paraId="078D1C64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5</w:t>
            </w:r>
          </w:p>
        </w:tc>
      </w:tr>
      <w:tr w:rsidR="00AF54C2" w:rsidRPr="001E6B52" w14:paraId="77639F64" w14:textId="77777777" w:rsidTr="00AF54C2">
        <w:tc>
          <w:tcPr>
            <w:tcW w:w="3484" w:type="dxa"/>
          </w:tcPr>
          <w:p w14:paraId="0E77AD59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ZŠ Spojová</w:t>
            </w:r>
          </w:p>
        </w:tc>
        <w:tc>
          <w:tcPr>
            <w:tcW w:w="2971" w:type="dxa"/>
          </w:tcPr>
          <w:p w14:paraId="2041F551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96,75</w:t>
            </w:r>
          </w:p>
        </w:tc>
        <w:tc>
          <w:tcPr>
            <w:tcW w:w="3227" w:type="dxa"/>
          </w:tcPr>
          <w:p w14:paraId="1D6CF0EE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AF54C2" w:rsidRPr="001E6B52" w14:paraId="53612E80" w14:textId="77777777" w:rsidTr="00AF54C2">
        <w:tc>
          <w:tcPr>
            <w:tcW w:w="3484" w:type="dxa"/>
          </w:tcPr>
          <w:p w14:paraId="43E6C3BA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Centrum voľného času</w:t>
            </w:r>
          </w:p>
        </w:tc>
        <w:tc>
          <w:tcPr>
            <w:tcW w:w="2971" w:type="dxa"/>
          </w:tcPr>
          <w:p w14:paraId="06EF8EEA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9,4</w:t>
            </w:r>
          </w:p>
        </w:tc>
        <w:tc>
          <w:tcPr>
            <w:tcW w:w="3227" w:type="dxa"/>
          </w:tcPr>
          <w:p w14:paraId="2F4A6067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2</w:t>
            </w:r>
          </w:p>
        </w:tc>
      </w:tr>
      <w:tr w:rsidR="00AF54C2" w:rsidRPr="001E6B52" w14:paraId="137B6F6A" w14:textId="77777777" w:rsidTr="00AF54C2">
        <w:tc>
          <w:tcPr>
            <w:tcW w:w="3484" w:type="dxa"/>
          </w:tcPr>
          <w:p w14:paraId="5241D198" w14:textId="7933D8CF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Základná umelecká škola J.</w:t>
            </w:r>
            <w:r w:rsidR="00CE7B48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2971" w:type="dxa"/>
          </w:tcPr>
          <w:p w14:paraId="4212A00A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80,5</w:t>
            </w:r>
          </w:p>
        </w:tc>
        <w:tc>
          <w:tcPr>
            <w:tcW w:w="3227" w:type="dxa"/>
          </w:tcPr>
          <w:p w14:paraId="5F928815" w14:textId="77777777" w:rsidR="00AF54C2" w:rsidRPr="001E6B52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</w:t>
            </w:r>
          </w:p>
        </w:tc>
      </w:tr>
      <w:tr w:rsidR="00AF54C2" w:rsidRPr="001E6B52" w14:paraId="391E5EB7" w14:textId="77777777" w:rsidTr="00AF54C2">
        <w:tc>
          <w:tcPr>
            <w:tcW w:w="3484" w:type="dxa"/>
          </w:tcPr>
          <w:p w14:paraId="5E4F3009" w14:textId="46190540" w:rsidR="00AF54C2" w:rsidRPr="00CE7B48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CE7B48">
              <w:rPr>
                <w:rFonts w:cs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1" w:type="dxa"/>
          </w:tcPr>
          <w:p w14:paraId="1EF2BDEF" w14:textId="357214D2" w:rsidR="00AF54C2" w:rsidRPr="00CE7B48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E7B48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="00CE7B48">
              <w:rPr>
                <w:rFonts w:cs="Times New Roman"/>
                <w:b/>
                <w:bCs/>
                <w:sz w:val="22"/>
                <w:szCs w:val="22"/>
              </w:rPr>
              <w:t> 100,06</w:t>
            </w:r>
          </w:p>
        </w:tc>
        <w:tc>
          <w:tcPr>
            <w:tcW w:w="3227" w:type="dxa"/>
          </w:tcPr>
          <w:p w14:paraId="616D4C8B" w14:textId="33AC2DC2" w:rsidR="00AF54C2" w:rsidRPr="00CE7B48" w:rsidRDefault="00AF54C2" w:rsidP="0001725F">
            <w:pPr>
              <w:pStyle w:val="Standard"/>
              <w:tabs>
                <w:tab w:val="left" w:pos="567"/>
              </w:tabs>
              <w:spacing w:line="276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CE7B48">
              <w:rPr>
                <w:rFonts w:cs="Times New Roman"/>
                <w:b/>
                <w:bCs/>
                <w:sz w:val="22"/>
                <w:szCs w:val="22"/>
              </w:rPr>
              <w:t>176</w:t>
            </w:r>
          </w:p>
        </w:tc>
      </w:tr>
    </w:tbl>
    <w:p w14:paraId="3BDC837F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</w:p>
    <w:p w14:paraId="15AD7455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6. Informácia o výsledku hospodárenia z dôvodu  predaja majetku medzi účtovnými jednotkami  </w:t>
      </w:r>
    </w:p>
    <w:p w14:paraId="3A54A883" w14:textId="77777777" w:rsidR="00105F08" w:rsidRPr="001E6B52" w:rsidRDefault="00105F08" w:rsidP="00105F08">
      <w:pPr>
        <w:pStyle w:val="Standard"/>
        <w:spacing w:line="360" w:lineRule="auto"/>
        <w:ind w:left="-142" w:firstLine="142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konsolidovaného celku</w:t>
      </w:r>
    </w:p>
    <w:p w14:paraId="5CD175F1" w14:textId="23C67748" w:rsidR="00105F08" w:rsidRPr="001E6B52" w:rsidRDefault="00105F08" w:rsidP="00105F08">
      <w:pPr>
        <w:pStyle w:val="Standard"/>
        <w:spacing w:line="360" w:lineRule="auto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V priebehu účtovného obdobia roku 202</w:t>
      </w:r>
      <w:r w:rsidR="001603BF" w:rsidRPr="001E6B52">
        <w:rPr>
          <w:rFonts w:cs="Times New Roman"/>
          <w:bCs/>
          <w:sz w:val="22"/>
          <w:szCs w:val="22"/>
        </w:rPr>
        <w:t>5</w:t>
      </w:r>
      <w:r w:rsidRPr="001E6B52">
        <w:rPr>
          <w:rFonts w:cs="Times New Roman"/>
          <w:bCs/>
          <w:sz w:val="22"/>
          <w:szCs w:val="22"/>
        </w:rPr>
        <w:t xml:space="preserve"> sa medzi účtovnými jednotkami konsolidovaného celku mesta     </w:t>
      </w:r>
    </w:p>
    <w:p w14:paraId="6AA67BE9" w14:textId="749581AB" w:rsidR="00105F08" w:rsidRPr="001E6B52" w:rsidRDefault="00105F08" w:rsidP="00105F08">
      <w:pPr>
        <w:pStyle w:val="Standard"/>
        <w:spacing w:line="360" w:lineRule="auto"/>
        <w:ind w:left="-142" w:firstLine="142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neuskutočnil nákup resp. predaj majetku</w:t>
      </w:r>
      <w:r w:rsidR="00CE7B48">
        <w:rPr>
          <w:rFonts w:cs="Times New Roman"/>
          <w:bCs/>
          <w:sz w:val="22"/>
          <w:szCs w:val="22"/>
        </w:rPr>
        <w:t>.</w:t>
      </w:r>
    </w:p>
    <w:p w14:paraId="0FEC7FED" w14:textId="77777777" w:rsidR="00105F08" w:rsidRPr="001E6B52" w:rsidRDefault="00105F08" w:rsidP="00105F08">
      <w:pPr>
        <w:pStyle w:val="Standard"/>
        <w:spacing w:line="360" w:lineRule="auto"/>
        <w:ind w:left="-142" w:firstLine="142"/>
        <w:rPr>
          <w:rFonts w:cs="Times New Roman"/>
          <w:b/>
          <w:sz w:val="22"/>
          <w:szCs w:val="22"/>
        </w:rPr>
      </w:pPr>
    </w:p>
    <w:p w14:paraId="7EF4583F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7</w:t>
      </w:r>
      <w:r w:rsidRPr="001E6B52">
        <w:rPr>
          <w:rFonts w:cs="Times New Roman"/>
          <w:sz w:val="22"/>
          <w:szCs w:val="22"/>
        </w:rPr>
        <w:t xml:space="preserve">. </w:t>
      </w:r>
      <w:r w:rsidRPr="001E6B52">
        <w:rPr>
          <w:rFonts w:cs="Times New Roman"/>
          <w:b/>
          <w:sz w:val="22"/>
          <w:szCs w:val="22"/>
        </w:rPr>
        <w:t>Informácie o účtovných zásadách a účtovných metódach</w:t>
      </w:r>
    </w:p>
    <w:p w14:paraId="7EEA6F14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</w:t>
      </w:r>
      <w:r w:rsidRPr="001E6B52">
        <w:rPr>
          <w:rFonts w:cs="Times New Roman"/>
          <w:bCs/>
          <w:sz w:val="22"/>
          <w:szCs w:val="22"/>
        </w:rPr>
        <w:t>Účtovné metódy a všeobecne účtovné zásady boli   účtovnou jednotkou konzistentne aplikované.</w:t>
      </w:r>
    </w:p>
    <w:p w14:paraId="02B45EC3" w14:textId="3C671D30" w:rsidR="00105F08" w:rsidRPr="001E6B52" w:rsidRDefault="00105F08" w:rsidP="00105F08">
      <w:pPr>
        <w:pStyle w:val="Standard"/>
        <w:spacing w:line="360" w:lineRule="auto"/>
        <w:ind w:right="227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Konsolidovaná účtovná závierka za účtovné obdobie od 1. januára.20</w:t>
      </w:r>
      <w:r w:rsidR="001603BF" w:rsidRPr="001E6B52">
        <w:rPr>
          <w:rFonts w:cs="Times New Roman"/>
          <w:bCs/>
          <w:sz w:val="22"/>
          <w:szCs w:val="22"/>
        </w:rPr>
        <w:t>25</w:t>
      </w:r>
      <w:r w:rsidRPr="001E6B52">
        <w:rPr>
          <w:rFonts w:cs="Times New Roman"/>
          <w:bCs/>
          <w:sz w:val="22"/>
          <w:szCs w:val="22"/>
        </w:rPr>
        <w:t xml:space="preserve"> do 31. decembra 202</w:t>
      </w:r>
      <w:r w:rsidR="001603BF" w:rsidRPr="001E6B52">
        <w:rPr>
          <w:rFonts w:cs="Times New Roman"/>
          <w:bCs/>
          <w:sz w:val="22"/>
          <w:szCs w:val="22"/>
        </w:rPr>
        <w:t>5</w:t>
      </w:r>
      <w:r w:rsidRPr="001E6B52">
        <w:rPr>
          <w:rFonts w:cs="Times New Roman"/>
          <w:bCs/>
          <w:sz w:val="22"/>
          <w:szCs w:val="22"/>
        </w:rPr>
        <w:t xml:space="preserve"> bola </w:t>
      </w:r>
    </w:p>
    <w:p w14:paraId="5CA40221" w14:textId="42CA465A" w:rsidR="00105F08" w:rsidRPr="001E6B52" w:rsidRDefault="00105F08" w:rsidP="00105F08">
      <w:pPr>
        <w:pStyle w:val="Standard"/>
        <w:spacing w:line="360" w:lineRule="auto"/>
        <w:ind w:right="227"/>
        <w:rPr>
          <w:rFonts w:cs="Times New Roman"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spracovaná  1</w:t>
      </w:r>
      <w:r w:rsidR="001603BF" w:rsidRPr="001E6B52">
        <w:rPr>
          <w:rFonts w:cs="Times New Roman"/>
          <w:bCs/>
          <w:sz w:val="22"/>
          <w:szCs w:val="22"/>
        </w:rPr>
        <w:t>7</w:t>
      </w:r>
      <w:r w:rsidRPr="001E6B52">
        <w:rPr>
          <w:rFonts w:cs="Times New Roman"/>
          <w:bCs/>
          <w:sz w:val="22"/>
          <w:szCs w:val="22"/>
        </w:rPr>
        <w:t>.6.202</w:t>
      </w:r>
      <w:r w:rsidR="001603BF" w:rsidRPr="001E6B52">
        <w:rPr>
          <w:rFonts w:cs="Times New Roman"/>
          <w:bCs/>
          <w:sz w:val="22"/>
          <w:szCs w:val="22"/>
        </w:rPr>
        <w:t>6</w:t>
      </w:r>
      <w:r w:rsidRPr="001E6B52">
        <w:rPr>
          <w:rFonts w:cs="Times New Roman"/>
          <w:bCs/>
          <w:sz w:val="22"/>
          <w:szCs w:val="22"/>
        </w:rPr>
        <w:t>.</w:t>
      </w:r>
    </w:p>
    <w:p w14:paraId="1AF29B09" w14:textId="77777777" w:rsidR="00105F08" w:rsidRPr="001E6B52" w:rsidRDefault="00105F08" w:rsidP="00105F08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Konsolidovaná účtovná závierka  Mesta Banská Bystrica bola zostavená za predpokladu nepretržitého       </w:t>
      </w:r>
    </w:p>
    <w:p w14:paraId="68327A17" w14:textId="77777777" w:rsidR="00105F08" w:rsidRPr="001E6B52" w:rsidRDefault="00105F08" w:rsidP="00105F08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pokračovania v činnosti jednotlivých účtovných jednotiek tvoriacich konsolidovaný celok a to v súlade </w:t>
      </w:r>
    </w:p>
    <w:p w14:paraId="7382ABAE" w14:textId="77777777" w:rsidR="00105F08" w:rsidRPr="001E6B52" w:rsidRDefault="00105F08" w:rsidP="00105F08">
      <w:pPr>
        <w:pStyle w:val="Standard"/>
        <w:spacing w:line="360" w:lineRule="auto"/>
        <w:ind w:right="17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so zákonom o účtovníctve a nadväzujúcimi právnymi predpismi. </w:t>
      </w:r>
    </w:p>
    <w:p w14:paraId="0963AAB7" w14:textId="77777777" w:rsidR="00E90C28" w:rsidRPr="001E6B52" w:rsidRDefault="00E90C28" w:rsidP="00E90C28">
      <w:pPr>
        <w:pStyle w:val="Default"/>
        <w:spacing w:line="360" w:lineRule="auto"/>
        <w:rPr>
          <w:color w:val="auto"/>
          <w:sz w:val="18"/>
          <w:szCs w:val="18"/>
        </w:rPr>
      </w:pPr>
    </w:p>
    <w:p w14:paraId="3A4BE135" w14:textId="77777777" w:rsidR="00E90C28" w:rsidRPr="001E6B52" w:rsidRDefault="00E90C28" w:rsidP="00E90C28">
      <w:pPr>
        <w:pStyle w:val="Default"/>
        <w:spacing w:line="360" w:lineRule="auto"/>
        <w:rPr>
          <w:color w:val="auto"/>
          <w:sz w:val="18"/>
          <w:szCs w:val="18"/>
        </w:rPr>
      </w:pPr>
    </w:p>
    <w:p w14:paraId="00FE209B" w14:textId="77777777" w:rsidR="00105F08" w:rsidRPr="001E6B52" w:rsidRDefault="00105F08" w:rsidP="00105F08">
      <w:pPr>
        <w:widowControl/>
        <w:suppressAutoHyphens w:val="0"/>
        <w:autoSpaceDN/>
        <w:spacing w:after="160" w:line="259" w:lineRule="auto"/>
        <w:textAlignment w:val="auto"/>
        <w:rPr>
          <w:rFonts w:eastAsiaTheme="minorHAnsi" w:cs="Times New Roman"/>
          <w:b/>
          <w:bCs/>
          <w:kern w:val="0"/>
          <w:sz w:val="22"/>
          <w:szCs w:val="22"/>
          <w:lang w:eastAsia="en-US" w:bidi="ar-SA"/>
        </w:rPr>
      </w:pPr>
      <w:r w:rsidRPr="001E6B52">
        <w:rPr>
          <w:rFonts w:cs="Times New Roman"/>
          <w:b/>
          <w:bCs/>
          <w:sz w:val="22"/>
          <w:szCs w:val="22"/>
        </w:rPr>
        <w:t xml:space="preserve">7.1  Dlhodobý nehmotný a dlhodobý hmotný majetok </w:t>
      </w:r>
    </w:p>
    <w:p w14:paraId="303586E4" w14:textId="77777777" w:rsidR="00105F08" w:rsidRPr="001E6B52" w:rsidRDefault="00105F08" w:rsidP="00E90C28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Dlhodobý majetok obstaraný kúpou sa oceňuje obstarávacou cenou, ktorá zahrňuje cenu obstarania </w:t>
      </w:r>
    </w:p>
    <w:p w14:paraId="1084B598" w14:textId="77777777" w:rsidR="00105F08" w:rsidRPr="001E6B52" w:rsidRDefault="00105F08" w:rsidP="00997093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a náklady súvisiace s obstaraním (clo, prepravu, montáž, poistné a pod.). Súčasťou obstarávacej ceny </w:t>
      </w:r>
    </w:p>
    <w:p w14:paraId="4E374240" w14:textId="77777777" w:rsidR="00105F08" w:rsidRPr="001E6B52" w:rsidRDefault="00105F08" w:rsidP="00997093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lastRenderedPageBreak/>
        <w:t xml:space="preserve">    dlhodobého hmotného a nehmotného majetku nie sú/sú úroky z úverov (podľa rozhodnutia účtovnej  </w:t>
      </w:r>
    </w:p>
    <w:p w14:paraId="38F57205" w14:textId="3498FE6A" w:rsidR="00105F08" w:rsidRPr="001E6B52" w:rsidRDefault="00105F08" w:rsidP="00997093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jednotky). Zľava z ceny, ktorú poskytol dodávateľ k</w:t>
      </w:r>
      <w:r w:rsidR="00997093" w:rsidRPr="001E6B52">
        <w:rPr>
          <w:rFonts w:cs="Times New Roman"/>
          <w:sz w:val="22"/>
          <w:szCs w:val="22"/>
        </w:rPr>
        <w:t> </w:t>
      </w:r>
      <w:r w:rsidRPr="001E6B52">
        <w:rPr>
          <w:rFonts w:cs="Times New Roman"/>
          <w:sz w:val="22"/>
          <w:szCs w:val="22"/>
        </w:rPr>
        <w:t>majetku</w:t>
      </w:r>
      <w:r w:rsidR="00997093" w:rsidRPr="001E6B52">
        <w:rPr>
          <w:rFonts w:cs="Times New Roman"/>
          <w:sz w:val="22"/>
          <w:szCs w:val="22"/>
        </w:rPr>
        <w:t>,</w:t>
      </w:r>
      <w:r w:rsidRPr="001E6B52">
        <w:rPr>
          <w:rFonts w:cs="Times New Roman"/>
          <w:sz w:val="22"/>
          <w:szCs w:val="22"/>
        </w:rPr>
        <w:t xml:space="preserve"> sa účtuje ako zníženie nákladov na predaný </w:t>
      </w:r>
    </w:p>
    <w:p w14:paraId="3B240707" w14:textId="77777777" w:rsidR="00105F08" w:rsidRPr="001E6B52" w:rsidRDefault="00105F08" w:rsidP="00997093">
      <w:pPr>
        <w:pStyle w:val="Standard"/>
        <w:tabs>
          <w:tab w:val="left" w:pos="9498"/>
        </w:tabs>
        <w:spacing w:line="360" w:lineRule="auto"/>
        <w:ind w:left="142" w:right="17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alebo spotrebovaný majetok.</w:t>
      </w:r>
    </w:p>
    <w:p w14:paraId="509C1D50" w14:textId="77777777" w:rsidR="00E90C28" w:rsidRPr="001E6B52" w:rsidRDefault="00105F08" w:rsidP="00997093">
      <w:pPr>
        <w:pStyle w:val="Default"/>
        <w:tabs>
          <w:tab w:val="left" w:pos="9498"/>
        </w:tabs>
        <w:spacing w:line="360" w:lineRule="auto"/>
        <w:ind w:right="17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color w:val="auto"/>
          <w:sz w:val="20"/>
          <w:szCs w:val="20"/>
        </w:rPr>
        <w:t xml:space="preserve">      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>Hodnota obstarávaného dlhodobého hmotného majetku, ktorý sa používa, sa trvalo zníži o oprávky,</w:t>
      </w:r>
    </w:p>
    <w:p w14:paraId="189EA729" w14:textId="3625FBF8" w:rsidR="00105F08" w:rsidRPr="001E6B52" w:rsidRDefault="00E90C28" w:rsidP="00997093">
      <w:pPr>
        <w:pStyle w:val="Default"/>
        <w:tabs>
          <w:tab w:val="left" w:pos="9498"/>
        </w:tabs>
        <w:spacing w:line="360" w:lineRule="auto"/>
        <w:ind w:right="170"/>
        <w:jc w:val="both"/>
        <w:rPr>
          <w:color w:val="auto"/>
          <w:sz w:val="20"/>
          <w:szCs w:val="20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105F08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ktoré zodpovedajú výške opotrebenia majetku. </w:t>
      </w:r>
    </w:p>
    <w:p w14:paraId="4B194E1B" w14:textId="4715E420" w:rsidR="00105F08" w:rsidRPr="001E6B52" w:rsidRDefault="00105F08" w:rsidP="00997093">
      <w:pPr>
        <w:pStyle w:val="Default"/>
        <w:tabs>
          <w:tab w:val="left" w:pos="9498"/>
        </w:tabs>
        <w:spacing w:line="360" w:lineRule="auto"/>
        <w:ind w:right="17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O opravných položkách sa účtuje v prípade prechodného zníženia hodnoty majetku ku dňu, ku ktorému </w:t>
      </w:r>
    </w:p>
    <w:p w14:paraId="24D64B03" w14:textId="77777777" w:rsidR="00105F08" w:rsidRPr="001E6B52" w:rsidRDefault="00105F08" w:rsidP="00997093">
      <w:pPr>
        <w:pStyle w:val="Default"/>
        <w:tabs>
          <w:tab w:val="left" w:pos="9498"/>
        </w:tabs>
        <w:spacing w:line="360" w:lineRule="auto"/>
        <w:ind w:right="17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 sa zostavuje účtovná závierka. </w:t>
      </w:r>
    </w:p>
    <w:p w14:paraId="02E44F6A" w14:textId="2D179A61" w:rsidR="00105F08" w:rsidRPr="001E6B52" w:rsidRDefault="00EF0DD2" w:rsidP="0099709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105F08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Dlhodobý majetok vytvorený vlastnou činnosťou sa oceňuje vlastnými nákladmi. Za vlastné náklady </w:t>
      </w:r>
    </w:p>
    <w:p w14:paraId="0BC741F2" w14:textId="6C9FC997" w:rsidR="00105F08" w:rsidRPr="001E6B52" w:rsidRDefault="00105F08" w:rsidP="0099709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1603BF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="00C960EE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sa považujú všetky priame náklady vynaložené na výrobu alebo inú činnosť a všetky nepriame náklady </w:t>
      </w:r>
    </w:p>
    <w:p w14:paraId="76398960" w14:textId="6D4938DE" w:rsidR="00105F08" w:rsidRPr="001E6B52" w:rsidRDefault="00105F08" w:rsidP="0099709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="001603BF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960EE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>vzťahujúce sa na výrobu alebo inú činnosť.</w:t>
      </w:r>
    </w:p>
    <w:p w14:paraId="18581C02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</w:p>
    <w:p w14:paraId="073731E7" w14:textId="6A401CD4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Dlhodobý majetok nadobudnutý bezodplatným prevodom pri splynutí, zlúčení, rozdelení alebo pri pre</w:t>
      </w:r>
      <w:r w:rsidR="00E90C28" w:rsidRPr="001E6B52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</w:p>
    <w:p w14:paraId="6B820EBB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vode správy sa oceňuje cenou, v ktorej sa doteraz viedol v účtovníctve. Ak cenu nie je možné zistiť, </w:t>
      </w:r>
    </w:p>
    <w:p w14:paraId="777C1564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oceňuje sa reprodukčnou obstarávacou cenou. Dlhodobý nehmotný a hmotný majetok obstaraný iným </w:t>
      </w:r>
    </w:p>
    <w:p w14:paraId="0FE7F617" w14:textId="3E00B15C" w:rsidR="00E90C2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spôsobom (napr. bezodplatne nadobudnutý majetok, delimitovaný, novo zistený majetok pri</w:t>
      </w:r>
      <w:r w:rsidR="00E90C28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1E6B52">
        <w:rPr>
          <w:rFonts w:ascii="Times New Roman" w:hAnsi="Times New Roman" w:cs="Times New Roman"/>
          <w:color w:val="auto"/>
          <w:sz w:val="22"/>
          <w:szCs w:val="22"/>
        </w:rPr>
        <w:t>inventa</w:t>
      </w:r>
      <w:r w:rsidR="00EF0DD2" w:rsidRPr="001E6B52">
        <w:rPr>
          <w:rFonts w:ascii="Times New Roman" w:hAnsi="Times New Roman" w:cs="Times New Roman"/>
          <w:color w:val="auto"/>
          <w:sz w:val="22"/>
          <w:szCs w:val="22"/>
        </w:rPr>
        <w:t>ri</w:t>
      </w:r>
      <w:proofErr w:type="spellEnd"/>
      <w:r w:rsidR="00EF0DD2" w:rsidRPr="001E6B52">
        <w:rPr>
          <w:rFonts w:ascii="Times New Roman" w:hAnsi="Times New Roman" w:cs="Times New Roman"/>
          <w:color w:val="auto"/>
          <w:sz w:val="22"/>
          <w:szCs w:val="22"/>
        </w:rPr>
        <w:t>-</w:t>
      </w:r>
    </w:p>
    <w:p w14:paraId="2F6B2124" w14:textId="2692FE82" w:rsidR="00105F08" w:rsidRPr="001E6B52" w:rsidRDefault="00E90C2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proofErr w:type="spellStart"/>
      <w:r w:rsidR="00105F08" w:rsidRPr="001E6B52">
        <w:rPr>
          <w:rFonts w:ascii="Times New Roman" w:hAnsi="Times New Roman" w:cs="Times New Roman"/>
          <w:color w:val="auto"/>
          <w:sz w:val="22"/>
          <w:szCs w:val="22"/>
        </w:rPr>
        <w:t>zácii</w:t>
      </w:r>
      <w:proofErr w:type="spellEnd"/>
      <w:r w:rsidR="00105F08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) sa oceňuje reprodukčnou obstarávacou cenou, t j. cenou, za ktorú by sa majetok obstaral </w:t>
      </w:r>
    </w:p>
    <w:p w14:paraId="3BE337DF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v čase, keď sa o ňom účtuje. </w:t>
      </w:r>
    </w:p>
    <w:p w14:paraId="16E33F08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6F5C14B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Dlhodobý nehmotný majetok a dlhodobý hmotný majetok odpisovaný sa odpisuje podľa odpisového  </w:t>
      </w:r>
    </w:p>
    <w:p w14:paraId="3D05143E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plánu, ktorý bol zostavený na základe predpokladanej doby jeho používania a predpokladaného priebehu  </w:t>
      </w:r>
    </w:p>
    <w:p w14:paraId="06E658A2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jeho morálneho a fyzického opotrebenia. </w:t>
      </w:r>
    </w:p>
    <w:p w14:paraId="4DE2E49D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Účtovná jednotka odpisuje majetok na základe zákona o účtovníctve a účtuje o účtovných odpisoch. </w:t>
      </w:r>
    </w:p>
    <w:p w14:paraId="146949DB" w14:textId="77777777" w:rsidR="00105F08" w:rsidRPr="001E6B52" w:rsidRDefault="00105F08" w:rsidP="000F290F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264322D6" w14:textId="77777777" w:rsidR="00105F08" w:rsidRPr="001E6B52" w:rsidRDefault="00105F08" w:rsidP="000F290F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7.2 Dlhodobý finančný majetok </w:t>
      </w:r>
    </w:p>
    <w:p w14:paraId="789C4222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Finančné investície, cenné papiere a majetkové účasti sa oceňujú obstarávacou cenou, vrátane nákladov  </w:t>
      </w:r>
    </w:p>
    <w:p w14:paraId="1DA1FCC1" w14:textId="77777777" w:rsidR="00105F08" w:rsidRPr="001E6B52" w:rsidRDefault="00105F08" w:rsidP="00E90C2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súvisiacich s obstaraním (provízie maklérom, poplatky burze). </w:t>
      </w:r>
    </w:p>
    <w:p w14:paraId="0B1B7851" w14:textId="77777777" w:rsidR="00EF0DD2" w:rsidRPr="001E6B52" w:rsidRDefault="00EF0DD2" w:rsidP="000F290F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5AF9630" w14:textId="4801E0D7" w:rsidR="00105F08" w:rsidRPr="001E6B52" w:rsidRDefault="00105F08" w:rsidP="000F290F">
      <w:pPr>
        <w:pStyle w:val="Defaul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7.3  Zásoby </w:t>
      </w:r>
    </w:p>
    <w:p w14:paraId="3C215D5E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Zásoby nakupované sa oceňujú obstarávacou cenou, ktorá zahrňuje cenu obstarania a náklady súvisiace </w:t>
      </w:r>
    </w:p>
    <w:p w14:paraId="6707C63F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s obstaraním (clo, dovoznú prirážku, prepravu, poistné, provízie, skonto a pod.). Úroky z cudzích zdrojov </w:t>
      </w:r>
    </w:p>
    <w:p w14:paraId="304D5CB1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nie sú súčasťou obstarávacej ceny.  </w:t>
      </w:r>
    </w:p>
    <w:p w14:paraId="22E9CB2B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Zásoby vytvorené vlastnou činnosťou sa oceňujú vlastnými nákladmi. Toto ocenenie sa upravuje o </w:t>
      </w:r>
      <w:proofErr w:type="spellStart"/>
      <w:r w:rsidRPr="001E6B52">
        <w:rPr>
          <w:rFonts w:ascii="Times New Roman" w:hAnsi="Times New Roman" w:cs="Times New Roman"/>
          <w:color w:val="auto"/>
          <w:sz w:val="22"/>
          <w:szCs w:val="22"/>
        </w:rPr>
        <w:t>zníže</w:t>
      </w:r>
      <w:proofErr w:type="spellEnd"/>
      <w:r w:rsidRPr="001E6B52">
        <w:rPr>
          <w:rFonts w:ascii="Times New Roman" w:hAnsi="Times New Roman" w:cs="Times New Roman"/>
          <w:color w:val="auto"/>
          <w:sz w:val="22"/>
          <w:szCs w:val="22"/>
        </w:rPr>
        <w:t>-</w:t>
      </w:r>
    </w:p>
    <w:p w14:paraId="7E23F46D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nie hodnoty zásob. </w:t>
      </w:r>
    </w:p>
    <w:p w14:paraId="730645AA" w14:textId="77777777" w:rsidR="00105F08" w:rsidRPr="001E6B52" w:rsidRDefault="00105F08" w:rsidP="000F290F">
      <w:pPr>
        <w:pStyle w:val="Defaul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7.4  Pohľadávky </w:t>
      </w:r>
    </w:p>
    <w:p w14:paraId="52AB844A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Pohľadávky pri ich vzniku sa oceňujú menovitou hodnotou. Pohľadávky pri odplatnom nadobudnutí  </w:t>
      </w:r>
    </w:p>
    <w:p w14:paraId="570E8E12" w14:textId="77777777" w:rsidR="00EF0DD2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alebo pohľadávky nadobudnuté vkladom do základného imania sa oceňujú obstarávacou cenou, </w:t>
      </w:r>
    </w:p>
    <w:p w14:paraId="09313580" w14:textId="58E3FAA1" w:rsidR="00105F08" w:rsidRPr="001E6B52" w:rsidRDefault="00EF0DD2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105F08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t. j. vrátane nákladov súvisiacich s obstaraním.  </w:t>
      </w:r>
    </w:p>
    <w:p w14:paraId="3FDE1424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       Opravná položka sa vytvára napr. k pohľadávkam po splatnosti a nedobytným pohľadávkam, kde </w:t>
      </w:r>
    </w:p>
    <w:p w14:paraId="45B77C19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existuje riziko nevymožiteľnosti pohľadávok. </w:t>
      </w:r>
    </w:p>
    <w:p w14:paraId="2B20AED0" w14:textId="77777777" w:rsidR="00105F08" w:rsidRPr="001E6B52" w:rsidRDefault="00105F08" w:rsidP="000F290F">
      <w:pPr>
        <w:pStyle w:val="Defaul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0862EF9" w14:textId="77777777" w:rsidR="00105F08" w:rsidRPr="001E6B52" w:rsidRDefault="00105F08" w:rsidP="000F290F">
      <w:pPr>
        <w:pStyle w:val="Defaul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7.5  Finančné účty </w:t>
      </w:r>
    </w:p>
    <w:p w14:paraId="16C4F414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color w:val="auto"/>
          <w:sz w:val="18"/>
          <w:szCs w:val="18"/>
        </w:rPr>
        <w:t xml:space="preserve">      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Peňažné prostriedky a ceniny sa oceňujú menovitou hodnotou. </w:t>
      </w:r>
    </w:p>
    <w:p w14:paraId="1CD47324" w14:textId="77777777" w:rsidR="00105F08" w:rsidRPr="001E6B52" w:rsidRDefault="00105F08" w:rsidP="00105F08">
      <w:pPr>
        <w:pStyle w:val="Default"/>
        <w:spacing w:line="360" w:lineRule="auto"/>
        <w:rPr>
          <w:color w:val="auto"/>
          <w:sz w:val="20"/>
          <w:szCs w:val="20"/>
        </w:rPr>
      </w:pPr>
    </w:p>
    <w:p w14:paraId="1D51F7AF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>7.6  Náklady budúcich období a príjmy budúcich období</w:t>
      </w:r>
    </w:p>
    <w:p w14:paraId="6C97B29D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Náklady budúcich období a príjmy budúcich období sú vykázané vo výške, ktorá je potrebná na dodržanie   </w:t>
      </w:r>
    </w:p>
    <w:p w14:paraId="12AC1A2A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zásady  vecnej  a časovej súvislosti s účtovným obdobím. </w:t>
      </w:r>
    </w:p>
    <w:p w14:paraId="6F746ABD" w14:textId="77777777" w:rsidR="00105F08" w:rsidRPr="001E6B52" w:rsidRDefault="00105F08" w:rsidP="000F290F">
      <w:pPr>
        <w:pStyle w:val="Defaul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02FB850" w14:textId="77777777" w:rsidR="00105F08" w:rsidRPr="001E6B52" w:rsidRDefault="00105F08" w:rsidP="000F290F">
      <w:pPr>
        <w:pStyle w:val="Defaul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7.7  Rezervy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21BEC562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Rezervy sú záväzky s neurčitým časovým vymedzením alebo výškou a oceňujú sa v očakávanej výške   </w:t>
      </w:r>
    </w:p>
    <w:p w14:paraId="2EA6FECB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záväzku. V účtovnej závierke sa tvorili krátkodobé rezervy – zákonné a ostatné. Krátkodobé ostatné </w:t>
      </w:r>
    </w:p>
    <w:p w14:paraId="57898271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rezervy sa tvorili najmä na nevyfakturované dodávky a služby, súdne spory, zamestnanecké požitky. </w:t>
      </w:r>
    </w:p>
    <w:p w14:paraId="515E1AF1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Zákonné krátkodobé rezervy boli tvorené obchodnou spoločnosťou a materskou organizáciou. </w:t>
      </w:r>
    </w:p>
    <w:p w14:paraId="223C6CFD" w14:textId="77777777" w:rsidR="00105F08" w:rsidRPr="001E6B52" w:rsidRDefault="00105F08" w:rsidP="000F290F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032DECCC" w14:textId="77777777" w:rsidR="00105F08" w:rsidRPr="001E6B52" w:rsidRDefault="00105F08" w:rsidP="000F290F">
      <w:pPr>
        <w:pStyle w:val="Default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7.8 Záväzky </w:t>
      </w:r>
    </w:p>
    <w:p w14:paraId="13E1FB25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Záväzky sa pri ich vzniku oceňujú menovitou hodnotou a pri ich prevzatí sa oceňujú obstarávacou cenou. </w:t>
      </w:r>
    </w:p>
    <w:p w14:paraId="5F6C7449" w14:textId="77777777" w:rsidR="00105F08" w:rsidRPr="001E6B52" w:rsidRDefault="00105F08" w:rsidP="00105F08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Ak sa pri inventarizácii zistí, že suma záväzkov je iná ako ich výška v účtovníctve, uvedú sa záväzky </w:t>
      </w:r>
    </w:p>
    <w:p w14:paraId="5EB60E0D" w14:textId="77777777" w:rsidR="00105F08" w:rsidRPr="001E6B52" w:rsidRDefault="00105F08" w:rsidP="00105F08">
      <w:pPr>
        <w:pStyle w:val="Default"/>
        <w:spacing w:line="360" w:lineRule="auto"/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v účtovníctve a v účtovnej závierke v tomto zistenom ocenení. </w:t>
      </w:r>
    </w:p>
    <w:p w14:paraId="0945FA64" w14:textId="77777777" w:rsidR="00105F08" w:rsidRPr="001E6B52" w:rsidRDefault="00105F08" w:rsidP="000F290F">
      <w:pPr>
        <w:pStyle w:val="Default"/>
        <w:numPr>
          <w:ilvl w:val="0"/>
          <w:numId w:val="18"/>
        </w:numPr>
        <w:spacing w:line="360" w:lineRule="auto"/>
        <w:ind w:left="284" w:firstLine="284"/>
        <w:rPr>
          <w:rFonts w:ascii="Times New Roman" w:hAnsi="Times New Roman" w:cs="Times New Roman"/>
          <w:color w:val="auto"/>
          <w:sz w:val="22"/>
          <w:szCs w:val="22"/>
        </w:rPr>
      </w:pPr>
    </w:p>
    <w:p w14:paraId="5CA396DB" w14:textId="77777777" w:rsidR="00105F08" w:rsidRPr="001E6B52" w:rsidRDefault="00105F08" w:rsidP="000F290F">
      <w:pPr>
        <w:pStyle w:val="Defaul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7.9 Výdavky budúcich období a výnosy budúcich období </w:t>
      </w:r>
    </w:p>
    <w:p w14:paraId="0ADF492C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Výdavky budúcich období a výnosy budúcich období sú vykázané vo výške, ktorá je potrebná </w:t>
      </w:r>
    </w:p>
    <w:p w14:paraId="3306C8E5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na dodržanie zásady vecnej a časovej súvislosti s účtovným obdobím. </w:t>
      </w:r>
    </w:p>
    <w:p w14:paraId="2655BD9A" w14:textId="77777777" w:rsidR="00105F08" w:rsidRPr="001E6B52" w:rsidRDefault="00105F08" w:rsidP="000F290F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2579091" w14:textId="77777777" w:rsidR="00105F08" w:rsidRPr="001E6B52" w:rsidRDefault="00105F08" w:rsidP="000F290F">
      <w:pPr>
        <w:pStyle w:val="Default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7.10 Cudzia mena </w:t>
      </w:r>
    </w:p>
    <w:p w14:paraId="3451D96D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 Majetok a záväzky vyjadrené v cudzej mene sa prepočítavajú na slovenskú menu euro referenčným </w:t>
      </w:r>
    </w:p>
    <w:p w14:paraId="430F00C4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 výmenným kurzom určeným a vyhláseným Európskou centrálnou bankou alebo Národnou bankou </w:t>
      </w:r>
    </w:p>
    <w:p w14:paraId="319D34B3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 Slovenska v deň predchádzajúci dňu uskutočnenia účtovného prípadu alebo v iný deň, ak to ustanovuje  </w:t>
      </w:r>
    </w:p>
    <w:p w14:paraId="76FB742A" w14:textId="3050D1C4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="00E76050"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osobitný predpis, resp. v deň, ku ktorému sa zostavuje účtovná závierka. </w:t>
      </w:r>
    </w:p>
    <w:p w14:paraId="27A477DB" w14:textId="77777777" w:rsidR="00105F08" w:rsidRPr="001E6B52" w:rsidRDefault="00105F08" w:rsidP="000F290F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6B96C521" w14:textId="3D12E727" w:rsidR="00105F08" w:rsidRPr="00CF0E4C" w:rsidRDefault="00105F08" w:rsidP="00CF0E4C">
      <w:pPr>
        <w:pStyle w:val="Default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CF0E4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7.11 Zásady pre vykazovanie transferov </w:t>
      </w:r>
    </w:p>
    <w:p w14:paraId="12156226" w14:textId="101307CF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O nároku na dotácie zo štátneho rozpočtu sa účtuje, ak je takmer isté, že sa splnia všetky podmienky </w:t>
      </w:r>
    </w:p>
    <w:p w14:paraId="596319A7" w14:textId="051BA198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súvisiace s dotáciou a súčasne, že sa dotácia poskytne. </w:t>
      </w:r>
    </w:p>
    <w:p w14:paraId="49DC114E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  Bežný transfer</w:t>
      </w:r>
    </w:p>
    <w:p w14:paraId="1A90BDEC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-   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prijatý od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cudzích subjektov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nákladmi, </w:t>
      </w:r>
    </w:p>
    <w:p w14:paraId="3DD2BF61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-    prijatý od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zriaďovateľa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výdavkami,</w:t>
      </w:r>
    </w:p>
    <w:p w14:paraId="5904D25D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 -    poskytnutý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cudzím subjektom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po splnení podmienok,</w:t>
      </w:r>
    </w:p>
    <w:p w14:paraId="290729BB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-    poskytnutý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vlastným subjektom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pri poskytnutí transferu.</w:t>
      </w:r>
    </w:p>
    <w:p w14:paraId="12D8ACA6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D641B3F" w14:textId="7BE2C786" w:rsidR="00105F08" w:rsidRPr="001E6B52" w:rsidRDefault="00EF0DD2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    </w:t>
      </w:r>
      <w:r w:rsidR="00105F08"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Kapitálový transfer </w:t>
      </w:r>
    </w:p>
    <w:p w14:paraId="2476098B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-   prijatý od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cudzích subjektov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nákladmi   </w:t>
      </w:r>
    </w:p>
    <w:p w14:paraId="5F58E22D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( napr. s odpismi, s opravnou položkou, so zostatkovou hodnotou vyradeného dlhodobého majetku),</w:t>
      </w:r>
    </w:p>
    <w:p w14:paraId="6FE9B987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-   prijatý od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zriaďovateľa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- sa zúčtuje do výnosov vo vecnej a časovej súvislosti s nákladmi</w:t>
      </w:r>
    </w:p>
    <w:p w14:paraId="747F606F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(napr. s  odpismi, s opravnou položkou, so zostatkovou hodnotou vyradeného dlhodobého majetku),</w:t>
      </w:r>
    </w:p>
    <w:p w14:paraId="55A36DD8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-   poskytnutý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cudzím subjektom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po splnení podmienok,</w:t>
      </w:r>
    </w:p>
    <w:p w14:paraId="79B9EA7B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-   poskytnutý </w:t>
      </w:r>
      <w:r w:rsidRPr="001E6B52">
        <w:rPr>
          <w:rFonts w:ascii="Times New Roman" w:hAnsi="Times New Roman" w:cs="Times New Roman"/>
          <w:color w:val="auto"/>
          <w:sz w:val="22"/>
          <w:szCs w:val="22"/>
          <w:u w:val="single"/>
        </w:rPr>
        <w:t>vlastným subjektom</w:t>
      </w: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– sa zúčtuje do nákladov vo vecnej a časovej súvislosti s nákladmi </w:t>
      </w:r>
    </w:p>
    <w:p w14:paraId="6C6569EA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účtovanými v organizáciách v zriaďovateľskej pôsobnosti obce/mesta. </w:t>
      </w:r>
    </w:p>
    <w:p w14:paraId="099D3251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A00E16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7.12 Výnosy </w:t>
      </w:r>
    </w:p>
    <w:p w14:paraId="0D4958D5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 Tržby za vlastné výkony a tovar neobsahujú daň z pridanej hodnoty. Sú tiež znížené o zľavy a zrážky   </w:t>
      </w:r>
    </w:p>
    <w:p w14:paraId="51E19A27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 (rabaty, bonusy, skontá, dobropisy a pod.) bez ohľadu na to, či zákazník mal vopred na zľavu nárok,   </w:t>
      </w:r>
    </w:p>
    <w:p w14:paraId="56E39B8A" w14:textId="77777777" w:rsidR="00105F08" w:rsidRPr="001E6B52" w:rsidRDefault="00105F08" w:rsidP="00105F08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1E6B52">
        <w:rPr>
          <w:rFonts w:ascii="Times New Roman" w:hAnsi="Times New Roman" w:cs="Times New Roman"/>
          <w:color w:val="auto"/>
          <w:sz w:val="22"/>
          <w:szCs w:val="22"/>
        </w:rPr>
        <w:t xml:space="preserve">       alebo či ide o dodatočne uznanú zľavu. Tržby sú účtované ku dňu splnenia dodávky alebo služby. </w:t>
      </w:r>
    </w:p>
    <w:p w14:paraId="74D2E102" w14:textId="3F374AC3" w:rsidR="00105F08" w:rsidRPr="001E6B52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O výnosoch z poplatkov sa účtuje v časovej a vecnej súvislosti s vyrubením poplatkov</w:t>
      </w:r>
      <w:r w:rsidR="00CE7B48">
        <w:rPr>
          <w:rFonts w:cs="Times New Roman"/>
          <w:sz w:val="22"/>
          <w:szCs w:val="22"/>
        </w:rPr>
        <w:t>.</w:t>
      </w:r>
    </w:p>
    <w:p w14:paraId="590F0ECC" w14:textId="77777777" w:rsidR="00105F08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2504A6CE" w14:textId="77777777" w:rsidR="008E0B59" w:rsidRPr="001E6B52" w:rsidRDefault="008E0B59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31B798BA" w14:textId="77777777" w:rsidR="00105F08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Čl. II</w:t>
      </w:r>
    </w:p>
    <w:p w14:paraId="6C4FFA4B" w14:textId="77777777" w:rsidR="008E0B59" w:rsidRPr="001E6B52" w:rsidRDefault="008E0B59" w:rsidP="00105F08">
      <w:pPr>
        <w:pStyle w:val="Standard"/>
        <w:spacing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6B6AF1A2" w14:textId="77777777" w:rsidR="00105F08" w:rsidRPr="001E6B52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</w:rPr>
      </w:pPr>
      <w:r w:rsidRPr="001E6B52">
        <w:rPr>
          <w:rFonts w:cs="Times New Roman"/>
          <w:b/>
          <w:bCs/>
        </w:rPr>
        <w:t>Informácie o metódach a postupoch konsolidácie</w:t>
      </w:r>
    </w:p>
    <w:p w14:paraId="00C4BA6F" w14:textId="77777777" w:rsidR="00105F08" w:rsidRPr="001E6B52" w:rsidRDefault="00105F08" w:rsidP="00105F08">
      <w:pPr>
        <w:pStyle w:val="Standard"/>
        <w:spacing w:line="360" w:lineRule="auto"/>
        <w:jc w:val="center"/>
        <w:rPr>
          <w:rFonts w:cs="Times New Roman"/>
          <w:b/>
          <w:bCs/>
        </w:rPr>
      </w:pPr>
    </w:p>
    <w:p w14:paraId="1630DB11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Konsolidovaná účtovná závierka konsolidovaného celku Mesta Banská Bystrica bola zostavená v súlade</w:t>
      </w:r>
    </w:p>
    <w:p w14:paraId="6B50CB21" w14:textId="77777777" w:rsidR="00105F08" w:rsidRPr="001E6B52" w:rsidRDefault="00105F08" w:rsidP="00105F08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so zákonom č. 431/2002 </w:t>
      </w:r>
      <w:proofErr w:type="spellStart"/>
      <w:r w:rsidRPr="001E6B52">
        <w:rPr>
          <w:rFonts w:cs="Times New Roman"/>
          <w:sz w:val="22"/>
          <w:szCs w:val="22"/>
        </w:rPr>
        <w:t>Z.z</w:t>
      </w:r>
      <w:proofErr w:type="spellEnd"/>
      <w:r w:rsidRPr="001E6B52">
        <w:rPr>
          <w:rFonts w:cs="Times New Roman"/>
          <w:sz w:val="22"/>
          <w:szCs w:val="22"/>
        </w:rPr>
        <w:t xml:space="preserve">. o účtovníctve v znení neskorších predpisov (ďalej len „zákon o účtovníctve“)     </w:t>
      </w:r>
    </w:p>
    <w:p w14:paraId="158D9FEC" w14:textId="77777777" w:rsidR="00105F08" w:rsidRPr="001E6B52" w:rsidRDefault="00105F08" w:rsidP="00105F08">
      <w:pPr>
        <w:pStyle w:val="Standard"/>
        <w:spacing w:line="360" w:lineRule="auto"/>
        <w:ind w:right="-89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a v súlade s Opatrením  Ministerstva financií Slovenskej republiky zo dňa 17.12. 2008  MF/27526/2008-31,  </w:t>
      </w:r>
    </w:p>
    <w:p w14:paraId="753CE464" w14:textId="77777777" w:rsidR="00105F08" w:rsidRPr="001E6B52" w:rsidRDefault="00105F08" w:rsidP="00105F08">
      <w:pPr>
        <w:pStyle w:val="Standard"/>
        <w:spacing w:line="360" w:lineRule="auto"/>
        <w:ind w:right="-89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ktorým sa ustanovujú podrobnosti o metódach a postupoch konsolidácie vo verejnej správe a podrobnosti   </w:t>
      </w:r>
    </w:p>
    <w:p w14:paraId="69BDF2E3" w14:textId="77777777" w:rsidR="005A435E" w:rsidRPr="001E6B52" w:rsidRDefault="00105F08" w:rsidP="005A435E">
      <w:pPr>
        <w:pStyle w:val="Standard"/>
        <w:spacing w:line="360" w:lineRule="auto"/>
        <w:jc w:val="center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o usporiadaní a označovaní položiek konsolidovanej účtovnej závierky vo verejnej správe v znení neskorších </w:t>
      </w:r>
    </w:p>
    <w:p w14:paraId="38F661CE" w14:textId="5487AEFD" w:rsidR="00105F08" w:rsidRPr="001E6B52" w:rsidRDefault="00105F08" w:rsidP="005A435E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predpisov  za účtovné obdobie od 1. januára 2</w:t>
      </w:r>
      <w:r w:rsidR="00E76050" w:rsidRPr="001E6B52">
        <w:rPr>
          <w:rFonts w:cs="Times New Roman"/>
          <w:sz w:val="22"/>
          <w:szCs w:val="22"/>
        </w:rPr>
        <w:t>025</w:t>
      </w:r>
      <w:r w:rsidRPr="001E6B52">
        <w:rPr>
          <w:rFonts w:cs="Times New Roman"/>
          <w:sz w:val="22"/>
          <w:szCs w:val="22"/>
        </w:rPr>
        <w:t xml:space="preserve"> do 31. decembra 20</w:t>
      </w:r>
      <w:r w:rsidR="00E76050" w:rsidRPr="001E6B52">
        <w:rPr>
          <w:rFonts w:cs="Times New Roman"/>
          <w:sz w:val="22"/>
          <w:szCs w:val="22"/>
        </w:rPr>
        <w:t>25</w:t>
      </w:r>
      <w:r w:rsidRPr="001E6B52">
        <w:rPr>
          <w:rFonts w:cs="Times New Roman"/>
          <w:sz w:val="22"/>
          <w:szCs w:val="22"/>
        </w:rPr>
        <w:t>.</w:t>
      </w:r>
    </w:p>
    <w:p w14:paraId="5F12FC31" w14:textId="77777777" w:rsidR="00105F08" w:rsidRPr="001E6B52" w:rsidRDefault="00105F08" w:rsidP="00105F08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Pri metóde úplnej konsolidácie bola prvá konsolidácia kapitálu vykonaná k 31.12.2009.</w:t>
      </w:r>
    </w:p>
    <w:p w14:paraId="75959354" w14:textId="77777777" w:rsidR="005A435E" w:rsidRPr="001E6B52" w:rsidRDefault="005A435E" w:rsidP="002B2AF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06AF6919" w14:textId="77777777" w:rsidR="00EF0DD2" w:rsidRPr="001E6B52" w:rsidRDefault="00EF0DD2" w:rsidP="002B2AF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6BB964E8" w14:textId="473BE4CB" w:rsidR="002B2AF3" w:rsidRPr="001E6B52" w:rsidRDefault="005A435E" w:rsidP="002B2AF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1</w:t>
      </w:r>
      <w:r w:rsidR="002B2AF3" w:rsidRPr="001E6B52">
        <w:rPr>
          <w:rFonts w:cs="Times New Roman"/>
          <w:sz w:val="22"/>
          <w:szCs w:val="22"/>
        </w:rPr>
        <w:t>.</w:t>
      </w:r>
      <w:r w:rsidR="00CE7B48">
        <w:rPr>
          <w:rFonts w:cs="Times New Roman"/>
          <w:sz w:val="22"/>
          <w:szCs w:val="22"/>
        </w:rPr>
        <w:t xml:space="preserve"> </w:t>
      </w:r>
      <w:r w:rsidR="00105F08" w:rsidRPr="001E6B52">
        <w:rPr>
          <w:rFonts w:cs="Times New Roman"/>
          <w:b/>
          <w:bCs/>
          <w:sz w:val="22"/>
          <w:szCs w:val="22"/>
        </w:rPr>
        <w:t>Informácie o použitých metódach konsolidácie a konsolidovanom podiele</w:t>
      </w:r>
    </w:p>
    <w:p w14:paraId="3635BA13" w14:textId="69C3AFCF" w:rsidR="002D3E2C" w:rsidRPr="001E6B52" w:rsidRDefault="002D3E2C" w:rsidP="002D3E2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Metódou úplnej konsolidácie boli zahrnuté do konsolidovanej účtovnej   závierky Mesta Banská Bystrica</w:t>
      </w:r>
    </w:p>
    <w:p w14:paraId="2C37023B" w14:textId="79F82717" w:rsidR="007B0BAB" w:rsidRPr="001E6B52" w:rsidRDefault="00EF0DD2" w:rsidP="002D3E2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n</w:t>
      </w:r>
      <w:r w:rsidR="002D3E2C" w:rsidRPr="001E6B52">
        <w:rPr>
          <w:rFonts w:cs="Times New Roman"/>
          <w:sz w:val="22"/>
          <w:szCs w:val="22"/>
        </w:rPr>
        <w:t>asledovné účtovné jednotky konsolidovaného celku:</w:t>
      </w:r>
    </w:p>
    <w:tbl>
      <w:tblPr>
        <w:tblStyle w:val="Mriekatabuky"/>
        <w:tblW w:w="8647" w:type="dxa"/>
        <w:tblInd w:w="-5" w:type="dxa"/>
        <w:tblLook w:val="04A0" w:firstRow="1" w:lastRow="0" w:firstColumn="1" w:lastColumn="0" w:noHBand="0" w:noVBand="1"/>
      </w:tblPr>
      <w:tblGrid>
        <w:gridCol w:w="4536"/>
        <w:gridCol w:w="4111"/>
      </w:tblGrid>
      <w:tr w:rsidR="00C82A07" w:rsidRPr="001E6B52" w14:paraId="065E75C2" w14:textId="77777777" w:rsidTr="007D27B3">
        <w:trPr>
          <w:trHeight w:val="860"/>
        </w:trPr>
        <w:tc>
          <w:tcPr>
            <w:tcW w:w="4536" w:type="dxa"/>
          </w:tcPr>
          <w:p w14:paraId="758F08DE" w14:textId="3C01CFFE" w:rsidR="002D3E2C" w:rsidRPr="001E6B52" w:rsidRDefault="002D3E2C" w:rsidP="007B0BAB">
            <w:pPr>
              <w:pStyle w:val="Normlnywebov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6B52">
              <w:rPr>
                <w:b/>
                <w:bCs/>
                <w:sz w:val="22"/>
                <w:szCs w:val="22"/>
              </w:rPr>
              <w:lastRenderedPageBreak/>
              <w:t>Názov, obchodné meno konsolidovanej účtovnej jednotky</w:t>
            </w:r>
          </w:p>
        </w:tc>
        <w:tc>
          <w:tcPr>
            <w:tcW w:w="4111" w:type="dxa"/>
          </w:tcPr>
          <w:p w14:paraId="0B543147" w14:textId="37FA999D" w:rsidR="002D3E2C" w:rsidRPr="001E6B52" w:rsidRDefault="002D3E2C" w:rsidP="0075737A">
            <w:pPr>
              <w:pStyle w:val="Normlnywebov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1E6B52">
              <w:rPr>
                <w:b/>
                <w:bCs/>
                <w:sz w:val="22"/>
                <w:szCs w:val="22"/>
              </w:rPr>
              <w:t>Metóda úplnej konsolidácie</w:t>
            </w:r>
          </w:p>
        </w:tc>
      </w:tr>
      <w:tr w:rsidR="00C82A07" w:rsidRPr="001E6B52" w14:paraId="1E40A9DB" w14:textId="77777777" w:rsidTr="007D27B3">
        <w:trPr>
          <w:trHeight w:val="435"/>
        </w:trPr>
        <w:tc>
          <w:tcPr>
            <w:tcW w:w="4536" w:type="dxa"/>
          </w:tcPr>
          <w:p w14:paraId="56CFFF1B" w14:textId="7886EDAB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MBB, a.s. Banská Bystrica</w:t>
            </w:r>
          </w:p>
        </w:tc>
        <w:tc>
          <w:tcPr>
            <w:tcW w:w="4111" w:type="dxa"/>
          </w:tcPr>
          <w:p w14:paraId="047A8C53" w14:textId="0555D50C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06A0A86F" w14:textId="77777777" w:rsidTr="007D27B3">
        <w:trPr>
          <w:trHeight w:val="435"/>
        </w:trPr>
        <w:tc>
          <w:tcPr>
            <w:tcW w:w="4536" w:type="dxa"/>
          </w:tcPr>
          <w:p w14:paraId="31C0F0EE" w14:textId="1911ABDD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Mestské lesy Banská Bystrica, </w:t>
            </w:r>
            <w:proofErr w:type="spellStart"/>
            <w:r w:rsidRPr="001E6B52">
              <w:rPr>
                <w:sz w:val="22"/>
                <w:szCs w:val="22"/>
              </w:rPr>
              <w:t>s.r.o</w:t>
            </w:r>
            <w:proofErr w:type="spellEnd"/>
            <w:r w:rsidRPr="001E6B52">
              <w:rPr>
                <w:sz w:val="22"/>
                <w:szCs w:val="22"/>
              </w:rPr>
              <w:t>.</w:t>
            </w:r>
          </w:p>
        </w:tc>
        <w:tc>
          <w:tcPr>
            <w:tcW w:w="4111" w:type="dxa"/>
          </w:tcPr>
          <w:p w14:paraId="51E7A10B" w14:textId="48DADEF6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661E4C24" w14:textId="77777777" w:rsidTr="007D27B3">
        <w:trPr>
          <w:trHeight w:val="435"/>
        </w:trPr>
        <w:tc>
          <w:tcPr>
            <w:tcW w:w="4536" w:type="dxa"/>
          </w:tcPr>
          <w:p w14:paraId="5C6A64FE" w14:textId="762E703B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Záhradnícke a rekreačné služby</w:t>
            </w:r>
          </w:p>
        </w:tc>
        <w:tc>
          <w:tcPr>
            <w:tcW w:w="4111" w:type="dxa"/>
          </w:tcPr>
          <w:p w14:paraId="78B146BA" w14:textId="6E948755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2C6BB24E" w14:textId="77777777" w:rsidTr="007D27B3">
        <w:trPr>
          <w:trHeight w:val="435"/>
        </w:trPr>
        <w:tc>
          <w:tcPr>
            <w:tcW w:w="4536" w:type="dxa"/>
          </w:tcPr>
          <w:p w14:paraId="2A2FA373" w14:textId="34A484E8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ZŠ s MŠ </w:t>
            </w:r>
            <w:proofErr w:type="spellStart"/>
            <w:r w:rsidRPr="001E6B52">
              <w:rPr>
                <w:sz w:val="22"/>
                <w:szCs w:val="22"/>
              </w:rPr>
              <w:t>Bakossa</w:t>
            </w:r>
            <w:proofErr w:type="spellEnd"/>
          </w:p>
        </w:tc>
        <w:tc>
          <w:tcPr>
            <w:tcW w:w="4111" w:type="dxa"/>
          </w:tcPr>
          <w:p w14:paraId="009E2D86" w14:textId="29EBD9EE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0197529A" w14:textId="77777777" w:rsidTr="007D27B3">
        <w:trPr>
          <w:trHeight w:val="338"/>
        </w:trPr>
        <w:tc>
          <w:tcPr>
            <w:tcW w:w="4536" w:type="dxa"/>
          </w:tcPr>
          <w:p w14:paraId="3AA43201" w14:textId="51DF130A" w:rsidR="002D3E2C" w:rsidRPr="001E6B52" w:rsidRDefault="002D3E2C" w:rsidP="0075737A">
            <w:pPr>
              <w:pStyle w:val="Normlnywebov"/>
              <w:spacing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Golianova</w:t>
            </w:r>
          </w:p>
        </w:tc>
        <w:tc>
          <w:tcPr>
            <w:tcW w:w="4111" w:type="dxa"/>
          </w:tcPr>
          <w:p w14:paraId="481F17C5" w14:textId="58145960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25414DCB" w14:textId="77777777" w:rsidTr="007D27B3">
        <w:trPr>
          <w:trHeight w:val="322"/>
        </w:trPr>
        <w:tc>
          <w:tcPr>
            <w:tcW w:w="4536" w:type="dxa"/>
          </w:tcPr>
          <w:p w14:paraId="25489CD0" w14:textId="290E6EAC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JGT Gaštanov</w:t>
            </w:r>
            <w:r w:rsidR="00CE7B48">
              <w:rPr>
                <w:sz w:val="22"/>
                <w:szCs w:val="22"/>
              </w:rPr>
              <w:t>á</w:t>
            </w:r>
          </w:p>
        </w:tc>
        <w:tc>
          <w:tcPr>
            <w:tcW w:w="4111" w:type="dxa"/>
          </w:tcPr>
          <w:p w14:paraId="6DB49A3F" w14:textId="1FB59084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54557CC5" w14:textId="77777777" w:rsidTr="007D27B3">
        <w:trPr>
          <w:trHeight w:val="322"/>
        </w:trPr>
        <w:tc>
          <w:tcPr>
            <w:tcW w:w="4536" w:type="dxa"/>
          </w:tcPr>
          <w:p w14:paraId="555229FB" w14:textId="240668CE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ZŠ </w:t>
            </w:r>
            <w:proofErr w:type="spellStart"/>
            <w:r w:rsidRPr="001E6B52">
              <w:rPr>
                <w:sz w:val="22"/>
                <w:szCs w:val="22"/>
              </w:rPr>
              <w:t>Tr</w:t>
            </w:r>
            <w:proofErr w:type="spellEnd"/>
            <w:r w:rsidRPr="001E6B52">
              <w:rPr>
                <w:sz w:val="22"/>
                <w:szCs w:val="22"/>
              </w:rPr>
              <w:t>. SNP</w:t>
            </w:r>
          </w:p>
        </w:tc>
        <w:tc>
          <w:tcPr>
            <w:tcW w:w="4111" w:type="dxa"/>
          </w:tcPr>
          <w:p w14:paraId="4C2155BA" w14:textId="1375ED39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6A2BB7BA" w14:textId="77777777" w:rsidTr="007D27B3">
        <w:trPr>
          <w:trHeight w:val="322"/>
        </w:trPr>
        <w:tc>
          <w:tcPr>
            <w:tcW w:w="4536" w:type="dxa"/>
          </w:tcPr>
          <w:p w14:paraId="6EA066AF" w14:textId="0F6829B8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ZŠ SVV </w:t>
            </w:r>
            <w:proofErr w:type="spellStart"/>
            <w:r w:rsidRPr="001E6B52">
              <w:rPr>
                <w:sz w:val="22"/>
                <w:szCs w:val="22"/>
              </w:rPr>
              <w:t>Skuteckého</w:t>
            </w:r>
            <w:proofErr w:type="spellEnd"/>
          </w:p>
        </w:tc>
        <w:tc>
          <w:tcPr>
            <w:tcW w:w="4111" w:type="dxa"/>
          </w:tcPr>
          <w:p w14:paraId="1A902E9A" w14:textId="2E1A724F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19C8C9B1" w14:textId="77777777" w:rsidTr="007D27B3">
        <w:trPr>
          <w:trHeight w:val="322"/>
        </w:trPr>
        <w:tc>
          <w:tcPr>
            <w:tcW w:w="4536" w:type="dxa"/>
          </w:tcPr>
          <w:p w14:paraId="2A344040" w14:textId="08684342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Pieninská</w:t>
            </w:r>
          </w:p>
        </w:tc>
        <w:tc>
          <w:tcPr>
            <w:tcW w:w="4111" w:type="dxa"/>
          </w:tcPr>
          <w:p w14:paraId="31919D62" w14:textId="47A008EE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45919ADF" w14:textId="77777777" w:rsidTr="007D27B3">
        <w:trPr>
          <w:trHeight w:val="322"/>
        </w:trPr>
        <w:tc>
          <w:tcPr>
            <w:tcW w:w="4536" w:type="dxa"/>
          </w:tcPr>
          <w:p w14:paraId="46EE43B9" w14:textId="5EBFD669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Ďumbierska</w:t>
            </w:r>
          </w:p>
        </w:tc>
        <w:tc>
          <w:tcPr>
            <w:tcW w:w="4111" w:type="dxa"/>
          </w:tcPr>
          <w:p w14:paraId="3DA8E16E" w14:textId="61837032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4D6551A8" w14:textId="77777777" w:rsidTr="007D27B3">
        <w:trPr>
          <w:trHeight w:val="322"/>
        </w:trPr>
        <w:tc>
          <w:tcPr>
            <w:tcW w:w="4536" w:type="dxa"/>
          </w:tcPr>
          <w:p w14:paraId="7DEF2683" w14:textId="67578247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Sitnianska</w:t>
            </w:r>
          </w:p>
        </w:tc>
        <w:tc>
          <w:tcPr>
            <w:tcW w:w="4111" w:type="dxa"/>
          </w:tcPr>
          <w:p w14:paraId="5AA5770F" w14:textId="0A7410EC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6C23B20D" w14:textId="77777777" w:rsidTr="007D27B3">
        <w:trPr>
          <w:trHeight w:val="322"/>
        </w:trPr>
        <w:tc>
          <w:tcPr>
            <w:tcW w:w="4536" w:type="dxa"/>
          </w:tcPr>
          <w:p w14:paraId="42FA663C" w14:textId="30E125D4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Moskovská</w:t>
            </w:r>
          </w:p>
        </w:tc>
        <w:tc>
          <w:tcPr>
            <w:tcW w:w="4111" w:type="dxa"/>
          </w:tcPr>
          <w:p w14:paraId="1B30DB39" w14:textId="21B9F0A6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59DEF995" w14:textId="77777777" w:rsidTr="007D27B3">
        <w:trPr>
          <w:trHeight w:val="355"/>
        </w:trPr>
        <w:tc>
          <w:tcPr>
            <w:tcW w:w="4536" w:type="dxa"/>
          </w:tcPr>
          <w:p w14:paraId="3072839A" w14:textId="49E624A8" w:rsidR="002D3E2C" w:rsidRPr="001E6B52" w:rsidRDefault="002D3E2C" w:rsidP="0075737A">
            <w:pPr>
              <w:pStyle w:val="Normlnywebov"/>
              <w:spacing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a MŠ Radvanská</w:t>
            </w:r>
          </w:p>
        </w:tc>
        <w:tc>
          <w:tcPr>
            <w:tcW w:w="4111" w:type="dxa"/>
          </w:tcPr>
          <w:p w14:paraId="342F6D8F" w14:textId="7551CBA5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7DA69FFD" w14:textId="77777777" w:rsidTr="007D27B3">
        <w:trPr>
          <w:trHeight w:val="355"/>
        </w:trPr>
        <w:tc>
          <w:tcPr>
            <w:tcW w:w="4536" w:type="dxa"/>
          </w:tcPr>
          <w:p w14:paraId="5A19BCAB" w14:textId="6A562A15" w:rsidR="002D3E2C" w:rsidRPr="001E6B52" w:rsidRDefault="002D3E2C" w:rsidP="0075737A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ZŠ Spojová</w:t>
            </w:r>
          </w:p>
        </w:tc>
        <w:tc>
          <w:tcPr>
            <w:tcW w:w="4111" w:type="dxa"/>
          </w:tcPr>
          <w:p w14:paraId="2867C969" w14:textId="5DFE73BF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49E57807" w14:textId="77777777" w:rsidTr="007D27B3">
        <w:trPr>
          <w:trHeight w:val="355"/>
        </w:trPr>
        <w:tc>
          <w:tcPr>
            <w:tcW w:w="4536" w:type="dxa"/>
          </w:tcPr>
          <w:p w14:paraId="7C54B2BB" w14:textId="43D2A357" w:rsidR="002D3E2C" w:rsidRPr="001E6B52" w:rsidRDefault="002D3E2C" w:rsidP="0075737A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Centrum voľného času</w:t>
            </w:r>
          </w:p>
        </w:tc>
        <w:tc>
          <w:tcPr>
            <w:tcW w:w="4111" w:type="dxa"/>
          </w:tcPr>
          <w:p w14:paraId="585999A8" w14:textId="1B7D2EE7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  <w:tr w:rsidR="00C82A07" w:rsidRPr="001E6B52" w14:paraId="52C5423E" w14:textId="77777777" w:rsidTr="007D27B3">
        <w:trPr>
          <w:trHeight w:val="355"/>
        </w:trPr>
        <w:tc>
          <w:tcPr>
            <w:tcW w:w="4536" w:type="dxa"/>
          </w:tcPr>
          <w:p w14:paraId="033A715A" w14:textId="28F38FFA" w:rsidR="002D3E2C" w:rsidRPr="001E6B52" w:rsidRDefault="002D3E2C" w:rsidP="0075737A">
            <w:pPr>
              <w:pStyle w:val="Normlnywebov"/>
              <w:spacing w:before="0" w:beforeAutospacing="0" w:after="0" w:line="360" w:lineRule="auto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Základná umelecká škola J. </w:t>
            </w:r>
            <w:proofErr w:type="spellStart"/>
            <w:r w:rsidRPr="001E6B52">
              <w:rPr>
                <w:sz w:val="22"/>
                <w:szCs w:val="22"/>
              </w:rPr>
              <w:t>Cikkera</w:t>
            </w:r>
            <w:proofErr w:type="spellEnd"/>
          </w:p>
        </w:tc>
        <w:tc>
          <w:tcPr>
            <w:tcW w:w="4111" w:type="dxa"/>
          </w:tcPr>
          <w:p w14:paraId="741B2C29" w14:textId="01A5E3FC" w:rsidR="002D3E2C" w:rsidRPr="001E6B52" w:rsidRDefault="002D3E2C" w:rsidP="0075737A">
            <w:pPr>
              <w:pStyle w:val="Normlnywebov"/>
              <w:spacing w:after="0"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áno</w:t>
            </w:r>
          </w:p>
        </w:tc>
      </w:tr>
    </w:tbl>
    <w:p w14:paraId="1682E671" w14:textId="77777777" w:rsidR="00E76050" w:rsidRPr="001E6B52" w:rsidRDefault="00E76050" w:rsidP="00E76050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bookmarkStart w:id="1" w:name="_Hlk104815017"/>
    </w:p>
    <w:p w14:paraId="7D228BA1" w14:textId="77777777" w:rsidR="005A435E" w:rsidRPr="001E6B52" w:rsidRDefault="005A435E" w:rsidP="00EF0DD2">
      <w:pPr>
        <w:pStyle w:val="Standard"/>
        <w:spacing w:line="360" w:lineRule="auto"/>
        <w:ind w:right="227"/>
        <w:jc w:val="both"/>
        <w:rPr>
          <w:rFonts w:cs="Times New Roman"/>
          <w:sz w:val="22"/>
          <w:szCs w:val="22"/>
        </w:rPr>
      </w:pPr>
    </w:p>
    <w:bookmarkEnd w:id="1"/>
    <w:p w14:paraId="50B5F01B" w14:textId="77777777" w:rsidR="00105F08" w:rsidRPr="001E6B52" w:rsidRDefault="00105F08" w:rsidP="000F290F">
      <w:pPr>
        <w:pStyle w:val="Standard"/>
        <w:numPr>
          <w:ilvl w:val="1"/>
          <w:numId w:val="30"/>
        </w:numPr>
        <w:tabs>
          <w:tab w:val="left" w:pos="3270"/>
        </w:tabs>
        <w:spacing w:line="360" w:lineRule="auto"/>
        <w:ind w:right="227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Metóda vlastného imania bola použitá </w:t>
      </w:r>
    </w:p>
    <w:p w14:paraId="2741DDCE" w14:textId="25370161" w:rsidR="00105F08" w:rsidRPr="001E6B52" w:rsidRDefault="00105F08" w:rsidP="00EF0DD2">
      <w:pPr>
        <w:pStyle w:val="Standard"/>
        <w:tabs>
          <w:tab w:val="left" w:pos="3270"/>
        </w:tabs>
        <w:spacing w:line="360" w:lineRule="auto"/>
        <w:ind w:right="227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 Metódou vlastného imania boli zahrnuté do konsolidovanej účtovnej závierky nasledovné účtovné</w:t>
      </w:r>
    </w:p>
    <w:p w14:paraId="4C9FC260" w14:textId="58C8295C" w:rsidR="00105F08" w:rsidRPr="001E6B52" w:rsidRDefault="00105F08" w:rsidP="00EF0DD2">
      <w:pPr>
        <w:pStyle w:val="Standard"/>
        <w:tabs>
          <w:tab w:val="left" w:pos="3270"/>
        </w:tabs>
        <w:spacing w:line="360" w:lineRule="auto"/>
        <w:ind w:left="426" w:right="227" w:hanging="256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jednotky konsolidovaného celku:</w:t>
      </w:r>
    </w:p>
    <w:p w14:paraId="5B37D990" w14:textId="77777777" w:rsidR="005A435E" w:rsidRPr="001E6B52" w:rsidRDefault="005A435E" w:rsidP="005A435E">
      <w:pPr>
        <w:pStyle w:val="Standard"/>
        <w:tabs>
          <w:tab w:val="left" w:pos="3270"/>
        </w:tabs>
        <w:ind w:left="426" w:right="227" w:hanging="256"/>
        <w:rPr>
          <w:rFonts w:cs="Times New Roman"/>
          <w:sz w:val="22"/>
          <w:szCs w:val="22"/>
        </w:rPr>
      </w:pPr>
    </w:p>
    <w:tbl>
      <w:tblPr>
        <w:tblW w:w="864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111"/>
      </w:tblGrid>
      <w:tr w:rsidR="00C82A07" w:rsidRPr="001E6B52" w14:paraId="176CB162" w14:textId="77777777" w:rsidTr="007D27B3">
        <w:trPr>
          <w:trHeight w:val="23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0AA81" w14:textId="77777777" w:rsidR="00105F08" w:rsidRPr="001E6B52" w:rsidRDefault="00105F08" w:rsidP="008E0B59">
            <w:pPr>
              <w:pStyle w:val="Standard"/>
              <w:snapToGrid w:val="0"/>
              <w:spacing w:line="36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Názov  organizácie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D13B" w14:textId="77777777" w:rsidR="00105F08" w:rsidRPr="001E6B52" w:rsidRDefault="00105F08" w:rsidP="005A435E">
            <w:pPr>
              <w:pStyle w:val="Standard"/>
              <w:snapToGrid w:val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Sídlo organizácie</w:t>
            </w:r>
          </w:p>
        </w:tc>
      </w:tr>
      <w:tr w:rsidR="00C82A07" w:rsidRPr="001E6B52" w14:paraId="2BA8E6AD" w14:textId="77777777" w:rsidTr="007D27B3">
        <w:trPr>
          <w:trHeight w:val="276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B420" w14:textId="77777777" w:rsidR="00105F08" w:rsidRPr="001E6B52" w:rsidRDefault="00105F08" w:rsidP="008E0B59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Dopravný podnik mesta Banská Bystrica,, a. 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3F9F4" w14:textId="77777777" w:rsidR="00105F08" w:rsidRPr="001E6B52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Kremnička 53, Banská Bystrica</w:t>
            </w:r>
          </w:p>
        </w:tc>
      </w:tr>
      <w:tr w:rsidR="00C82A07" w:rsidRPr="001E6B52" w14:paraId="5210C478" w14:textId="77777777" w:rsidTr="007D27B3">
        <w:trPr>
          <w:trHeight w:val="276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36F2" w14:textId="29B88804" w:rsidR="00105F08" w:rsidRPr="001E6B52" w:rsidRDefault="00105F08" w:rsidP="008E0B59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STEFE Banská Bystrica, a .s.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88F4" w14:textId="77777777" w:rsidR="00105F08" w:rsidRPr="001E6B52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Zvolenská cesta 1, Banská Bystrica</w:t>
            </w:r>
          </w:p>
        </w:tc>
      </w:tr>
      <w:tr w:rsidR="00C82A07" w:rsidRPr="001E6B52" w14:paraId="6B93DA15" w14:textId="77777777" w:rsidTr="007D27B3">
        <w:trPr>
          <w:trHeight w:val="27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028A" w14:textId="77777777" w:rsidR="00105F08" w:rsidRPr="001E6B52" w:rsidRDefault="00105F08" w:rsidP="008E0B59">
            <w:pPr>
              <w:pStyle w:val="Standard"/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Dom kultúry BB, </w:t>
            </w:r>
            <w:proofErr w:type="spellStart"/>
            <w:r w:rsidRPr="001E6B52">
              <w:rPr>
                <w:rFonts w:cs="Times New Roman"/>
                <w:sz w:val="22"/>
                <w:szCs w:val="22"/>
              </w:rPr>
              <w:t>s.r.o</w:t>
            </w:r>
            <w:proofErr w:type="spellEnd"/>
            <w:r w:rsidRPr="001E6B52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44E6" w14:textId="2746B887" w:rsidR="00105F08" w:rsidRPr="001E6B52" w:rsidRDefault="00105F08" w:rsidP="005A435E">
            <w:pPr>
              <w:pStyle w:val="Standard"/>
              <w:snapToGrid w:val="0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Československej armády 26</w:t>
            </w:r>
            <w:r w:rsidR="00CE7B48">
              <w:rPr>
                <w:rFonts w:cs="Times New Roman"/>
                <w:sz w:val="22"/>
                <w:szCs w:val="22"/>
              </w:rPr>
              <w:t>,</w:t>
            </w:r>
            <w:r w:rsidRPr="001E6B52">
              <w:rPr>
                <w:rFonts w:cs="Times New Roman"/>
                <w:sz w:val="22"/>
                <w:szCs w:val="22"/>
              </w:rPr>
              <w:t xml:space="preserve"> Banská Bystrica</w:t>
            </w:r>
          </w:p>
        </w:tc>
      </w:tr>
    </w:tbl>
    <w:p w14:paraId="2303D8F1" w14:textId="77777777" w:rsidR="005A435E" w:rsidRPr="001E6B52" w:rsidRDefault="00105F08" w:rsidP="00105F08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</w:t>
      </w:r>
    </w:p>
    <w:p w14:paraId="2A300C2B" w14:textId="30B22C7E" w:rsidR="00E76050" w:rsidRPr="00CE7B48" w:rsidRDefault="005A435E" w:rsidP="00105F08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</w:t>
      </w:r>
    </w:p>
    <w:p w14:paraId="40DA5C24" w14:textId="0C4ABC8C" w:rsidR="00105F08" w:rsidRPr="001E6B52" w:rsidRDefault="00105F08" w:rsidP="00105F08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1.3</w:t>
      </w:r>
      <w:r w:rsidRPr="001E6B52">
        <w:rPr>
          <w:rFonts w:cs="Times New Roman"/>
          <w:sz w:val="22"/>
          <w:szCs w:val="22"/>
        </w:rPr>
        <w:t xml:space="preserve">   Majetkové podiely v spoločnostiach nižšie ako 20 % boli zahrnuté do konsolidovaných výkazov  </w:t>
      </w:r>
    </w:p>
    <w:p w14:paraId="69DEBC80" w14:textId="6F84C551" w:rsidR="00105F08" w:rsidRDefault="00105F08" w:rsidP="000921DB">
      <w:pPr>
        <w:pStyle w:val="Textbody"/>
        <w:spacing w:after="0" w:line="360" w:lineRule="auto"/>
        <w:ind w:left="465" w:right="227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v účtovnej  hodnote.</w:t>
      </w:r>
    </w:p>
    <w:p w14:paraId="505C0EB8" w14:textId="77777777" w:rsidR="008E0B59" w:rsidRDefault="008E0B59" w:rsidP="000921DB">
      <w:pPr>
        <w:pStyle w:val="Textbody"/>
        <w:spacing w:after="0" w:line="360" w:lineRule="auto"/>
        <w:ind w:left="465" w:right="227"/>
        <w:jc w:val="both"/>
        <w:rPr>
          <w:rFonts w:cs="Times New Roman"/>
          <w:sz w:val="22"/>
          <w:szCs w:val="22"/>
        </w:rPr>
      </w:pPr>
    </w:p>
    <w:p w14:paraId="786A3187" w14:textId="77777777" w:rsidR="008E0B59" w:rsidRDefault="008E0B59" w:rsidP="000921DB">
      <w:pPr>
        <w:pStyle w:val="Textbody"/>
        <w:spacing w:after="0" w:line="360" w:lineRule="auto"/>
        <w:ind w:left="465" w:right="227"/>
        <w:jc w:val="both"/>
        <w:rPr>
          <w:rFonts w:cs="Times New Roman"/>
          <w:sz w:val="22"/>
          <w:szCs w:val="22"/>
        </w:rPr>
      </w:pPr>
    </w:p>
    <w:p w14:paraId="7D885AFF" w14:textId="77777777" w:rsidR="008E0B59" w:rsidRPr="001E6B52" w:rsidRDefault="008E0B59" w:rsidP="008E0B59">
      <w:pPr>
        <w:pStyle w:val="Textbody"/>
        <w:spacing w:after="0" w:line="360" w:lineRule="auto"/>
        <w:ind w:right="227"/>
        <w:jc w:val="both"/>
        <w:rPr>
          <w:rFonts w:cs="Times New Roman"/>
          <w:sz w:val="22"/>
          <w:szCs w:val="22"/>
        </w:rPr>
      </w:pPr>
    </w:p>
    <w:p w14:paraId="20F26726" w14:textId="77777777" w:rsidR="00105F08" w:rsidRPr="001E6B52" w:rsidRDefault="00105F08" w:rsidP="00105F08">
      <w:pPr>
        <w:pStyle w:val="Standard"/>
        <w:tabs>
          <w:tab w:val="left" w:pos="1788"/>
        </w:tabs>
        <w:spacing w:line="360" w:lineRule="auto"/>
        <w:ind w:left="357" w:hanging="357"/>
        <w:jc w:val="center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lastRenderedPageBreak/>
        <w:t>Čl. III</w:t>
      </w:r>
    </w:p>
    <w:p w14:paraId="0E6BDED2" w14:textId="77777777" w:rsidR="00105F08" w:rsidRPr="001E6B52" w:rsidRDefault="00105F08" w:rsidP="00105F08">
      <w:pPr>
        <w:pStyle w:val="Standard"/>
        <w:tabs>
          <w:tab w:val="left" w:pos="1788"/>
        </w:tabs>
        <w:spacing w:line="360" w:lineRule="auto"/>
        <w:ind w:right="-340" w:firstLine="239"/>
        <w:jc w:val="center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>Informácie o údajoch aktív a pasív</w:t>
      </w:r>
    </w:p>
    <w:p w14:paraId="5B4FD2BD" w14:textId="77777777" w:rsidR="00105F08" w:rsidRPr="001E6B52" w:rsidRDefault="00105F08" w:rsidP="00105F08">
      <w:pPr>
        <w:pStyle w:val="Standard"/>
        <w:tabs>
          <w:tab w:val="left" w:pos="1788"/>
        </w:tabs>
        <w:spacing w:line="360" w:lineRule="auto"/>
        <w:ind w:left="720" w:right="-340"/>
        <w:rPr>
          <w:rFonts w:cs="Times New Roman"/>
          <w:b/>
          <w:sz w:val="22"/>
          <w:szCs w:val="22"/>
        </w:rPr>
      </w:pPr>
    </w:p>
    <w:p w14:paraId="20547C32" w14:textId="77777777" w:rsidR="00105F08" w:rsidRPr="001E6B52" w:rsidRDefault="00105F08" w:rsidP="000F290F">
      <w:pPr>
        <w:pStyle w:val="Standard"/>
        <w:numPr>
          <w:ilvl w:val="0"/>
          <w:numId w:val="31"/>
        </w:numPr>
        <w:tabs>
          <w:tab w:val="left" w:pos="1788"/>
        </w:tabs>
        <w:spacing w:line="360" w:lineRule="auto"/>
        <w:ind w:right="-340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>Dlhodobý nehmotný majetok a dlhodobý hmotný majetok</w:t>
      </w:r>
    </w:p>
    <w:p w14:paraId="642D5457" w14:textId="77777777" w:rsidR="00105F08" w:rsidRPr="001E6B52" w:rsidRDefault="00105F08" w:rsidP="00105F08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  </w:t>
      </w:r>
    </w:p>
    <w:p w14:paraId="3A098711" w14:textId="6FD01940" w:rsidR="00105F08" w:rsidRPr="001E6B52" w:rsidRDefault="00105F08" w:rsidP="00105F08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       Prehľad o pohybe dlhodobého nehmotného a dlhodobého hmotného majetku od 1.1.2</w:t>
      </w:r>
      <w:r w:rsidR="00E76050" w:rsidRPr="001E6B52">
        <w:rPr>
          <w:rFonts w:cs="Times New Roman"/>
          <w:bCs/>
          <w:sz w:val="22"/>
          <w:szCs w:val="22"/>
        </w:rPr>
        <w:t>025</w:t>
      </w:r>
      <w:r w:rsidRPr="001E6B52">
        <w:rPr>
          <w:rFonts w:cs="Times New Roman"/>
          <w:bCs/>
          <w:sz w:val="22"/>
          <w:szCs w:val="22"/>
        </w:rPr>
        <w:t xml:space="preserve"> do 31.12.20</w:t>
      </w:r>
      <w:r w:rsidR="00E76050" w:rsidRPr="001E6B52">
        <w:rPr>
          <w:rFonts w:cs="Times New Roman"/>
          <w:bCs/>
          <w:sz w:val="22"/>
          <w:szCs w:val="22"/>
        </w:rPr>
        <w:t>25</w:t>
      </w:r>
    </w:p>
    <w:p w14:paraId="1A8F5B83" w14:textId="3E61BDFB" w:rsidR="00105F08" w:rsidRPr="001E6B52" w:rsidRDefault="00105F08" w:rsidP="00105F08">
      <w:pPr>
        <w:pStyle w:val="Textbody"/>
        <w:spacing w:after="0" w:line="360" w:lineRule="auto"/>
        <w:ind w:right="-34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         je  uvedený v tabuľkovej časti konsolidovaných poznámok, tabuľka č.</w:t>
      </w:r>
      <w:r w:rsidR="00CE7B48">
        <w:rPr>
          <w:rFonts w:cs="Times New Roman"/>
          <w:bCs/>
          <w:sz w:val="22"/>
          <w:szCs w:val="22"/>
        </w:rPr>
        <w:t xml:space="preserve"> </w:t>
      </w:r>
      <w:r w:rsidRPr="001E6B52">
        <w:rPr>
          <w:rFonts w:cs="Times New Roman"/>
          <w:bCs/>
          <w:sz w:val="22"/>
          <w:szCs w:val="22"/>
        </w:rPr>
        <w:t xml:space="preserve">2. </w:t>
      </w:r>
    </w:p>
    <w:p w14:paraId="08B67D3F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  a)   Prehľad o pohybe dlhodobého nehmotného majetku:</w:t>
      </w:r>
    </w:p>
    <w:p w14:paraId="5BEF8665" w14:textId="30461AE7" w:rsidR="00105F08" w:rsidRPr="001E6B52" w:rsidRDefault="00105F08" w:rsidP="000F290F">
      <w:pPr>
        <w:pStyle w:val="Textbody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obstarávacia cena             </w:t>
      </w:r>
      <w:r w:rsidR="00523683" w:rsidRPr="001E6B52">
        <w:rPr>
          <w:rFonts w:cs="Times New Roman"/>
          <w:sz w:val="22"/>
          <w:szCs w:val="22"/>
        </w:rPr>
        <w:t>5 108 587,18</w:t>
      </w:r>
      <w:r w:rsidR="00CE7B48">
        <w:rPr>
          <w:rFonts w:cs="Times New Roman"/>
          <w:sz w:val="22"/>
          <w:szCs w:val="22"/>
        </w:rPr>
        <w:t xml:space="preserve"> €,</w:t>
      </w:r>
    </w:p>
    <w:p w14:paraId="0F03A67D" w14:textId="0C82E33E" w:rsidR="00105F08" w:rsidRPr="001E6B52" w:rsidRDefault="00105F08" w:rsidP="000F290F">
      <w:pPr>
        <w:pStyle w:val="Textbody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oprávky                           </w:t>
      </w:r>
      <w:r w:rsidR="00523683" w:rsidRPr="001E6B52">
        <w:rPr>
          <w:rFonts w:cs="Times New Roman"/>
          <w:sz w:val="22"/>
          <w:szCs w:val="22"/>
        </w:rPr>
        <w:t>4 285 819,93</w:t>
      </w:r>
      <w:r w:rsidRPr="001E6B52">
        <w:rPr>
          <w:rFonts w:cs="Times New Roman"/>
          <w:sz w:val="22"/>
          <w:szCs w:val="22"/>
        </w:rPr>
        <w:t xml:space="preserve"> €</w:t>
      </w:r>
      <w:r w:rsidR="00CE7B48">
        <w:rPr>
          <w:rFonts w:cs="Times New Roman"/>
          <w:sz w:val="22"/>
          <w:szCs w:val="22"/>
        </w:rPr>
        <w:t>,</w:t>
      </w:r>
      <w:r w:rsidRPr="001E6B52">
        <w:rPr>
          <w:rFonts w:cs="Times New Roman"/>
          <w:sz w:val="22"/>
          <w:szCs w:val="22"/>
        </w:rPr>
        <w:t xml:space="preserve">   </w:t>
      </w:r>
    </w:p>
    <w:p w14:paraId="1A16BC10" w14:textId="61FF80C8" w:rsidR="00105F08" w:rsidRPr="001E6B52" w:rsidRDefault="00105F08" w:rsidP="000F290F">
      <w:pPr>
        <w:pStyle w:val="Textbody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zostatková hodnota DNM za konsolidovaný celok je  </w:t>
      </w:r>
      <w:r w:rsidR="00523683" w:rsidRPr="001E6B52">
        <w:rPr>
          <w:rFonts w:cs="Times New Roman"/>
          <w:sz w:val="22"/>
          <w:szCs w:val="22"/>
        </w:rPr>
        <w:t>822 767,25</w:t>
      </w:r>
      <w:r w:rsidR="00AF3FE8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>€.</w:t>
      </w:r>
    </w:p>
    <w:p w14:paraId="3A78E54F" w14:textId="77777777" w:rsidR="00105F08" w:rsidRPr="001E6B52" w:rsidRDefault="00105F08" w:rsidP="00105F08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   b)   Prehľad o pohybe dlhodobého hmotného majetku:</w:t>
      </w:r>
      <w:r w:rsidRPr="001E6B52">
        <w:rPr>
          <w:rFonts w:cs="Times New Roman"/>
          <w:sz w:val="22"/>
          <w:szCs w:val="22"/>
        </w:rPr>
        <w:t xml:space="preserve">             </w:t>
      </w:r>
    </w:p>
    <w:p w14:paraId="4B01D1F4" w14:textId="14547467" w:rsidR="00105F08" w:rsidRPr="001E6B52" w:rsidRDefault="00105F08" w:rsidP="000F290F">
      <w:pPr>
        <w:pStyle w:val="Textbody"/>
        <w:numPr>
          <w:ilvl w:val="0"/>
          <w:numId w:val="32"/>
        </w:numPr>
        <w:tabs>
          <w:tab w:val="left" w:pos="709"/>
        </w:tabs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obstarávacia cena            </w:t>
      </w:r>
      <w:r w:rsidR="00C90A4B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 </w:t>
      </w:r>
      <w:r w:rsidR="00AF3FE8" w:rsidRPr="001E6B52">
        <w:rPr>
          <w:rFonts w:cs="Times New Roman"/>
          <w:sz w:val="22"/>
          <w:szCs w:val="22"/>
        </w:rPr>
        <w:t>4</w:t>
      </w:r>
      <w:r w:rsidR="00523683" w:rsidRPr="001E6B52">
        <w:rPr>
          <w:rFonts w:cs="Times New Roman"/>
          <w:sz w:val="22"/>
          <w:szCs w:val="22"/>
        </w:rPr>
        <w:t>13 985 258,27</w:t>
      </w:r>
      <w:r w:rsidRPr="001E6B52">
        <w:rPr>
          <w:rFonts w:cs="Times New Roman"/>
          <w:sz w:val="22"/>
          <w:szCs w:val="22"/>
        </w:rPr>
        <w:t xml:space="preserve"> </w:t>
      </w:r>
      <w:r w:rsidR="00C90A4B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>€</w:t>
      </w:r>
      <w:r w:rsidR="00CE7B48">
        <w:rPr>
          <w:rFonts w:cs="Times New Roman"/>
          <w:sz w:val="22"/>
          <w:szCs w:val="22"/>
        </w:rPr>
        <w:t>,</w:t>
      </w:r>
    </w:p>
    <w:p w14:paraId="1FE057B5" w14:textId="070253B6" w:rsidR="00105F08" w:rsidRPr="001E6B52" w:rsidRDefault="00105F08" w:rsidP="000F290F">
      <w:pPr>
        <w:pStyle w:val="Textbody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oprávky                          </w:t>
      </w:r>
      <w:r w:rsidR="00523683" w:rsidRPr="001E6B52">
        <w:rPr>
          <w:rFonts w:cs="Times New Roman"/>
          <w:sz w:val="22"/>
          <w:szCs w:val="22"/>
        </w:rPr>
        <w:t xml:space="preserve">  </w:t>
      </w:r>
      <w:r w:rsidRPr="001E6B52">
        <w:rPr>
          <w:rFonts w:cs="Times New Roman"/>
          <w:sz w:val="22"/>
          <w:szCs w:val="22"/>
        </w:rPr>
        <w:t xml:space="preserve"> </w:t>
      </w:r>
      <w:r w:rsidR="00523683" w:rsidRPr="001E6B52">
        <w:rPr>
          <w:rFonts w:cs="Times New Roman"/>
          <w:sz w:val="22"/>
          <w:szCs w:val="22"/>
        </w:rPr>
        <w:t>134 957 022,16</w:t>
      </w:r>
      <w:r w:rsidRPr="001E6B52">
        <w:rPr>
          <w:rFonts w:cs="Times New Roman"/>
          <w:sz w:val="22"/>
          <w:szCs w:val="22"/>
        </w:rPr>
        <w:t xml:space="preserve">  €</w:t>
      </w:r>
      <w:r w:rsidR="00CE7B48">
        <w:rPr>
          <w:rFonts w:cs="Times New Roman"/>
          <w:sz w:val="22"/>
          <w:szCs w:val="22"/>
        </w:rPr>
        <w:t>,</w:t>
      </w:r>
    </w:p>
    <w:p w14:paraId="7C917AF7" w14:textId="0BD902FB" w:rsidR="00105F08" w:rsidRPr="001E6B52" w:rsidRDefault="00105F08" w:rsidP="000F290F">
      <w:pPr>
        <w:pStyle w:val="Textbody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opravné položky                </w:t>
      </w:r>
      <w:r w:rsidR="00C90A4B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 </w:t>
      </w:r>
      <w:r w:rsidR="00523683" w:rsidRPr="001E6B52">
        <w:rPr>
          <w:rFonts w:cs="Times New Roman"/>
          <w:sz w:val="22"/>
          <w:szCs w:val="22"/>
        </w:rPr>
        <w:t>11 178 362,23</w:t>
      </w:r>
      <w:r w:rsidR="00290D8A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 €</w:t>
      </w:r>
      <w:r w:rsidR="00CE7B48">
        <w:rPr>
          <w:rFonts w:cs="Times New Roman"/>
          <w:sz w:val="22"/>
          <w:szCs w:val="22"/>
        </w:rPr>
        <w:t>,</w:t>
      </w:r>
    </w:p>
    <w:p w14:paraId="7427491E" w14:textId="660A10C4" w:rsidR="00105F08" w:rsidRPr="001E6B52" w:rsidRDefault="00105F08" w:rsidP="000F290F">
      <w:pPr>
        <w:pStyle w:val="Textbody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zostatková hodnota DHM za konsolidovaný celok je  </w:t>
      </w:r>
      <w:r w:rsidR="00523683" w:rsidRPr="001E6B52">
        <w:rPr>
          <w:rFonts w:cs="Times New Roman"/>
          <w:sz w:val="22"/>
          <w:szCs w:val="22"/>
        </w:rPr>
        <w:t>267 849 873,88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7FCF935D" w14:textId="77777777" w:rsidR="009F4480" w:rsidRPr="001E6B52" w:rsidRDefault="005F6974" w:rsidP="009F4480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</w:t>
      </w:r>
    </w:p>
    <w:p w14:paraId="60B65CA8" w14:textId="6B0FA557" w:rsidR="006159CA" w:rsidRPr="00CE7B48" w:rsidRDefault="009F4480" w:rsidP="004D2A89">
      <w:pPr>
        <w:pStyle w:val="Textbody"/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Najvýznamnejšie položky dlhodobého majetku sa týkajú materskej spoločnosti Mest</w:t>
      </w:r>
      <w:r w:rsidR="00F24A2B" w:rsidRPr="001E6B52">
        <w:rPr>
          <w:rFonts w:cs="Times New Roman"/>
          <w:sz w:val="22"/>
          <w:szCs w:val="22"/>
        </w:rPr>
        <w:t>a</w:t>
      </w:r>
      <w:r w:rsidRPr="001E6B52">
        <w:rPr>
          <w:rFonts w:cs="Times New Roman"/>
          <w:sz w:val="22"/>
          <w:szCs w:val="22"/>
        </w:rPr>
        <w:t xml:space="preserve"> Banská Bystrica, preto aj najvýraznejšie pohyby majetku sa týkajú </w:t>
      </w:r>
      <w:r w:rsidR="00F24A2B" w:rsidRPr="001E6B52">
        <w:rPr>
          <w:rFonts w:cs="Times New Roman"/>
          <w:sz w:val="22"/>
          <w:szCs w:val="22"/>
        </w:rPr>
        <w:t>tejto účtovnej jednotky</w:t>
      </w:r>
      <w:r w:rsidR="004D2A89" w:rsidRPr="001E6B52">
        <w:rPr>
          <w:rFonts w:cs="Times New Roman"/>
          <w:sz w:val="22"/>
          <w:szCs w:val="22"/>
        </w:rPr>
        <w:t xml:space="preserve">. </w:t>
      </w:r>
      <w:r w:rsidR="004D2A89" w:rsidRPr="00CE7B48">
        <w:rPr>
          <w:bCs/>
          <w:sz w:val="22"/>
          <w:szCs w:val="22"/>
        </w:rPr>
        <w:t>Prírastky majetku v roku 20</w:t>
      </w:r>
      <w:r w:rsidR="00E76050" w:rsidRPr="00CE7B48">
        <w:rPr>
          <w:bCs/>
          <w:sz w:val="22"/>
          <w:szCs w:val="22"/>
        </w:rPr>
        <w:t>25</w:t>
      </w:r>
      <w:r w:rsidR="004D2A89" w:rsidRPr="00CE7B48">
        <w:rPr>
          <w:bCs/>
          <w:sz w:val="22"/>
          <w:szCs w:val="22"/>
        </w:rPr>
        <w:t xml:space="preserve"> vznikli finančným ukončením a zaradením investícií do majetku </w:t>
      </w:r>
      <w:r w:rsidR="000921DB" w:rsidRPr="00CE7B48">
        <w:rPr>
          <w:bCs/>
          <w:sz w:val="22"/>
          <w:szCs w:val="22"/>
        </w:rPr>
        <w:t>M</w:t>
      </w:r>
      <w:r w:rsidR="004D2A89" w:rsidRPr="00CE7B48">
        <w:rPr>
          <w:bCs/>
          <w:sz w:val="22"/>
          <w:szCs w:val="22"/>
        </w:rPr>
        <w:t>esta.:</w:t>
      </w:r>
    </w:p>
    <w:p w14:paraId="4F0D903E" w14:textId="653384CC" w:rsidR="006159CA" w:rsidRPr="001E6B52" w:rsidRDefault="00BA244A" w:rsidP="00BA244A">
      <w:pPr>
        <w:pStyle w:val="Normlnywebov"/>
        <w:spacing w:before="0" w:beforeAutospacing="0" w:after="0"/>
        <w:rPr>
          <w:bCs/>
        </w:rPr>
      </w:pPr>
      <w:r w:rsidRPr="001E6B52">
        <w:rPr>
          <w:bCs/>
        </w:rPr>
        <w:t>V</w:t>
      </w:r>
      <w:r w:rsidR="006159CA" w:rsidRPr="001E6B52">
        <w:rPr>
          <w:bCs/>
        </w:rPr>
        <w:t>ýznamné pohyby na účte 021 - Stavby tvoria:</w:t>
      </w:r>
    </w:p>
    <w:tbl>
      <w:tblPr>
        <w:tblW w:w="9639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5"/>
        <w:gridCol w:w="4124"/>
      </w:tblGrid>
      <w:tr w:rsidR="00BA244A" w:rsidRPr="001E6B52" w14:paraId="483E1DC9" w14:textId="77777777" w:rsidTr="00BA244A">
        <w:trPr>
          <w:trHeight w:val="630"/>
        </w:trPr>
        <w:tc>
          <w:tcPr>
            <w:tcW w:w="9639" w:type="dxa"/>
            <w:gridSpan w:val="2"/>
            <w:vAlign w:val="center"/>
          </w:tcPr>
          <w:p w14:paraId="18C13C97" w14:textId="77777777" w:rsidR="00BA244A" w:rsidRPr="001E6B52" w:rsidRDefault="00BA244A" w:rsidP="00CA6216">
            <w:pPr>
              <w:jc w:val="center"/>
              <w:rPr>
                <w:b/>
              </w:rPr>
            </w:pPr>
            <w:r w:rsidRPr="001E6B52">
              <w:rPr>
                <w:b/>
              </w:rPr>
              <w:t>Pohyby na účte 021 – rok 2025</w:t>
            </w:r>
          </w:p>
        </w:tc>
      </w:tr>
      <w:tr w:rsidR="00BA244A" w:rsidRPr="001E6B52" w14:paraId="7A929E5D" w14:textId="77777777" w:rsidTr="00BA244A">
        <w:trPr>
          <w:trHeight w:val="255"/>
        </w:trPr>
        <w:tc>
          <w:tcPr>
            <w:tcW w:w="5515" w:type="dxa"/>
          </w:tcPr>
          <w:p w14:paraId="120972F3" w14:textId="77777777" w:rsidR="00BA244A" w:rsidRPr="001E6B52" w:rsidRDefault="00BA244A" w:rsidP="00CA6216"/>
        </w:tc>
        <w:tc>
          <w:tcPr>
            <w:tcW w:w="4124" w:type="dxa"/>
          </w:tcPr>
          <w:p w14:paraId="0F8BA055" w14:textId="77777777" w:rsidR="00BA244A" w:rsidRPr="001E6B52" w:rsidRDefault="00BA244A" w:rsidP="00CA6216">
            <w:pPr>
              <w:jc w:val="right"/>
            </w:pPr>
          </w:p>
        </w:tc>
      </w:tr>
      <w:tr w:rsidR="00BA244A" w:rsidRPr="001E6B52" w14:paraId="63939B2A" w14:textId="77777777" w:rsidTr="00BA244A">
        <w:trPr>
          <w:trHeight w:val="255"/>
        </w:trPr>
        <w:tc>
          <w:tcPr>
            <w:tcW w:w="5515" w:type="dxa"/>
          </w:tcPr>
          <w:p w14:paraId="65D24C8B" w14:textId="3579752E" w:rsidR="00BA244A" w:rsidRPr="001E6B52" w:rsidRDefault="003D3D54" w:rsidP="00CA6216">
            <w:pPr>
              <w:jc w:val="center"/>
              <w:rPr>
                <w:b/>
              </w:rPr>
            </w:pPr>
            <w:r w:rsidRPr="001E6B52">
              <w:rPr>
                <w:b/>
              </w:rPr>
              <w:t>Z</w:t>
            </w:r>
            <w:r w:rsidR="00BA244A" w:rsidRPr="001E6B52">
              <w:rPr>
                <w:b/>
              </w:rPr>
              <w:t>výšenie</w:t>
            </w:r>
            <w:r>
              <w:rPr>
                <w:b/>
              </w:rPr>
              <w:t xml:space="preserve"> - zaradenie</w:t>
            </w:r>
          </w:p>
        </w:tc>
        <w:tc>
          <w:tcPr>
            <w:tcW w:w="4124" w:type="dxa"/>
          </w:tcPr>
          <w:p w14:paraId="4FCF6CF4" w14:textId="77777777" w:rsidR="00BA244A" w:rsidRPr="001E6B52" w:rsidRDefault="00BA244A" w:rsidP="00CA6216">
            <w:pPr>
              <w:jc w:val="right"/>
              <w:rPr>
                <w:b/>
              </w:rPr>
            </w:pPr>
          </w:p>
        </w:tc>
      </w:tr>
      <w:tr w:rsidR="00BA244A" w:rsidRPr="001E6B52" w14:paraId="2B7D4563" w14:textId="77777777" w:rsidTr="00BA244A">
        <w:trPr>
          <w:trHeight w:val="255"/>
        </w:trPr>
        <w:tc>
          <w:tcPr>
            <w:tcW w:w="5515" w:type="dxa"/>
          </w:tcPr>
          <w:p w14:paraId="30B481E3" w14:textId="234AE28A" w:rsidR="00BA244A" w:rsidRPr="001E6B52" w:rsidRDefault="003D3D54" w:rsidP="00CA6216">
            <w:r>
              <w:t>Stavba o</w:t>
            </w:r>
            <w:r w:rsidR="00BA244A" w:rsidRPr="001E6B52">
              <w:t>bytný dom Senica</w:t>
            </w:r>
          </w:p>
        </w:tc>
        <w:tc>
          <w:tcPr>
            <w:tcW w:w="4124" w:type="dxa"/>
          </w:tcPr>
          <w:p w14:paraId="17E79CF6" w14:textId="77777777" w:rsidR="00BA244A" w:rsidRPr="001E6B52" w:rsidRDefault="00BA244A" w:rsidP="00CA6216">
            <w:pPr>
              <w:jc w:val="right"/>
            </w:pPr>
            <w:r w:rsidRPr="001E6B52">
              <w:t>87 836,00</w:t>
            </w:r>
          </w:p>
        </w:tc>
      </w:tr>
      <w:tr w:rsidR="00BA244A" w:rsidRPr="001E6B52" w14:paraId="452BE302" w14:textId="77777777" w:rsidTr="00BA244A">
        <w:trPr>
          <w:trHeight w:val="303"/>
        </w:trPr>
        <w:tc>
          <w:tcPr>
            <w:tcW w:w="5515" w:type="dxa"/>
          </w:tcPr>
          <w:p w14:paraId="7FDBAD65" w14:textId="0AE19311" w:rsidR="00BA244A" w:rsidRPr="001E6B52" w:rsidRDefault="00BA244A" w:rsidP="00CA6216">
            <w:r w:rsidRPr="001E6B52">
              <w:t>Výmenníková stanica – zámena za pozemky</w:t>
            </w:r>
          </w:p>
        </w:tc>
        <w:tc>
          <w:tcPr>
            <w:tcW w:w="4124" w:type="dxa"/>
          </w:tcPr>
          <w:p w14:paraId="2997F201" w14:textId="77777777" w:rsidR="00BA244A" w:rsidRPr="001E6B52" w:rsidRDefault="00BA244A" w:rsidP="00CA6216">
            <w:pPr>
              <w:jc w:val="right"/>
            </w:pPr>
            <w:r w:rsidRPr="001E6B52">
              <w:t>61 908,04</w:t>
            </w:r>
          </w:p>
        </w:tc>
      </w:tr>
      <w:tr w:rsidR="00BA244A" w:rsidRPr="001E6B52" w14:paraId="3B3F5B27" w14:textId="77777777" w:rsidTr="00BA244A">
        <w:trPr>
          <w:trHeight w:val="303"/>
        </w:trPr>
        <w:tc>
          <w:tcPr>
            <w:tcW w:w="5515" w:type="dxa"/>
          </w:tcPr>
          <w:p w14:paraId="3FB0AAFA" w14:textId="0AD398DE" w:rsidR="00BA244A" w:rsidRPr="001E6B52" w:rsidRDefault="00BA244A" w:rsidP="00CA6216">
            <w:r w:rsidRPr="001E6B52">
              <w:t>Ihrisko Šalková</w:t>
            </w:r>
          </w:p>
        </w:tc>
        <w:tc>
          <w:tcPr>
            <w:tcW w:w="4124" w:type="dxa"/>
          </w:tcPr>
          <w:p w14:paraId="779C1E32" w14:textId="77777777" w:rsidR="00BA244A" w:rsidRPr="001E6B52" w:rsidRDefault="00BA244A" w:rsidP="00CA6216">
            <w:pPr>
              <w:jc w:val="right"/>
            </w:pPr>
            <w:r w:rsidRPr="001E6B52">
              <w:t>68 167,06</w:t>
            </w:r>
          </w:p>
        </w:tc>
      </w:tr>
      <w:tr w:rsidR="00BA244A" w:rsidRPr="001E6B52" w14:paraId="10A31880" w14:textId="77777777" w:rsidTr="00BA244A">
        <w:trPr>
          <w:trHeight w:val="303"/>
        </w:trPr>
        <w:tc>
          <w:tcPr>
            <w:tcW w:w="5515" w:type="dxa"/>
          </w:tcPr>
          <w:p w14:paraId="0898ABBB" w14:textId="36E33FD4" w:rsidR="00BA244A" w:rsidRPr="001E6B52" w:rsidRDefault="003D3D54" w:rsidP="00CA6216">
            <w:r>
              <w:t>R</w:t>
            </w:r>
            <w:r w:rsidR="00BA244A" w:rsidRPr="001E6B52">
              <w:t xml:space="preserve">ekonštrukcia </w:t>
            </w:r>
            <w:r>
              <w:t>b</w:t>
            </w:r>
            <w:r w:rsidR="00BA244A" w:rsidRPr="001E6B52">
              <w:t>udov</w:t>
            </w:r>
            <w:r>
              <w:t>y</w:t>
            </w:r>
            <w:r w:rsidR="00BA244A" w:rsidRPr="001E6B52">
              <w:t xml:space="preserve"> MsÚ ČSA 26</w:t>
            </w:r>
          </w:p>
        </w:tc>
        <w:tc>
          <w:tcPr>
            <w:tcW w:w="4124" w:type="dxa"/>
          </w:tcPr>
          <w:p w14:paraId="6400E020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699 372,75</w:t>
            </w:r>
          </w:p>
        </w:tc>
      </w:tr>
      <w:tr w:rsidR="00BA244A" w:rsidRPr="001E6B52" w14:paraId="606DE26D" w14:textId="77777777" w:rsidTr="00BA244A">
        <w:trPr>
          <w:trHeight w:val="303"/>
        </w:trPr>
        <w:tc>
          <w:tcPr>
            <w:tcW w:w="5515" w:type="dxa"/>
          </w:tcPr>
          <w:p w14:paraId="5BEF970D" w14:textId="47146AED" w:rsidR="00BA244A" w:rsidRPr="001E6B52" w:rsidRDefault="00BA244A" w:rsidP="00CA6216">
            <w:r w:rsidRPr="001E6B52">
              <w:t>TZ Obytný dom Krivánska č.16-26</w:t>
            </w:r>
          </w:p>
        </w:tc>
        <w:tc>
          <w:tcPr>
            <w:tcW w:w="4124" w:type="dxa"/>
          </w:tcPr>
          <w:p w14:paraId="1182C28A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64 332,88</w:t>
            </w:r>
          </w:p>
        </w:tc>
      </w:tr>
      <w:tr w:rsidR="00BA244A" w:rsidRPr="001E6B52" w14:paraId="0998E81A" w14:textId="77777777" w:rsidTr="00BA244A">
        <w:trPr>
          <w:trHeight w:val="303"/>
        </w:trPr>
        <w:tc>
          <w:tcPr>
            <w:tcW w:w="5515" w:type="dxa"/>
          </w:tcPr>
          <w:p w14:paraId="72945593" w14:textId="7556E7CD" w:rsidR="00BA244A" w:rsidRPr="001E6B52" w:rsidRDefault="00BA244A" w:rsidP="00CA6216">
            <w:r w:rsidRPr="001E6B52">
              <w:t>Oddychová zóna Magnólia</w:t>
            </w:r>
          </w:p>
        </w:tc>
        <w:tc>
          <w:tcPr>
            <w:tcW w:w="4124" w:type="dxa"/>
          </w:tcPr>
          <w:p w14:paraId="3FA3CA69" w14:textId="77777777" w:rsidR="00BA244A" w:rsidRPr="001E6B52" w:rsidRDefault="00BA244A" w:rsidP="00CA6216">
            <w:pPr>
              <w:jc w:val="right"/>
            </w:pPr>
            <w:r w:rsidRPr="001E6B52">
              <w:t>153 397,27</w:t>
            </w:r>
          </w:p>
        </w:tc>
      </w:tr>
      <w:tr w:rsidR="00BA244A" w:rsidRPr="001E6B52" w14:paraId="0168888A" w14:textId="77777777" w:rsidTr="00BA244A">
        <w:trPr>
          <w:trHeight w:val="255"/>
        </w:trPr>
        <w:tc>
          <w:tcPr>
            <w:tcW w:w="5515" w:type="dxa"/>
          </w:tcPr>
          <w:p w14:paraId="4A0CEBA3" w14:textId="22079E48" w:rsidR="00BA244A" w:rsidRPr="001E6B52" w:rsidRDefault="00BA244A" w:rsidP="00CA6216">
            <w:r w:rsidRPr="001E6B52">
              <w:t xml:space="preserve">SO 02 Dažďová kanalizácia Poľná </w:t>
            </w:r>
          </w:p>
        </w:tc>
        <w:tc>
          <w:tcPr>
            <w:tcW w:w="4124" w:type="dxa"/>
          </w:tcPr>
          <w:p w14:paraId="6CB89CE9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64 125,12</w:t>
            </w:r>
          </w:p>
        </w:tc>
      </w:tr>
      <w:tr w:rsidR="00BA244A" w:rsidRPr="001E6B52" w14:paraId="1DFCEA9D" w14:textId="77777777" w:rsidTr="00BA244A">
        <w:trPr>
          <w:trHeight w:val="255"/>
        </w:trPr>
        <w:tc>
          <w:tcPr>
            <w:tcW w:w="5515" w:type="dxa"/>
          </w:tcPr>
          <w:p w14:paraId="224ACD35" w14:textId="194FFEE9" w:rsidR="00BA244A" w:rsidRPr="001E6B52" w:rsidRDefault="00BA244A" w:rsidP="00CA6216">
            <w:r w:rsidRPr="001E6B52">
              <w:t>SO 01 Parkovacie a </w:t>
            </w:r>
            <w:proofErr w:type="spellStart"/>
            <w:r w:rsidRPr="001E6B52">
              <w:t>spevn</w:t>
            </w:r>
            <w:proofErr w:type="spellEnd"/>
            <w:r w:rsidRPr="001E6B52">
              <w:t>.</w:t>
            </w:r>
            <w:r w:rsidR="00CE7B48">
              <w:t xml:space="preserve"> </w:t>
            </w:r>
            <w:r w:rsidRPr="001E6B52">
              <w:t>plochy Poľná</w:t>
            </w:r>
          </w:p>
        </w:tc>
        <w:tc>
          <w:tcPr>
            <w:tcW w:w="4124" w:type="dxa"/>
          </w:tcPr>
          <w:p w14:paraId="2AAF3124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111 933,24</w:t>
            </w:r>
          </w:p>
        </w:tc>
      </w:tr>
      <w:tr w:rsidR="00BA244A" w:rsidRPr="001E6B52" w14:paraId="7A1DCD0F" w14:textId="77777777" w:rsidTr="00BA244A">
        <w:trPr>
          <w:trHeight w:val="255"/>
        </w:trPr>
        <w:tc>
          <w:tcPr>
            <w:tcW w:w="5515" w:type="dxa"/>
          </w:tcPr>
          <w:p w14:paraId="0AC15188" w14:textId="2CF2E073" w:rsidR="00BA244A" w:rsidRPr="001E6B52" w:rsidRDefault="00BA244A" w:rsidP="00CA6216">
            <w:r w:rsidRPr="001E6B52">
              <w:t>Most v Uľanke  - TZ</w:t>
            </w:r>
          </w:p>
        </w:tc>
        <w:tc>
          <w:tcPr>
            <w:tcW w:w="4124" w:type="dxa"/>
          </w:tcPr>
          <w:p w14:paraId="35618AFD" w14:textId="77777777" w:rsidR="00BA244A" w:rsidRPr="001E6B52" w:rsidRDefault="00BA244A" w:rsidP="00CA6216">
            <w:pPr>
              <w:jc w:val="center"/>
              <w:rPr>
                <w:highlight w:val="yellow"/>
              </w:rPr>
            </w:pPr>
            <w:r w:rsidRPr="001E6B52">
              <w:t xml:space="preserve">                                               29 718,03</w:t>
            </w:r>
          </w:p>
        </w:tc>
      </w:tr>
      <w:tr w:rsidR="00BA244A" w:rsidRPr="001E6B52" w14:paraId="72CBCD58" w14:textId="77777777" w:rsidTr="00BA244A">
        <w:trPr>
          <w:trHeight w:val="255"/>
        </w:trPr>
        <w:tc>
          <w:tcPr>
            <w:tcW w:w="5515" w:type="dxa"/>
          </w:tcPr>
          <w:p w14:paraId="6450A308" w14:textId="51158E45" w:rsidR="00BA244A" w:rsidRPr="001E6B52" w:rsidRDefault="003D3D54" w:rsidP="00CA6216">
            <w:r>
              <w:t>D</w:t>
            </w:r>
            <w:r w:rsidR="00BA244A" w:rsidRPr="001E6B52">
              <w:t xml:space="preserve">oplnenie </w:t>
            </w:r>
            <w:proofErr w:type="spellStart"/>
            <w:r w:rsidR="00BA244A" w:rsidRPr="001E6B52">
              <w:t>parkovac</w:t>
            </w:r>
            <w:proofErr w:type="spellEnd"/>
            <w:r w:rsidR="00BA244A" w:rsidRPr="001E6B52">
              <w:t>. miest Lipová</w:t>
            </w:r>
          </w:p>
        </w:tc>
        <w:tc>
          <w:tcPr>
            <w:tcW w:w="4124" w:type="dxa"/>
          </w:tcPr>
          <w:p w14:paraId="048B65C4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25 945,45</w:t>
            </w:r>
          </w:p>
        </w:tc>
      </w:tr>
      <w:tr w:rsidR="00BA244A" w:rsidRPr="001E6B52" w14:paraId="5EE94806" w14:textId="77777777" w:rsidTr="00BA244A">
        <w:trPr>
          <w:trHeight w:val="251"/>
        </w:trPr>
        <w:tc>
          <w:tcPr>
            <w:tcW w:w="5515" w:type="dxa"/>
          </w:tcPr>
          <w:p w14:paraId="0F918B34" w14:textId="1206B7B5" w:rsidR="00BA244A" w:rsidRPr="001E6B52" w:rsidRDefault="003D3D54" w:rsidP="00CA6216">
            <w:r>
              <w:t>R</w:t>
            </w:r>
            <w:r w:rsidR="00BA244A" w:rsidRPr="001E6B52">
              <w:t>ekonštrukcia chodníka Jesenského.</w:t>
            </w:r>
          </w:p>
        </w:tc>
        <w:tc>
          <w:tcPr>
            <w:tcW w:w="4124" w:type="dxa"/>
          </w:tcPr>
          <w:p w14:paraId="5D960276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71 840,53</w:t>
            </w:r>
          </w:p>
        </w:tc>
      </w:tr>
      <w:tr w:rsidR="00BA244A" w:rsidRPr="001E6B52" w14:paraId="4E322F88" w14:textId="77777777" w:rsidTr="00BA244A">
        <w:trPr>
          <w:trHeight w:val="251"/>
        </w:trPr>
        <w:tc>
          <w:tcPr>
            <w:tcW w:w="5515" w:type="dxa"/>
          </w:tcPr>
          <w:p w14:paraId="367D023F" w14:textId="26C25BB8" w:rsidR="00BA244A" w:rsidRPr="001E6B52" w:rsidRDefault="00BA244A" w:rsidP="00CA6216">
            <w:r w:rsidRPr="001E6B52">
              <w:t xml:space="preserve">TZ </w:t>
            </w:r>
            <w:proofErr w:type="spellStart"/>
            <w:r w:rsidRPr="001E6B52">
              <w:t>parkovac</w:t>
            </w:r>
            <w:proofErr w:type="spellEnd"/>
            <w:r w:rsidRPr="001E6B52">
              <w:t>.</w:t>
            </w:r>
            <w:r w:rsidR="003D3D54">
              <w:t xml:space="preserve"> </w:t>
            </w:r>
            <w:r w:rsidRPr="001E6B52">
              <w:t>plôch a úprava stojísk nádob Moskovská</w:t>
            </w:r>
          </w:p>
        </w:tc>
        <w:tc>
          <w:tcPr>
            <w:tcW w:w="4124" w:type="dxa"/>
          </w:tcPr>
          <w:p w14:paraId="74CBEC39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59 562,62</w:t>
            </w:r>
          </w:p>
        </w:tc>
      </w:tr>
      <w:tr w:rsidR="00BA244A" w:rsidRPr="001E6B52" w14:paraId="6BDE50ED" w14:textId="77777777" w:rsidTr="00BA244A">
        <w:trPr>
          <w:trHeight w:val="251"/>
        </w:trPr>
        <w:tc>
          <w:tcPr>
            <w:tcW w:w="5515" w:type="dxa"/>
          </w:tcPr>
          <w:p w14:paraId="765652BD" w14:textId="75603F3F" w:rsidR="00BA244A" w:rsidRPr="001E6B52" w:rsidRDefault="003D3D54" w:rsidP="00CA6216">
            <w:r>
              <w:t>D</w:t>
            </w:r>
            <w:r w:rsidR="00BA244A" w:rsidRPr="001E6B52">
              <w:t xml:space="preserve">oplnenie </w:t>
            </w:r>
            <w:proofErr w:type="spellStart"/>
            <w:r w:rsidR="00BA244A" w:rsidRPr="001E6B52">
              <w:t>parkovac</w:t>
            </w:r>
            <w:proofErr w:type="spellEnd"/>
            <w:r w:rsidR="00BA244A" w:rsidRPr="001E6B52">
              <w:t>.</w:t>
            </w:r>
            <w:r>
              <w:t xml:space="preserve"> </w:t>
            </w:r>
            <w:r w:rsidR="00BA244A" w:rsidRPr="001E6B52">
              <w:t>miest  Radvanská 9</w:t>
            </w:r>
          </w:p>
        </w:tc>
        <w:tc>
          <w:tcPr>
            <w:tcW w:w="4124" w:type="dxa"/>
          </w:tcPr>
          <w:p w14:paraId="68B110CC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41 289,92</w:t>
            </w:r>
          </w:p>
        </w:tc>
      </w:tr>
      <w:tr w:rsidR="00BA244A" w:rsidRPr="001E6B52" w14:paraId="7920B7DC" w14:textId="77777777" w:rsidTr="00BA244A">
        <w:trPr>
          <w:trHeight w:val="251"/>
        </w:trPr>
        <w:tc>
          <w:tcPr>
            <w:tcW w:w="5515" w:type="dxa"/>
          </w:tcPr>
          <w:p w14:paraId="4AD386BD" w14:textId="3C666315" w:rsidR="00BA244A" w:rsidRPr="001E6B52" w:rsidRDefault="003D3D54" w:rsidP="00CA6216">
            <w:r>
              <w:t>R</w:t>
            </w:r>
            <w:r w:rsidR="00BA244A" w:rsidRPr="001E6B52">
              <w:t xml:space="preserve">ekonštrukcia vozovky, </w:t>
            </w:r>
            <w:proofErr w:type="spellStart"/>
            <w:r w:rsidR="00BA244A" w:rsidRPr="001E6B52">
              <w:t>parkovac</w:t>
            </w:r>
            <w:proofErr w:type="spellEnd"/>
            <w:r w:rsidR="00BA244A" w:rsidRPr="001E6B52">
              <w:t>.</w:t>
            </w:r>
            <w:r>
              <w:t xml:space="preserve"> </w:t>
            </w:r>
            <w:r w:rsidR="00BA244A" w:rsidRPr="001E6B52">
              <w:t>miest a chodníkov, Vnútroblok Poľná a </w:t>
            </w:r>
            <w:proofErr w:type="spellStart"/>
            <w:r w:rsidR="00BA244A" w:rsidRPr="001E6B52">
              <w:t>Nám.Ľ</w:t>
            </w:r>
            <w:proofErr w:type="spellEnd"/>
            <w:r w:rsidR="00BA244A" w:rsidRPr="001E6B52">
              <w:t>.</w:t>
            </w:r>
            <w:r>
              <w:t xml:space="preserve"> </w:t>
            </w:r>
            <w:r w:rsidR="00BA244A" w:rsidRPr="001E6B52">
              <w:t>Štúra</w:t>
            </w:r>
          </w:p>
        </w:tc>
        <w:tc>
          <w:tcPr>
            <w:tcW w:w="4124" w:type="dxa"/>
          </w:tcPr>
          <w:p w14:paraId="2FE4D734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96 845,87</w:t>
            </w:r>
          </w:p>
        </w:tc>
      </w:tr>
      <w:tr w:rsidR="00BA244A" w:rsidRPr="001E6B52" w14:paraId="3A720CE9" w14:textId="77777777" w:rsidTr="00BA244A">
        <w:trPr>
          <w:trHeight w:val="251"/>
        </w:trPr>
        <w:tc>
          <w:tcPr>
            <w:tcW w:w="5515" w:type="dxa"/>
          </w:tcPr>
          <w:p w14:paraId="773A682E" w14:textId="77777777" w:rsidR="00BA244A" w:rsidRPr="001E6B52" w:rsidRDefault="00BA244A" w:rsidP="00CA6216">
            <w:r w:rsidRPr="001E6B52">
              <w:t xml:space="preserve">Technické zhodnotenie schodisko na </w:t>
            </w:r>
            <w:proofErr w:type="spellStart"/>
            <w:r w:rsidRPr="001E6B52">
              <w:t>Rudohorskej</w:t>
            </w:r>
            <w:proofErr w:type="spellEnd"/>
          </w:p>
        </w:tc>
        <w:tc>
          <w:tcPr>
            <w:tcW w:w="4124" w:type="dxa"/>
          </w:tcPr>
          <w:p w14:paraId="16BBB742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275 867,99</w:t>
            </w:r>
          </w:p>
        </w:tc>
      </w:tr>
      <w:tr w:rsidR="00BA244A" w:rsidRPr="001E6B52" w14:paraId="4A5F08DC" w14:textId="77777777" w:rsidTr="00BA244A">
        <w:trPr>
          <w:trHeight w:val="255"/>
        </w:trPr>
        <w:tc>
          <w:tcPr>
            <w:tcW w:w="5515" w:type="dxa"/>
          </w:tcPr>
          <w:p w14:paraId="44660762" w14:textId="77777777" w:rsidR="00BA244A" w:rsidRPr="001E6B52" w:rsidRDefault="00BA244A" w:rsidP="00CA6216">
            <w:r w:rsidRPr="001E6B52">
              <w:lastRenderedPageBreak/>
              <w:t xml:space="preserve">Rekonštrukcia chodníka </w:t>
            </w:r>
            <w:proofErr w:type="spellStart"/>
            <w:r w:rsidRPr="001E6B52">
              <w:t>Rudohorská</w:t>
            </w:r>
            <w:proofErr w:type="spellEnd"/>
          </w:p>
        </w:tc>
        <w:tc>
          <w:tcPr>
            <w:tcW w:w="4124" w:type="dxa"/>
          </w:tcPr>
          <w:p w14:paraId="1936120C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24 570,62</w:t>
            </w:r>
          </w:p>
        </w:tc>
      </w:tr>
      <w:tr w:rsidR="00BA244A" w:rsidRPr="001E6B52" w14:paraId="02398A26" w14:textId="77777777" w:rsidTr="00BA244A">
        <w:trPr>
          <w:trHeight w:val="255"/>
        </w:trPr>
        <w:tc>
          <w:tcPr>
            <w:tcW w:w="5515" w:type="dxa"/>
          </w:tcPr>
          <w:p w14:paraId="3AE3CA19" w14:textId="77777777" w:rsidR="00BA244A" w:rsidRPr="001E6B52" w:rsidRDefault="00BA244A" w:rsidP="00CA6216">
            <w:r w:rsidRPr="001E6B52">
              <w:t>Rekonštrukcia parkoviska Nám. L. Svobodu</w:t>
            </w:r>
          </w:p>
        </w:tc>
        <w:tc>
          <w:tcPr>
            <w:tcW w:w="4124" w:type="dxa"/>
          </w:tcPr>
          <w:p w14:paraId="4FCCE351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34 963,43</w:t>
            </w:r>
          </w:p>
        </w:tc>
      </w:tr>
      <w:tr w:rsidR="00BA244A" w:rsidRPr="001E6B52" w14:paraId="0B393325" w14:textId="77777777" w:rsidTr="00BA244A">
        <w:trPr>
          <w:trHeight w:val="255"/>
        </w:trPr>
        <w:tc>
          <w:tcPr>
            <w:tcW w:w="5515" w:type="dxa"/>
          </w:tcPr>
          <w:p w14:paraId="7475809C" w14:textId="3EF40036" w:rsidR="00BA244A" w:rsidRPr="001E6B52" w:rsidRDefault="00BA244A" w:rsidP="00CA6216">
            <w:r w:rsidRPr="001E6B52">
              <w:t xml:space="preserve">Hokejbalové ihrisko a </w:t>
            </w:r>
            <w:proofErr w:type="spellStart"/>
            <w:r w:rsidRPr="001E6B52">
              <w:t>skatepark</w:t>
            </w:r>
            <w:proofErr w:type="spellEnd"/>
          </w:p>
        </w:tc>
        <w:tc>
          <w:tcPr>
            <w:tcW w:w="4124" w:type="dxa"/>
          </w:tcPr>
          <w:p w14:paraId="5AD3D257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680 153,20</w:t>
            </w:r>
          </w:p>
        </w:tc>
      </w:tr>
      <w:tr w:rsidR="00BA244A" w:rsidRPr="001E6B52" w14:paraId="0169FE3E" w14:textId="77777777" w:rsidTr="00BA244A">
        <w:trPr>
          <w:trHeight w:val="255"/>
        </w:trPr>
        <w:tc>
          <w:tcPr>
            <w:tcW w:w="5515" w:type="dxa"/>
          </w:tcPr>
          <w:p w14:paraId="2C6BB642" w14:textId="31B8DA74" w:rsidR="00BA244A" w:rsidRPr="001E6B52" w:rsidRDefault="00BA244A" w:rsidP="00CA6216">
            <w:r w:rsidRPr="001E6B52">
              <w:t>TZ Obytný dom Podháj</w:t>
            </w:r>
          </w:p>
        </w:tc>
        <w:tc>
          <w:tcPr>
            <w:tcW w:w="4124" w:type="dxa"/>
          </w:tcPr>
          <w:p w14:paraId="3B3BD513" w14:textId="77777777" w:rsidR="00BA244A" w:rsidRPr="001E6B52" w:rsidRDefault="00BA244A" w:rsidP="00CA6216">
            <w:pPr>
              <w:jc w:val="center"/>
              <w:rPr>
                <w:highlight w:val="yellow"/>
              </w:rPr>
            </w:pPr>
            <w:r w:rsidRPr="001E6B52">
              <w:t xml:space="preserve">                                                72 768,21</w:t>
            </w:r>
          </w:p>
        </w:tc>
      </w:tr>
      <w:tr w:rsidR="00BA244A" w:rsidRPr="001E6B52" w14:paraId="37B82F95" w14:textId="77777777" w:rsidTr="00BA244A">
        <w:trPr>
          <w:trHeight w:val="255"/>
        </w:trPr>
        <w:tc>
          <w:tcPr>
            <w:tcW w:w="5515" w:type="dxa"/>
          </w:tcPr>
          <w:p w14:paraId="5A4B36CF" w14:textId="1BA16EE2" w:rsidR="00BA244A" w:rsidRPr="001E6B52" w:rsidRDefault="00BA244A" w:rsidP="00CA6216">
            <w:r w:rsidRPr="001E6B52">
              <w:t>TZ Budova MŠ Karpatská</w:t>
            </w:r>
          </w:p>
        </w:tc>
        <w:tc>
          <w:tcPr>
            <w:tcW w:w="4124" w:type="dxa"/>
          </w:tcPr>
          <w:p w14:paraId="12829C70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101 180,23</w:t>
            </w:r>
          </w:p>
        </w:tc>
      </w:tr>
      <w:tr w:rsidR="00BA244A" w:rsidRPr="001E6B52" w14:paraId="2547D87F" w14:textId="77777777" w:rsidTr="00BA244A">
        <w:trPr>
          <w:trHeight w:val="255"/>
        </w:trPr>
        <w:tc>
          <w:tcPr>
            <w:tcW w:w="5515" w:type="dxa"/>
          </w:tcPr>
          <w:p w14:paraId="30063821" w14:textId="77777777" w:rsidR="00BA244A" w:rsidRPr="001E6B52" w:rsidRDefault="00BA244A" w:rsidP="00CA6216">
            <w:r w:rsidRPr="001E6B52">
              <w:t>Obstaranie ostatného majetku</w:t>
            </w:r>
          </w:p>
        </w:tc>
        <w:tc>
          <w:tcPr>
            <w:tcW w:w="4124" w:type="dxa"/>
          </w:tcPr>
          <w:p w14:paraId="79A40B06" w14:textId="77777777" w:rsidR="00BA244A" w:rsidRPr="001E6B52" w:rsidRDefault="00BA244A" w:rsidP="00CA6216">
            <w:pPr>
              <w:jc w:val="right"/>
              <w:rPr>
                <w:highlight w:val="yellow"/>
              </w:rPr>
            </w:pPr>
            <w:r w:rsidRPr="001E6B52">
              <w:t>60 989,06</w:t>
            </w:r>
          </w:p>
        </w:tc>
      </w:tr>
      <w:tr w:rsidR="00BA244A" w:rsidRPr="001E6B52" w14:paraId="1A8FCD88" w14:textId="77777777" w:rsidTr="00BA244A">
        <w:trPr>
          <w:trHeight w:val="255"/>
        </w:trPr>
        <w:tc>
          <w:tcPr>
            <w:tcW w:w="5515" w:type="dxa"/>
          </w:tcPr>
          <w:p w14:paraId="50494897" w14:textId="77777777" w:rsidR="00BA244A" w:rsidRPr="003D3D54" w:rsidRDefault="00BA244A" w:rsidP="003D3D54">
            <w:r w:rsidRPr="003D3D54">
              <w:t>Prevod majetku medzi pracoviskami</w:t>
            </w:r>
          </w:p>
        </w:tc>
        <w:tc>
          <w:tcPr>
            <w:tcW w:w="4124" w:type="dxa"/>
          </w:tcPr>
          <w:p w14:paraId="2672BB7F" w14:textId="77777777" w:rsidR="00BA244A" w:rsidRPr="003D3D54" w:rsidRDefault="00BA244A" w:rsidP="00CA6216">
            <w:pPr>
              <w:jc w:val="right"/>
              <w:rPr>
                <w:highlight w:val="yellow"/>
              </w:rPr>
            </w:pPr>
            <w:r w:rsidRPr="003D3D54">
              <w:t>444 369,02</w:t>
            </w:r>
          </w:p>
        </w:tc>
      </w:tr>
      <w:tr w:rsidR="00BA244A" w:rsidRPr="001E6B52" w14:paraId="1E879A53" w14:textId="77777777" w:rsidTr="00BA244A">
        <w:trPr>
          <w:trHeight w:val="255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2CA3" w14:textId="77777777" w:rsidR="003D3D54" w:rsidRDefault="003D3D54" w:rsidP="00BA244A">
            <w:pPr>
              <w:jc w:val="center"/>
              <w:rPr>
                <w:b/>
                <w:bCs/>
              </w:rPr>
            </w:pPr>
          </w:p>
          <w:p w14:paraId="16A76719" w14:textId="1B27864E" w:rsidR="00BA244A" w:rsidRPr="001E6B52" w:rsidRDefault="00BA244A" w:rsidP="00BA244A">
            <w:pPr>
              <w:jc w:val="center"/>
              <w:rPr>
                <w:b/>
                <w:bCs/>
              </w:rPr>
            </w:pPr>
            <w:r w:rsidRPr="001E6B52">
              <w:rPr>
                <w:b/>
                <w:bCs/>
              </w:rPr>
              <w:t>zníženie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F862" w14:textId="77777777" w:rsidR="00BA244A" w:rsidRPr="001E6B52" w:rsidRDefault="00BA244A" w:rsidP="00BA244A">
            <w:pPr>
              <w:jc w:val="right"/>
            </w:pPr>
            <w:r w:rsidRPr="001E6B52">
              <w:t xml:space="preserve">                                        </w:t>
            </w:r>
          </w:p>
        </w:tc>
      </w:tr>
      <w:tr w:rsidR="00BA244A" w:rsidRPr="001E6B52" w14:paraId="07C4E78C" w14:textId="77777777" w:rsidTr="00BA244A">
        <w:trPr>
          <w:trHeight w:val="255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2A02" w14:textId="0FB53BF0" w:rsidR="00BA244A" w:rsidRPr="001E6B52" w:rsidRDefault="00BA244A" w:rsidP="00CA6216">
            <w:r w:rsidRPr="001E6B52">
              <w:t>Ihrisko Šalková</w:t>
            </w:r>
            <w:r w:rsidR="003D3D54">
              <w:t xml:space="preserve"> </w:t>
            </w:r>
            <w:r w:rsidRPr="001E6B52">
              <w:t xml:space="preserve">– zverenie do </w:t>
            </w:r>
            <w:proofErr w:type="spellStart"/>
            <w:r w:rsidRPr="001E6B52">
              <w:t>ZAaRES</w:t>
            </w:r>
            <w:proofErr w:type="spellEnd"/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6FFC" w14:textId="77777777" w:rsidR="00BA244A" w:rsidRPr="001E6B52" w:rsidRDefault="00BA244A" w:rsidP="00BA244A">
            <w:pPr>
              <w:jc w:val="right"/>
            </w:pPr>
            <w:r w:rsidRPr="001E6B52">
              <w:t>68 167,06</w:t>
            </w:r>
          </w:p>
        </w:tc>
      </w:tr>
      <w:tr w:rsidR="00BA244A" w:rsidRPr="001E6B52" w14:paraId="193F4D9C" w14:textId="77777777" w:rsidTr="00BA244A">
        <w:trPr>
          <w:trHeight w:val="255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6E6" w14:textId="4C65DCD3" w:rsidR="00BA244A" w:rsidRPr="001E6B52" w:rsidRDefault="00BA244A" w:rsidP="00CA6216">
            <w:r w:rsidRPr="001E6B52">
              <w:t>Hokejbalové ihrisko a </w:t>
            </w:r>
            <w:proofErr w:type="spellStart"/>
            <w:r w:rsidRPr="001E6B52">
              <w:t>skatepark</w:t>
            </w:r>
            <w:proofErr w:type="spellEnd"/>
            <w:r w:rsidRPr="001E6B52">
              <w:t xml:space="preserve"> – zverenie do </w:t>
            </w:r>
            <w:proofErr w:type="spellStart"/>
            <w:r w:rsidRPr="001E6B52">
              <w:t>ZA</w:t>
            </w:r>
            <w:r w:rsidR="000435D7">
              <w:t>a</w:t>
            </w:r>
            <w:r w:rsidRPr="001E6B52">
              <w:t>RES</w:t>
            </w:r>
            <w:proofErr w:type="spellEnd"/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281" w14:textId="77777777" w:rsidR="00BA244A" w:rsidRPr="001E6B52" w:rsidRDefault="00BA244A" w:rsidP="00BA244A">
            <w:pPr>
              <w:jc w:val="right"/>
            </w:pPr>
            <w:r w:rsidRPr="001E6B52">
              <w:t>680 153,20</w:t>
            </w:r>
          </w:p>
        </w:tc>
      </w:tr>
      <w:tr w:rsidR="00BA244A" w:rsidRPr="001E6B52" w14:paraId="7D3D5FAF" w14:textId="77777777" w:rsidTr="00BA244A">
        <w:trPr>
          <w:trHeight w:val="255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1EFB" w14:textId="77777777" w:rsidR="00BA244A" w:rsidRPr="003D3D54" w:rsidRDefault="00BA244A" w:rsidP="00CA6216">
            <w:r w:rsidRPr="003D3D54">
              <w:t>Prevod majetku medzi pracoviskami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5DB2" w14:textId="77777777" w:rsidR="00BA244A" w:rsidRPr="003D3D54" w:rsidRDefault="00BA244A" w:rsidP="00BA244A">
            <w:pPr>
              <w:jc w:val="right"/>
            </w:pPr>
            <w:r w:rsidRPr="003D3D54">
              <w:t>444 369,02</w:t>
            </w:r>
          </w:p>
        </w:tc>
      </w:tr>
    </w:tbl>
    <w:p w14:paraId="002FF7A9" w14:textId="77777777" w:rsidR="00BA244A" w:rsidRPr="001E6B52" w:rsidRDefault="00BA244A" w:rsidP="004D2A89">
      <w:pPr>
        <w:pStyle w:val="Normlnywebov"/>
        <w:spacing w:before="0" w:beforeAutospacing="0" w:after="0"/>
        <w:ind w:right="196"/>
        <w:rPr>
          <w:bCs/>
        </w:rPr>
      </w:pPr>
    </w:p>
    <w:p w14:paraId="4D96C32A" w14:textId="0098C7A7" w:rsidR="004D2A89" w:rsidRPr="001E6B52" w:rsidRDefault="004D2A89" w:rsidP="004D2A89">
      <w:pPr>
        <w:pStyle w:val="Normlnywebov"/>
        <w:spacing w:before="0" w:beforeAutospacing="0" w:after="0"/>
        <w:ind w:right="196"/>
        <w:rPr>
          <w:bCs/>
        </w:rPr>
      </w:pPr>
      <w:r w:rsidRPr="001E6B52">
        <w:rPr>
          <w:bCs/>
        </w:rPr>
        <w:t>Nadobudnutie budov a stavieb  realizovala účtovná jednotka Mesto Banská Bystrica z vlastných zdrojov a z príspevkov zo štátneho rozpočtu a EU. Cudzie prostriedky boli poskytnuté aj na nadobudnutý majetok:</w:t>
      </w:r>
    </w:p>
    <w:p w14:paraId="2BCA03D1" w14:textId="77777777" w:rsidR="004D2A89" w:rsidRPr="001E6B52" w:rsidRDefault="004D2A89" w:rsidP="004D2A89">
      <w:pPr>
        <w:pStyle w:val="Normlnywebov"/>
        <w:spacing w:before="0" w:beforeAutospacing="0" w:after="0"/>
        <w:ind w:right="-1"/>
        <w:rPr>
          <w:b/>
        </w:rPr>
      </w:pPr>
    </w:p>
    <w:p w14:paraId="665E51FB" w14:textId="21264ED5" w:rsidR="00F57CBB" w:rsidRPr="001E6B52" w:rsidRDefault="00F57CBB" w:rsidP="000F290F">
      <w:pPr>
        <w:pStyle w:val="Normlnywebov"/>
        <w:numPr>
          <w:ilvl w:val="0"/>
          <w:numId w:val="38"/>
        </w:numPr>
        <w:spacing w:before="0" w:beforeAutospacing="0" w:after="0"/>
        <w:ind w:right="-1"/>
        <w:jc w:val="both"/>
        <w:rPr>
          <w:bCs/>
        </w:rPr>
      </w:pPr>
      <w:r w:rsidRPr="001E6B52">
        <w:rPr>
          <w:b/>
        </w:rPr>
        <w:t>1/</w:t>
      </w:r>
      <w:r w:rsidRPr="001E6B52">
        <w:rPr>
          <w:bCs/>
        </w:rPr>
        <w:t xml:space="preserve"> </w:t>
      </w:r>
      <w:r w:rsidRPr="001E6B52">
        <w:rPr>
          <w:b/>
        </w:rPr>
        <w:t xml:space="preserve">Technické zhodnotenie </w:t>
      </w:r>
      <w:r w:rsidR="000435D7">
        <w:rPr>
          <w:b/>
        </w:rPr>
        <w:t>b</w:t>
      </w:r>
      <w:r w:rsidRPr="001E6B52">
        <w:rPr>
          <w:b/>
        </w:rPr>
        <w:t>udova MsÚ ČSA 26</w:t>
      </w:r>
      <w:r w:rsidRPr="001E6B52">
        <w:rPr>
          <w:bCs/>
        </w:rPr>
        <w:t xml:space="preserve"> vo výške  699 372,75 €, zo štátneho </w:t>
      </w:r>
    </w:p>
    <w:p w14:paraId="4B7BECB7" w14:textId="1E09BE7F" w:rsidR="00F57CBB" w:rsidRPr="001E6B52" w:rsidRDefault="00F57CBB" w:rsidP="00F57CBB">
      <w:pPr>
        <w:pStyle w:val="Normlnywebov"/>
        <w:spacing w:before="0" w:beforeAutospacing="0" w:after="0"/>
        <w:ind w:left="360" w:right="-1"/>
        <w:jc w:val="both"/>
        <w:rPr>
          <w:bCs/>
        </w:rPr>
      </w:pPr>
      <w:r w:rsidRPr="001E6B52">
        <w:rPr>
          <w:bCs/>
        </w:rPr>
        <w:t xml:space="preserve">           rozpočtu a E</w:t>
      </w:r>
      <w:r w:rsidR="000435D7">
        <w:rPr>
          <w:bCs/>
        </w:rPr>
        <w:t>Ú</w:t>
      </w:r>
      <w:r w:rsidRPr="001E6B52">
        <w:rPr>
          <w:bCs/>
        </w:rPr>
        <w:t xml:space="preserve"> príspevok vo výške  699 372,75 €. </w:t>
      </w:r>
    </w:p>
    <w:p w14:paraId="6C34FCD9" w14:textId="76DDC761" w:rsidR="00F57CBB" w:rsidRPr="001E6B52" w:rsidRDefault="00F57CBB" w:rsidP="000F290F">
      <w:pPr>
        <w:pStyle w:val="Normlnywebov"/>
        <w:numPr>
          <w:ilvl w:val="0"/>
          <w:numId w:val="38"/>
        </w:numPr>
        <w:spacing w:before="0" w:beforeAutospacing="0" w:after="0"/>
        <w:ind w:right="-1"/>
        <w:jc w:val="both"/>
        <w:rPr>
          <w:bCs/>
        </w:rPr>
      </w:pPr>
      <w:r w:rsidRPr="001E6B52">
        <w:rPr>
          <w:b/>
        </w:rPr>
        <w:t>2/</w:t>
      </w:r>
      <w:r w:rsidRPr="001E6B52">
        <w:rPr>
          <w:bCs/>
        </w:rPr>
        <w:t xml:space="preserve"> </w:t>
      </w:r>
      <w:r w:rsidRPr="001E6B52">
        <w:rPr>
          <w:b/>
        </w:rPr>
        <w:t xml:space="preserve">Hokejbalové ihrisko a </w:t>
      </w:r>
      <w:proofErr w:type="spellStart"/>
      <w:r w:rsidRPr="001E6B52">
        <w:rPr>
          <w:b/>
        </w:rPr>
        <w:t>skatepark</w:t>
      </w:r>
      <w:proofErr w:type="spellEnd"/>
      <w:r w:rsidRPr="001E6B52">
        <w:rPr>
          <w:bCs/>
        </w:rPr>
        <w:t xml:space="preserve"> vo výške 680 153,20 €, zo štátneho rozpočtu </w:t>
      </w:r>
    </w:p>
    <w:p w14:paraId="47D4FEE7" w14:textId="123353CD" w:rsidR="00F57CBB" w:rsidRPr="001E6B52" w:rsidRDefault="00F57CBB" w:rsidP="00F57CBB">
      <w:pPr>
        <w:pStyle w:val="Normlnywebov"/>
        <w:spacing w:before="0" w:beforeAutospacing="0" w:after="0"/>
        <w:ind w:left="360" w:right="-1"/>
        <w:jc w:val="both"/>
        <w:rPr>
          <w:bCs/>
        </w:rPr>
      </w:pPr>
      <w:r w:rsidRPr="001E6B52">
        <w:rPr>
          <w:bCs/>
        </w:rPr>
        <w:t xml:space="preserve">          a E</w:t>
      </w:r>
      <w:r w:rsidR="000435D7">
        <w:rPr>
          <w:bCs/>
        </w:rPr>
        <w:t>Ú</w:t>
      </w:r>
      <w:r w:rsidRPr="001E6B52">
        <w:rPr>
          <w:bCs/>
        </w:rPr>
        <w:t xml:space="preserve">  príspevok vo výške 461 848,87 €.               </w:t>
      </w:r>
    </w:p>
    <w:p w14:paraId="57CCC86B" w14:textId="77777777" w:rsidR="00F57CBB" w:rsidRPr="001E6B52" w:rsidRDefault="00F57CBB" w:rsidP="006159CA">
      <w:pPr>
        <w:pStyle w:val="Normlnywebov"/>
        <w:spacing w:before="0" w:beforeAutospacing="0" w:after="0" w:line="276" w:lineRule="auto"/>
        <w:ind w:right="-227"/>
        <w:rPr>
          <w:bCs/>
        </w:rPr>
      </w:pPr>
    </w:p>
    <w:p w14:paraId="00DBE5A5" w14:textId="39D6337E" w:rsidR="006159CA" w:rsidRPr="001E6B52" w:rsidRDefault="00F57CBB" w:rsidP="006159CA">
      <w:pPr>
        <w:pStyle w:val="Normlnywebov"/>
        <w:spacing w:before="0" w:beforeAutospacing="0" w:after="0" w:line="276" w:lineRule="auto"/>
        <w:ind w:right="-227"/>
        <w:rPr>
          <w:bCs/>
        </w:rPr>
      </w:pPr>
      <w:r w:rsidRPr="001E6B52">
        <w:rPr>
          <w:bCs/>
        </w:rPr>
        <w:t xml:space="preserve">  V</w:t>
      </w:r>
      <w:r w:rsidR="006159CA" w:rsidRPr="001E6B52">
        <w:rPr>
          <w:bCs/>
        </w:rPr>
        <w:t>ýznamné pohyby na účte 031 – Pozemky tvoria: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9"/>
        <w:gridCol w:w="4008"/>
      </w:tblGrid>
      <w:tr w:rsidR="00F57CBB" w:rsidRPr="001E6B52" w14:paraId="28C46AD7" w14:textId="77777777" w:rsidTr="00CA6216">
        <w:trPr>
          <w:trHeight w:val="649"/>
        </w:trPr>
        <w:tc>
          <w:tcPr>
            <w:tcW w:w="9497" w:type="dxa"/>
            <w:gridSpan w:val="2"/>
            <w:vAlign w:val="center"/>
          </w:tcPr>
          <w:p w14:paraId="40B988DD" w14:textId="77777777" w:rsidR="00F57CBB" w:rsidRPr="001E6B52" w:rsidRDefault="00F57CBB" w:rsidP="00CA6216">
            <w:pPr>
              <w:ind w:right="338"/>
              <w:jc w:val="center"/>
              <w:rPr>
                <w:b/>
              </w:rPr>
            </w:pPr>
            <w:r w:rsidRPr="001E6B52">
              <w:rPr>
                <w:b/>
              </w:rPr>
              <w:t>Pohyby na účte 031 rok 2025</w:t>
            </w:r>
          </w:p>
        </w:tc>
      </w:tr>
      <w:tr w:rsidR="00F57CBB" w:rsidRPr="001E6B52" w14:paraId="1F1CE939" w14:textId="77777777" w:rsidTr="00CA6216">
        <w:trPr>
          <w:trHeight w:val="255"/>
        </w:trPr>
        <w:tc>
          <w:tcPr>
            <w:tcW w:w="5489" w:type="dxa"/>
          </w:tcPr>
          <w:p w14:paraId="12438ACE" w14:textId="77777777" w:rsidR="00F57CBB" w:rsidRPr="001E6B52" w:rsidRDefault="00F57CBB" w:rsidP="00CA6216">
            <w:pPr>
              <w:ind w:right="338"/>
            </w:pPr>
          </w:p>
        </w:tc>
        <w:tc>
          <w:tcPr>
            <w:tcW w:w="4008" w:type="dxa"/>
          </w:tcPr>
          <w:p w14:paraId="4430CC5D" w14:textId="77777777" w:rsidR="00F57CBB" w:rsidRPr="001E6B52" w:rsidRDefault="00F57CBB" w:rsidP="00CA6216">
            <w:pPr>
              <w:ind w:right="338"/>
              <w:jc w:val="right"/>
            </w:pPr>
          </w:p>
        </w:tc>
      </w:tr>
      <w:tr w:rsidR="00F57CBB" w:rsidRPr="001E6B52" w14:paraId="6651C175" w14:textId="77777777" w:rsidTr="00CA6216">
        <w:trPr>
          <w:trHeight w:val="255"/>
        </w:trPr>
        <w:tc>
          <w:tcPr>
            <w:tcW w:w="5489" w:type="dxa"/>
          </w:tcPr>
          <w:p w14:paraId="332BF697" w14:textId="77777777" w:rsidR="00F57CBB" w:rsidRPr="001E6B52" w:rsidRDefault="00F57CBB" w:rsidP="00CA6216">
            <w:pPr>
              <w:ind w:right="338"/>
              <w:jc w:val="center"/>
              <w:rPr>
                <w:b/>
              </w:rPr>
            </w:pPr>
            <w:r w:rsidRPr="001E6B52">
              <w:rPr>
                <w:b/>
              </w:rPr>
              <w:t>Zvýšenie</w:t>
            </w:r>
          </w:p>
        </w:tc>
        <w:tc>
          <w:tcPr>
            <w:tcW w:w="4008" w:type="dxa"/>
          </w:tcPr>
          <w:p w14:paraId="389FD240" w14:textId="77777777" w:rsidR="00F57CBB" w:rsidRPr="001E6B52" w:rsidRDefault="00F57CBB" w:rsidP="00CA6216">
            <w:pPr>
              <w:ind w:right="338"/>
              <w:jc w:val="right"/>
              <w:rPr>
                <w:b/>
              </w:rPr>
            </w:pPr>
          </w:p>
        </w:tc>
      </w:tr>
      <w:tr w:rsidR="00F57CBB" w:rsidRPr="001E6B52" w14:paraId="103B7C4A" w14:textId="77777777" w:rsidTr="00CA6216">
        <w:trPr>
          <w:trHeight w:val="255"/>
        </w:trPr>
        <w:tc>
          <w:tcPr>
            <w:tcW w:w="5489" w:type="dxa"/>
          </w:tcPr>
          <w:p w14:paraId="69778808" w14:textId="77777777" w:rsidR="00F57CBB" w:rsidRPr="001E6B52" w:rsidRDefault="00F57CBB" w:rsidP="00CA6216">
            <w:pPr>
              <w:ind w:right="338"/>
            </w:pPr>
            <w:r w:rsidRPr="001E6B52">
              <w:t>Zaradenie pozemky – nákup</w:t>
            </w:r>
          </w:p>
        </w:tc>
        <w:tc>
          <w:tcPr>
            <w:tcW w:w="4008" w:type="dxa"/>
          </w:tcPr>
          <w:p w14:paraId="29AA95A4" w14:textId="77777777" w:rsidR="00F57CBB" w:rsidRPr="001E6B52" w:rsidRDefault="00F57CBB" w:rsidP="00CA6216">
            <w:pPr>
              <w:jc w:val="right"/>
              <w:rPr>
                <w:highlight w:val="yellow"/>
              </w:rPr>
            </w:pPr>
            <w:r w:rsidRPr="001E6B52">
              <w:t>123 838,95</w:t>
            </w:r>
          </w:p>
        </w:tc>
      </w:tr>
      <w:tr w:rsidR="00F57CBB" w:rsidRPr="001E6B52" w14:paraId="76A7CA9E" w14:textId="77777777" w:rsidTr="00CA6216">
        <w:trPr>
          <w:trHeight w:val="303"/>
        </w:trPr>
        <w:tc>
          <w:tcPr>
            <w:tcW w:w="5489" w:type="dxa"/>
          </w:tcPr>
          <w:p w14:paraId="551BCFD7" w14:textId="77777777" w:rsidR="00F57CBB" w:rsidRPr="001E6B52" w:rsidRDefault="00F57CBB" w:rsidP="00CA6216">
            <w:pPr>
              <w:ind w:right="338"/>
            </w:pPr>
            <w:r w:rsidRPr="001E6B52">
              <w:t>Zaradenie pozemky – zápis geometrický plán</w:t>
            </w:r>
          </w:p>
        </w:tc>
        <w:tc>
          <w:tcPr>
            <w:tcW w:w="4008" w:type="dxa"/>
          </w:tcPr>
          <w:p w14:paraId="27014459" w14:textId="77777777" w:rsidR="00F57CBB" w:rsidRPr="001E6B52" w:rsidRDefault="00F57CBB" w:rsidP="00CA6216">
            <w:pPr>
              <w:jc w:val="right"/>
              <w:rPr>
                <w:highlight w:val="yellow"/>
              </w:rPr>
            </w:pPr>
            <w:r w:rsidRPr="001E6B52">
              <w:t>77 123,86</w:t>
            </w:r>
          </w:p>
        </w:tc>
      </w:tr>
      <w:tr w:rsidR="00F57CBB" w:rsidRPr="001E6B52" w14:paraId="0D571B31" w14:textId="77777777" w:rsidTr="00CA6216">
        <w:trPr>
          <w:trHeight w:val="303"/>
        </w:trPr>
        <w:tc>
          <w:tcPr>
            <w:tcW w:w="5489" w:type="dxa"/>
          </w:tcPr>
          <w:p w14:paraId="1E1509C2" w14:textId="77777777" w:rsidR="00F57CBB" w:rsidRPr="001E6B52" w:rsidRDefault="00F57CBB" w:rsidP="00CA6216">
            <w:pPr>
              <w:ind w:right="338"/>
            </w:pPr>
            <w:r w:rsidRPr="001E6B52">
              <w:t>Bezodplatné nadobudnutie</w:t>
            </w:r>
          </w:p>
        </w:tc>
        <w:tc>
          <w:tcPr>
            <w:tcW w:w="4008" w:type="dxa"/>
          </w:tcPr>
          <w:p w14:paraId="282422C8" w14:textId="77777777" w:rsidR="00F57CBB" w:rsidRPr="001E6B52" w:rsidRDefault="00F57CBB" w:rsidP="00CA6216">
            <w:pPr>
              <w:jc w:val="right"/>
              <w:rPr>
                <w:highlight w:val="yellow"/>
              </w:rPr>
            </w:pPr>
            <w:r w:rsidRPr="001E6B52">
              <w:t xml:space="preserve">4 754,24 </w:t>
            </w:r>
            <w:r w:rsidRPr="001E6B52">
              <w:rPr>
                <w:highlight w:val="yellow"/>
              </w:rPr>
              <w:t xml:space="preserve">     </w:t>
            </w:r>
          </w:p>
        </w:tc>
      </w:tr>
      <w:tr w:rsidR="00F57CBB" w:rsidRPr="001E6B52" w14:paraId="5A74F33E" w14:textId="77777777" w:rsidTr="00CA6216">
        <w:trPr>
          <w:trHeight w:val="303"/>
        </w:trPr>
        <w:tc>
          <w:tcPr>
            <w:tcW w:w="5489" w:type="dxa"/>
          </w:tcPr>
          <w:p w14:paraId="61BAD3AE" w14:textId="0B0CBC2E" w:rsidR="00F57CBB" w:rsidRPr="001E6B52" w:rsidRDefault="00F57CBB" w:rsidP="00CA6216">
            <w:pPr>
              <w:ind w:right="338"/>
            </w:pPr>
            <w:r w:rsidRPr="001E6B52">
              <w:t xml:space="preserve">Zaradenie pozemky - </w:t>
            </w:r>
            <w:r w:rsidR="000435D7">
              <w:t>z</w:t>
            </w:r>
            <w:r w:rsidRPr="001E6B52">
              <w:t>ámenná zmluva</w:t>
            </w:r>
          </w:p>
        </w:tc>
        <w:tc>
          <w:tcPr>
            <w:tcW w:w="4008" w:type="dxa"/>
          </w:tcPr>
          <w:p w14:paraId="5757B2D8" w14:textId="77777777" w:rsidR="00F57CBB" w:rsidRPr="001E6B52" w:rsidRDefault="00F57CBB" w:rsidP="00CA6216">
            <w:pPr>
              <w:jc w:val="right"/>
            </w:pPr>
            <w:r w:rsidRPr="001E6B52">
              <w:t>14 140,00</w:t>
            </w:r>
          </w:p>
        </w:tc>
      </w:tr>
      <w:tr w:rsidR="00F57CBB" w:rsidRPr="001E6B52" w14:paraId="0FBF2CF9" w14:textId="77777777" w:rsidTr="00CA6216">
        <w:trPr>
          <w:trHeight w:val="303"/>
        </w:trPr>
        <w:tc>
          <w:tcPr>
            <w:tcW w:w="5489" w:type="dxa"/>
          </w:tcPr>
          <w:p w14:paraId="53A46524" w14:textId="77777777" w:rsidR="00F57CBB" w:rsidRPr="001E6B52" w:rsidRDefault="00F57CBB" w:rsidP="00CA6216">
            <w:pPr>
              <w:ind w:right="338"/>
            </w:pPr>
            <w:r w:rsidRPr="001E6B52">
              <w:t>Bezodplatné nadobudnutie – prevod SR</w:t>
            </w:r>
          </w:p>
        </w:tc>
        <w:tc>
          <w:tcPr>
            <w:tcW w:w="4008" w:type="dxa"/>
          </w:tcPr>
          <w:p w14:paraId="64C90B30" w14:textId="77777777" w:rsidR="00F57CBB" w:rsidRPr="001E6B52" w:rsidRDefault="00F57CBB" w:rsidP="00CA6216">
            <w:pPr>
              <w:jc w:val="right"/>
            </w:pPr>
            <w:r w:rsidRPr="001E6B52">
              <w:t>0</w:t>
            </w:r>
          </w:p>
        </w:tc>
      </w:tr>
      <w:tr w:rsidR="00F57CBB" w:rsidRPr="001E6B52" w14:paraId="2879F4DF" w14:textId="77777777" w:rsidTr="00CA6216">
        <w:trPr>
          <w:trHeight w:val="255"/>
        </w:trPr>
        <w:tc>
          <w:tcPr>
            <w:tcW w:w="5489" w:type="dxa"/>
          </w:tcPr>
          <w:p w14:paraId="342CFB97" w14:textId="77777777" w:rsidR="00F57CBB" w:rsidRPr="001E6B52" w:rsidRDefault="00F57CBB" w:rsidP="00CA6216">
            <w:pPr>
              <w:ind w:right="338"/>
              <w:rPr>
                <w:b/>
                <w:bCs/>
              </w:rPr>
            </w:pPr>
            <w:r w:rsidRPr="001E6B52">
              <w:rPr>
                <w:b/>
                <w:bCs/>
              </w:rPr>
              <w:t>Zvýšenie spolu:</w:t>
            </w:r>
          </w:p>
        </w:tc>
        <w:tc>
          <w:tcPr>
            <w:tcW w:w="4008" w:type="dxa"/>
          </w:tcPr>
          <w:p w14:paraId="3CBC8CFF" w14:textId="77777777" w:rsidR="00F57CBB" w:rsidRPr="001E6B52" w:rsidRDefault="00F57CBB" w:rsidP="00CA6216">
            <w:pPr>
              <w:jc w:val="right"/>
              <w:rPr>
                <w:b/>
                <w:bCs/>
              </w:rPr>
            </w:pPr>
            <w:r w:rsidRPr="001E6B52">
              <w:rPr>
                <w:b/>
                <w:bCs/>
              </w:rPr>
              <w:t>219 857,05</w:t>
            </w:r>
          </w:p>
        </w:tc>
      </w:tr>
      <w:tr w:rsidR="00F57CBB" w:rsidRPr="001E6B52" w14:paraId="733F40B1" w14:textId="77777777" w:rsidTr="00CA6216">
        <w:trPr>
          <w:trHeight w:val="416"/>
        </w:trPr>
        <w:tc>
          <w:tcPr>
            <w:tcW w:w="5489" w:type="dxa"/>
          </w:tcPr>
          <w:p w14:paraId="69B3C781" w14:textId="77777777" w:rsidR="00F57CBB" w:rsidRPr="001E6B52" w:rsidRDefault="00F57CBB" w:rsidP="00CA6216">
            <w:pPr>
              <w:jc w:val="center"/>
              <w:rPr>
                <w:b/>
                <w:bCs/>
              </w:rPr>
            </w:pPr>
            <w:r w:rsidRPr="001E6B52">
              <w:rPr>
                <w:b/>
                <w:bCs/>
              </w:rPr>
              <w:t>Zníženie</w:t>
            </w:r>
          </w:p>
        </w:tc>
        <w:tc>
          <w:tcPr>
            <w:tcW w:w="4008" w:type="dxa"/>
          </w:tcPr>
          <w:p w14:paraId="30F99E6B" w14:textId="77777777" w:rsidR="00F57CBB" w:rsidRPr="001E6B52" w:rsidRDefault="00F57CBB" w:rsidP="00CA6216">
            <w:pPr>
              <w:jc w:val="center"/>
              <w:rPr>
                <w:highlight w:val="yellow"/>
              </w:rPr>
            </w:pPr>
          </w:p>
        </w:tc>
      </w:tr>
      <w:tr w:rsidR="00F57CBB" w:rsidRPr="001E6B52" w14:paraId="1C573155" w14:textId="77777777" w:rsidTr="00CA6216">
        <w:trPr>
          <w:trHeight w:val="255"/>
        </w:trPr>
        <w:tc>
          <w:tcPr>
            <w:tcW w:w="5489" w:type="dxa"/>
          </w:tcPr>
          <w:p w14:paraId="5CA1ADA0" w14:textId="77777777" w:rsidR="00F57CBB" w:rsidRPr="001E6B52" w:rsidRDefault="00F57CBB" w:rsidP="00CA6216">
            <w:r w:rsidRPr="001E6B52">
              <w:t>Vyradenie pozemky – predaj</w:t>
            </w:r>
          </w:p>
        </w:tc>
        <w:tc>
          <w:tcPr>
            <w:tcW w:w="4008" w:type="dxa"/>
          </w:tcPr>
          <w:p w14:paraId="418EBF8C" w14:textId="77777777" w:rsidR="00F57CBB" w:rsidRPr="001E6B52" w:rsidRDefault="00F57CBB" w:rsidP="00CA6216">
            <w:pPr>
              <w:jc w:val="right"/>
            </w:pPr>
            <w:r w:rsidRPr="001E6B52">
              <w:t>31 014,67</w:t>
            </w:r>
          </w:p>
        </w:tc>
      </w:tr>
      <w:tr w:rsidR="00F57CBB" w:rsidRPr="001E6B52" w14:paraId="3B9788DD" w14:textId="77777777" w:rsidTr="00CA6216">
        <w:trPr>
          <w:trHeight w:val="255"/>
        </w:trPr>
        <w:tc>
          <w:tcPr>
            <w:tcW w:w="5489" w:type="dxa"/>
          </w:tcPr>
          <w:p w14:paraId="580C4AB1" w14:textId="77777777" w:rsidR="00F57CBB" w:rsidRPr="001E6B52" w:rsidRDefault="00F57CBB" w:rsidP="00CA6216">
            <w:r w:rsidRPr="001E6B52">
              <w:t>Vyradenie pozemky – zápis geometrický plán</w:t>
            </w:r>
          </w:p>
        </w:tc>
        <w:tc>
          <w:tcPr>
            <w:tcW w:w="4008" w:type="dxa"/>
          </w:tcPr>
          <w:p w14:paraId="6A9A46B5" w14:textId="77777777" w:rsidR="00F57CBB" w:rsidRPr="001E6B52" w:rsidRDefault="00F57CBB" w:rsidP="00CA6216">
            <w:pPr>
              <w:jc w:val="right"/>
              <w:rPr>
                <w:highlight w:val="yellow"/>
              </w:rPr>
            </w:pPr>
            <w:r w:rsidRPr="001E6B52">
              <w:t xml:space="preserve">                                  77 123,86</w:t>
            </w:r>
          </w:p>
        </w:tc>
      </w:tr>
      <w:tr w:rsidR="00F57CBB" w:rsidRPr="001E6B52" w14:paraId="03B41B9A" w14:textId="77777777" w:rsidTr="00CA6216">
        <w:trPr>
          <w:trHeight w:val="255"/>
        </w:trPr>
        <w:tc>
          <w:tcPr>
            <w:tcW w:w="5489" w:type="dxa"/>
          </w:tcPr>
          <w:p w14:paraId="3F6A4A78" w14:textId="333A23D7" w:rsidR="00F57CBB" w:rsidRPr="001E6B52" w:rsidRDefault="00F57CBB" w:rsidP="00CA6216">
            <w:r w:rsidRPr="001E6B52">
              <w:t xml:space="preserve">Vyradenie pozemky – </w:t>
            </w:r>
            <w:r w:rsidR="000435D7">
              <w:t>z</w:t>
            </w:r>
            <w:r w:rsidRPr="001E6B52">
              <w:t>ámenná zmluva</w:t>
            </w:r>
          </w:p>
        </w:tc>
        <w:tc>
          <w:tcPr>
            <w:tcW w:w="4008" w:type="dxa"/>
          </w:tcPr>
          <w:p w14:paraId="6BB7C2AB" w14:textId="77777777" w:rsidR="00F57CBB" w:rsidRPr="001E6B52" w:rsidRDefault="00F57CBB" w:rsidP="00CA6216">
            <w:pPr>
              <w:jc w:val="right"/>
              <w:rPr>
                <w:highlight w:val="yellow"/>
              </w:rPr>
            </w:pPr>
            <w:r w:rsidRPr="001E6B52">
              <w:t xml:space="preserve">                               15 720,57</w:t>
            </w:r>
          </w:p>
        </w:tc>
      </w:tr>
      <w:tr w:rsidR="00F57CBB" w:rsidRPr="001E6B52" w14:paraId="6BBCEAAA" w14:textId="77777777" w:rsidTr="00CA6216">
        <w:trPr>
          <w:trHeight w:val="255"/>
        </w:trPr>
        <w:tc>
          <w:tcPr>
            <w:tcW w:w="5489" w:type="dxa"/>
          </w:tcPr>
          <w:p w14:paraId="2F9391A1" w14:textId="6C78F5C0" w:rsidR="00F57CBB" w:rsidRPr="001E6B52" w:rsidRDefault="00F57CBB" w:rsidP="00CA6216">
            <w:r w:rsidRPr="001E6B52">
              <w:t xml:space="preserve">Vyradenie pozemky - </w:t>
            </w:r>
            <w:r w:rsidR="000435D7">
              <w:t>z</w:t>
            </w:r>
            <w:r w:rsidRPr="001E6B52">
              <w:t>verenie do správy ZAaRES</w:t>
            </w:r>
          </w:p>
        </w:tc>
        <w:tc>
          <w:tcPr>
            <w:tcW w:w="4008" w:type="dxa"/>
          </w:tcPr>
          <w:p w14:paraId="4B46872F" w14:textId="77777777" w:rsidR="00F57CBB" w:rsidRPr="001E6B52" w:rsidRDefault="00F57CBB" w:rsidP="00CA6216">
            <w:pPr>
              <w:jc w:val="right"/>
              <w:rPr>
                <w:highlight w:val="yellow"/>
              </w:rPr>
            </w:pPr>
            <w:r w:rsidRPr="001E6B52">
              <w:t xml:space="preserve">                                  16 650,40                                    </w:t>
            </w:r>
          </w:p>
        </w:tc>
      </w:tr>
      <w:tr w:rsidR="00F57CBB" w:rsidRPr="001E6B52" w14:paraId="5B4CCCFA" w14:textId="77777777" w:rsidTr="00CA6216">
        <w:trPr>
          <w:trHeight w:val="255"/>
        </w:trPr>
        <w:tc>
          <w:tcPr>
            <w:tcW w:w="5489" w:type="dxa"/>
          </w:tcPr>
          <w:p w14:paraId="49837EBB" w14:textId="77777777" w:rsidR="00F57CBB" w:rsidRPr="001E6B52" w:rsidRDefault="00F57CBB" w:rsidP="00CA6216">
            <w:pPr>
              <w:ind w:firstLine="709"/>
              <w:rPr>
                <w:b/>
                <w:bCs/>
              </w:rPr>
            </w:pPr>
            <w:r w:rsidRPr="001E6B52">
              <w:rPr>
                <w:b/>
                <w:bCs/>
              </w:rPr>
              <w:t>Zníženie spolu:</w:t>
            </w:r>
          </w:p>
        </w:tc>
        <w:tc>
          <w:tcPr>
            <w:tcW w:w="4008" w:type="dxa"/>
          </w:tcPr>
          <w:p w14:paraId="54A1B941" w14:textId="77777777" w:rsidR="00F57CBB" w:rsidRPr="001E6B52" w:rsidRDefault="00F57CBB" w:rsidP="00CA6216">
            <w:pPr>
              <w:jc w:val="right"/>
              <w:rPr>
                <w:b/>
                <w:bCs/>
                <w:highlight w:val="yellow"/>
              </w:rPr>
            </w:pPr>
            <w:r w:rsidRPr="001E6B52">
              <w:rPr>
                <w:b/>
                <w:bCs/>
              </w:rPr>
              <w:t xml:space="preserve">                              140 509, 50</w:t>
            </w:r>
          </w:p>
        </w:tc>
      </w:tr>
    </w:tbl>
    <w:p w14:paraId="7E53BF8A" w14:textId="77A73004" w:rsidR="00FA0B22" w:rsidRPr="001E6B52" w:rsidRDefault="00F57CBB" w:rsidP="008E0B59">
      <w:pPr>
        <w:pStyle w:val="Normlnywebov"/>
        <w:spacing w:before="0" w:beforeAutospacing="0" w:after="0"/>
        <w:ind w:right="-227"/>
        <w:rPr>
          <w:bCs/>
        </w:rPr>
      </w:pPr>
      <w:r w:rsidRPr="001E6B52">
        <w:rPr>
          <w:bCs/>
        </w:rPr>
        <w:t xml:space="preserve">  </w:t>
      </w:r>
    </w:p>
    <w:p w14:paraId="0789E534" w14:textId="77777777" w:rsidR="00F57CBB" w:rsidRPr="001E6B52" w:rsidRDefault="00FA0B22" w:rsidP="008E0B59">
      <w:pPr>
        <w:pStyle w:val="Normlnywebov"/>
        <w:spacing w:before="0" w:beforeAutospacing="0" w:after="0" w:line="360" w:lineRule="auto"/>
        <w:ind w:right="196"/>
        <w:rPr>
          <w:b/>
          <w:bCs/>
          <w:sz w:val="22"/>
          <w:szCs w:val="22"/>
        </w:rPr>
      </w:pPr>
      <w:r w:rsidRPr="001E6B52">
        <w:rPr>
          <w:b/>
          <w:bCs/>
        </w:rPr>
        <w:t xml:space="preserve"> </w:t>
      </w:r>
      <w:r w:rsidR="009F4480" w:rsidRPr="001E6B52">
        <w:rPr>
          <w:b/>
          <w:bCs/>
          <w:sz w:val="22"/>
          <w:szCs w:val="22"/>
        </w:rPr>
        <w:t xml:space="preserve"> </w:t>
      </w:r>
    </w:p>
    <w:p w14:paraId="3270BD4D" w14:textId="0C648689" w:rsidR="00105F08" w:rsidRPr="001E6B52" w:rsidRDefault="009F4480" w:rsidP="008E0B59">
      <w:pPr>
        <w:pStyle w:val="Normlnywebov"/>
        <w:spacing w:before="0" w:beforeAutospacing="0" w:after="0" w:line="360" w:lineRule="auto"/>
        <w:ind w:right="196"/>
        <w:rPr>
          <w:b/>
          <w:bCs/>
        </w:rPr>
      </w:pPr>
      <w:r w:rsidRPr="001E6B52">
        <w:rPr>
          <w:b/>
          <w:bCs/>
          <w:sz w:val="22"/>
          <w:szCs w:val="22"/>
        </w:rPr>
        <w:t xml:space="preserve">  </w:t>
      </w:r>
      <w:r w:rsidR="00105F08" w:rsidRPr="001E6B52">
        <w:rPr>
          <w:b/>
          <w:bCs/>
          <w:sz w:val="22"/>
          <w:szCs w:val="22"/>
        </w:rPr>
        <w:t>c) Prehľad o pohybe dlhodobého finančného majetku</w:t>
      </w:r>
      <w:r w:rsidR="008B12A8" w:rsidRPr="001E6B52">
        <w:rPr>
          <w:b/>
          <w:bCs/>
          <w:sz w:val="22"/>
          <w:szCs w:val="22"/>
        </w:rPr>
        <w:t xml:space="preserve"> konsolidovaného celku:</w:t>
      </w:r>
    </w:p>
    <w:p w14:paraId="2A1AEE78" w14:textId="33B4AD5B" w:rsidR="00105F08" w:rsidRPr="001E6B52" w:rsidRDefault="00105F08" w:rsidP="008E0B59">
      <w:pPr>
        <w:pStyle w:val="Pismenka"/>
        <w:numPr>
          <w:ilvl w:val="0"/>
          <w:numId w:val="2"/>
        </w:numPr>
        <w:tabs>
          <w:tab w:val="clear" w:pos="1278"/>
          <w:tab w:val="left" w:pos="701"/>
          <w:tab w:val="left" w:pos="1127"/>
        </w:tabs>
        <w:spacing w:line="360" w:lineRule="auto"/>
        <w:rPr>
          <w:rFonts w:cs="Times New Roman"/>
          <w:b w:val="0"/>
          <w:bCs/>
          <w:sz w:val="22"/>
          <w:szCs w:val="22"/>
        </w:rPr>
      </w:pPr>
      <w:r w:rsidRPr="001E6B52">
        <w:rPr>
          <w:rFonts w:cs="Times New Roman"/>
          <w:b w:val="0"/>
          <w:bCs/>
          <w:sz w:val="22"/>
          <w:szCs w:val="22"/>
        </w:rPr>
        <w:t xml:space="preserve">obstarávacia cena              </w:t>
      </w:r>
      <w:r w:rsidR="00290D8A" w:rsidRPr="001E6B52">
        <w:rPr>
          <w:rFonts w:cs="Times New Roman"/>
          <w:b w:val="0"/>
          <w:bCs/>
          <w:sz w:val="22"/>
          <w:szCs w:val="22"/>
        </w:rPr>
        <w:t xml:space="preserve">    </w:t>
      </w:r>
      <w:r w:rsidRPr="001E6B52">
        <w:rPr>
          <w:rFonts w:cs="Times New Roman"/>
          <w:b w:val="0"/>
          <w:bCs/>
          <w:sz w:val="22"/>
          <w:szCs w:val="22"/>
        </w:rPr>
        <w:t>24</w:t>
      </w:r>
      <w:r w:rsidR="00F57CBB" w:rsidRPr="001E6B52">
        <w:rPr>
          <w:rFonts w:cs="Times New Roman"/>
          <w:b w:val="0"/>
          <w:bCs/>
          <w:sz w:val="22"/>
          <w:szCs w:val="22"/>
        </w:rPr>
        <w:t> 884 761,31</w:t>
      </w:r>
      <w:r w:rsidRPr="001E6B52">
        <w:rPr>
          <w:rFonts w:cs="Times New Roman"/>
          <w:b w:val="0"/>
          <w:bCs/>
          <w:sz w:val="22"/>
          <w:szCs w:val="22"/>
        </w:rPr>
        <w:t xml:space="preserve"> €</w:t>
      </w:r>
      <w:r w:rsidR="008B12A8" w:rsidRPr="001E6B52">
        <w:rPr>
          <w:rFonts w:cs="Times New Roman"/>
          <w:b w:val="0"/>
          <w:bCs/>
          <w:sz w:val="22"/>
          <w:szCs w:val="22"/>
        </w:rPr>
        <w:t>,</w:t>
      </w:r>
    </w:p>
    <w:p w14:paraId="663B2D9C" w14:textId="11A6E429" w:rsidR="00105F08" w:rsidRPr="001E6B52" w:rsidRDefault="00105F08" w:rsidP="000F290F">
      <w:pPr>
        <w:pStyle w:val="Textbody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opravné položky                       </w:t>
      </w:r>
      <w:r w:rsidR="00290D8A" w:rsidRPr="001E6B52">
        <w:rPr>
          <w:rFonts w:cs="Times New Roman"/>
          <w:sz w:val="22"/>
          <w:szCs w:val="22"/>
        </w:rPr>
        <w:t xml:space="preserve">   </w:t>
      </w:r>
      <w:r w:rsidRPr="001E6B52">
        <w:rPr>
          <w:rFonts w:cs="Times New Roman"/>
          <w:sz w:val="22"/>
          <w:szCs w:val="22"/>
        </w:rPr>
        <w:t>10 000,00 €</w:t>
      </w:r>
      <w:r w:rsidR="008B12A8" w:rsidRPr="001E6B52">
        <w:rPr>
          <w:rFonts w:cs="Times New Roman"/>
          <w:sz w:val="22"/>
          <w:szCs w:val="22"/>
        </w:rPr>
        <w:t>,</w:t>
      </w:r>
    </w:p>
    <w:p w14:paraId="0751A679" w14:textId="695994D0" w:rsidR="00105F08" w:rsidRPr="001E6B52" w:rsidRDefault="00105F08" w:rsidP="000F290F">
      <w:pPr>
        <w:pStyle w:val="Textbody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zostatková hodnota  FM        24</w:t>
      </w:r>
      <w:r w:rsidR="00F57CBB" w:rsidRPr="001E6B52">
        <w:rPr>
          <w:rFonts w:cs="Times New Roman"/>
          <w:sz w:val="22"/>
          <w:szCs w:val="22"/>
        </w:rPr>
        <w:t> 874 761</w:t>
      </w:r>
      <w:r w:rsidR="00290D8A" w:rsidRPr="001E6B52">
        <w:rPr>
          <w:rFonts w:cs="Times New Roman"/>
          <w:sz w:val="22"/>
          <w:szCs w:val="22"/>
        </w:rPr>
        <w:t>,</w:t>
      </w:r>
      <w:r w:rsidR="00F57CBB" w:rsidRPr="001E6B52">
        <w:rPr>
          <w:rFonts w:cs="Times New Roman"/>
          <w:sz w:val="22"/>
          <w:szCs w:val="22"/>
        </w:rPr>
        <w:t>3</w:t>
      </w:r>
      <w:r w:rsidR="00290D8A" w:rsidRPr="001E6B52">
        <w:rPr>
          <w:rFonts w:cs="Times New Roman"/>
          <w:sz w:val="22"/>
          <w:szCs w:val="22"/>
        </w:rPr>
        <w:t>1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046F968E" w14:textId="4CE392E0" w:rsidR="00105F08" w:rsidRPr="001E6B52" w:rsidRDefault="00105F08" w:rsidP="004D2A89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lastRenderedPageBreak/>
        <w:t>Detailnejšie informácie o dlhodobom finančnom majetku k 31.12.202</w:t>
      </w:r>
      <w:r w:rsidR="00F57CBB" w:rsidRPr="001E6B52">
        <w:rPr>
          <w:rFonts w:cs="Times New Roman"/>
          <w:b w:val="0"/>
          <w:sz w:val="22"/>
          <w:szCs w:val="22"/>
        </w:rPr>
        <w:t>5</w:t>
      </w:r>
      <w:r w:rsidRPr="001E6B52">
        <w:rPr>
          <w:rFonts w:cs="Times New Roman"/>
          <w:b w:val="0"/>
          <w:sz w:val="22"/>
          <w:szCs w:val="22"/>
        </w:rPr>
        <w:t xml:space="preserve">  sú uvedené v tabuľkovej                </w:t>
      </w:r>
    </w:p>
    <w:p w14:paraId="47EF881F" w14:textId="77777777" w:rsidR="00105F08" w:rsidRPr="001E6B52" w:rsidRDefault="00105F08" w:rsidP="00105F08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>časti, tabuľky č. 2, 3 a 4.</w:t>
      </w:r>
    </w:p>
    <w:p w14:paraId="4B45F27D" w14:textId="77777777" w:rsidR="00105F08" w:rsidRPr="001E6B52" w:rsidRDefault="00105F08" w:rsidP="00105F08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142" w:hanging="284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</w:t>
      </w:r>
    </w:p>
    <w:p w14:paraId="55748E75" w14:textId="370E211A" w:rsidR="00105F08" w:rsidRPr="001E6B52" w:rsidRDefault="00105F08" w:rsidP="00105F08">
      <w:pPr>
        <w:pStyle w:val="Textbody"/>
        <w:tabs>
          <w:tab w:val="left" w:pos="709"/>
        </w:tabs>
        <w:spacing w:after="0"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d ) Spôsob a výška poistenia dlhodobého nehmotného a hmotného majetku</w:t>
      </w:r>
      <w:r w:rsidR="008B12A8" w:rsidRPr="001E6B52">
        <w:rPr>
          <w:rFonts w:cs="Times New Roman"/>
          <w:b/>
          <w:bCs/>
          <w:sz w:val="22"/>
          <w:szCs w:val="22"/>
        </w:rPr>
        <w:t xml:space="preserve"> KC:</w:t>
      </w:r>
    </w:p>
    <w:p w14:paraId="738A11AA" w14:textId="77777777" w:rsidR="00105F08" w:rsidRPr="001E6B52" w:rsidRDefault="00105F08" w:rsidP="00105F08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hanging="282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3900"/>
        <w:gridCol w:w="2520"/>
      </w:tblGrid>
      <w:tr w:rsidR="00C82A07" w:rsidRPr="001E6B52" w14:paraId="2E3FD143" w14:textId="77777777" w:rsidTr="002227C5">
        <w:trPr>
          <w:trHeight w:val="30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4ADEE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Druh poisteného majetku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15104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spôsob poistenia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DB9DB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výška poistenia rok/€</w:t>
            </w:r>
          </w:p>
        </w:tc>
      </w:tr>
      <w:tr w:rsidR="00C82A07" w:rsidRPr="001E6B52" w14:paraId="2A999B70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D4D9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Hnuteľný a nehnuteľný majetok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7D0C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A427" w14:textId="635B0329" w:rsidR="00E60DD7" w:rsidRPr="001E6B52" w:rsidRDefault="00BB4AB1" w:rsidP="00E60DD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cs="Times New Roman"/>
                <w:sz w:val="22"/>
                <w:szCs w:val="22"/>
              </w:rPr>
              <w:t>55 541,00</w:t>
            </w:r>
          </w:p>
          <w:p w14:paraId="469704A2" w14:textId="15E009E8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</w:tr>
      <w:tr w:rsidR="00C82A07" w:rsidRPr="001E6B52" w14:paraId="0DB5A16A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CD055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dopravné prostriedky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13301" w14:textId="4F692B05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povinné zmluvné poistenie</w:t>
            </w:r>
            <w:r w:rsidR="00E60DD7"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, havarijné poistenie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E9D4F" w14:textId="292F660F" w:rsidR="00105F08" w:rsidRPr="001E6B52" w:rsidRDefault="00BB4AB1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25 155,66</w:t>
            </w:r>
          </w:p>
        </w:tc>
      </w:tr>
      <w:tr w:rsidR="00C82A07" w:rsidRPr="001E6B52" w14:paraId="51105F77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AABFB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iné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46E75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E5A4B" w14:textId="65CD800B" w:rsidR="00E60DD7" w:rsidRPr="001E6B52" w:rsidRDefault="00BB4AB1" w:rsidP="00E60DD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cs="Times New Roman"/>
                <w:sz w:val="22"/>
                <w:szCs w:val="22"/>
              </w:rPr>
              <w:t>4 034,29</w:t>
            </w:r>
          </w:p>
          <w:p w14:paraId="4B2E7A23" w14:textId="182A5449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</w:tr>
      <w:tr w:rsidR="00C82A07" w:rsidRPr="001E6B52" w14:paraId="7D60CBE2" w14:textId="77777777" w:rsidTr="002227C5">
        <w:trPr>
          <w:trHeight w:val="30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B2E65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SPOLU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D48D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6795F" w14:textId="6008DE03" w:rsidR="00E60DD7" w:rsidRPr="001E6B52" w:rsidRDefault="00BB4AB1" w:rsidP="00E60DD7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cs="Times New Roman"/>
                <w:sz w:val="22"/>
                <w:szCs w:val="22"/>
              </w:rPr>
              <w:t>84 730,95</w:t>
            </w:r>
          </w:p>
          <w:p w14:paraId="51A9E270" w14:textId="07777B94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14:paraId="13D0B6BE" w14:textId="77777777" w:rsidR="004D2A89" w:rsidRPr="001E6B52" w:rsidRDefault="00105F08" w:rsidP="004D2A89">
      <w:pPr>
        <w:pStyle w:val="Pismenka"/>
        <w:tabs>
          <w:tab w:val="clear" w:pos="1278"/>
          <w:tab w:val="left" w:pos="701"/>
          <w:tab w:val="left" w:pos="1127"/>
        </w:tabs>
        <w:spacing w:line="360" w:lineRule="auto"/>
        <w:ind w:left="0" w:hanging="282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</w:t>
      </w:r>
    </w:p>
    <w:p w14:paraId="0496457C" w14:textId="546FAFB3" w:rsidR="00F57CBB" w:rsidRPr="008E0B59" w:rsidRDefault="00105F08" w:rsidP="008E0B59">
      <w:pPr>
        <w:pStyle w:val="Normlnywebov"/>
        <w:spacing w:after="0" w:line="360" w:lineRule="auto"/>
        <w:rPr>
          <w:b/>
          <w:sz w:val="22"/>
          <w:szCs w:val="22"/>
        </w:rPr>
      </w:pPr>
      <w:r w:rsidRPr="008E0B59">
        <w:rPr>
          <w:rFonts w:cstheme="minorHAnsi"/>
          <w:b/>
          <w:sz w:val="22"/>
          <w:szCs w:val="22"/>
        </w:rPr>
        <w:t xml:space="preserve">e) </w:t>
      </w:r>
      <w:r w:rsidR="00DA2D65" w:rsidRPr="008E0B59">
        <w:rPr>
          <w:rFonts w:cstheme="minorHAnsi"/>
          <w:b/>
          <w:sz w:val="22"/>
          <w:szCs w:val="22"/>
        </w:rPr>
        <w:t xml:space="preserve">   </w:t>
      </w:r>
      <w:r w:rsidR="00F57CBB" w:rsidRPr="008E0B59">
        <w:rPr>
          <w:b/>
          <w:sz w:val="22"/>
          <w:szCs w:val="22"/>
        </w:rPr>
        <w:t>Zriadenie záložného práva na dlhodobý majetok</w:t>
      </w:r>
    </w:p>
    <w:p w14:paraId="13F456AE" w14:textId="77777777" w:rsidR="00F57CBB" w:rsidRPr="008E0B59" w:rsidRDefault="00F57CBB" w:rsidP="008E0B59">
      <w:pPr>
        <w:spacing w:line="360" w:lineRule="auto"/>
        <w:rPr>
          <w:b/>
          <w:sz w:val="22"/>
          <w:szCs w:val="22"/>
        </w:rPr>
      </w:pPr>
    </w:p>
    <w:p w14:paraId="1FAE0045" w14:textId="77777777" w:rsidR="00F57CBB" w:rsidRPr="008E0B59" w:rsidRDefault="00F57CBB" w:rsidP="008E0B59">
      <w:pPr>
        <w:pStyle w:val="Odsekzoznamu"/>
        <w:widowControl/>
        <w:numPr>
          <w:ilvl w:val="0"/>
          <w:numId w:val="40"/>
        </w:numPr>
        <w:suppressAutoHyphens w:val="0"/>
        <w:autoSpaceDN/>
        <w:spacing w:line="360" w:lineRule="auto"/>
        <w:ind w:left="405" w:right="452"/>
        <w:contextualSpacing w:val="0"/>
        <w:jc w:val="both"/>
        <w:textAlignment w:val="auto"/>
        <w:rPr>
          <w:sz w:val="22"/>
          <w:szCs w:val="22"/>
        </w:rPr>
      </w:pPr>
      <w:r w:rsidRPr="008E0B59">
        <w:rPr>
          <w:b/>
          <w:bCs/>
          <w:sz w:val="22"/>
          <w:szCs w:val="22"/>
        </w:rPr>
        <w:t>LV 7119, kat. územie: Radvaň</w:t>
      </w:r>
      <w:r w:rsidRPr="008E0B59">
        <w:rPr>
          <w:sz w:val="22"/>
          <w:szCs w:val="22"/>
        </w:rPr>
        <w:t xml:space="preserve"> – záložné právo na </w:t>
      </w:r>
      <w:proofErr w:type="spellStart"/>
      <w:r w:rsidRPr="008E0B59">
        <w:rPr>
          <w:sz w:val="22"/>
          <w:szCs w:val="22"/>
        </w:rPr>
        <w:t>parc</w:t>
      </w:r>
      <w:proofErr w:type="spellEnd"/>
      <w:r w:rsidRPr="008E0B59">
        <w:rPr>
          <w:sz w:val="22"/>
          <w:szCs w:val="22"/>
        </w:rPr>
        <w:t xml:space="preserve">. č. C – KN 3842 + č. s. 13413 na p. č. C-KN 3842 (chata Králiky): Záložné právo pre pohľadávku SR - Slovenská agentúra pre cestovný ruch, č. </w:t>
      </w:r>
      <w:proofErr w:type="spellStart"/>
      <w:r w:rsidRPr="008E0B59">
        <w:rPr>
          <w:sz w:val="22"/>
          <w:szCs w:val="22"/>
        </w:rPr>
        <w:t>zml</w:t>
      </w:r>
      <w:proofErr w:type="spellEnd"/>
      <w:r w:rsidRPr="008E0B59">
        <w:rPr>
          <w:sz w:val="22"/>
          <w:szCs w:val="22"/>
        </w:rPr>
        <w:t>. V 5987/2005 zo dňa 16. 2. 2006 - VZ 303/2006,</w:t>
      </w:r>
    </w:p>
    <w:p w14:paraId="714D0D3D" w14:textId="77777777" w:rsidR="00F57CBB" w:rsidRPr="008E0B59" w:rsidRDefault="00F57CBB" w:rsidP="008E0B59">
      <w:pPr>
        <w:pStyle w:val="Odsekzoznamu"/>
        <w:widowControl/>
        <w:numPr>
          <w:ilvl w:val="0"/>
          <w:numId w:val="40"/>
        </w:numPr>
        <w:suppressAutoHyphens w:val="0"/>
        <w:autoSpaceDN/>
        <w:spacing w:line="360" w:lineRule="auto"/>
        <w:ind w:left="405" w:right="452"/>
        <w:contextualSpacing w:val="0"/>
        <w:jc w:val="both"/>
        <w:textAlignment w:val="auto"/>
        <w:rPr>
          <w:sz w:val="22"/>
          <w:szCs w:val="22"/>
        </w:rPr>
      </w:pPr>
      <w:r w:rsidRPr="008E0B59">
        <w:rPr>
          <w:b/>
          <w:bCs/>
          <w:sz w:val="22"/>
          <w:szCs w:val="22"/>
        </w:rPr>
        <w:t>LV 2724, kat. územie: Radvaň</w:t>
      </w:r>
      <w:r w:rsidRPr="008E0B59">
        <w:rPr>
          <w:sz w:val="22"/>
          <w:szCs w:val="22"/>
        </w:rPr>
        <w:t xml:space="preserve">, záložné právo na s. č. 14127 na p. č. C-KN 1428/189, s. č. 14128 na p. č. C-KN 1428/190, s. č. 14129 na p. č. C-KN 1428/191, s. č. 14130 na p. č. C-KN 1428/192 (byty </w:t>
      </w:r>
      <w:proofErr w:type="spellStart"/>
      <w:r w:rsidRPr="008E0B59">
        <w:rPr>
          <w:sz w:val="22"/>
          <w:szCs w:val="22"/>
        </w:rPr>
        <w:t>Šalgotarjánska</w:t>
      </w:r>
      <w:proofErr w:type="spellEnd"/>
      <w:r w:rsidRPr="008E0B59">
        <w:rPr>
          <w:sz w:val="22"/>
          <w:szCs w:val="22"/>
        </w:rPr>
        <w:t xml:space="preserve">): Záložné právo pre pohľadávku Ministerstvo výstavby a regionálneho rozvoja SR, Prievozská 2/B, Bratislava, IČO: 31761067 č. </w:t>
      </w:r>
      <w:proofErr w:type="spellStart"/>
      <w:r w:rsidRPr="008E0B59">
        <w:rPr>
          <w:sz w:val="22"/>
          <w:szCs w:val="22"/>
        </w:rPr>
        <w:t>zml</w:t>
      </w:r>
      <w:proofErr w:type="spellEnd"/>
      <w:r w:rsidRPr="008E0B59">
        <w:rPr>
          <w:sz w:val="22"/>
          <w:szCs w:val="22"/>
        </w:rPr>
        <w:t>. V 146/2007 zo dňa 13. 3. 2007 - VZ 505/2007,</w:t>
      </w:r>
    </w:p>
    <w:p w14:paraId="3401C383" w14:textId="77777777" w:rsidR="00F57CBB" w:rsidRPr="008E0B59" w:rsidRDefault="00F57CBB" w:rsidP="008E0B59">
      <w:pPr>
        <w:pStyle w:val="Odsekzoznamu"/>
        <w:widowControl/>
        <w:numPr>
          <w:ilvl w:val="0"/>
          <w:numId w:val="40"/>
        </w:numPr>
        <w:suppressAutoHyphens w:val="0"/>
        <w:autoSpaceDN/>
        <w:spacing w:line="360" w:lineRule="auto"/>
        <w:ind w:left="426" w:right="452"/>
        <w:contextualSpacing w:val="0"/>
        <w:jc w:val="both"/>
        <w:textAlignment w:val="auto"/>
        <w:rPr>
          <w:rFonts w:eastAsia="Aptos"/>
          <w:sz w:val="22"/>
          <w:szCs w:val="22"/>
        </w:rPr>
      </w:pPr>
      <w:r w:rsidRPr="008E0B59">
        <w:rPr>
          <w:b/>
          <w:bCs/>
          <w:sz w:val="22"/>
          <w:szCs w:val="22"/>
        </w:rPr>
        <w:t>LV 2724, kat. územie: Radvaň</w:t>
      </w:r>
      <w:r w:rsidRPr="008E0B59">
        <w:rPr>
          <w:sz w:val="22"/>
          <w:szCs w:val="22"/>
        </w:rPr>
        <w:t xml:space="preserve"> – záložné právo na </w:t>
      </w:r>
      <w:proofErr w:type="spellStart"/>
      <w:r w:rsidRPr="008E0B59">
        <w:rPr>
          <w:sz w:val="22"/>
          <w:szCs w:val="22"/>
        </w:rPr>
        <w:t>parc</w:t>
      </w:r>
      <w:proofErr w:type="spellEnd"/>
      <w:r w:rsidRPr="008E0B59">
        <w:rPr>
          <w:sz w:val="22"/>
          <w:szCs w:val="22"/>
        </w:rPr>
        <w:t xml:space="preserve">. č. C – KN 1428/189 + č. s. 14127, C-KN 1428/190 + č. s. 14128, C – KN 1428/191 + č. s. 14129, C – KN 1428/192 + č. s. 14130: Záložné právo pre pohľadávku Štátny fond rozvoja bývania, Lamačská cesta 8, Bratislava 37, IČO: 31 749 542 č. </w:t>
      </w:r>
      <w:proofErr w:type="spellStart"/>
      <w:r w:rsidRPr="008E0B59">
        <w:rPr>
          <w:sz w:val="22"/>
          <w:szCs w:val="22"/>
        </w:rPr>
        <w:t>zml</w:t>
      </w:r>
      <w:proofErr w:type="spellEnd"/>
      <w:r w:rsidRPr="008E0B59">
        <w:rPr>
          <w:sz w:val="22"/>
          <w:szCs w:val="22"/>
        </w:rPr>
        <w:t>. V 116/2007 zo dňa 13. 3. 2007 - VZ 506/2007,</w:t>
      </w:r>
    </w:p>
    <w:p w14:paraId="42B65739" w14:textId="77777777" w:rsidR="00F57CBB" w:rsidRPr="008E0B59" w:rsidRDefault="00F57CBB" w:rsidP="008E0B59">
      <w:pPr>
        <w:pStyle w:val="Odsekzoznamu"/>
        <w:widowControl/>
        <w:numPr>
          <w:ilvl w:val="0"/>
          <w:numId w:val="40"/>
        </w:numPr>
        <w:suppressAutoHyphens w:val="0"/>
        <w:autoSpaceDN/>
        <w:spacing w:line="360" w:lineRule="auto"/>
        <w:ind w:left="405" w:right="452"/>
        <w:contextualSpacing w:val="0"/>
        <w:jc w:val="both"/>
        <w:textAlignment w:val="auto"/>
        <w:rPr>
          <w:sz w:val="22"/>
          <w:szCs w:val="22"/>
        </w:rPr>
      </w:pPr>
      <w:r w:rsidRPr="008E0B59">
        <w:rPr>
          <w:b/>
          <w:bCs/>
          <w:sz w:val="22"/>
          <w:szCs w:val="22"/>
        </w:rPr>
        <w:t>LV 6012, kat. územie: Banská Bystrica</w:t>
      </w:r>
      <w:r w:rsidRPr="008E0B59">
        <w:rPr>
          <w:sz w:val="22"/>
          <w:szCs w:val="22"/>
        </w:rPr>
        <w:t xml:space="preserve"> - záložné právo na </w:t>
      </w:r>
      <w:proofErr w:type="spellStart"/>
      <w:r w:rsidRPr="008E0B59">
        <w:rPr>
          <w:sz w:val="22"/>
          <w:szCs w:val="22"/>
        </w:rPr>
        <w:t>parc</w:t>
      </w:r>
      <w:proofErr w:type="spellEnd"/>
      <w:r w:rsidRPr="008E0B59">
        <w:rPr>
          <w:sz w:val="22"/>
          <w:szCs w:val="22"/>
        </w:rPr>
        <w:t xml:space="preserve">. č. C KN 2173/74 </w:t>
      </w:r>
    </w:p>
    <w:p w14:paraId="683D0F5B" w14:textId="77777777" w:rsidR="00F57CBB" w:rsidRPr="008E0B59" w:rsidRDefault="00F57CBB" w:rsidP="008E0B59">
      <w:pPr>
        <w:pStyle w:val="Odsekzoznamu"/>
        <w:spacing w:line="360" w:lineRule="auto"/>
        <w:ind w:left="405" w:right="452"/>
        <w:contextualSpacing w:val="0"/>
        <w:rPr>
          <w:sz w:val="22"/>
          <w:szCs w:val="22"/>
        </w:rPr>
      </w:pPr>
      <w:r w:rsidRPr="008E0B59">
        <w:rPr>
          <w:sz w:val="22"/>
          <w:szCs w:val="22"/>
        </w:rPr>
        <w:t xml:space="preserve">(pozemok na </w:t>
      </w:r>
      <w:proofErr w:type="spellStart"/>
      <w:r w:rsidRPr="008E0B59">
        <w:rPr>
          <w:sz w:val="22"/>
          <w:szCs w:val="22"/>
        </w:rPr>
        <w:t>Bakossovej</w:t>
      </w:r>
      <w:proofErr w:type="spellEnd"/>
      <w:r w:rsidRPr="008E0B59">
        <w:rPr>
          <w:sz w:val="22"/>
          <w:szCs w:val="22"/>
        </w:rPr>
        <w:t xml:space="preserve">) pre pohľadávku Slovenská sporiteľňa, č. </w:t>
      </w:r>
      <w:proofErr w:type="spellStart"/>
      <w:r w:rsidRPr="008E0B59">
        <w:rPr>
          <w:sz w:val="22"/>
          <w:szCs w:val="22"/>
        </w:rPr>
        <w:t>zml</w:t>
      </w:r>
      <w:proofErr w:type="spellEnd"/>
      <w:r w:rsidRPr="008E0B59">
        <w:rPr>
          <w:sz w:val="22"/>
          <w:szCs w:val="22"/>
        </w:rPr>
        <w:t>. V 2898/2009 zo dňa 24. 7. 2009 - VZ 1275/2009, VZ 1342/2009, VZ 1899/2009, VZ 2136/2009,</w:t>
      </w:r>
    </w:p>
    <w:p w14:paraId="65A8ED09" w14:textId="474113FF" w:rsidR="00DA2D65" w:rsidRPr="008E0B59" w:rsidRDefault="00DA2D65" w:rsidP="008E0B59">
      <w:pPr>
        <w:pStyle w:val="Odsekzoznamu"/>
        <w:spacing w:line="360" w:lineRule="auto"/>
        <w:ind w:left="45" w:right="-231"/>
        <w:contextualSpacing w:val="0"/>
        <w:rPr>
          <w:sz w:val="22"/>
          <w:szCs w:val="22"/>
        </w:rPr>
      </w:pPr>
      <w:r w:rsidRPr="008E0B59">
        <w:rPr>
          <w:sz w:val="22"/>
          <w:szCs w:val="22"/>
        </w:rPr>
        <w:t>5</w:t>
      </w:r>
      <w:r w:rsidRPr="008E0B59">
        <w:rPr>
          <w:b/>
          <w:bCs/>
          <w:sz w:val="22"/>
          <w:szCs w:val="22"/>
        </w:rPr>
        <w:t xml:space="preserve">.   </w:t>
      </w:r>
      <w:r w:rsidR="00F57CBB" w:rsidRPr="008E0B59">
        <w:rPr>
          <w:b/>
          <w:bCs/>
          <w:sz w:val="22"/>
          <w:szCs w:val="22"/>
        </w:rPr>
        <w:t>LV 4448, kat. územie: Radvaň</w:t>
      </w:r>
      <w:r w:rsidR="00F57CBB" w:rsidRPr="008E0B59">
        <w:rPr>
          <w:sz w:val="22"/>
          <w:szCs w:val="22"/>
        </w:rPr>
        <w:t xml:space="preserve"> – záložné právo na  stavbu </w:t>
      </w:r>
      <w:proofErr w:type="spellStart"/>
      <w:r w:rsidR="00F57CBB" w:rsidRPr="008E0B59">
        <w:rPr>
          <w:sz w:val="22"/>
          <w:szCs w:val="22"/>
        </w:rPr>
        <w:t>súp</w:t>
      </w:r>
      <w:proofErr w:type="spellEnd"/>
      <w:r w:rsidR="00F57CBB" w:rsidRPr="008E0B59">
        <w:rPr>
          <w:sz w:val="22"/>
          <w:szCs w:val="22"/>
        </w:rPr>
        <w:t>. č. 5322 (byty Sládkovičova</w:t>
      </w:r>
      <w:r w:rsidRPr="008E0B59">
        <w:rPr>
          <w:sz w:val="22"/>
          <w:szCs w:val="22"/>
        </w:rPr>
        <w:t xml:space="preserve"> ul.)</w:t>
      </w:r>
    </w:p>
    <w:p w14:paraId="6BA18514" w14:textId="77777777" w:rsidR="00DA2D65" w:rsidRPr="008E0B59" w:rsidRDefault="00DA2D65" w:rsidP="008E0B59">
      <w:pPr>
        <w:pStyle w:val="Odsekzoznamu"/>
        <w:spacing w:line="360" w:lineRule="auto"/>
        <w:ind w:left="45" w:right="452"/>
        <w:contextualSpacing w:val="0"/>
        <w:rPr>
          <w:sz w:val="22"/>
          <w:szCs w:val="22"/>
        </w:rPr>
      </w:pPr>
      <w:r w:rsidRPr="008E0B59">
        <w:rPr>
          <w:b/>
          <w:bCs/>
          <w:sz w:val="22"/>
          <w:szCs w:val="22"/>
        </w:rPr>
        <w:t xml:space="preserve">      </w:t>
      </w:r>
      <w:r w:rsidR="00F57CBB" w:rsidRPr="008E0B59">
        <w:rPr>
          <w:sz w:val="22"/>
          <w:szCs w:val="22"/>
        </w:rPr>
        <w:t xml:space="preserve"> pre pohľadávku Ministerstvo  výstavby a regionálneho rozvoja SR </w:t>
      </w:r>
      <w:r w:rsidRPr="008E0B59">
        <w:rPr>
          <w:sz w:val="22"/>
          <w:szCs w:val="22"/>
        </w:rPr>
        <w:t xml:space="preserve">č.  </w:t>
      </w:r>
    </w:p>
    <w:p w14:paraId="5839B70D" w14:textId="7778BC29" w:rsidR="00DA2D65" w:rsidRPr="008E0B59" w:rsidRDefault="00DA2D65" w:rsidP="008E0B59">
      <w:pPr>
        <w:pStyle w:val="Odsekzoznamu"/>
        <w:spacing w:line="360" w:lineRule="auto"/>
        <w:ind w:left="45" w:right="452"/>
        <w:contextualSpacing w:val="0"/>
        <w:rPr>
          <w:sz w:val="22"/>
          <w:szCs w:val="22"/>
        </w:rPr>
      </w:pPr>
      <w:r w:rsidRPr="008E0B59">
        <w:rPr>
          <w:sz w:val="22"/>
          <w:szCs w:val="22"/>
        </w:rPr>
        <w:t xml:space="preserve">      zmluvy V 4195/2003  zo dňa 16.12.2003- VZ 2270/2003</w:t>
      </w:r>
      <w:r w:rsidR="000435D7" w:rsidRPr="008E0B59">
        <w:rPr>
          <w:sz w:val="22"/>
          <w:szCs w:val="22"/>
        </w:rPr>
        <w:t>,</w:t>
      </w:r>
    </w:p>
    <w:p w14:paraId="299070AD" w14:textId="3152A762" w:rsidR="00DA2D65" w:rsidRPr="008E0B59" w:rsidRDefault="00DA2D65" w:rsidP="008E0B59">
      <w:pPr>
        <w:widowControl/>
        <w:suppressAutoHyphens w:val="0"/>
        <w:autoSpaceDN/>
        <w:spacing w:line="360" w:lineRule="auto"/>
        <w:ind w:right="452"/>
        <w:jc w:val="both"/>
        <w:textAlignment w:val="auto"/>
        <w:rPr>
          <w:sz w:val="22"/>
          <w:szCs w:val="22"/>
        </w:rPr>
      </w:pPr>
      <w:r w:rsidRPr="008E0B59">
        <w:rPr>
          <w:sz w:val="22"/>
          <w:szCs w:val="22"/>
        </w:rPr>
        <w:t xml:space="preserve"> </w:t>
      </w:r>
      <w:r w:rsidRPr="008E0B59">
        <w:rPr>
          <w:rFonts w:eastAsia="Times New Roman" w:cs="Times New Roman"/>
          <w:sz w:val="22"/>
          <w:szCs w:val="22"/>
          <w:lang w:eastAsia="sk-SK"/>
        </w:rPr>
        <w:t xml:space="preserve"> 6.</w:t>
      </w:r>
      <w:r w:rsidRPr="008E0B59">
        <w:rPr>
          <w:rFonts w:eastAsia="Times New Roman" w:cs="Times New Roman"/>
          <w:b/>
          <w:bCs/>
          <w:sz w:val="22"/>
          <w:szCs w:val="22"/>
          <w:lang w:eastAsia="sk-SK"/>
        </w:rPr>
        <w:t xml:space="preserve">  </w:t>
      </w:r>
      <w:r w:rsidR="00105F08" w:rsidRPr="008E0B59">
        <w:rPr>
          <w:rFonts w:eastAsia="Times New Roman" w:cs="Times New Roman"/>
          <w:b/>
          <w:bCs/>
          <w:sz w:val="22"/>
          <w:szCs w:val="22"/>
          <w:lang w:eastAsia="sk-SK"/>
        </w:rPr>
        <w:t>Úver Slovenská sporiteľňa, a.s.</w:t>
      </w:r>
      <w:r w:rsidR="00105F08" w:rsidRPr="008E0B59">
        <w:rPr>
          <w:rFonts w:eastAsia="Times New Roman" w:cs="Times New Roman"/>
          <w:sz w:val="22"/>
          <w:szCs w:val="22"/>
          <w:lang w:eastAsia="sk-SK"/>
        </w:rPr>
        <w:t xml:space="preserve"> – úver je zabezpečený Zmluvou o zriadení záložného práva </w:t>
      </w:r>
      <w:r w:rsidRPr="008E0B59">
        <w:rPr>
          <w:rFonts w:eastAsia="Times New Roman" w:cs="Times New Roman"/>
          <w:sz w:val="22"/>
          <w:szCs w:val="22"/>
          <w:lang w:eastAsia="sk-SK"/>
        </w:rPr>
        <w:t xml:space="preserve">  </w:t>
      </w:r>
    </w:p>
    <w:p w14:paraId="3433D0E8" w14:textId="77777777" w:rsidR="00DA2D65" w:rsidRPr="008E0B59" w:rsidRDefault="00DA2D65" w:rsidP="008E0B59">
      <w:pPr>
        <w:widowControl/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 w:cs="Times New Roman"/>
          <w:sz w:val="22"/>
          <w:szCs w:val="22"/>
          <w:lang w:eastAsia="sk-SK"/>
        </w:rPr>
      </w:pPr>
      <w:r w:rsidRPr="008E0B59">
        <w:rPr>
          <w:rFonts w:eastAsia="Times New Roman" w:cs="Times New Roman"/>
          <w:b/>
          <w:bCs/>
          <w:sz w:val="22"/>
          <w:szCs w:val="22"/>
          <w:lang w:eastAsia="sk-SK"/>
        </w:rPr>
        <w:t xml:space="preserve">      </w:t>
      </w:r>
      <w:r w:rsidR="00105F08" w:rsidRPr="008E0B59">
        <w:rPr>
          <w:rFonts w:eastAsia="Times New Roman" w:cs="Times New Roman"/>
          <w:sz w:val="22"/>
          <w:szCs w:val="22"/>
          <w:lang w:eastAsia="sk-SK"/>
        </w:rPr>
        <w:t>k nehnuteľnostiam a Mandátnou zmluvou č.</w:t>
      </w:r>
      <w:r w:rsidRPr="008E0B59">
        <w:rPr>
          <w:rFonts w:eastAsia="Times New Roman" w:cs="Times New Roman"/>
          <w:sz w:val="22"/>
          <w:szCs w:val="22"/>
          <w:lang w:eastAsia="sk-SK"/>
        </w:rPr>
        <w:t xml:space="preserve"> </w:t>
      </w:r>
      <w:r w:rsidR="00105F08" w:rsidRPr="008E0B59">
        <w:rPr>
          <w:rFonts w:eastAsia="Times New Roman" w:cs="Times New Roman"/>
          <w:sz w:val="22"/>
          <w:szCs w:val="22"/>
          <w:lang w:eastAsia="sk-SK"/>
        </w:rPr>
        <w:t xml:space="preserve">28/AUOC/2014-ZZ/2 a Záložnou zmluvou </w:t>
      </w:r>
      <w:r w:rsidRPr="008E0B59">
        <w:rPr>
          <w:rFonts w:eastAsia="Times New Roman" w:cs="Times New Roman"/>
          <w:sz w:val="22"/>
          <w:szCs w:val="22"/>
          <w:lang w:eastAsia="sk-SK"/>
        </w:rPr>
        <w:t xml:space="preserve"> </w:t>
      </w:r>
    </w:p>
    <w:p w14:paraId="0760137F" w14:textId="77777777" w:rsidR="00DA2D65" w:rsidRPr="008E0B59" w:rsidRDefault="00DA2D65" w:rsidP="008E0B59">
      <w:pPr>
        <w:widowControl/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 w:cs="Times New Roman"/>
          <w:sz w:val="22"/>
          <w:szCs w:val="22"/>
          <w:lang w:eastAsia="sk-SK"/>
        </w:rPr>
      </w:pPr>
      <w:r w:rsidRPr="008E0B59">
        <w:rPr>
          <w:rFonts w:eastAsia="Times New Roman" w:cs="Times New Roman"/>
          <w:sz w:val="22"/>
          <w:szCs w:val="22"/>
          <w:lang w:eastAsia="sk-SK"/>
        </w:rPr>
        <w:t xml:space="preserve">      </w:t>
      </w:r>
      <w:r w:rsidR="00105F08" w:rsidRPr="008E0B59">
        <w:rPr>
          <w:rFonts w:eastAsia="Times New Roman" w:cs="Times New Roman"/>
          <w:sz w:val="22"/>
          <w:szCs w:val="22"/>
          <w:lang w:eastAsia="sk-SK"/>
        </w:rPr>
        <w:t xml:space="preserve">k nehnuteľnosti č. 69/CC/17-ZZ/3. Predmetom záložného práva sú nehnuteľnosti vo vlastníctve </w:t>
      </w:r>
      <w:r w:rsidRPr="008E0B59">
        <w:rPr>
          <w:rFonts w:eastAsia="Times New Roman" w:cs="Times New Roman"/>
          <w:sz w:val="22"/>
          <w:szCs w:val="22"/>
          <w:lang w:eastAsia="sk-SK"/>
        </w:rPr>
        <w:t xml:space="preserve"> </w:t>
      </w:r>
    </w:p>
    <w:p w14:paraId="6E34FB51" w14:textId="77777777" w:rsidR="00DA2D65" w:rsidRPr="008E0B59" w:rsidRDefault="00DA2D65" w:rsidP="008E0B59">
      <w:pPr>
        <w:widowControl/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 w:cs="Times New Roman"/>
          <w:sz w:val="22"/>
          <w:szCs w:val="22"/>
          <w:lang w:eastAsia="sk-SK"/>
        </w:rPr>
      </w:pPr>
      <w:r w:rsidRPr="008E0B59">
        <w:rPr>
          <w:rFonts w:eastAsia="Times New Roman" w:cs="Times New Roman"/>
          <w:sz w:val="22"/>
          <w:szCs w:val="22"/>
          <w:lang w:eastAsia="sk-SK"/>
        </w:rPr>
        <w:t xml:space="preserve">      z</w:t>
      </w:r>
      <w:r w:rsidR="00105F08" w:rsidRPr="008E0B59">
        <w:rPr>
          <w:rFonts w:eastAsia="Times New Roman" w:cs="Times New Roman"/>
          <w:sz w:val="22"/>
          <w:szCs w:val="22"/>
          <w:lang w:eastAsia="sk-SK"/>
        </w:rPr>
        <w:t xml:space="preserve">áložcu, nachádzajúce sa v katastrálnom území Šalková, obec Banská Bystrica, zapísané na liste </w:t>
      </w:r>
    </w:p>
    <w:p w14:paraId="3F6AA6B8" w14:textId="18ACBFE8" w:rsidR="007D361F" w:rsidRPr="008E0B59" w:rsidRDefault="007D361F" w:rsidP="008E0B59">
      <w:pPr>
        <w:widowControl/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 w:cs="Times New Roman"/>
          <w:sz w:val="22"/>
          <w:szCs w:val="22"/>
          <w:lang w:eastAsia="sk-SK"/>
        </w:rPr>
      </w:pPr>
      <w:r w:rsidRPr="008E0B59">
        <w:rPr>
          <w:rFonts w:eastAsia="Times New Roman" w:cs="Times New Roman"/>
          <w:sz w:val="22"/>
          <w:szCs w:val="22"/>
          <w:lang w:eastAsia="sk-SK"/>
        </w:rPr>
        <w:t xml:space="preserve">     </w:t>
      </w:r>
      <w:r w:rsidR="00DA2D65" w:rsidRPr="008E0B59">
        <w:rPr>
          <w:rFonts w:eastAsia="Times New Roman" w:cs="Times New Roman"/>
          <w:sz w:val="22"/>
          <w:szCs w:val="22"/>
          <w:lang w:eastAsia="sk-SK"/>
        </w:rPr>
        <w:t xml:space="preserve"> </w:t>
      </w:r>
      <w:r w:rsidR="00105F08" w:rsidRPr="008E0B59">
        <w:rPr>
          <w:rFonts w:eastAsia="Times New Roman" w:cs="Times New Roman"/>
          <w:sz w:val="22"/>
          <w:szCs w:val="22"/>
          <w:lang w:eastAsia="sk-SK"/>
        </w:rPr>
        <w:t xml:space="preserve">vlastníctva č. 1430, vedenom Okresným úradom Banská Bystrica, nehnuteľnosti nachádzajúce sa </w:t>
      </w:r>
      <w:r w:rsidRPr="008E0B59">
        <w:rPr>
          <w:rFonts w:eastAsia="Times New Roman" w:cs="Times New Roman"/>
          <w:sz w:val="22"/>
          <w:szCs w:val="22"/>
          <w:lang w:eastAsia="sk-SK"/>
        </w:rPr>
        <w:t xml:space="preserve"> </w:t>
      </w:r>
    </w:p>
    <w:p w14:paraId="485B0209" w14:textId="59A74311" w:rsidR="00105F08" w:rsidRPr="001E6B52" w:rsidRDefault="00105F08" w:rsidP="008E0B59">
      <w:pPr>
        <w:widowControl/>
        <w:suppressAutoHyphens w:val="0"/>
        <w:autoSpaceDN/>
        <w:spacing w:line="360" w:lineRule="auto"/>
        <w:ind w:right="452"/>
        <w:jc w:val="both"/>
        <w:textAlignment w:val="auto"/>
        <w:rPr>
          <w:rFonts w:eastAsia="Times New Roman" w:cs="Times New Roman"/>
          <w:sz w:val="22"/>
          <w:szCs w:val="22"/>
          <w:lang w:eastAsia="sk-SK"/>
        </w:rPr>
      </w:pPr>
      <w:r w:rsidRPr="008E0B59">
        <w:rPr>
          <w:rFonts w:eastAsia="Times New Roman" w:cs="Times New Roman"/>
          <w:sz w:val="22"/>
          <w:szCs w:val="22"/>
          <w:lang w:eastAsia="sk-SK"/>
        </w:rPr>
        <w:lastRenderedPageBreak/>
        <w:t>v katastrálnom území Banská Bystrica, zapísané v liste vlastníctva č. 5661 (pozemok, časť budovy Radnice), nehnuteľnosti nachádzajúce sa v katastrálnom území Banská Bystrica, zapísané na liste</w:t>
      </w:r>
      <w:r w:rsidRPr="001E6B52">
        <w:rPr>
          <w:rFonts w:eastAsia="Times New Roman" w:cs="Times New Roman"/>
          <w:sz w:val="22"/>
          <w:szCs w:val="22"/>
          <w:lang w:eastAsia="sk-SK"/>
        </w:rPr>
        <w:t xml:space="preserve"> vlastníctva č. 4642 (Budova Krytej plavárne a Zimného štadióna a pozemky k nim patriace) a nehnuteľnosti nachádzajúce sa v katastrálnom území Sásová, zapísaná v liste vlastníctva č. 1670.</w:t>
      </w:r>
    </w:p>
    <w:p w14:paraId="6669F4F9" w14:textId="77777777" w:rsidR="00105F08" w:rsidRPr="001E6B52" w:rsidRDefault="00105F08" w:rsidP="00105F08">
      <w:pPr>
        <w:pStyle w:val="Odsekzoznamu"/>
        <w:widowControl/>
        <w:suppressAutoHyphens w:val="0"/>
        <w:autoSpaceDN/>
        <w:spacing w:line="360" w:lineRule="auto"/>
        <w:ind w:left="405" w:right="452"/>
        <w:contextualSpacing w:val="0"/>
        <w:jc w:val="both"/>
        <w:textAlignment w:val="auto"/>
        <w:rPr>
          <w:rFonts w:eastAsia="Times New Roman"/>
          <w:sz w:val="22"/>
          <w:szCs w:val="22"/>
          <w:lang w:eastAsia="sk-SK"/>
        </w:rPr>
      </w:pPr>
    </w:p>
    <w:p w14:paraId="09E7EF45" w14:textId="77777777" w:rsidR="00105F08" w:rsidRPr="001E6B52" w:rsidRDefault="00105F08" w:rsidP="000F290F">
      <w:pPr>
        <w:pStyle w:val="Pismenka"/>
        <w:numPr>
          <w:ilvl w:val="0"/>
          <w:numId w:val="20"/>
        </w:numPr>
        <w:tabs>
          <w:tab w:val="clear" w:pos="1278"/>
          <w:tab w:val="left" w:pos="701"/>
          <w:tab w:val="left" w:pos="1127"/>
        </w:tabs>
        <w:spacing w:line="360" w:lineRule="auto"/>
        <w:ind w:left="142" w:hanging="284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2.  </w:t>
      </w:r>
      <w:r w:rsidRPr="001E6B52">
        <w:rPr>
          <w:rFonts w:cs="Times New Roman"/>
          <w:bCs/>
          <w:sz w:val="22"/>
          <w:szCs w:val="22"/>
        </w:rPr>
        <w:t>Zásoby</w:t>
      </w:r>
    </w:p>
    <w:p w14:paraId="21D2D261" w14:textId="6DD76302" w:rsidR="00105F08" w:rsidRPr="001E6B52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</w:t>
      </w:r>
      <w:r w:rsidRPr="001E6B52">
        <w:rPr>
          <w:rFonts w:cs="Times New Roman"/>
          <w:b w:val="0"/>
          <w:bCs/>
          <w:sz w:val="22"/>
          <w:szCs w:val="22"/>
        </w:rPr>
        <w:t xml:space="preserve"> Zásoby sú v konsolidovanej súvahe vykazované spolu vo výške</w:t>
      </w:r>
      <w:r w:rsidR="00290D8A" w:rsidRPr="001E6B52">
        <w:rPr>
          <w:rFonts w:cs="Times New Roman"/>
          <w:b w:val="0"/>
          <w:bCs/>
          <w:sz w:val="22"/>
          <w:szCs w:val="22"/>
        </w:rPr>
        <w:t xml:space="preserve"> 2</w:t>
      </w:r>
      <w:r w:rsidR="00DA2D65" w:rsidRPr="001E6B52">
        <w:rPr>
          <w:rFonts w:cs="Times New Roman"/>
          <w:b w:val="0"/>
          <w:bCs/>
          <w:sz w:val="22"/>
          <w:szCs w:val="22"/>
        </w:rPr>
        <w:t>82 773,56</w:t>
      </w:r>
      <w:r w:rsidRPr="001E6B52">
        <w:rPr>
          <w:rFonts w:cs="Times New Roman"/>
          <w:b w:val="0"/>
          <w:bCs/>
          <w:sz w:val="22"/>
          <w:szCs w:val="22"/>
        </w:rPr>
        <w:t xml:space="preserve"> €</w:t>
      </w:r>
      <w:r w:rsidRPr="001E6B52">
        <w:rPr>
          <w:rFonts w:cs="Times New Roman"/>
          <w:b w:val="0"/>
          <w:sz w:val="22"/>
          <w:szCs w:val="22"/>
        </w:rPr>
        <w:t xml:space="preserve">. Tvoria ich  zásoby  </w:t>
      </w:r>
    </w:p>
    <w:p w14:paraId="2FDDA270" w14:textId="056FEB02" w:rsidR="00105F08" w:rsidRPr="001E6B52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    materiálu v celkovej výške </w:t>
      </w:r>
      <w:r w:rsidR="00DA2D65" w:rsidRPr="001E6B52">
        <w:rPr>
          <w:rFonts w:cs="Times New Roman"/>
          <w:b w:val="0"/>
          <w:sz w:val="22"/>
          <w:szCs w:val="22"/>
        </w:rPr>
        <w:t>193 555,19</w:t>
      </w:r>
      <w:r w:rsidRPr="001E6B52">
        <w:rPr>
          <w:rFonts w:cs="Times New Roman"/>
          <w:b w:val="0"/>
          <w:sz w:val="22"/>
          <w:szCs w:val="22"/>
        </w:rPr>
        <w:t xml:space="preserve"> €,  výrobky  </w:t>
      </w:r>
      <w:r w:rsidR="00DA2D65" w:rsidRPr="001E6B52">
        <w:rPr>
          <w:rFonts w:cs="Times New Roman"/>
          <w:b w:val="0"/>
          <w:sz w:val="22"/>
          <w:szCs w:val="22"/>
        </w:rPr>
        <w:t>46</w:t>
      </w:r>
      <w:r w:rsidR="00290D8A" w:rsidRPr="001E6B52">
        <w:rPr>
          <w:rFonts w:cs="Times New Roman"/>
          <w:b w:val="0"/>
          <w:sz w:val="22"/>
          <w:szCs w:val="22"/>
        </w:rPr>
        <w:t> </w:t>
      </w:r>
      <w:r w:rsidR="00DA2D65" w:rsidRPr="001E6B52">
        <w:rPr>
          <w:rFonts w:cs="Times New Roman"/>
          <w:b w:val="0"/>
          <w:sz w:val="22"/>
          <w:szCs w:val="22"/>
        </w:rPr>
        <w:t>808</w:t>
      </w:r>
      <w:r w:rsidR="00290D8A" w:rsidRPr="001E6B52">
        <w:rPr>
          <w:rFonts w:cs="Times New Roman"/>
          <w:b w:val="0"/>
          <w:sz w:val="22"/>
          <w:szCs w:val="22"/>
        </w:rPr>
        <w:t>,00</w:t>
      </w:r>
      <w:r w:rsidR="000435D7">
        <w:rPr>
          <w:rFonts w:cs="Times New Roman"/>
          <w:b w:val="0"/>
          <w:sz w:val="22"/>
          <w:szCs w:val="22"/>
        </w:rPr>
        <w:t xml:space="preserve"> </w:t>
      </w:r>
      <w:r w:rsidRPr="001E6B52">
        <w:rPr>
          <w:rFonts w:cs="Times New Roman"/>
          <w:b w:val="0"/>
          <w:sz w:val="22"/>
          <w:szCs w:val="22"/>
        </w:rPr>
        <w:t xml:space="preserve">€ a tovar v hodnote </w:t>
      </w:r>
      <w:r w:rsidR="00DA2D65" w:rsidRPr="001E6B52">
        <w:rPr>
          <w:rFonts w:cs="Times New Roman"/>
          <w:b w:val="0"/>
          <w:sz w:val="22"/>
          <w:szCs w:val="22"/>
        </w:rPr>
        <w:t>42 410,37</w:t>
      </w:r>
      <w:r w:rsidRPr="001E6B52">
        <w:rPr>
          <w:rFonts w:cs="Times New Roman"/>
          <w:b w:val="0"/>
          <w:sz w:val="22"/>
          <w:szCs w:val="22"/>
        </w:rPr>
        <w:t xml:space="preserve"> €.  </w:t>
      </w:r>
    </w:p>
    <w:p w14:paraId="64AD7C4D" w14:textId="1ED41D7E" w:rsidR="00105F08" w:rsidRPr="001E6B52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    V porovnaní s rokom 202</w:t>
      </w:r>
      <w:r w:rsidR="007D361F" w:rsidRPr="001E6B52">
        <w:rPr>
          <w:rFonts w:cs="Times New Roman"/>
          <w:b w:val="0"/>
          <w:sz w:val="22"/>
          <w:szCs w:val="22"/>
        </w:rPr>
        <w:t>4</w:t>
      </w:r>
      <w:r w:rsidRPr="001E6B52">
        <w:rPr>
          <w:rFonts w:cs="Times New Roman"/>
          <w:b w:val="0"/>
          <w:sz w:val="22"/>
          <w:szCs w:val="22"/>
        </w:rPr>
        <w:t xml:space="preserve"> konsolidovaný celok eviduje v roku 202</w:t>
      </w:r>
      <w:r w:rsidR="007D361F" w:rsidRPr="001E6B52">
        <w:rPr>
          <w:rFonts w:cs="Times New Roman"/>
          <w:b w:val="0"/>
          <w:sz w:val="22"/>
          <w:szCs w:val="22"/>
        </w:rPr>
        <w:t>5</w:t>
      </w:r>
      <w:r w:rsidRPr="001E6B52">
        <w:rPr>
          <w:rFonts w:cs="Times New Roman"/>
          <w:b w:val="0"/>
          <w:sz w:val="22"/>
          <w:szCs w:val="22"/>
        </w:rPr>
        <w:t xml:space="preserve"> zásoby vyššie o</w:t>
      </w:r>
      <w:r w:rsidR="007D361F" w:rsidRPr="001E6B52">
        <w:rPr>
          <w:rFonts w:cs="Times New Roman"/>
          <w:b w:val="0"/>
          <w:sz w:val="22"/>
          <w:szCs w:val="22"/>
        </w:rPr>
        <w:t> 33 380,44</w:t>
      </w:r>
      <w:r w:rsidRPr="001E6B52">
        <w:rPr>
          <w:rFonts w:cs="Times New Roman"/>
          <w:b w:val="0"/>
          <w:sz w:val="22"/>
          <w:szCs w:val="22"/>
        </w:rPr>
        <w:t xml:space="preserve"> €</w:t>
      </w:r>
      <w:bookmarkStart w:id="2" w:name="_Hlk104815062"/>
      <w:r w:rsidRPr="001E6B52">
        <w:rPr>
          <w:rFonts w:cs="Times New Roman"/>
          <w:b w:val="0"/>
          <w:sz w:val="22"/>
          <w:szCs w:val="22"/>
        </w:rPr>
        <w:t>.</w:t>
      </w:r>
    </w:p>
    <w:p w14:paraId="6E86791A" w14:textId="77777777" w:rsidR="00105F08" w:rsidRPr="001E6B52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ind w:left="0" w:firstLine="0"/>
        <w:rPr>
          <w:rFonts w:cs="Times New Roman"/>
          <w:b w:val="0"/>
          <w:sz w:val="22"/>
          <w:szCs w:val="22"/>
        </w:rPr>
      </w:pPr>
    </w:p>
    <w:p w14:paraId="37E0C033" w14:textId="77777777" w:rsidR="00105F08" w:rsidRPr="001E6B52" w:rsidRDefault="00105F08" w:rsidP="00105F08">
      <w:pPr>
        <w:pStyle w:val="Pismenka"/>
        <w:tabs>
          <w:tab w:val="clear" w:pos="1278"/>
          <w:tab w:val="left" w:pos="1469"/>
        </w:tabs>
        <w:spacing w:line="360" w:lineRule="auto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3. Transfery</w:t>
      </w:r>
    </w:p>
    <w:p w14:paraId="31BA4830" w14:textId="77777777" w:rsidR="008B12A8" w:rsidRPr="001E6B52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     </w:t>
      </w:r>
      <w:bookmarkStart w:id="3" w:name="_Hlk104815075"/>
      <w:bookmarkEnd w:id="2"/>
      <w:r w:rsidRPr="001E6B52">
        <w:rPr>
          <w:rFonts w:cs="Times New Roman"/>
          <w:sz w:val="22"/>
          <w:szCs w:val="22"/>
        </w:rPr>
        <w:t>Konsolidovaný celok v rámci zúčtovacích vzťahov medzi subjektami verejnej správy</w:t>
      </w:r>
      <w:r w:rsidR="00E019B6" w:rsidRPr="001E6B52">
        <w:rPr>
          <w:rFonts w:cs="Times New Roman"/>
          <w:sz w:val="22"/>
          <w:szCs w:val="22"/>
        </w:rPr>
        <w:t xml:space="preserve"> patriacich do </w:t>
      </w:r>
    </w:p>
    <w:p w14:paraId="0794838D" w14:textId="53CEC71B" w:rsidR="00105F08" w:rsidRPr="001E6B52" w:rsidRDefault="008B12A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</w:t>
      </w:r>
      <w:r w:rsidR="00E019B6" w:rsidRPr="001E6B52">
        <w:rPr>
          <w:rFonts w:cs="Times New Roman"/>
          <w:sz w:val="22"/>
          <w:szCs w:val="22"/>
        </w:rPr>
        <w:t>konsolidovaného celku</w:t>
      </w:r>
      <w:r w:rsidR="00105F08" w:rsidRPr="001E6B52">
        <w:rPr>
          <w:rFonts w:cs="Times New Roman"/>
          <w:sz w:val="22"/>
          <w:szCs w:val="22"/>
        </w:rPr>
        <w:t xml:space="preserve"> vykazuje </w:t>
      </w:r>
      <w:r w:rsidR="00E019B6" w:rsidRPr="001E6B52">
        <w:rPr>
          <w:rFonts w:cs="Times New Roman"/>
          <w:sz w:val="22"/>
          <w:szCs w:val="22"/>
        </w:rPr>
        <w:t xml:space="preserve">po konsolidácii  </w:t>
      </w:r>
      <w:r w:rsidR="00105F08" w:rsidRPr="001E6B52">
        <w:rPr>
          <w:rFonts w:cs="Times New Roman"/>
          <w:sz w:val="22"/>
          <w:szCs w:val="22"/>
        </w:rPr>
        <w:t>0,00 €.</w:t>
      </w:r>
    </w:p>
    <w:bookmarkEnd w:id="3"/>
    <w:p w14:paraId="67876D0C" w14:textId="77777777" w:rsidR="00105F08" w:rsidRPr="001E6B52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</w:p>
    <w:p w14:paraId="516F415F" w14:textId="77777777" w:rsidR="00105F08" w:rsidRPr="001E6B52" w:rsidRDefault="00105F08" w:rsidP="000F290F">
      <w:pPr>
        <w:pStyle w:val="Textbody"/>
        <w:numPr>
          <w:ilvl w:val="0"/>
          <w:numId w:val="20"/>
        </w:numPr>
        <w:spacing w:after="0"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4. Pohľadávky</w:t>
      </w:r>
    </w:p>
    <w:p w14:paraId="342BB573" w14:textId="2D6F8443" w:rsidR="00105F08" w:rsidRPr="001E6B52" w:rsidRDefault="00105F08" w:rsidP="000F290F">
      <w:pPr>
        <w:pStyle w:val="Textbody"/>
        <w:numPr>
          <w:ilvl w:val="0"/>
          <w:numId w:val="21"/>
        </w:numPr>
        <w:spacing w:after="0"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 súvahe za konsolidovaný celok sú dlhodobé pohľadávky vykázané vo výške  </w:t>
      </w:r>
      <w:r w:rsidR="00826DF2" w:rsidRPr="001E6B52">
        <w:rPr>
          <w:rFonts w:cs="Times New Roman"/>
          <w:sz w:val="22"/>
          <w:szCs w:val="22"/>
        </w:rPr>
        <w:t>0,-</w:t>
      </w:r>
      <w:r w:rsidRPr="001E6B52">
        <w:rPr>
          <w:rFonts w:cs="Times New Roman"/>
          <w:sz w:val="22"/>
          <w:szCs w:val="22"/>
        </w:rPr>
        <w:t xml:space="preserve">  €.</w:t>
      </w:r>
    </w:p>
    <w:p w14:paraId="0BDCD1C0" w14:textId="090FCA1A" w:rsidR="00105F08" w:rsidRPr="001E6B52" w:rsidRDefault="00105F08" w:rsidP="000F290F">
      <w:pPr>
        <w:pStyle w:val="Textbody"/>
        <w:numPr>
          <w:ilvl w:val="0"/>
          <w:numId w:val="21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V súvahe za konsolidovaný celok sú krátkodobé pohľadávky vo výške 3</w:t>
      </w:r>
      <w:r w:rsidR="00826DF2" w:rsidRPr="001E6B52">
        <w:rPr>
          <w:rFonts w:cs="Times New Roman"/>
          <w:sz w:val="22"/>
          <w:szCs w:val="22"/>
        </w:rPr>
        <w:t> 851 510,70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3167657A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       Významné pohľadávky podľa jednotlivých položiek súvahy:</w:t>
      </w:r>
    </w:p>
    <w:p w14:paraId="66ACD209" w14:textId="60E60B69" w:rsidR="00105F08" w:rsidRPr="001E6B52" w:rsidRDefault="00105F08" w:rsidP="000F290F">
      <w:pPr>
        <w:pStyle w:val="Textbody"/>
        <w:numPr>
          <w:ilvl w:val="0"/>
          <w:numId w:val="36"/>
        </w:numPr>
        <w:spacing w:after="0" w:line="360" w:lineRule="auto"/>
        <w:ind w:left="993" w:hanging="426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pohľadávky z odberateľských vzťahov sú vo výške </w:t>
      </w:r>
      <w:r w:rsidR="00826DF2" w:rsidRPr="001E6B52">
        <w:rPr>
          <w:rFonts w:cs="Times New Roman"/>
          <w:sz w:val="22"/>
          <w:szCs w:val="22"/>
        </w:rPr>
        <w:t>291 270,16</w:t>
      </w:r>
      <w:r w:rsidRPr="001E6B52">
        <w:rPr>
          <w:rFonts w:cs="Times New Roman"/>
          <w:sz w:val="22"/>
          <w:szCs w:val="22"/>
        </w:rPr>
        <w:t xml:space="preserve"> €, </w:t>
      </w:r>
    </w:p>
    <w:p w14:paraId="0F027F82" w14:textId="49C736B4" w:rsidR="00105F08" w:rsidRPr="001E6B52" w:rsidRDefault="00105F08" w:rsidP="000F290F">
      <w:pPr>
        <w:pStyle w:val="Textbody"/>
        <w:numPr>
          <w:ilvl w:val="0"/>
          <w:numId w:val="3"/>
        </w:numPr>
        <w:spacing w:after="0" w:line="360" w:lineRule="auto"/>
        <w:ind w:left="993" w:hanging="426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pohľadávky  z nedaňových príjmov obcí  a vyšších územných celkov a rozpočtových organizácií zriadených obcou a vyšším územným celkom sú vo výške </w:t>
      </w:r>
      <w:r w:rsidR="00A57928" w:rsidRPr="001E6B52">
        <w:rPr>
          <w:rFonts w:cs="Times New Roman"/>
          <w:sz w:val="22"/>
          <w:szCs w:val="22"/>
        </w:rPr>
        <w:t>1 390 060,35</w:t>
      </w:r>
      <w:r w:rsidRPr="001E6B52">
        <w:rPr>
          <w:rFonts w:cs="Times New Roman"/>
          <w:sz w:val="22"/>
          <w:szCs w:val="22"/>
        </w:rPr>
        <w:t xml:space="preserve"> €, </w:t>
      </w:r>
    </w:p>
    <w:p w14:paraId="5DB6409B" w14:textId="1A2BC8AC" w:rsidR="00DA42D6" w:rsidRPr="001E6B52" w:rsidRDefault="00105F08" w:rsidP="00A57928">
      <w:pPr>
        <w:pStyle w:val="Textbody"/>
        <w:numPr>
          <w:ilvl w:val="0"/>
          <w:numId w:val="3"/>
        </w:numPr>
        <w:spacing w:after="0" w:line="360" w:lineRule="auto"/>
        <w:ind w:left="993" w:hanging="483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pohľadávky z daňových príjmov  obcí a vyšších územných celkov sú vo výške  </w:t>
      </w:r>
      <w:r w:rsidR="00A57928" w:rsidRPr="001E6B52">
        <w:rPr>
          <w:rFonts w:cs="Times New Roman"/>
          <w:sz w:val="22"/>
          <w:szCs w:val="22"/>
        </w:rPr>
        <w:t>609 826,18</w:t>
      </w:r>
      <w:r w:rsidRPr="001E6B52">
        <w:rPr>
          <w:rFonts w:cs="Times New Roman"/>
          <w:sz w:val="22"/>
          <w:szCs w:val="22"/>
        </w:rPr>
        <w:t xml:space="preserve"> €, </w:t>
      </w:r>
    </w:p>
    <w:p w14:paraId="21D7B05D" w14:textId="73E6F537" w:rsidR="00105F08" w:rsidRPr="001E6B52" w:rsidRDefault="00105F08" w:rsidP="000F290F">
      <w:pPr>
        <w:pStyle w:val="Textbody"/>
        <w:numPr>
          <w:ilvl w:val="0"/>
          <w:numId w:val="3"/>
        </w:numPr>
        <w:spacing w:after="0" w:line="360" w:lineRule="auto"/>
        <w:ind w:left="993" w:hanging="483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iné pohľadávky sú v celkovej výške  </w:t>
      </w:r>
      <w:r w:rsidR="00A57928" w:rsidRPr="001E6B52">
        <w:rPr>
          <w:rFonts w:cs="Times New Roman"/>
          <w:sz w:val="22"/>
          <w:szCs w:val="22"/>
        </w:rPr>
        <w:t>504 972,61</w:t>
      </w:r>
      <w:r w:rsidRPr="001E6B52">
        <w:rPr>
          <w:rFonts w:cs="Times New Roman"/>
          <w:sz w:val="22"/>
          <w:szCs w:val="22"/>
        </w:rPr>
        <w:t xml:space="preserve">  €.</w:t>
      </w:r>
    </w:p>
    <w:p w14:paraId="45A304A4" w14:textId="749692CF" w:rsidR="00157CBC" w:rsidRPr="001E6B52" w:rsidRDefault="00157CBC" w:rsidP="008E0B59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Prehľad konsolidovaných aktív: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2552"/>
        <w:gridCol w:w="2835"/>
        <w:gridCol w:w="2976"/>
      </w:tblGrid>
      <w:tr w:rsidR="00DA42D6" w:rsidRPr="001E6B52" w14:paraId="5765749B" w14:textId="77777777" w:rsidTr="00BF1B73">
        <w:trPr>
          <w:trHeight w:val="3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F0828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8B43B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Agregovaná súvaha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2323" w14:textId="7D5F48D0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Konsolidovaná súvaha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BB82D" w14:textId="3F867142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Konsolidačné operácie</w:t>
            </w:r>
          </w:p>
        </w:tc>
      </w:tr>
      <w:tr w:rsidR="00DA42D6" w:rsidRPr="001E6B52" w14:paraId="7AB23941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A4620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0EBAD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3 813 878,32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E3293" w14:textId="1BEE859E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3</w:t>
            </w:r>
            <w:r w:rsidR="00157CBC"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476</w:t>
            </w:r>
            <w:r w:rsidR="00157CBC"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 xml:space="preserve"> </w:t>
            </w: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106,71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0C5F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337 771,61</w:t>
            </w:r>
          </w:p>
        </w:tc>
      </w:tr>
      <w:tr w:rsidR="00DA42D6" w:rsidRPr="001E6B52" w14:paraId="6EBD2ACD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7AFD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311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D1C91" w14:textId="70561C71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298 458,14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DCCA7" w14:textId="180F92FE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291 270,16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04AC" w14:textId="350408F2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7 187,98</w:t>
            </w:r>
          </w:p>
        </w:tc>
      </w:tr>
      <w:tr w:rsidR="00DA42D6" w:rsidRPr="001E6B52" w14:paraId="7F2DC22E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DF06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318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BE064" w14:textId="052E8F84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1 405 546,15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35CB" w14:textId="136C3B1D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1 390 060,35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81F1" w14:textId="59A8D738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15 485,80</w:t>
            </w:r>
          </w:p>
        </w:tc>
      </w:tr>
      <w:tr w:rsidR="00DA42D6" w:rsidRPr="001E6B52" w14:paraId="4CF5D385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516E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315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3A009" w14:textId="22A56CD2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452 801,18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4027" w14:textId="0E52115E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452 801,18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EB91" w14:textId="741F0DDC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</w:t>
            </w:r>
          </w:p>
        </w:tc>
      </w:tr>
      <w:tr w:rsidR="00DA42D6" w:rsidRPr="001E6B52" w14:paraId="0109BD29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077DA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374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29434" w14:textId="58F0D7B7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49 274,92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5698" w14:textId="60326167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49 139,17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2FEE6" w14:textId="0C75DBB4" w:rsidR="00DA42D6" w:rsidRPr="001E6B52" w:rsidRDefault="00A57928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135,75</w:t>
            </w:r>
          </w:p>
        </w:tc>
      </w:tr>
      <w:tr w:rsidR="00DA42D6" w:rsidRPr="001E6B52" w14:paraId="50618CE3" w14:textId="77777777" w:rsidTr="00BF1B73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A8E41" w14:textId="77777777" w:rsidR="00DA42D6" w:rsidRPr="001E6B52" w:rsidRDefault="00DA42D6" w:rsidP="008E0B59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378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054F1" w14:textId="1C14D696" w:rsidR="00DA42D6" w:rsidRPr="001E6B52" w:rsidRDefault="00CF39C2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783 564,33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77432" w14:textId="63083156" w:rsidR="00DA42D6" w:rsidRPr="001E6B52" w:rsidRDefault="00CF39C2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504 972,61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8969" w14:textId="2A88C0BD" w:rsidR="00DA42D6" w:rsidRPr="001E6B52" w:rsidRDefault="00CF39C2" w:rsidP="008E0B59">
            <w:pPr>
              <w:widowControl/>
              <w:suppressAutoHyphens w:val="0"/>
              <w:autoSpaceDN/>
              <w:spacing w:line="360" w:lineRule="auto"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278 591,72</w:t>
            </w:r>
          </w:p>
        </w:tc>
      </w:tr>
    </w:tbl>
    <w:p w14:paraId="6A9593B5" w14:textId="3B9391F3" w:rsidR="00105F08" w:rsidRPr="001E6B52" w:rsidRDefault="00105F08" w:rsidP="008E0B59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</w:p>
    <w:p w14:paraId="0750823D" w14:textId="77777777" w:rsidR="00105F08" w:rsidRPr="001E6B52" w:rsidRDefault="00105F08" w:rsidP="008E0B59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</w:t>
      </w:r>
      <w:r w:rsidRPr="001E6B52">
        <w:rPr>
          <w:rFonts w:cs="Times New Roman"/>
          <w:bCs/>
          <w:sz w:val="22"/>
          <w:szCs w:val="22"/>
        </w:rPr>
        <w:t xml:space="preserve">c) Opis dôvodov tvorby, zníženia a zrušenia vybraných opravných položiek k pohľadávkam:    </w:t>
      </w:r>
    </w:p>
    <w:p w14:paraId="36A11ED3" w14:textId="77777777" w:rsidR="00105F08" w:rsidRPr="001E6B52" w:rsidRDefault="00105F08" w:rsidP="008E0B59">
      <w:pPr>
        <w:pStyle w:val="Pismenka"/>
        <w:tabs>
          <w:tab w:val="clear" w:pos="1278"/>
          <w:tab w:val="left" w:pos="1665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   Mesto Banská Bystrica ako aj ostatné organizácie v rámci konsolidovaného celku uplatňujú zásadu   </w:t>
      </w:r>
    </w:p>
    <w:p w14:paraId="5E285520" w14:textId="77777777" w:rsidR="00105F08" w:rsidRPr="001E6B52" w:rsidRDefault="00105F08" w:rsidP="008E0B59">
      <w:pPr>
        <w:pStyle w:val="Pismenka"/>
        <w:tabs>
          <w:tab w:val="clear" w:pos="1278"/>
          <w:tab w:val="left" w:pos="1665"/>
        </w:tabs>
        <w:spacing w:line="360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   opatrnosti a v prípade pochybných a sporných pohľadávok vytvárajú adekvátnu opravnú položku                 </w:t>
      </w:r>
    </w:p>
    <w:p w14:paraId="4C56899C" w14:textId="77777777" w:rsidR="00105F08" w:rsidRPr="001E6B52" w:rsidRDefault="00105F08" w:rsidP="00105F08">
      <w:pPr>
        <w:pStyle w:val="Pismenka"/>
        <w:tabs>
          <w:tab w:val="clear" w:pos="1278"/>
          <w:tab w:val="left" w:pos="1665"/>
        </w:tabs>
        <w:spacing w:line="360" w:lineRule="auto"/>
        <w:ind w:left="0" w:hanging="14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   k pohľadávkam. Opravná položka sa vytvára  pri pohľadávkach po splatnosti a k nedobytným  </w:t>
      </w:r>
    </w:p>
    <w:p w14:paraId="2EEA0F79" w14:textId="77777777" w:rsidR="00105F08" w:rsidRPr="001E6B52" w:rsidRDefault="00105F08" w:rsidP="00105F08">
      <w:pPr>
        <w:pStyle w:val="Bezriadkovania"/>
        <w:spacing w:line="360" w:lineRule="auto"/>
        <w:jc w:val="both"/>
      </w:pPr>
      <w:r w:rsidRPr="001E6B52">
        <w:lastRenderedPageBreak/>
        <w:t xml:space="preserve">      pohľadávkam, kde existuje riziko nevymožiteľnosti pohľadávok.  </w:t>
      </w:r>
    </w:p>
    <w:p w14:paraId="64605AB7" w14:textId="77777777" w:rsidR="00105F08" w:rsidRPr="001E6B52" w:rsidRDefault="00105F08" w:rsidP="00105F08">
      <w:pPr>
        <w:pStyle w:val="Bezriadkovania"/>
        <w:spacing w:line="360" w:lineRule="auto"/>
        <w:jc w:val="both"/>
      </w:pPr>
      <w:r w:rsidRPr="001E6B52">
        <w:t xml:space="preserve">      V uvedenej tabuľke uvádzame najvýznamnejšie opravné položky k pohľadávkam za Mesto    </w:t>
      </w:r>
    </w:p>
    <w:p w14:paraId="5F84FC70" w14:textId="42DDFF6C" w:rsidR="00105F08" w:rsidRPr="001E6B52" w:rsidRDefault="00105F08" w:rsidP="00105F08">
      <w:pPr>
        <w:pStyle w:val="Bezriadkovania"/>
        <w:spacing w:line="360" w:lineRule="auto"/>
        <w:jc w:val="both"/>
      </w:pPr>
      <w:r w:rsidRPr="001E6B52">
        <w:t xml:space="preserve">      Banská Bystrica a</w:t>
      </w:r>
      <w:r w:rsidR="00167B7F" w:rsidRPr="001E6B52">
        <w:t xml:space="preserve"> za </w:t>
      </w:r>
      <w:r w:rsidRPr="001E6B52">
        <w:t xml:space="preserve">organizácie konsolidovaného celku. </w:t>
      </w:r>
    </w:p>
    <w:p w14:paraId="687FBE00" w14:textId="77777777" w:rsidR="0001797B" w:rsidRPr="001E6B52" w:rsidRDefault="00105F08" w:rsidP="00105F08">
      <w:pPr>
        <w:pStyle w:val="Bezriadkovania"/>
        <w:spacing w:line="360" w:lineRule="auto"/>
        <w:jc w:val="both"/>
      </w:pPr>
      <w:r w:rsidRPr="001E6B52">
        <w:t xml:space="preserve">      Vývoj vybraných opravných položiek k pohľadávkam (tvorba, zníženie a zrušenie opravných </w:t>
      </w:r>
      <w:r w:rsidR="0001797B" w:rsidRPr="001E6B52">
        <w:t xml:space="preserve">  </w:t>
      </w:r>
    </w:p>
    <w:p w14:paraId="0BD54C5A" w14:textId="2926D328" w:rsidR="00105F08" w:rsidRPr="001E6B52" w:rsidRDefault="0001797B" w:rsidP="00105F08">
      <w:pPr>
        <w:pStyle w:val="Bezriadkovania"/>
        <w:spacing w:line="360" w:lineRule="auto"/>
        <w:jc w:val="both"/>
      </w:pPr>
      <w:r w:rsidRPr="001E6B52">
        <w:t xml:space="preserve">      </w:t>
      </w:r>
      <w:r w:rsidR="00105F08" w:rsidRPr="001E6B52">
        <w:t>položiek) je uvedený v tabuľke č. 8.</w:t>
      </w:r>
    </w:p>
    <w:p w14:paraId="10DECF3F" w14:textId="77777777" w:rsidR="00105F08" w:rsidRPr="001E6B52" w:rsidRDefault="00105F08" w:rsidP="00105F08">
      <w:pPr>
        <w:pStyle w:val="Bezriadkovania"/>
        <w:spacing w:line="360" w:lineRule="auto"/>
        <w:jc w:val="both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871"/>
        <w:gridCol w:w="4584"/>
      </w:tblGrid>
      <w:tr w:rsidR="00C82A07" w:rsidRPr="001E6B52" w14:paraId="55A130D3" w14:textId="77777777" w:rsidTr="002227C5">
        <w:tc>
          <w:tcPr>
            <w:tcW w:w="3227" w:type="dxa"/>
          </w:tcPr>
          <w:p w14:paraId="4EC1605A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1E6B52">
              <w:rPr>
                <w:b/>
                <w:bCs/>
              </w:rPr>
              <w:t>Pohľadávka</w:t>
            </w:r>
          </w:p>
        </w:tc>
        <w:tc>
          <w:tcPr>
            <w:tcW w:w="1871" w:type="dxa"/>
          </w:tcPr>
          <w:p w14:paraId="6B9A4CF0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1E6B52">
              <w:rPr>
                <w:b/>
                <w:bCs/>
              </w:rPr>
              <w:t>Suma OP v €</w:t>
            </w:r>
          </w:p>
        </w:tc>
        <w:tc>
          <w:tcPr>
            <w:tcW w:w="4584" w:type="dxa"/>
          </w:tcPr>
          <w:p w14:paraId="198670C7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b/>
                <w:bCs/>
              </w:rPr>
            </w:pPr>
            <w:r w:rsidRPr="001E6B52">
              <w:rPr>
                <w:b/>
                <w:bCs/>
              </w:rPr>
              <w:t>Dôvod tvorby, zníženia a zrušenia OP</w:t>
            </w:r>
          </w:p>
        </w:tc>
      </w:tr>
      <w:tr w:rsidR="00C82A07" w:rsidRPr="001E6B52" w14:paraId="433BF12D" w14:textId="77777777" w:rsidTr="002227C5">
        <w:tc>
          <w:tcPr>
            <w:tcW w:w="3227" w:type="dxa"/>
          </w:tcPr>
          <w:p w14:paraId="23DAE0C7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Mesto Banská Bystrica (účet 318)</w:t>
            </w:r>
          </w:p>
        </w:tc>
        <w:tc>
          <w:tcPr>
            <w:tcW w:w="1871" w:type="dxa"/>
          </w:tcPr>
          <w:p w14:paraId="1EEDE8C5" w14:textId="0EA91351" w:rsidR="00105F08" w:rsidRPr="001E6B52" w:rsidRDefault="00105F08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</w:t>
            </w:r>
            <w:r w:rsidR="008E00C6" w:rsidRPr="001E6B52">
              <w:rPr>
                <w:sz w:val="22"/>
                <w:szCs w:val="22"/>
              </w:rPr>
              <w:t> 622 206,13</w:t>
            </w:r>
          </w:p>
        </w:tc>
        <w:tc>
          <w:tcPr>
            <w:tcW w:w="4584" w:type="dxa"/>
          </w:tcPr>
          <w:p w14:paraId="28078311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Tvorba OP pri prekročení doby splatnosti</w:t>
            </w:r>
          </w:p>
        </w:tc>
      </w:tr>
      <w:tr w:rsidR="00C82A07" w:rsidRPr="001E6B52" w14:paraId="12586E89" w14:textId="77777777" w:rsidTr="002227C5">
        <w:tc>
          <w:tcPr>
            <w:tcW w:w="3227" w:type="dxa"/>
          </w:tcPr>
          <w:p w14:paraId="6DA0288E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Mesto Banská Bystrica (účet 319)</w:t>
            </w:r>
          </w:p>
        </w:tc>
        <w:tc>
          <w:tcPr>
            <w:tcW w:w="1871" w:type="dxa"/>
          </w:tcPr>
          <w:p w14:paraId="3440CE4A" w14:textId="3605BF75" w:rsidR="00105F08" w:rsidRPr="001E6B52" w:rsidRDefault="00105F08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</w:t>
            </w:r>
            <w:r w:rsidR="008E00C6" w:rsidRPr="001E6B52">
              <w:rPr>
                <w:sz w:val="22"/>
                <w:szCs w:val="22"/>
              </w:rPr>
              <w:t> 252 862,33</w:t>
            </w:r>
          </w:p>
        </w:tc>
        <w:tc>
          <w:tcPr>
            <w:tcW w:w="4584" w:type="dxa"/>
          </w:tcPr>
          <w:p w14:paraId="3536CCB8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Tvorba OP  - neuhradené a rizikové pohľadávky, predpoklad nezaplatenia</w:t>
            </w:r>
          </w:p>
        </w:tc>
      </w:tr>
      <w:tr w:rsidR="00C82A07" w:rsidRPr="001E6B52" w14:paraId="05B4B2CB" w14:textId="77777777" w:rsidTr="002227C5">
        <w:tc>
          <w:tcPr>
            <w:tcW w:w="3227" w:type="dxa"/>
          </w:tcPr>
          <w:p w14:paraId="65954061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Mesto Banská Bystrica (účet 378)</w:t>
            </w:r>
          </w:p>
        </w:tc>
        <w:tc>
          <w:tcPr>
            <w:tcW w:w="1871" w:type="dxa"/>
          </w:tcPr>
          <w:p w14:paraId="29D3B570" w14:textId="54380D29" w:rsidR="00105F08" w:rsidRPr="001E6B52" w:rsidRDefault="0001797B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 </w:t>
            </w:r>
            <w:r w:rsidR="008E00C6" w:rsidRPr="001E6B52">
              <w:rPr>
                <w:sz w:val="22"/>
                <w:szCs w:val="22"/>
              </w:rPr>
              <w:t>294</w:t>
            </w:r>
            <w:r w:rsidR="00A65005" w:rsidRPr="001E6B52">
              <w:rPr>
                <w:sz w:val="22"/>
                <w:szCs w:val="22"/>
              </w:rPr>
              <w:t> 117,88</w:t>
            </w:r>
          </w:p>
        </w:tc>
        <w:tc>
          <w:tcPr>
            <w:tcW w:w="4584" w:type="dxa"/>
          </w:tcPr>
          <w:p w14:paraId="39E44841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Tvorba OP – pohľadávky po lehote splatnosti, </w:t>
            </w:r>
          </w:p>
        </w:tc>
      </w:tr>
      <w:tr w:rsidR="00C82A07" w:rsidRPr="001E6B52" w14:paraId="2A3E2969" w14:textId="77777777" w:rsidTr="002227C5">
        <w:tc>
          <w:tcPr>
            <w:tcW w:w="3227" w:type="dxa"/>
          </w:tcPr>
          <w:p w14:paraId="003BCCAC" w14:textId="153EF3A1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Mesto B. Bystrica, MBB, a.s.</w:t>
            </w:r>
            <w:r w:rsidR="007F3E6E" w:rsidRPr="001E6B52">
              <w:rPr>
                <w:sz w:val="22"/>
                <w:szCs w:val="22"/>
              </w:rPr>
              <w:t xml:space="preserve">, </w:t>
            </w:r>
            <w:proofErr w:type="spellStart"/>
            <w:r w:rsidR="007F3E6E" w:rsidRPr="001E6B52">
              <w:rPr>
                <w:sz w:val="22"/>
                <w:szCs w:val="22"/>
              </w:rPr>
              <w:t>ZAaRES</w:t>
            </w:r>
            <w:proofErr w:type="spellEnd"/>
            <w:r w:rsidR="007F3E6E" w:rsidRPr="001E6B52">
              <w:rPr>
                <w:sz w:val="22"/>
                <w:szCs w:val="22"/>
              </w:rPr>
              <w:t xml:space="preserve"> (účet 311)</w:t>
            </w:r>
          </w:p>
        </w:tc>
        <w:tc>
          <w:tcPr>
            <w:tcW w:w="1871" w:type="dxa"/>
          </w:tcPr>
          <w:p w14:paraId="11279B6F" w14:textId="052F7D32" w:rsidR="00105F08" w:rsidRPr="001E6B52" w:rsidRDefault="0001797B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 xml:space="preserve"> </w:t>
            </w:r>
            <w:r w:rsidR="00A65005" w:rsidRPr="001E6B52">
              <w:rPr>
                <w:sz w:val="22"/>
                <w:szCs w:val="22"/>
              </w:rPr>
              <w:t>112 914,65</w:t>
            </w:r>
          </w:p>
        </w:tc>
        <w:tc>
          <w:tcPr>
            <w:tcW w:w="4584" w:type="dxa"/>
          </w:tcPr>
          <w:p w14:paraId="3782A69A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Tvorba OP – pohľadávky po lehote splatnosti</w:t>
            </w:r>
          </w:p>
        </w:tc>
      </w:tr>
      <w:tr w:rsidR="00F40ED3" w:rsidRPr="001E6B52" w14:paraId="640DBD99" w14:textId="77777777" w:rsidTr="002227C5">
        <w:tc>
          <w:tcPr>
            <w:tcW w:w="3227" w:type="dxa"/>
          </w:tcPr>
          <w:p w14:paraId="2DC7676E" w14:textId="58CD27F0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1E6B52">
              <w:rPr>
                <w:sz w:val="22"/>
                <w:szCs w:val="22"/>
              </w:rPr>
              <w:t>ZAaRE</w:t>
            </w:r>
            <w:r w:rsidR="00924E80" w:rsidRPr="001E6B52">
              <w:rPr>
                <w:sz w:val="22"/>
                <w:szCs w:val="22"/>
              </w:rPr>
              <w:t>S</w:t>
            </w:r>
            <w:proofErr w:type="spellEnd"/>
            <w:r w:rsidR="007F3E6E" w:rsidRPr="001E6B52">
              <w:rPr>
                <w:sz w:val="22"/>
                <w:szCs w:val="22"/>
              </w:rPr>
              <w:t>, MBB, a.s.</w:t>
            </w:r>
            <w:r w:rsidRPr="001E6B52">
              <w:rPr>
                <w:sz w:val="22"/>
                <w:szCs w:val="22"/>
              </w:rPr>
              <w:t>, (účet 315)</w:t>
            </w:r>
          </w:p>
        </w:tc>
        <w:tc>
          <w:tcPr>
            <w:tcW w:w="1871" w:type="dxa"/>
          </w:tcPr>
          <w:p w14:paraId="55D7A8F9" w14:textId="74586644" w:rsidR="00105F08" w:rsidRPr="001E6B52" w:rsidRDefault="00A65005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130 368,16</w:t>
            </w:r>
          </w:p>
        </w:tc>
        <w:tc>
          <w:tcPr>
            <w:tcW w:w="4584" w:type="dxa"/>
          </w:tcPr>
          <w:p w14:paraId="4D7A3345" w14:textId="77777777" w:rsidR="00105F08" w:rsidRPr="001E6B52" w:rsidRDefault="00105F08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Tvorba OP -pohľadávky po lehote splatnosti</w:t>
            </w:r>
          </w:p>
        </w:tc>
      </w:tr>
      <w:tr w:rsidR="007F3E6E" w:rsidRPr="001E6B52" w14:paraId="7BF3E65F" w14:textId="77777777" w:rsidTr="002227C5">
        <w:tc>
          <w:tcPr>
            <w:tcW w:w="3227" w:type="dxa"/>
          </w:tcPr>
          <w:p w14:paraId="4699EC56" w14:textId="456D3715" w:rsidR="007F3E6E" w:rsidRPr="001E6B52" w:rsidRDefault="007F3E6E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MBB, a.s. (účet 374)</w:t>
            </w:r>
          </w:p>
        </w:tc>
        <w:tc>
          <w:tcPr>
            <w:tcW w:w="1871" w:type="dxa"/>
          </w:tcPr>
          <w:p w14:paraId="1A0C702B" w14:textId="579FB11A" w:rsidR="007F3E6E" w:rsidRPr="001E6B52" w:rsidRDefault="00A65005" w:rsidP="0001797B">
            <w:pPr>
              <w:pStyle w:val="Bezriadkovania"/>
              <w:spacing w:line="360" w:lineRule="auto"/>
              <w:jc w:val="center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40 390,68</w:t>
            </w:r>
          </w:p>
        </w:tc>
        <w:tc>
          <w:tcPr>
            <w:tcW w:w="4584" w:type="dxa"/>
          </w:tcPr>
          <w:p w14:paraId="6A37DBB0" w14:textId="7CA1F93A" w:rsidR="007F3E6E" w:rsidRPr="001E6B52" w:rsidRDefault="007F3E6E" w:rsidP="002227C5">
            <w:pPr>
              <w:pStyle w:val="Bezriadkovania"/>
              <w:spacing w:line="360" w:lineRule="auto"/>
              <w:jc w:val="both"/>
              <w:rPr>
                <w:sz w:val="22"/>
                <w:szCs w:val="22"/>
              </w:rPr>
            </w:pPr>
            <w:r w:rsidRPr="001E6B52">
              <w:rPr>
                <w:sz w:val="22"/>
                <w:szCs w:val="22"/>
              </w:rPr>
              <w:t>Tvorba OP -pohľadávky po lehote splatnosti</w:t>
            </w:r>
          </w:p>
        </w:tc>
      </w:tr>
    </w:tbl>
    <w:p w14:paraId="7E2F871F" w14:textId="77777777" w:rsidR="00105F08" w:rsidRPr="001E6B52" w:rsidRDefault="00105F08" w:rsidP="00105F08">
      <w:pPr>
        <w:pStyle w:val="Bezriadkovania"/>
        <w:spacing w:line="360" w:lineRule="auto"/>
        <w:jc w:val="both"/>
        <w:rPr>
          <w:u w:val="single"/>
        </w:rPr>
      </w:pPr>
    </w:p>
    <w:p w14:paraId="3332C432" w14:textId="1A747FE1" w:rsidR="00C960EE" w:rsidRPr="001E6B52" w:rsidRDefault="00105F08" w:rsidP="00C960EE">
      <w:pPr>
        <w:pStyle w:val="Bezriadkovania"/>
        <w:spacing w:line="360" w:lineRule="auto"/>
        <w:jc w:val="both"/>
        <w:rPr>
          <w:rFonts w:cs="Times New Roman"/>
          <w:bCs/>
          <w:sz w:val="22"/>
          <w:szCs w:val="22"/>
        </w:rPr>
      </w:pPr>
      <w:r w:rsidRPr="001E6B52">
        <w:t xml:space="preserve">  </w:t>
      </w:r>
      <w:r w:rsidRPr="001E6B52">
        <w:rPr>
          <w:rFonts w:cs="Times New Roman"/>
          <w:bCs/>
          <w:sz w:val="22"/>
          <w:szCs w:val="22"/>
        </w:rPr>
        <w:t xml:space="preserve"> Rozdelenie pohľadávok podľa doby splatnosti je uvedený v tabuľke č. 9 –  Pohľadávky  podľa doby splatnosti.</w:t>
      </w:r>
    </w:p>
    <w:p w14:paraId="07FEBDF7" w14:textId="77777777" w:rsidR="004D2A89" w:rsidRPr="001E6B52" w:rsidRDefault="004D2A89" w:rsidP="00C960EE">
      <w:pPr>
        <w:pStyle w:val="Bezriadkovania"/>
        <w:spacing w:line="360" w:lineRule="auto"/>
        <w:jc w:val="both"/>
        <w:rPr>
          <w:rFonts w:cs="Times New Roman"/>
          <w:bCs/>
          <w:sz w:val="22"/>
          <w:szCs w:val="22"/>
          <w:u w:val="single"/>
        </w:rPr>
      </w:pPr>
    </w:p>
    <w:p w14:paraId="656FEBF3" w14:textId="48FF5F7B" w:rsidR="00105F08" w:rsidRPr="001E6B52" w:rsidRDefault="00105F08" w:rsidP="00C960EE">
      <w:pPr>
        <w:pStyle w:val="Bezriadkovania"/>
        <w:spacing w:line="360" w:lineRule="auto"/>
        <w:jc w:val="both"/>
        <w:rPr>
          <w:rFonts w:cs="Times New Roman"/>
          <w:bCs/>
          <w:i/>
          <w:iCs/>
          <w:sz w:val="22"/>
          <w:szCs w:val="22"/>
          <w:u w:val="single"/>
        </w:rPr>
      </w:pPr>
      <w:r w:rsidRPr="001E6B52">
        <w:rPr>
          <w:rFonts w:cs="Times New Roman"/>
          <w:b/>
          <w:sz w:val="22"/>
          <w:szCs w:val="22"/>
        </w:rPr>
        <w:t xml:space="preserve">5.  </w:t>
      </w:r>
      <w:r w:rsidRPr="001E6B52">
        <w:rPr>
          <w:rFonts w:cs="Times New Roman"/>
          <w:b/>
          <w:bCs/>
          <w:sz w:val="22"/>
          <w:szCs w:val="22"/>
        </w:rPr>
        <w:t>Krátkodobý finančný majetok</w:t>
      </w:r>
    </w:p>
    <w:p w14:paraId="6AEB53D6" w14:textId="585089CC" w:rsidR="00105F08" w:rsidRPr="001E6B52" w:rsidRDefault="00105F08" w:rsidP="002D26B4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   </w:t>
      </w:r>
      <w:r w:rsidRPr="001E6B52">
        <w:rPr>
          <w:rFonts w:cs="Times New Roman"/>
          <w:sz w:val="22"/>
          <w:szCs w:val="22"/>
        </w:rPr>
        <w:t xml:space="preserve">Finančný majetok predstavujú  peňažné prostriedky v pokladnici, na účtoch v bankách a ceniny.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C82A07" w:rsidRPr="001E6B52" w14:paraId="1E4EF43F" w14:textId="77777777" w:rsidTr="002227C5">
        <w:tc>
          <w:tcPr>
            <w:tcW w:w="3227" w:type="dxa"/>
          </w:tcPr>
          <w:p w14:paraId="60FC39B1" w14:textId="77777777" w:rsidR="00105F08" w:rsidRPr="001E6B52" w:rsidRDefault="00105F08" w:rsidP="002227C5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27" w:type="dxa"/>
          </w:tcPr>
          <w:p w14:paraId="473E2C5E" w14:textId="0D0895EE" w:rsidR="00105F08" w:rsidRPr="001E6B52" w:rsidRDefault="00105F08" w:rsidP="002227C5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</w:t>
            </w:r>
            <w:r w:rsidR="00E57271" w:rsidRPr="001E6B52">
              <w:rPr>
                <w:rFonts w:cs="Times New Roman"/>
                <w:b/>
                <w:sz w:val="22"/>
                <w:szCs w:val="22"/>
              </w:rPr>
              <w:t>2</w:t>
            </w:r>
            <w:r w:rsidR="003D1877" w:rsidRPr="001E6B52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28" w:type="dxa"/>
          </w:tcPr>
          <w:p w14:paraId="3738EFA9" w14:textId="69C9A6C4" w:rsidR="00105F08" w:rsidRPr="001E6B52" w:rsidRDefault="00105F08" w:rsidP="002227C5">
            <w:pPr>
              <w:pStyle w:val="Standard"/>
              <w:spacing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</w:t>
            </w:r>
            <w:r w:rsidR="00E57271" w:rsidRPr="001E6B52">
              <w:rPr>
                <w:rFonts w:cs="Times New Roman"/>
                <w:b/>
                <w:sz w:val="22"/>
                <w:szCs w:val="22"/>
              </w:rPr>
              <w:t>2</w:t>
            </w:r>
            <w:r w:rsidR="003D1877" w:rsidRPr="001E6B52">
              <w:rPr>
                <w:rFonts w:cs="Times New Roman"/>
                <w:b/>
                <w:sz w:val="22"/>
                <w:szCs w:val="22"/>
              </w:rPr>
              <w:t>5</w:t>
            </w:r>
          </w:p>
        </w:tc>
      </w:tr>
      <w:tr w:rsidR="003D1877" w:rsidRPr="001E6B52" w14:paraId="48E508A5" w14:textId="77777777" w:rsidTr="002227C5">
        <w:tc>
          <w:tcPr>
            <w:tcW w:w="3227" w:type="dxa"/>
          </w:tcPr>
          <w:p w14:paraId="55FCE429" w14:textId="7777777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Pokladnica</w:t>
            </w:r>
          </w:p>
        </w:tc>
        <w:tc>
          <w:tcPr>
            <w:tcW w:w="3227" w:type="dxa"/>
          </w:tcPr>
          <w:p w14:paraId="61C9D97A" w14:textId="09DB710E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37 575,34</w:t>
            </w:r>
          </w:p>
        </w:tc>
        <w:tc>
          <w:tcPr>
            <w:tcW w:w="3228" w:type="dxa"/>
          </w:tcPr>
          <w:p w14:paraId="17A8FC55" w14:textId="4853E1A5" w:rsidR="003D1877" w:rsidRPr="001E6B52" w:rsidRDefault="003D1877" w:rsidP="003D1877">
            <w:pPr>
              <w:pStyle w:val="Standard"/>
              <w:tabs>
                <w:tab w:val="left" w:pos="1035"/>
                <w:tab w:val="center" w:pos="1506"/>
              </w:tabs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42 661,82</w:t>
            </w:r>
          </w:p>
        </w:tc>
      </w:tr>
      <w:tr w:rsidR="003D1877" w:rsidRPr="001E6B52" w14:paraId="44B8EA82" w14:textId="77777777" w:rsidTr="002227C5">
        <w:tc>
          <w:tcPr>
            <w:tcW w:w="3227" w:type="dxa"/>
          </w:tcPr>
          <w:p w14:paraId="15896B86" w14:textId="7777777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Ceniny</w:t>
            </w:r>
          </w:p>
        </w:tc>
        <w:tc>
          <w:tcPr>
            <w:tcW w:w="3227" w:type="dxa"/>
          </w:tcPr>
          <w:p w14:paraId="53EEB564" w14:textId="3288A3B5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            75 786,78</w:t>
            </w:r>
          </w:p>
        </w:tc>
        <w:tc>
          <w:tcPr>
            <w:tcW w:w="3228" w:type="dxa"/>
          </w:tcPr>
          <w:p w14:paraId="07B1A2A3" w14:textId="53C17DB4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        20 049,40    </w:t>
            </w:r>
          </w:p>
        </w:tc>
      </w:tr>
      <w:tr w:rsidR="003D1877" w:rsidRPr="001E6B52" w14:paraId="5720787F" w14:textId="77777777" w:rsidTr="002227C5">
        <w:trPr>
          <w:trHeight w:val="157"/>
        </w:trPr>
        <w:tc>
          <w:tcPr>
            <w:tcW w:w="3227" w:type="dxa"/>
          </w:tcPr>
          <w:p w14:paraId="050945E9" w14:textId="7777777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Bankové účty</w:t>
            </w:r>
          </w:p>
        </w:tc>
        <w:tc>
          <w:tcPr>
            <w:tcW w:w="3227" w:type="dxa"/>
          </w:tcPr>
          <w:p w14:paraId="4FCBB676" w14:textId="103E5FEA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20 345 368,34</w:t>
            </w:r>
          </w:p>
        </w:tc>
        <w:tc>
          <w:tcPr>
            <w:tcW w:w="3228" w:type="dxa"/>
          </w:tcPr>
          <w:p w14:paraId="5523BD42" w14:textId="60B0D28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21 438 158,91</w:t>
            </w:r>
          </w:p>
        </w:tc>
      </w:tr>
      <w:tr w:rsidR="003D1877" w:rsidRPr="001E6B52" w14:paraId="6F3FE6FA" w14:textId="77777777" w:rsidTr="003D1877">
        <w:trPr>
          <w:trHeight w:val="683"/>
        </w:trPr>
        <w:tc>
          <w:tcPr>
            <w:tcW w:w="3227" w:type="dxa"/>
          </w:tcPr>
          <w:p w14:paraId="13BB9314" w14:textId="7777777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3227" w:type="dxa"/>
          </w:tcPr>
          <w:p w14:paraId="414E2A7A" w14:textId="7777777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6EBF7588" w14:textId="6EC0631C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10 644,12</w:t>
            </w:r>
          </w:p>
        </w:tc>
        <w:tc>
          <w:tcPr>
            <w:tcW w:w="3228" w:type="dxa"/>
          </w:tcPr>
          <w:p w14:paraId="420CE169" w14:textId="7777777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</w:p>
          <w:p w14:paraId="03304E7E" w14:textId="529001A2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20 490,16</w:t>
            </w:r>
          </w:p>
        </w:tc>
      </w:tr>
      <w:tr w:rsidR="003D1877" w:rsidRPr="001E6B52" w14:paraId="77CB31D9" w14:textId="77777777" w:rsidTr="002227C5">
        <w:tc>
          <w:tcPr>
            <w:tcW w:w="3227" w:type="dxa"/>
          </w:tcPr>
          <w:p w14:paraId="018CEF4D" w14:textId="7777777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16C5055D" w14:textId="631636E8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      20 469 374,58   </w:t>
            </w:r>
          </w:p>
        </w:tc>
        <w:tc>
          <w:tcPr>
            <w:tcW w:w="3228" w:type="dxa"/>
          </w:tcPr>
          <w:p w14:paraId="1F6B7098" w14:textId="146EACB7" w:rsidR="003D1877" w:rsidRPr="001E6B52" w:rsidRDefault="003D1877" w:rsidP="003D1877">
            <w:pPr>
              <w:pStyle w:val="Standard"/>
              <w:spacing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21 521 360,29       </w:t>
            </w:r>
          </w:p>
        </w:tc>
      </w:tr>
    </w:tbl>
    <w:p w14:paraId="494443FC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</w:p>
    <w:p w14:paraId="0561A816" w14:textId="77777777" w:rsidR="003D1877" w:rsidRPr="001E6B52" w:rsidRDefault="003D1877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</w:p>
    <w:p w14:paraId="5AF0FD3A" w14:textId="74E4B78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6.  Poskytnuté finančné výpomoci</w:t>
      </w:r>
    </w:p>
    <w:p w14:paraId="052A1E9E" w14:textId="52A53FE1" w:rsidR="003D1877" w:rsidRPr="001E6B52" w:rsidRDefault="00105F08" w:rsidP="008E0B59">
      <w:pPr>
        <w:spacing w:line="360" w:lineRule="auto"/>
        <w:rPr>
          <w:b/>
        </w:rPr>
      </w:pPr>
      <w:r w:rsidRPr="001E6B52">
        <w:rPr>
          <w:rFonts w:cs="Times New Roman"/>
          <w:b/>
          <w:bCs/>
          <w:sz w:val="22"/>
          <w:szCs w:val="22"/>
        </w:rPr>
        <w:t xml:space="preserve">     </w:t>
      </w:r>
      <w:r w:rsidR="003D1877" w:rsidRPr="001E6B52">
        <w:rPr>
          <w:b/>
        </w:rPr>
        <w:t xml:space="preserve">Poskytnuté návratné finančné výpomoci </w:t>
      </w:r>
      <w:r w:rsidR="003D1877" w:rsidRPr="001E6B52">
        <w:t xml:space="preserve">(riadky 107 a 111 súvahy):  </w:t>
      </w:r>
    </w:p>
    <w:p w14:paraId="3BE54F31" w14:textId="77777777" w:rsidR="003D1877" w:rsidRPr="001E6B52" w:rsidRDefault="003D1877" w:rsidP="008E0B59">
      <w:pPr>
        <w:spacing w:line="360" w:lineRule="auto"/>
        <w:jc w:val="both"/>
      </w:pPr>
      <w:r w:rsidRPr="001E6B52">
        <w:t xml:space="preserve">Účtovná jednotka poskytla návratnú finančnú výpomoc obchodnej spoločnosti Dom kultúry BB </w:t>
      </w:r>
      <w:proofErr w:type="spellStart"/>
      <w:r w:rsidRPr="001E6B52">
        <w:t>s.r.o</w:t>
      </w:r>
      <w:proofErr w:type="spellEnd"/>
      <w:r w:rsidRPr="001E6B52">
        <w:t xml:space="preserve">., v ktorej má Mesto Banská Bystrica 50% obchodný podiel na základe Uznesenia Mestského zastupiteľstva v Banskej Bystrici č. 1080/2022-MsZ zo dňa 21.6.2022. Mestským zastupiteľstvom </w:t>
      </w:r>
      <w:r w:rsidRPr="001E6B52">
        <w:lastRenderedPageBreak/>
        <w:t>bolo schválené poskytnutie bezúročnej návratnej finančnej výpomoci vo výške 750 000,- €. Návratná finančná výpomoc sa poskytla účelovo na  financovanie výdavkov a aktivít realizovaných vo verejnom záujme a vykonávaných v prospech rozvoja Mesta Banská Bystrica.</w:t>
      </w:r>
    </w:p>
    <w:p w14:paraId="671BE2B1" w14:textId="77777777" w:rsidR="003D1877" w:rsidRPr="001E6B52" w:rsidRDefault="003D1877" w:rsidP="003D1877">
      <w:pPr>
        <w:jc w:val="both"/>
      </w:pPr>
    </w:p>
    <w:p w14:paraId="4882D6AE" w14:textId="6C64FCA6" w:rsidR="006024E7" w:rsidRPr="001E6B52" w:rsidRDefault="00105F08" w:rsidP="000F290F">
      <w:pPr>
        <w:pStyle w:val="Textbody"/>
        <w:numPr>
          <w:ilvl w:val="0"/>
          <w:numId w:val="39"/>
        </w:numPr>
        <w:spacing w:after="0" w:line="360" w:lineRule="auto"/>
        <w:ind w:left="284" w:hanging="284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>Časové rozlíšenie na strane aktív</w:t>
      </w:r>
      <w:r w:rsidR="006024E7" w:rsidRPr="001E6B52">
        <w:rPr>
          <w:rFonts w:cs="Times New Roman"/>
          <w:b/>
          <w:sz w:val="22"/>
          <w:szCs w:val="22"/>
        </w:rPr>
        <w:t xml:space="preserve"> </w:t>
      </w:r>
      <w:r w:rsidR="00D026BB" w:rsidRPr="001E6B52">
        <w:rPr>
          <w:rFonts w:cs="Times New Roman"/>
          <w:b/>
          <w:sz w:val="22"/>
          <w:szCs w:val="22"/>
        </w:rPr>
        <w:t>–</w:t>
      </w:r>
      <w:r w:rsidR="00997093" w:rsidRPr="001E6B52">
        <w:rPr>
          <w:rFonts w:cs="Times New Roman"/>
          <w:b/>
          <w:sz w:val="22"/>
          <w:szCs w:val="22"/>
        </w:rPr>
        <w:t xml:space="preserve"> </w:t>
      </w:r>
      <w:r w:rsidR="006024E7" w:rsidRPr="001E6B52">
        <w:rPr>
          <w:rFonts w:cs="Times New Roman"/>
          <w:bCs/>
          <w:sz w:val="22"/>
          <w:szCs w:val="22"/>
        </w:rPr>
        <w:t>Prehľad nákladov a príjmov budúcich období je uvedený v tabuľk</w:t>
      </w:r>
      <w:r w:rsidR="007F3E6E" w:rsidRPr="001E6B52">
        <w:rPr>
          <w:rFonts w:cs="Times New Roman"/>
          <w:bCs/>
          <w:sz w:val="22"/>
          <w:szCs w:val="22"/>
        </w:rPr>
        <w:t>ách</w:t>
      </w:r>
      <w:r w:rsidR="006024E7" w:rsidRPr="001E6B52">
        <w:rPr>
          <w:rFonts w:cs="Times New Roman"/>
          <w:bCs/>
          <w:sz w:val="22"/>
          <w:szCs w:val="22"/>
        </w:rPr>
        <w:t xml:space="preserve"> č. 10 </w:t>
      </w:r>
      <w:r w:rsidR="007F3E6E" w:rsidRPr="001E6B52">
        <w:rPr>
          <w:rFonts w:cs="Times New Roman"/>
          <w:bCs/>
          <w:sz w:val="22"/>
          <w:szCs w:val="22"/>
        </w:rPr>
        <w:t>a 11.</w:t>
      </w:r>
    </w:p>
    <w:p w14:paraId="7019E1DC" w14:textId="554CDA27" w:rsidR="002D26B4" w:rsidRPr="001E6B52" w:rsidRDefault="008E0B59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  </w:t>
      </w:r>
      <w:r w:rsidR="00105F08" w:rsidRPr="001E6B52">
        <w:rPr>
          <w:rFonts w:cs="Times New Roman"/>
          <w:bCs/>
          <w:sz w:val="22"/>
          <w:szCs w:val="22"/>
        </w:rPr>
        <w:t xml:space="preserve">Časové rozlíšenie je za celý konsolidovaný celok vo výške </w:t>
      </w:r>
      <w:r w:rsidR="00997093" w:rsidRPr="001E6B52">
        <w:rPr>
          <w:rFonts w:cs="Times New Roman"/>
          <w:bCs/>
          <w:sz w:val="22"/>
          <w:szCs w:val="22"/>
        </w:rPr>
        <w:t>417 037,12</w:t>
      </w:r>
      <w:r w:rsidR="00105F08" w:rsidRPr="001E6B52">
        <w:rPr>
          <w:rFonts w:cs="Times New Roman"/>
          <w:bCs/>
          <w:sz w:val="22"/>
          <w:szCs w:val="22"/>
        </w:rPr>
        <w:t xml:space="preserve"> €,  z toho:    </w:t>
      </w:r>
    </w:p>
    <w:p w14:paraId="77E03A51" w14:textId="77777777" w:rsidR="008E0B59" w:rsidRDefault="008E0B59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6AEDC802" w14:textId="6B85677E" w:rsidR="00105F08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a) </w:t>
      </w:r>
      <w:r w:rsidR="007F3E6E" w:rsidRPr="001E6B52">
        <w:rPr>
          <w:rFonts w:cs="Times New Roman"/>
          <w:bCs/>
          <w:sz w:val="22"/>
          <w:szCs w:val="22"/>
        </w:rPr>
        <w:t>č</w:t>
      </w:r>
      <w:r w:rsidRPr="001E6B52">
        <w:rPr>
          <w:rFonts w:cs="Times New Roman"/>
          <w:bCs/>
          <w:sz w:val="22"/>
          <w:szCs w:val="22"/>
        </w:rPr>
        <w:t xml:space="preserve">asové rozlíšenie náklady budúcich období vo výške </w:t>
      </w:r>
      <w:r w:rsidR="00997093" w:rsidRPr="001E6B52">
        <w:rPr>
          <w:rFonts w:cs="Times New Roman"/>
          <w:bCs/>
          <w:sz w:val="22"/>
          <w:szCs w:val="22"/>
        </w:rPr>
        <w:t>120 239,24</w:t>
      </w:r>
      <w:r w:rsidRPr="001E6B52">
        <w:rPr>
          <w:rFonts w:cs="Times New Roman"/>
          <w:bCs/>
          <w:sz w:val="22"/>
          <w:szCs w:val="22"/>
        </w:rPr>
        <w:t xml:space="preserve"> €</w:t>
      </w:r>
    </w:p>
    <w:p w14:paraId="1BD45035" w14:textId="77777777" w:rsidR="008E0B59" w:rsidRPr="001E6B52" w:rsidRDefault="008E0B59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C82A07" w:rsidRPr="001E6B52" w14:paraId="099133F8" w14:textId="77777777" w:rsidTr="002227C5">
        <w:tc>
          <w:tcPr>
            <w:tcW w:w="3227" w:type="dxa"/>
          </w:tcPr>
          <w:p w14:paraId="3F1EE558" w14:textId="77777777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Náklady budúcich období</w:t>
            </w:r>
          </w:p>
        </w:tc>
        <w:tc>
          <w:tcPr>
            <w:tcW w:w="3227" w:type="dxa"/>
          </w:tcPr>
          <w:p w14:paraId="1F513B1C" w14:textId="7DAE9C80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997093" w:rsidRPr="001E6B52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28" w:type="dxa"/>
          </w:tcPr>
          <w:p w14:paraId="0A55685B" w14:textId="39528D4E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997093" w:rsidRPr="001E6B52">
              <w:rPr>
                <w:rFonts w:cs="Times New Roman"/>
                <w:b/>
                <w:sz w:val="22"/>
                <w:szCs w:val="22"/>
              </w:rPr>
              <w:t>5</w:t>
            </w:r>
          </w:p>
        </w:tc>
      </w:tr>
      <w:tr w:rsidR="00997093" w:rsidRPr="001E6B52" w14:paraId="2867F714" w14:textId="77777777" w:rsidTr="002227C5">
        <w:tc>
          <w:tcPr>
            <w:tcW w:w="3227" w:type="dxa"/>
          </w:tcPr>
          <w:p w14:paraId="22835A75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Nájomné</w:t>
            </w:r>
          </w:p>
        </w:tc>
        <w:tc>
          <w:tcPr>
            <w:tcW w:w="3227" w:type="dxa"/>
          </w:tcPr>
          <w:p w14:paraId="2431F82C" w14:textId="60E9C4F7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351,86</w:t>
            </w:r>
          </w:p>
        </w:tc>
        <w:tc>
          <w:tcPr>
            <w:tcW w:w="3228" w:type="dxa"/>
          </w:tcPr>
          <w:p w14:paraId="2C0A7645" w14:textId="487ED6DE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533,53</w:t>
            </w:r>
          </w:p>
        </w:tc>
      </w:tr>
      <w:tr w:rsidR="00997093" w:rsidRPr="001E6B52" w14:paraId="507C4AC3" w14:textId="77777777" w:rsidTr="002227C5">
        <w:tc>
          <w:tcPr>
            <w:tcW w:w="3227" w:type="dxa"/>
          </w:tcPr>
          <w:p w14:paraId="377E9514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Predplatné poistné</w:t>
            </w:r>
          </w:p>
        </w:tc>
        <w:tc>
          <w:tcPr>
            <w:tcW w:w="3227" w:type="dxa"/>
          </w:tcPr>
          <w:p w14:paraId="0E29FFCD" w14:textId="4F04806A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28 734,09</w:t>
            </w:r>
          </w:p>
        </w:tc>
        <w:tc>
          <w:tcPr>
            <w:tcW w:w="3228" w:type="dxa"/>
          </w:tcPr>
          <w:p w14:paraId="7C4725A6" w14:textId="136D4F9E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32 360,76</w:t>
            </w:r>
          </w:p>
        </w:tc>
      </w:tr>
      <w:tr w:rsidR="00997093" w:rsidRPr="001E6B52" w14:paraId="2A9EC0D3" w14:textId="77777777" w:rsidTr="002227C5">
        <w:tc>
          <w:tcPr>
            <w:tcW w:w="3227" w:type="dxa"/>
          </w:tcPr>
          <w:p w14:paraId="4B4D059D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Predplatné iné</w:t>
            </w:r>
          </w:p>
        </w:tc>
        <w:tc>
          <w:tcPr>
            <w:tcW w:w="3227" w:type="dxa"/>
          </w:tcPr>
          <w:p w14:paraId="64DD2BA7" w14:textId="156F8B87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19 694,49</w:t>
            </w:r>
          </w:p>
        </w:tc>
        <w:tc>
          <w:tcPr>
            <w:tcW w:w="3228" w:type="dxa"/>
          </w:tcPr>
          <w:p w14:paraId="13E09AC9" w14:textId="6B0B92B5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4 920,71</w:t>
            </w:r>
          </w:p>
        </w:tc>
      </w:tr>
      <w:tr w:rsidR="00997093" w:rsidRPr="001E6B52" w14:paraId="3F989A60" w14:textId="77777777" w:rsidTr="002227C5">
        <w:tc>
          <w:tcPr>
            <w:tcW w:w="3227" w:type="dxa"/>
          </w:tcPr>
          <w:p w14:paraId="27583426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Náklady na licencie a prístupové práva</w:t>
            </w:r>
          </w:p>
        </w:tc>
        <w:tc>
          <w:tcPr>
            <w:tcW w:w="3227" w:type="dxa"/>
          </w:tcPr>
          <w:p w14:paraId="7DD552F1" w14:textId="3DAC8CD5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7 169,07</w:t>
            </w:r>
          </w:p>
        </w:tc>
        <w:tc>
          <w:tcPr>
            <w:tcW w:w="3228" w:type="dxa"/>
          </w:tcPr>
          <w:p w14:paraId="7BDBF024" w14:textId="5FA37970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9 676,93</w:t>
            </w:r>
          </w:p>
        </w:tc>
      </w:tr>
      <w:tr w:rsidR="00997093" w:rsidRPr="001E6B52" w14:paraId="42FBABD9" w14:textId="77777777" w:rsidTr="002227C5">
        <w:tc>
          <w:tcPr>
            <w:tcW w:w="3227" w:type="dxa"/>
          </w:tcPr>
          <w:p w14:paraId="5C67341C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Náklady na telekomunikačné a IT služby</w:t>
            </w:r>
          </w:p>
        </w:tc>
        <w:tc>
          <w:tcPr>
            <w:tcW w:w="3227" w:type="dxa"/>
          </w:tcPr>
          <w:p w14:paraId="7E46EAD6" w14:textId="62CBBA42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147,13</w:t>
            </w:r>
          </w:p>
        </w:tc>
        <w:tc>
          <w:tcPr>
            <w:tcW w:w="3228" w:type="dxa"/>
          </w:tcPr>
          <w:p w14:paraId="01AC1DB0" w14:textId="66D185D5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997093" w:rsidRPr="001E6B52" w14:paraId="51CBF1AF" w14:textId="77777777" w:rsidTr="002227C5">
        <w:tc>
          <w:tcPr>
            <w:tcW w:w="3227" w:type="dxa"/>
          </w:tcPr>
          <w:p w14:paraId="4BFC858A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Náklady na členské a zákonné príspevky a odvody</w:t>
            </w:r>
          </w:p>
        </w:tc>
        <w:tc>
          <w:tcPr>
            <w:tcW w:w="3227" w:type="dxa"/>
          </w:tcPr>
          <w:p w14:paraId="319BEA95" w14:textId="12C99658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1 632,00</w:t>
            </w:r>
          </w:p>
        </w:tc>
        <w:tc>
          <w:tcPr>
            <w:tcW w:w="3228" w:type="dxa"/>
          </w:tcPr>
          <w:p w14:paraId="45831BBD" w14:textId="1474FB18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1 357,00</w:t>
            </w:r>
          </w:p>
        </w:tc>
      </w:tr>
      <w:tr w:rsidR="00997093" w:rsidRPr="001E6B52" w14:paraId="45BEECDC" w14:textId="77777777" w:rsidTr="002227C5">
        <w:tc>
          <w:tcPr>
            <w:tcW w:w="3227" w:type="dxa"/>
          </w:tcPr>
          <w:p w14:paraId="1803A01E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Ostatné</w:t>
            </w:r>
          </w:p>
        </w:tc>
        <w:tc>
          <w:tcPr>
            <w:tcW w:w="3227" w:type="dxa"/>
          </w:tcPr>
          <w:p w14:paraId="5E2254B2" w14:textId="47EEB316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82 613,43</w:t>
            </w:r>
          </w:p>
        </w:tc>
        <w:tc>
          <w:tcPr>
            <w:tcW w:w="3228" w:type="dxa"/>
          </w:tcPr>
          <w:p w14:paraId="66181A89" w14:textId="1587C559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71 390,31</w:t>
            </w:r>
          </w:p>
        </w:tc>
      </w:tr>
      <w:tr w:rsidR="00997093" w:rsidRPr="001E6B52" w14:paraId="737E5868" w14:textId="77777777" w:rsidTr="002227C5">
        <w:tc>
          <w:tcPr>
            <w:tcW w:w="3227" w:type="dxa"/>
          </w:tcPr>
          <w:p w14:paraId="48918DC3" w14:textId="77777777" w:rsidR="00997093" w:rsidRPr="001E6B52" w:rsidRDefault="00997093" w:rsidP="00997093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12F84384" w14:textId="19AEDB4F" w:rsidR="00997093" w:rsidRPr="001E6B52" w:rsidRDefault="00997093" w:rsidP="00997093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 xml:space="preserve">                              140 342,07</w:t>
            </w:r>
          </w:p>
        </w:tc>
        <w:tc>
          <w:tcPr>
            <w:tcW w:w="3228" w:type="dxa"/>
          </w:tcPr>
          <w:p w14:paraId="5942D1FA" w14:textId="7CC369DA" w:rsidR="00997093" w:rsidRPr="001E6B52" w:rsidRDefault="00997093" w:rsidP="00997093">
            <w:pPr>
              <w:pStyle w:val="Textbody"/>
              <w:spacing w:after="0" w:line="360" w:lineRule="auto"/>
              <w:ind w:left="360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120 239,24</w:t>
            </w:r>
          </w:p>
        </w:tc>
      </w:tr>
    </w:tbl>
    <w:p w14:paraId="51127FE5" w14:textId="77777777" w:rsidR="00105F08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4C1C2C16" w14:textId="77777777" w:rsidR="008E0B59" w:rsidRPr="001E6B52" w:rsidRDefault="008E0B59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4DC1669B" w14:textId="3229FD3C" w:rsidR="00105F08" w:rsidRDefault="00105F08" w:rsidP="008E0B59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b)  príjmy budúcich období   vo výške  </w:t>
      </w:r>
      <w:r w:rsidR="00826DF2" w:rsidRPr="001E6B52">
        <w:rPr>
          <w:rFonts w:cs="Times New Roman"/>
          <w:bCs/>
          <w:sz w:val="22"/>
          <w:szCs w:val="22"/>
        </w:rPr>
        <w:t>296 797,88</w:t>
      </w:r>
      <w:r w:rsidRPr="001E6B52">
        <w:rPr>
          <w:rFonts w:cs="Times New Roman"/>
          <w:bCs/>
          <w:sz w:val="22"/>
          <w:szCs w:val="22"/>
        </w:rPr>
        <w:t xml:space="preserve"> €. </w:t>
      </w:r>
    </w:p>
    <w:p w14:paraId="38B27396" w14:textId="77777777" w:rsidR="008E0B59" w:rsidRPr="001E6B52" w:rsidRDefault="008E0B59" w:rsidP="008E0B59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227"/>
        <w:gridCol w:w="3228"/>
      </w:tblGrid>
      <w:tr w:rsidR="00C82A07" w:rsidRPr="001E6B52" w14:paraId="649E2C42" w14:textId="77777777" w:rsidTr="002227C5">
        <w:tc>
          <w:tcPr>
            <w:tcW w:w="3227" w:type="dxa"/>
          </w:tcPr>
          <w:p w14:paraId="0F8A302A" w14:textId="77777777" w:rsidR="00105F08" w:rsidRPr="001E6B52" w:rsidRDefault="00105F08" w:rsidP="008E0B59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Príjmy budúcich období</w:t>
            </w:r>
          </w:p>
        </w:tc>
        <w:tc>
          <w:tcPr>
            <w:tcW w:w="3227" w:type="dxa"/>
          </w:tcPr>
          <w:p w14:paraId="4366654B" w14:textId="1B381D09" w:rsidR="00105F08" w:rsidRPr="001E6B52" w:rsidRDefault="00105F08" w:rsidP="008E0B59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826DF2" w:rsidRPr="001E6B52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3228" w:type="dxa"/>
          </w:tcPr>
          <w:p w14:paraId="4A48C443" w14:textId="66F4264B" w:rsidR="00105F08" w:rsidRPr="001E6B52" w:rsidRDefault="00105F08" w:rsidP="008E0B59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826DF2" w:rsidRPr="001E6B52">
              <w:rPr>
                <w:rFonts w:cs="Times New Roman"/>
                <w:b/>
                <w:sz w:val="22"/>
                <w:szCs w:val="22"/>
              </w:rPr>
              <w:t>5</w:t>
            </w:r>
          </w:p>
        </w:tc>
      </w:tr>
      <w:tr w:rsidR="00C82A07" w:rsidRPr="001E6B52" w14:paraId="3E420525" w14:textId="77777777" w:rsidTr="002227C5">
        <w:tc>
          <w:tcPr>
            <w:tcW w:w="3227" w:type="dxa"/>
          </w:tcPr>
          <w:p w14:paraId="2314CBBA" w14:textId="77777777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Nájomné</w:t>
            </w:r>
          </w:p>
        </w:tc>
        <w:tc>
          <w:tcPr>
            <w:tcW w:w="3227" w:type="dxa"/>
          </w:tcPr>
          <w:p w14:paraId="6FD859B0" w14:textId="2EDC07B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228" w:type="dxa"/>
          </w:tcPr>
          <w:p w14:paraId="59F59AD7" w14:textId="06DEF752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C82A07" w:rsidRPr="001E6B52" w14:paraId="151D5B2D" w14:textId="77777777" w:rsidTr="002227C5">
        <w:tc>
          <w:tcPr>
            <w:tcW w:w="3227" w:type="dxa"/>
          </w:tcPr>
          <w:p w14:paraId="05CC2A85" w14:textId="77777777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Ostatné</w:t>
            </w:r>
          </w:p>
        </w:tc>
        <w:tc>
          <w:tcPr>
            <w:tcW w:w="3227" w:type="dxa"/>
          </w:tcPr>
          <w:p w14:paraId="0487EE23" w14:textId="3DBEE843" w:rsidR="00105F08" w:rsidRPr="001E6B52" w:rsidRDefault="00826DF2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142 112,71</w:t>
            </w:r>
          </w:p>
        </w:tc>
        <w:tc>
          <w:tcPr>
            <w:tcW w:w="3228" w:type="dxa"/>
          </w:tcPr>
          <w:p w14:paraId="6DC76292" w14:textId="678C07C9" w:rsidR="00105F08" w:rsidRPr="001E6B52" w:rsidRDefault="00826DF2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296 797,88</w:t>
            </w:r>
          </w:p>
        </w:tc>
      </w:tr>
      <w:tr w:rsidR="00C82A07" w:rsidRPr="001E6B52" w14:paraId="7F201CA9" w14:textId="77777777" w:rsidTr="002227C5">
        <w:tc>
          <w:tcPr>
            <w:tcW w:w="3227" w:type="dxa"/>
          </w:tcPr>
          <w:p w14:paraId="223F82A0" w14:textId="77777777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227" w:type="dxa"/>
          </w:tcPr>
          <w:p w14:paraId="7982ED38" w14:textId="35105FC6" w:rsidR="00105F08" w:rsidRPr="001E6B52" w:rsidRDefault="00826DF2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142 112,71</w:t>
            </w:r>
          </w:p>
        </w:tc>
        <w:tc>
          <w:tcPr>
            <w:tcW w:w="3228" w:type="dxa"/>
          </w:tcPr>
          <w:p w14:paraId="2ED366EB" w14:textId="64658E51" w:rsidR="00105F08" w:rsidRPr="001E6B52" w:rsidRDefault="00826DF2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296 797,88</w:t>
            </w:r>
          </w:p>
        </w:tc>
      </w:tr>
    </w:tbl>
    <w:p w14:paraId="51F30391" w14:textId="77777777" w:rsidR="00C960EE" w:rsidRPr="001E6B52" w:rsidRDefault="009B7085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</w:t>
      </w:r>
    </w:p>
    <w:p w14:paraId="19441A2D" w14:textId="77777777" w:rsidR="00A65005" w:rsidRDefault="00A65005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1FDAC214" w14:textId="77777777" w:rsidR="008E0B59" w:rsidRDefault="008E0B59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07285C7B" w14:textId="77777777" w:rsidR="008E0B59" w:rsidRDefault="008E0B59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25ED4B55" w14:textId="77777777" w:rsidR="008E0B59" w:rsidRDefault="008E0B59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4336F6E6" w14:textId="77777777" w:rsidR="008E0B59" w:rsidRDefault="008E0B59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</w:p>
    <w:p w14:paraId="3B8F60C3" w14:textId="31090CA6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lastRenderedPageBreak/>
        <w:t>8. Vlastné imanie</w:t>
      </w:r>
    </w:p>
    <w:p w14:paraId="74239F2D" w14:textId="6BF75F15" w:rsidR="00105F08" w:rsidRPr="001E6B52" w:rsidRDefault="004D2A89" w:rsidP="000F290F">
      <w:pPr>
        <w:pStyle w:val="Textbody"/>
        <w:numPr>
          <w:ilvl w:val="0"/>
          <w:numId w:val="20"/>
        </w:numPr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</w:t>
      </w:r>
      <w:r w:rsidR="00105F08" w:rsidRPr="001E6B52">
        <w:rPr>
          <w:rFonts w:cs="Times New Roman"/>
          <w:bCs/>
          <w:sz w:val="22"/>
          <w:szCs w:val="22"/>
        </w:rPr>
        <w:t>Prehľad o pohybe vlastného imania konsolidovaného celku Mesta Banská Bystrica od 1. januára 202</w:t>
      </w:r>
      <w:r w:rsidR="00826DF2" w:rsidRPr="001E6B52">
        <w:rPr>
          <w:rFonts w:cs="Times New Roman"/>
          <w:bCs/>
          <w:sz w:val="22"/>
          <w:szCs w:val="22"/>
        </w:rPr>
        <w:t>5</w:t>
      </w:r>
      <w:r w:rsidR="00105F08" w:rsidRPr="001E6B52">
        <w:rPr>
          <w:rFonts w:cs="Times New Roman"/>
          <w:bCs/>
          <w:sz w:val="22"/>
          <w:szCs w:val="22"/>
        </w:rPr>
        <w:t xml:space="preserve"> do 31.  </w:t>
      </w:r>
    </w:p>
    <w:p w14:paraId="2DC66B22" w14:textId="77777777" w:rsidR="000435D7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</w:t>
      </w:r>
      <w:r w:rsidR="0001797B" w:rsidRPr="001E6B52">
        <w:rPr>
          <w:rFonts w:cs="Times New Roman"/>
          <w:bCs/>
          <w:sz w:val="22"/>
          <w:szCs w:val="22"/>
        </w:rPr>
        <w:t xml:space="preserve"> </w:t>
      </w:r>
      <w:r w:rsidRPr="001E6B52">
        <w:rPr>
          <w:rFonts w:cs="Times New Roman"/>
          <w:bCs/>
          <w:sz w:val="22"/>
          <w:szCs w:val="22"/>
        </w:rPr>
        <w:t xml:space="preserve"> decembra 202</w:t>
      </w:r>
      <w:r w:rsidR="00826DF2" w:rsidRPr="001E6B52">
        <w:rPr>
          <w:rFonts w:cs="Times New Roman"/>
          <w:bCs/>
          <w:sz w:val="22"/>
          <w:szCs w:val="22"/>
        </w:rPr>
        <w:t>5</w:t>
      </w:r>
      <w:r w:rsidRPr="001E6B52">
        <w:rPr>
          <w:rFonts w:cs="Times New Roman"/>
          <w:bCs/>
          <w:sz w:val="22"/>
          <w:szCs w:val="22"/>
        </w:rPr>
        <w:t xml:space="preserve"> je uvedený v tabuľkovej prílohe konsolidovaných poznámok (</w:t>
      </w:r>
      <w:r w:rsidR="000435D7">
        <w:rPr>
          <w:rFonts w:cs="Times New Roman"/>
          <w:bCs/>
          <w:sz w:val="22"/>
          <w:szCs w:val="22"/>
        </w:rPr>
        <w:t>t</w:t>
      </w:r>
      <w:r w:rsidRPr="001E6B52">
        <w:rPr>
          <w:rFonts w:cs="Times New Roman"/>
          <w:bCs/>
          <w:sz w:val="22"/>
          <w:szCs w:val="22"/>
        </w:rPr>
        <w:t xml:space="preserve">abuľka č. 12 – Vlastné  </w:t>
      </w:r>
    </w:p>
    <w:p w14:paraId="0D27772F" w14:textId="2EAAB10B" w:rsidR="008E0B59" w:rsidRDefault="000435D7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</w:t>
      </w:r>
      <w:r w:rsidR="00105F08" w:rsidRPr="001E6B52">
        <w:rPr>
          <w:rFonts w:cs="Times New Roman"/>
          <w:bCs/>
          <w:sz w:val="22"/>
          <w:szCs w:val="22"/>
        </w:rPr>
        <w:t>imanie).</w:t>
      </w:r>
    </w:p>
    <w:p w14:paraId="4CBDEDC5" w14:textId="77777777" w:rsidR="008E0B59" w:rsidRPr="001E6B52" w:rsidRDefault="008E0B59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93"/>
        <w:gridCol w:w="1583"/>
        <w:gridCol w:w="1606"/>
      </w:tblGrid>
      <w:tr w:rsidR="00C82A07" w:rsidRPr="001E6B52" w14:paraId="3B08FCB7" w14:textId="77777777" w:rsidTr="000435D7">
        <w:trPr>
          <w:trHeight w:val="459"/>
        </w:trPr>
        <w:tc>
          <w:tcPr>
            <w:tcW w:w="6799" w:type="dxa"/>
          </w:tcPr>
          <w:p w14:paraId="443CE3EB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b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1276" w:type="dxa"/>
          </w:tcPr>
          <w:p w14:paraId="6F0097B8" w14:textId="0E3A97F7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826DF2" w:rsidRPr="001E6B52">
              <w:rPr>
                <w:rFonts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607" w:type="dxa"/>
          </w:tcPr>
          <w:p w14:paraId="04C95686" w14:textId="728D9B26" w:rsidR="00105F08" w:rsidRPr="001E6B52" w:rsidRDefault="00105F08" w:rsidP="002227C5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sz w:val="22"/>
                <w:szCs w:val="22"/>
              </w:rPr>
              <w:t>Hodnota k 31.12.202</w:t>
            </w:r>
            <w:r w:rsidR="00826DF2" w:rsidRPr="001E6B52">
              <w:rPr>
                <w:rFonts w:cs="Times New Roman"/>
                <w:b/>
                <w:sz w:val="22"/>
                <w:szCs w:val="22"/>
              </w:rPr>
              <w:t>5</w:t>
            </w:r>
          </w:p>
        </w:tc>
      </w:tr>
      <w:tr w:rsidR="00C82A07" w:rsidRPr="001E6B52" w14:paraId="4A026D03" w14:textId="77777777" w:rsidTr="000435D7">
        <w:trPr>
          <w:trHeight w:val="366"/>
        </w:trPr>
        <w:tc>
          <w:tcPr>
            <w:tcW w:w="6799" w:type="dxa"/>
          </w:tcPr>
          <w:p w14:paraId="62D3CE7F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276" w:type="dxa"/>
          </w:tcPr>
          <w:p w14:paraId="72A5CC0E" w14:textId="7777777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607" w:type="dxa"/>
          </w:tcPr>
          <w:p w14:paraId="5D9220D5" w14:textId="7777777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C82A07" w:rsidRPr="001E6B52" w14:paraId="3759F7CB" w14:textId="77777777" w:rsidTr="000435D7">
        <w:tc>
          <w:tcPr>
            <w:tcW w:w="6799" w:type="dxa"/>
          </w:tcPr>
          <w:p w14:paraId="5A1CD990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276" w:type="dxa"/>
          </w:tcPr>
          <w:p w14:paraId="1FD36279" w14:textId="51659F96" w:rsidR="00105F08" w:rsidRPr="001E6B52" w:rsidRDefault="00C960EE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607" w:type="dxa"/>
          </w:tcPr>
          <w:p w14:paraId="0B758AC9" w14:textId="7777777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C82A07" w:rsidRPr="001E6B52" w14:paraId="5D29079E" w14:textId="77777777" w:rsidTr="000435D7">
        <w:tc>
          <w:tcPr>
            <w:tcW w:w="6799" w:type="dxa"/>
          </w:tcPr>
          <w:p w14:paraId="1183F81F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Zákonný rezervný fond</w:t>
            </w:r>
          </w:p>
        </w:tc>
        <w:tc>
          <w:tcPr>
            <w:tcW w:w="1276" w:type="dxa"/>
          </w:tcPr>
          <w:p w14:paraId="0ED27AC8" w14:textId="7777777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607" w:type="dxa"/>
          </w:tcPr>
          <w:p w14:paraId="3BBD0301" w14:textId="7777777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C82A07" w:rsidRPr="001E6B52" w14:paraId="35072F67" w14:textId="77777777" w:rsidTr="000435D7">
        <w:tc>
          <w:tcPr>
            <w:tcW w:w="6799" w:type="dxa"/>
          </w:tcPr>
          <w:p w14:paraId="0A161277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Ostatné fondy</w:t>
            </w:r>
          </w:p>
        </w:tc>
        <w:tc>
          <w:tcPr>
            <w:tcW w:w="1276" w:type="dxa"/>
          </w:tcPr>
          <w:p w14:paraId="0BCF1F73" w14:textId="7777777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607" w:type="dxa"/>
          </w:tcPr>
          <w:p w14:paraId="23F62571" w14:textId="77777777" w:rsidR="00105F08" w:rsidRPr="001E6B52" w:rsidRDefault="00105F08" w:rsidP="002227C5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  <w:tr w:rsidR="00826DF2" w:rsidRPr="001E6B52" w14:paraId="4212660D" w14:textId="77777777" w:rsidTr="000435D7">
        <w:trPr>
          <w:trHeight w:val="558"/>
        </w:trPr>
        <w:tc>
          <w:tcPr>
            <w:tcW w:w="6799" w:type="dxa"/>
          </w:tcPr>
          <w:p w14:paraId="6FB2439A" w14:textId="77777777" w:rsidR="00826DF2" w:rsidRPr="001E6B52" w:rsidRDefault="00826DF2" w:rsidP="00826DF2">
            <w:pPr>
              <w:pStyle w:val="Textbody"/>
              <w:spacing w:after="0" w:line="360" w:lineRule="auto"/>
              <w:rPr>
                <w:rFonts w:cs="Times New Roman"/>
                <w:bCs/>
                <w:sz w:val="22"/>
                <w:szCs w:val="22"/>
              </w:rPr>
            </w:pPr>
            <w:proofErr w:type="spellStart"/>
            <w:r w:rsidRPr="001E6B52">
              <w:rPr>
                <w:rFonts w:cs="Times New Roman"/>
                <w:bCs/>
                <w:sz w:val="22"/>
                <w:szCs w:val="22"/>
              </w:rPr>
              <w:t>Nevysporiadaný</w:t>
            </w:r>
            <w:proofErr w:type="spellEnd"/>
            <w:r w:rsidRPr="001E6B52">
              <w:rPr>
                <w:rFonts w:cs="Times New Roman"/>
                <w:bCs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276" w:type="dxa"/>
          </w:tcPr>
          <w:p w14:paraId="24D86C33" w14:textId="1817DE53" w:rsidR="00826DF2" w:rsidRPr="001E6B52" w:rsidRDefault="00826DF2" w:rsidP="00826DF2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229 115 314,58</w:t>
            </w:r>
          </w:p>
        </w:tc>
        <w:tc>
          <w:tcPr>
            <w:tcW w:w="1607" w:type="dxa"/>
          </w:tcPr>
          <w:p w14:paraId="1DBBA0BE" w14:textId="652A401E" w:rsidR="00826DF2" w:rsidRPr="001E6B52" w:rsidRDefault="00826DF2" w:rsidP="00826DF2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235 860 237,20</w:t>
            </w:r>
          </w:p>
        </w:tc>
      </w:tr>
      <w:tr w:rsidR="00826DF2" w:rsidRPr="001E6B52" w14:paraId="124B2407" w14:textId="77777777" w:rsidTr="000435D7">
        <w:tc>
          <w:tcPr>
            <w:tcW w:w="6799" w:type="dxa"/>
          </w:tcPr>
          <w:p w14:paraId="56E1D012" w14:textId="77777777" w:rsidR="00826DF2" w:rsidRPr="001E6B52" w:rsidRDefault="00826DF2" w:rsidP="00826DF2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Výsledok hospodárenia</w:t>
            </w:r>
          </w:p>
        </w:tc>
        <w:tc>
          <w:tcPr>
            <w:tcW w:w="1276" w:type="dxa"/>
          </w:tcPr>
          <w:p w14:paraId="2FF82A17" w14:textId="5924C248" w:rsidR="00826DF2" w:rsidRPr="001E6B52" w:rsidRDefault="00826DF2" w:rsidP="00826DF2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7 066 841,60</w:t>
            </w:r>
          </w:p>
        </w:tc>
        <w:tc>
          <w:tcPr>
            <w:tcW w:w="1607" w:type="dxa"/>
          </w:tcPr>
          <w:p w14:paraId="5E738F3E" w14:textId="01B4F520" w:rsidR="00826DF2" w:rsidRPr="001E6B52" w:rsidRDefault="00826DF2" w:rsidP="00826DF2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-9 274 630,38</w:t>
            </w:r>
          </w:p>
        </w:tc>
      </w:tr>
      <w:tr w:rsidR="00826DF2" w:rsidRPr="001E6B52" w14:paraId="7856F9FB" w14:textId="77777777" w:rsidTr="000435D7">
        <w:tc>
          <w:tcPr>
            <w:tcW w:w="6799" w:type="dxa"/>
          </w:tcPr>
          <w:p w14:paraId="67B1E699" w14:textId="77777777" w:rsidR="00826DF2" w:rsidRPr="001E6B52" w:rsidRDefault="00826DF2" w:rsidP="00826DF2">
            <w:pPr>
              <w:pStyle w:val="Textbody"/>
              <w:spacing w:after="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Podiely iných účtovných jednotiek</w:t>
            </w:r>
          </w:p>
        </w:tc>
        <w:tc>
          <w:tcPr>
            <w:tcW w:w="1276" w:type="dxa"/>
          </w:tcPr>
          <w:p w14:paraId="2EE8756B" w14:textId="77777777" w:rsidR="00826DF2" w:rsidRPr="001E6B52" w:rsidRDefault="00826DF2" w:rsidP="00826DF2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  <w:tc>
          <w:tcPr>
            <w:tcW w:w="1607" w:type="dxa"/>
          </w:tcPr>
          <w:p w14:paraId="26ED4AB0" w14:textId="77777777" w:rsidR="00826DF2" w:rsidRPr="001E6B52" w:rsidRDefault="00826DF2" w:rsidP="00826DF2">
            <w:pPr>
              <w:pStyle w:val="Textbody"/>
              <w:spacing w:after="0" w:line="360" w:lineRule="auto"/>
              <w:jc w:val="right"/>
              <w:rPr>
                <w:rFonts w:cs="Times New Roman"/>
                <w:bCs/>
                <w:sz w:val="22"/>
                <w:szCs w:val="22"/>
              </w:rPr>
            </w:pPr>
            <w:r w:rsidRPr="001E6B52">
              <w:rPr>
                <w:rFonts w:cs="Times New Roman"/>
                <w:bCs/>
                <w:sz w:val="22"/>
                <w:szCs w:val="22"/>
              </w:rPr>
              <w:t>0</w:t>
            </w:r>
          </w:p>
        </w:tc>
      </w:tr>
    </w:tbl>
    <w:p w14:paraId="3BC10D4B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</w:p>
    <w:p w14:paraId="7827BA81" w14:textId="32AC16AD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</w:t>
      </w:r>
      <w:r w:rsidR="00BF1B73" w:rsidRPr="001E6B52">
        <w:rPr>
          <w:rFonts w:cs="Times New Roman"/>
          <w:bCs/>
          <w:sz w:val="22"/>
          <w:szCs w:val="22"/>
        </w:rPr>
        <w:t xml:space="preserve">  </w:t>
      </w:r>
      <w:r w:rsidRPr="001E6B52">
        <w:rPr>
          <w:rFonts w:cs="Times New Roman"/>
          <w:bCs/>
          <w:sz w:val="22"/>
          <w:szCs w:val="22"/>
        </w:rPr>
        <w:t xml:space="preserve">Výšku vlastného imania ovplyvnila položka </w:t>
      </w:r>
      <w:proofErr w:type="spellStart"/>
      <w:r w:rsidRPr="001E6B52">
        <w:rPr>
          <w:rFonts w:cs="Times New Roman"/>
          <w:bCs/>
          <w:sz w:val="22"/>
          <w:szCs w:val="22"/>
        </w:rPr>
        <w:t>Nevysporiadaný</w:t>
      </w:r>
      <w:proofErr w:type="spellEnd"/>
      <w:r w:rsidRPr="001E6B52">
        <w:rPr>
          <w:rFonts w:cs="Times New Roman"/>
          <w:bCs/>
          <w:sz w:val="22"/>
          <w:szCs w:val="22"/>
        </w:rPr>
        <w:t xml:space="preserve"> výsledok hospodárenia minulých rokov. </w:t>
      </w:r>
    </w:p>
    <w:p w14:paraId="12FAFCF3" w14:textId="77777777" w:rsidR="000435D7" w:rsidRDefault="00BF1B73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</w:t>
      </w:r>
      <w:r w:rsidR="00105F08" w:rsidRPr="001E6B52">
        <w:rPr>
          <w:rFonts w:cs="Times New Roman"/>
          <w:bCs/>
          <w:sz w:val="22"/>
          <w:szCs w:val="22"/>
        </w:rPr>
        <w:t xml:space="preserve"> Najvýznamnejší podiel na položke </w:t>
      </w:r>
      <w:r w:rsidR="000435D7">
        <w:rPr>
          <w:rFonts w:cs="Times New Roman"/>
          <w:bCs/>
          <w:sz w:val="22"/>
          <w:szCs w:val="22"/>
        </w:rPr>
        <w:t>Vlastné imanie</w:t>
      </w:r>
      <w:r w:rsidR="00105F08" w:rsidRPr="001E6B52">
        <w:rPr>
          <w:rFonts w:cs="Times New Roman"/>
          <w:bCs/>
          <w:sz w:val="22"/>
          <w:szCs w:val="22"/>
        </w:rPr>
        <w:t xml:space="preserve"> tvorilo </w:t>
      </w:r>
      <w:r w:rsidR="00F24A2B" w:rsidRPr="001E6B52">
        <w:rPr>
          <w:rFonts w:cs="Times New Roman"/>
          <w:bCs/>
          <w:sz w:val="22"/>
          <w:szCs w:val="22"/>
        </w:rPr>
        <w:t xml:space="preserve">v konsolidovanom celku </w:t>
      </w:r>
      <w:r w:rsidR="00105F08" w:rsidRPr="001E6B52">
        <w:rPr>
          <w:rFonts w:cs="Times New Roman"/>
          <w:bCs/>
          <w:sz w:val="22"/>
          <w:szCs w:val="22"/>
        </w:rPr>
        <w:t xml:space="preserve">Mesto Banská Bystrica </w:t>
      </w:r>
    </w:p>
    <w:p w14:paraId="30EA0BCA" w14:textId="15F6AB9E" w:rsidR="00105F08" w:rsidRPr="001E6B52" w:rsidRDefault="000435D7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   </w:t>
      </w:r>
      <w:r w:rsidR="00105F08" w:rsidRPr="001E6B52">
        <w:rPr>
          <w:rFonts w:cs="Times New Roman"/>
          <w:bCs/>
          <w:sz w:val="22"/>
          <w:szCs w:val="22"/>
        </w:rPr>
        <w:t xml:space="preserve">vo výške </w:t>
      </w:r>
      <w:r w:rsidR="00826DF2" w:rsidRPr="001E6B52">
        <w:rPr>
          <w:rFonts w:cs="Times New Roman"/>
          <w:bCs/>
          <w:sz w:val="22"/>
          <w:szCs w:val="22"/>
        </w:rPr>
        <w:t>224 006 175,57</w:t>
      </w:r>
      <w:r w:rsidR="00105F08" w:rsidRPr="001E6B52">
        <w:rPr>
          <w:rFonts w:cs="Times New Roman"/>
          <w:bCs/>
          <w:sz w:val="22"/>
          <w:szCs w:val="22"/>
        </w:rPr>
        <w:t xml:space="preserve"> €.</w:t>
      </w:r>
    </w:p>
    <w:p w14:paraId="1DD30160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cs="Times New Roman"/>
          <w:bCs/>
          <w:sz w:val="22"/>
          <w:szCs w:val="22"/>
        </w:rPr>
      </w:pPr>
    </w:p>
    <w:p w14:paraId="42E8942B" w14:textId="77777777" w:rsidR="00105F08" w:rsidRPr="001E6B52" w:rsidRDefault="00105F08" w:rsidP="000F290F">
      <w:pPr>
        <w:pStyle w:val="Odsekzoznamu"/>
        <w:widowControl/>
        <w:numPr>
          <w:ilvl w:val="0"/>
          <w:numId w:val="24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b/>
          <w:bCs/>
          <w:kern w:val="0"/>
          <w:lang w:eastAsia="sk-SK" w:bidi="ar-SA"/>
        </w:rPr>
      </w:pPr>
      <w:r w:rsidRPr="001E6B52">
        <w:rPr>
          <w:rFonts w:eastAsia="Times New Roman" w:cs="Times New Roman"/>
          <w:b/>
          <w:bCs/>
          <w:kern w:val="0"/>
          <w:lang w:eastAsia="sk-SK" w:bidi="ar-SA"/>
        </w:rPr>
        <w:t>Rezervy</w:t>
      </w:r>
    </w:p>
    <w:p w14:paraId="7A1FBCA5" w14:textId="26135B79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</w:t>
      </w:r>
      <w:r w:rsidRPr="001E6B52">
        <w:rPr>
          <w:rFonts w:cs="Times New Roman"/>
          <w:sz w:val="22"/>
          <w:szCs w:val="22"/>
        </w:rPr>
        <w:t xml:space="preserve"> </w:t>
      </w:r>
      <w:r w:rsidR="00F24A2B" w:rsidRPr="001E6B52">
        <w:rPr>
          <w:rFonts w:cs="Times New Roman"/>
          <w:sz w:val="22"/>
          <w:szCs w:val="22"/>
        </w:rPr>
        <w:t xml:space="preserve">    </w:t>
      </w:r>
      <w:r w:rsidRPr="001E6B52">
        <w:rPr>
          <w:rFonts w:cs="Times New Roman"/>
          <w:sz w:val="22"/>
          <w:szCs w:val="22"/>
        </w:rPr>
        <w:t xml:space="preserve">Mesto Banská Bystrica a spoločnosti konsolidovaného celku tvoria rezervy podľa § 26 Zákona 431/2002            </w:t>
      </w:r>
    </w:p>
    <w:p w14:paraId="2E95053F" w14:textId="4FA8FDFC" w:rsidR="00105F08" w:rsidRPr="001E6B52" w:rsidRDefault="00F24A2B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</w:t>
      </w:r>
      <w:r w:rsidR="00105F08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 </w:t>
      </w:r>
      <w:r w:rsidR="00105F08" w:rsidRPr="001E6B52">
        <w:rPr>
          <w:rFonts w:cs="Times New Roman"/>
          <w:sz w:val="22"/>
          <w:szCs w:val="22"/>
        </w:rPr>
        <w:t xml:space="preserve"> Z. z. o účtovníctve na predpokladané riziká, straty a zníženia hodnoty súvisiace so záväzkami s neurčitým </w:t>
      </w:r>
    </w:p>
    <w:p w14:paraId="25F70CBE" w14:textId="21247BE6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</w:t>
      </w:r>
      <w:r w:rsidR="00F24A2B" w:rsidRPr="001E6B52">
        <w:rPr>
          <w:rFonts w:cs="Times New Roman"/>
          <w:sz w:val="22"/>
          <w:szCs w:val="22"/>
        </w:rPr>
        <w:t xml:space="preserve">   </w:t>
      </w:r>
      <w:r w:rsidRPr="001E6B52">
        <w:rPr>
          <w:rFonts w:cs="Times New Roman"/>
          <w:sz w:val="22"/>
          <w:szCs w:val="22"/>
        </w:rPr>
        <w:t xml:space="preserve"> </w:t>
      </w:r>
      <w:r w:rsidR="00F24A2B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časovým vymedzením alebo výškou. Tvoria sa na základe zásady opatrnosti a tvoria sa na krytie známych         </w:t>
      </w:r>
    </w:p>
    <w:p w14:paraId="11B09A1C" w14:textId="0FB1E7BF" w:rsidR="00105F08" w:rsidRPr="001E6B52" w:rsidRDefault="00F24A2B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</w:t>
      </w:r>
      <w:r w:rsidR="00105F08" w:rsidRPr="001E6B52">
        <w:rPr>
          <w:rFonts w:cs="Times New Roman"/>
          <w:sz w:val="22"/>
          <w:szCs w:val="22"/>
        </w:rPr>
        <w:t xml:space="preserve">  </w:t>
      </w:r>
      <w:r w:rsidRPr="001E6B52">
        <w:rPr>
          <w:rFonts w:cs="Times New Roman"/>
          <w:sz w:val="22"/>
          <w:szCs w:val="22"/>
        </w:rPr>
        <w:t xml:space="preserve"> </w:t>
      </w:r>
      <w:r w:rsidR="00105F08" w:rsidRPr="001E6B52">
        <w:rPr>
          <w:rFonts w:cs="Times New Roman"/>
          <w:sz w:val="22"/>
          <w:szCs w:val="22"/>
        </w:rPr>
        <w:t>rizík alebo strát. Oceňujú sa v očakávanej výške záväzku.</w:t>
      </w:r>
    </w:p>
    <w:p w14:paraId="3F14E9C8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</w:t>
      </w:r>
    </w:p>
    <w:p w14:paraId="20596DAF" w14:textId="2CE6B130" w:rsidR="00105F08" w:rsidRPr="001E6B52" w:rsidRDefault="00105F08" w:rsidP="00105F08">
      <w:pPr>
        <w:pStyle w:val="Textbody"/>
        <w:spacing w:after="0" w:line="360" w:lineRule="auto"/>
        <w:jc w:val="both"/>
        <w:rPr>
          <w:rFonts w:eastAsia="Times New Roman" w:cstheme="minorHAnsi"/>
          <w:sz w:val="22"/>
          <w:szCs w:val="22"/>
          <w:lang w:eastAsia="sk-SK"/>
        </w:rPr>
      </w:pPr>
      <w:r w:rsidRPr="001E6B52">
        <w:rPr>
          <w:rFonts w:cs="Times New Roman"/>
          <w:sz w:val="22"/>
          <w:szCs w:val="22"/>
        </w:rPr>
        <w:t xml:space="preserve">  V súvahe za konsolidovaný celok sú vykázané Rezervy spolu v cel</w:t>
      </w:r>
      <w:r w:rsidRPr="001E6B52">
        <w:rPr>
          <w:rFonts w:eastAsia="Times New Roman" w:cstheme="minorHAnsi"/>
          <w:lang w:eastAsia="sk-SK"/>
        </w:rPr>
        <w:t xml:space="preserve">kovej výške  </w:t>
      </w:r>
      <w:r w:rsidR="00CD414D" w:rsidRPr="001E6B52">
        <w:rPr>
          <w:rFonts w:eastAsia="Times New Roman" w:cs="Times New Roman"/>
          <w:kern w:val="0"/>
          <w:sz w:val="22"/>
          <w:szCs w:val="22"/>
          <w:lang w:eastAsia="sk-SK" w:bidi="ar-SA"/>
        </w:rPr>
        <w:t>7 111 768,94</w:t>
      </w:r>
      <w:r w:rsidRPr="001E6B52">
        <w:rPr>
          <w:rFonts w:eastAsia="Times New Roman" w:cs="Times New Roman"/>
          <w:kern w:val="0"/>
          <w:sz w:val="22"/>
          <w:szCs w:val="22"/>
          <w:lang w:eastAsia="sk-SK" w:bidi="ar-SA"/>
        </w:rPr>
        <w:t xml:space="preserve"> €. </w:t>
      </w:r>
      <w:r w:rsidRPr="001E6B52">
        <w:rPr>
          <w:rFonts w:eastAsia="Times New Roman" w:cstheme="minorHAnsi"/>
          <w:sz w:val="22"/>
          <w:szCs w:val="22"/>
          <w:lang w:eastAsia="sk-SK"/>
        </w:rPr>
        <w:t xml:space="preserve"> </w:t>
      </w:r>
    </w:p>
    <w:p w14:paraId="21D185C1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 Prehľad rezerv konsolidovaného celku v členení na zákonné a ostatné, dlhodobé a krátkodobé </w:t>
      </w:r>
    </w:p>
    <w:p w14:paraId="7E04F2E9" w14:textId="04410201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 od 1. januára 202</w:t>
      </w:r>
      <w:r w:rsidR="00CD414D" w:rsidRPr="001E6B52">
        <w:rPr>
          <w:rFonts w:eastAsia="Times New Roman" w:cs="Times New Roman"/>
          <w:kern w:val="0"/>
          <w:lang w:eastAsia="sk-SK" w:bidi="ar-SA"/>
        </w:rPr>
        <w:t>5</w:t>
      </w:r>
      <w:r w:rsidRPr="001E6B52">
        <w:rPr>
          <w:rFonts w:eastAsia="Times New Roman" w:cs="Times New Roman"/>
          <w:kern w:val="0"/>
          <w:lang w:eastAsia="sk-SK" w:bidi="ar-SA"/>
        </w:rPr>
        <w:t xml:space="preserve"> do 31. decembra 202</w:t>
      </w:r>
      <w:r w:rsidR="00CD414D" w:rsidRPr="001E6B52">
        <w:rPr>
          <w:rFonts w:eastAsia="Times New Roman" w:cs="Times New Roman"/>
          <w:kern w:val="0"/>
          <w:lang w:eastAsia="sk-SK" w:bidi="ar-SA"/>
        </w:rPr>
        <w:t>5</w:t>
      </w:r>
      <w:r w:rsidRPr="001E6B52">
        <w:rPr>
          <w:rFonts w:eastAsia="Times New Roman" w:cs="Times New Roman"/>
          <w:kern w:val="0"/>
          <w:lang w:eastAsia="sk-SK" w:bidi="ar-SA"/>
        </w:rPr>
        <w:t xml:space="preserve"> je uvedený v tabuľkovej časti konsolidovaných poznámok</w:t>
      </w:r>
    </w:p>
    <w:p w14:paraId="1EE7BE85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 (Tabuľky č. 13 – Rezervy zákonné a č. 14 – Rezervy ostatné).</w:t>
      </w:r>
    </w:p>
    <w:p w14:paraId="3B84C11E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ind w:left="360"/>
        <w:jc w:val="both"/>
        <w:textAlignment w:val="auto"/>
        <w:rPr>
          <w:rFonts w:eastAsia="Times New Roman" w:cstheme="minorHAnsi"/>
          <w:lang w:eastAsia="sk-SK"/>
        </w:rPr>
      </w:pPr>
    </w:p>
    <w:p w14:paraId="6EF17CB4" w14:textId="6471CB81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theme="minorHAnsi"/>
          <w:lang w:eastAsia="sk-SK"/>
        </w:rPr>
        <w:t xml:space="preserve">   a) </w:t>
      </w:r>
      <w:r w:rsidRPr="001E6B52">
        <w:rPr>
          <w:rFonts w:eastAsia="Times New Roman" w:cs="Times New Roman"/>
          <w:kern w:val="0"/>
          <w:lang w:eastAsia="sk-SK" w:bidi="ar-SA"/>
        </w:rPr>
        <w:t xml:space="preserve">Rezervy zákonné sú spolu vo výške </w:t>
      </w:r>
      <w:r w:rsidR="00976355" w:rsidRPr="001E6B52">
        <w:rPr>
          <w:rFonts w:eastAsia="Times New Roman" w:cs="Times New Roman"/>
          <w:kern w:val="0"/>
          <w:lang w:eastAsia="sk-SK" w:bidi="ar-SA"/>
        </w:rPr>
        <w:t xml:space="preserve"> </w:t>
      </w:r>
      <w:r w:rsidR="00CD414D" w:rsidRPr="001E6B52">
        <w:rPr>
          <w:rFonts w:eastAsia="Times New Roman" w:cs="Times New Roman"/>
          <w:kern w:val="0"/>
          <w:lang w:eastAsia="sk-SK" w:bidi="ar-SA"/>
        </w:rPr>
        <w:t xml:space="preserve">622 120,44 </w:t>
      </w:r>
      <w:r w:rsidRPr="001E6B52">
        <w:rPr>
          <w:rFonts w:eastAsia="Times New Roman" w:cs="Times New Roman"/>
          <w:kern w:val="0"/>
          <w:lang w:eastAsia="sk-SK" w:bidi="ar-SA"/>
        </w:rPr>
        <w:t>€, z toho:</w:t>
      </w:r>
    </w:p>
    <w:p w14:paraId="4149F94E" w14:textId="2CB3356E" w:rsidR="00105F08" w:rsidRPr="001E6B52" w:rsidRDefault="00105F08" w:rsidP="000F290F">
      <w:pPr>
        <w:pStyle w:val="Odsekzoznamu"/>
        <w:widowControl/>
        <w:numPr>
          <w:ilvl w:val="0"/>
          <w:numId w:val="23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krátkodobé zákonné rezervy   </w:t>
      </w:r>
      <w:r w:rsidR="00976355" w:rsidRPr="001E6B52">
        <w:rPr>
          <w:rFonts w:eastAsia="Times New Roman" w:cs="Times New Roman"/>
          <w:kern w:val="0"/>
          <w:lang w:eastAsia="sk-SK" w:bidi="ar-SA"/>
        </w:rPr>
        <w:t xml:space="preserve">      </w:t>
      </w:r>
      <w:r w:rsidR="00CD414D" w:rsidRPr="001E6B52">
        <w:rPr>
          <w:rFonts w:eastAsia="Times New Roman" w:cs="Times New Roman"/>
          <w:kern w:val="0"/>
          <w:lang w:eastAsia="sk-SK" w:bidi="ar-SA"/>
        </w:rPr>
        <w:t xml:space="preserve">103 120,44 </w:t>
      </w:r>
      <w:r w:rsidRPr="001E6B52">
        <w:rPr>
          <w:rFonts w:eastAsia="Times New Roman" w:cs="Times New Roman"/>
          <w:kern w:val="0"/>
          <w:lang w:eastAsia="sk-SK" w:bidi="ar-SA"/>
        </w:rPr>
        <w:t>€,</w:t>
      </w:r>
    </w:p>
    <w:p w14:paraId="4DEDFF2D" w14:textId="4DE43BB5" w:rsidR="00105F08" w:rsidRPr="001E6B52" w:rsidRDefault="00105F08" w:rsidP="000F290F">
      <w:pPr>
        <w:pStyle w:val="Odsekzoznamu"/>
        <w:widowControl/>
        <w:numPr>
          <w:ilvl w:val="0"/>
          <w:numId w:val="23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dlhodobé zákonné rezervy    </w:t>
      </w:r>
      <w:r w:rsidR="00CD414D" w:rsidRPr="001E6B52">
        <w:rPr>
          <w:rFonts w:eastAsia="Times New Roman" w:cs="Times New Roman"/>
          <w:kern w:val="0"/>
          <w:lang w:eastAsia="sk-SK" w:bidi="ar-SA"/>
        </w:rPr>
        <w:t xml:space="preserve"> </w:t>
      </w:r>
      <w:r w:rsidRPr="001E6B52">
        <w:rPr>
          <w:rFonts w:eastAsia="Times New Roman" w:cs="Times New Roman"/>
          <w:kern w:val="0"/>
          <w:lang w:eastAsia="sk-SK" w:bidi="ar-SA"/>
        </w:rPr>
        <w:t xml:space="preserve"> </w:t>
      </w:r>
      <w:r w:rsidR="00976355" w:rsidRPr="001E6B52">
        <w:rPr>
          <w:rFonts w:eastAsia="Times New Roman" w:cs="Times New Roman"/>
          <w:kern w:val="0"/>
          <w:lang w:eastAsia="sk-SK" w:bidi="ar-SA"/>
        </w:rPr>
        <w:t xml:space="preserve">      </w:t>
      </w:r>
      <w:r w:rsidR="00CD414D" w:rsidRPr="001E6B52">
        <w:rPr>
          <w:rFonts w:eastAsia="Times New Roman" w:cs="Times New Roman"/>
          <w:kern w:val="0"/>
          <w:lang w:eastAsia="sk-SK" w:bidi="ar-SA"/>
        </w:rPr>
        <w:t>519 000,00</w:t>
      </w:r>
      <w:r w:rsidRPr="001E6B52">
        <w:rPr>
          <w:rFonts w:eastAsia="Times New Roman" w:cs="Times New Roman"/>
          <w:kern w:val="0"/>
          <w:lang w:eastAsia="sk-SK" w:bidi="ar-SA"/>
        </w:rPr>
        <w:t xml:space="preserve"> €.</w:t>
      </w:r>
    </w:p>
    <w:p w14:paraId="3E633305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   </w:t>
      </w:r>
    </w:p>
    <w:p w14:paraId="7EA92034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  Krátkodobé zákonné rezervy tvoria obchodné spoločnosti – rezervy na dovolenky. </w:t>
      </w:r>
    </w:p>
    <w:p w14:paraId="39455F7B" w14:textId="77777777" w:rsidR="00105F08" w:rsidRPr="001E6B52" w:rsidRDefault="00105F08" w:rsidP="00105F08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lastRenderedPageBreak/>
        <w:t xml:space="preserve">   Dlhodobé zákonné rezervy sú tvorené z dôvodu nároku zamestnancov účtovných jednotiek </w:t>
      </w:r>
    </w:p>
    <w:p w14:paraId="27AC3DAB" w14:textId="33FB53C5" w:rsidR="00105F08" w:rsidRPr="008E0B59" w:rsidRDefault="00105F08" w:rsidP="008E0B5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  na odchodné do starobného dôchodku. </w:t>
      </w:r>
    </w:p>
    <w:p w14:paraId="15C683A5" w14:textId="70183A40" w:rsidR="00105F08" w:rsidRPr="001E6B52" w:rsidRDefault="00105F08" w:rsidP="000F290F">
      <w:pPr>
        <w:pStyle w:val="Odsekzoznamu"/>
        <w:widowControl/>
        <w:numPr>
          <w:ilvl w:val="0"/>
          <w:numId w:val="27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Ostatné rezervy sú spolu vo výške </w:t>
      </w:r>
      <w:r w:rsidR="00976355" w:rsidRPr="001E6B52">
        <w:rPr>
          <w:rFonts w:eastAsia="Times New Roman" w:cs="Times New Roman"/>
          <w:kern w:val="0"/>
          <w:lang w:eastAsia="sk-SK" w:bidi="ar-SA"/>
        </w:rPr>
        <w:t xml:space="preserve"> </w:t>
      </w:r>
      <w:r w:rsidR="00CD414D" w:rsidRPr="001E6B52">
        <w:rPr>
          <w:rFonts w:eastAsia="Times New Roman" w:cs="Times New Roman"/>
          <w:kern w:val="0"/>
          <w:lang w:eastAsia="sk-SK" w:bidi="ar-SA"/>
        </w:rPr>
        <w:t>6 489 648,50</w:t>
      </w:r>
      <w:r w:rsidRPr="001E6B52">
        <w:rPr>
          <w:rFonts w:eastAsia="Times New Roman" w:cs="Times New Roman"/>
          <w:kern w:val="0"/>
          <w:lang w:eastAsia="sk-SK" w:bidi="ar-SA"/>
        </w:rPr>
        <w:t xml:space="preserve"> €, z toho:</w:t>
      </w:r>
    </w:p>
    <w:p w14:paraId="7BB4FF18" w14:textId="086BBE9F" w:rsidR="00105F08" w:rsidRPr="001E6B52" w:rsidRDefault="00105F08" w:rsidP="000F290F">
      <w:pPr>
        <w:pStyle w:val="Odsekzoznamu"/>
        <w:widowControl/>
        <w:numPr>
          <w:ilvl w:val="0"/>
          <w:numId w:val="23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ostatné </w:t>
      </w:r>
      <w:r w:rsidR="00342D91" w:rsidRPr="001E6B52">
        <w:rPr>
          <w:rFonts w:eastAsia="Times New Roman" w:cs="Times New Roman"/>
          <w:kern w:val="0"/>
          <w:lang w:eastAsia="sk-SK" w:bidi="ar-SA"/>
        </w:rPr>
        <w:t>dlhodobé rezerv</w:t>
      </w:r>
      <w:r w:rsidRPr="001E6B52">
        <w:rPr>
          <w:rFonts w:eastAsia="Times New Roman" w:cs="Times New Roman"/>
          <w:kern w:val="0"/>
          <w:lang w:eastAsia="sk-SK" w:bidi="ar-SA"/>
        </w:rPr>
        <w:t xml:space="preserve">y                 </w:t>
      </w:r>
      <w:r w:rsidR="00CD414D" w:rsidRPr="001E6B52">
        <w:rPr>
          <w:rFonts w:eastAsia="Times New Roman" w:cs="Times New Roman"/>
          <w:kern w:val="0"/>
          <w:lang w:eastAsia="sk-SK" w:bidi="ar-SA"/>
        </w:rPr>
        <w:t>2 899 872,50</w:t>
      </w:r>
      <w:r w:rsidRPr="001E6B52">
        <w:rPr>
          <w:rFonts w:eastAsia="Times New Roman" w:cs="Times New Roman"/>
          <w:kern w:val="0"/>
          <w:lang w:eastAsia="sk-SK" w:bidi="ar-SA"/>
        </w:rPr>
        <w:t xml:space="preserve"> €,</w:t>
      </w:r>
    </w:p>
    <w:p w14:paraId="69AB37B9" w14:textId="02881376" w:rsidR="00105F08" w:rsidRPr="001E6B52" w:rsidRDefault="00105F08" w:rsidP="000F290F">
      <w:pPr>
        <w:pStyle w:val="Odsekzoznamu"/>
        <w:widowControl/>
        <w:numPr>
          <w:ilvl w:val="0"/>
          <w:numId w:val="23"/>
        </w:numPr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ostatné krátkodobé rezervy   </w:t>
      </w:r>
      <w:r w:rsidR="00976355" w:rsidRPr="001E6B52">
        <w:rPr>
          <w:rFonts w:eastAsia="Times New Roman" w:cs="Times New Roman"/>
          <w:kern w:val="0"/>
          <w:lang w:eastAsia="sk-SK" w:bidi="ar-SA"/>
        </w:rPr>
        <w:t xml:space="preserve">         </w:t>
      </w:r>
      <w:r w:rsidRPr="001E6B52">
        <w:rPr>
          <w:rFonts w:eastAsia="Times New Roman" w:cs="Times New Roman"/>
          <w:kern w:val="0"/>
          <w:lang w:eastAsia="sk-SK" w:bidi="ar-SA"/>
        </w:rPr>
        <w:t xml:space="preserve">  </w:t>
      </w:r>
      <w:r w:rsidR="00CD414D" w:rsidRPr="001E6B52">
        <w:rPr>
          <w:rFonts w:eastAsia="Times New Roman" w:cs="Times New Roman"/>
          <w:kern w:val="0"/>
          <w:lang w:eastAsia="sk-SK" w:bidi="ar-SA"/>
        </w:rPr>
        <w:t>3 589 776,00</w:t>
      </w:r>
      <w:r w:rsidRPr="001E6B52">
        <w:rPr>
          <w:rFonts w:eastAsia="Times New Roman" w:cs="Times New Roman"/>
          <w:kern w:val="0"/>
          <w:lang w:eastAsia="sk-SK" w:bidi="ar-SA"/>
        </w:rPr>
        <w:t xml:space="preserve"> €.</w:t>
      </w:r>
    </w:p>
    <w:p w14:paraId="1D87CD49" w14:textId="6FB5D3C0" w:rsidR="00961A58" w:rsidRPr="001E6B52" w:rsidRDefault="00C2334F" w:rsidP="000435D7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>V roku 202</w:t>
      </w:r>
      <w:r w:rsidR="00CD414D" w:rsidRPr="001E6B52">
        <w:rPr>
          <w:rFonts w:eastAsia="Times New Roman" w:cs="Times New Roman"/>
          <w:kern w:val="0"/>
          <w:lang w:eastAsia="sk-SK" w:bidi="ar-SA"/>
        </w:rPr>
        <w:t>5</w:t>
      </w:r>
      <w:r w:rsidRPr="001E6B52">
        <w:rPr>
          <w:rFonts w:eastAsia="Times New Roman" w:cs="Times New Roman"/>
          <w:kern w:val="0"/>
          <w:lang w:eastAsia="sk-SK" w:bidi="ar-SA"/>
        </w:rPr>
        <w:t xml:space="preserve"> konsolidovaný celok zaznamenal celkové </w:t>
      </w:r>
      <w:r w:rsidR="00CD414D" w:rsidRPr="001E6B52">
        <w:rPr>
          <w:rFonts w:eastAsia="Times New Roman" w:cs="Times New Roman"/>
          <w:kern w:val="0"/>
          <w:lang w:eastAsia="sk-SK" w:bidi="ar-SA"/>
        </w:rPr>
        <w:t>zvýšenie</w:t>
      </w:r>
      <w:r w:rsidRPr="001E6B52">
        <w:rPr>
          <w:rFonts w:eastAsia="Times New Roman" w:cs="Times New Roman"/>
          <w:kern w:val="0"/>
          <w:lang w:eastAsia="sk-SK" w:bidi="ar-SA"/>
        </w:rPr>
        <w:t xml:space="preserve"> Ostatných rezerv vo výške </w:t>
      </w:r>
      <w:r w:rsidR="00CD414D" w:rsidRPr="001E6B52">
        <w:rPr>
          <w:rFonts w:eastAsia="Times New Roman" w:cs="Times New Roman"/>
          <w:kern w:val="0"/>
          <w:lang w:eastAsia="sk-SK" w:bidi="ar-SA"/>
        </w:rPr>
        <w:t>2 298 540,98</w:t>
      </w:r>
      <w:r w:rsidR="00242744" w:rsidRPr="001E6B52">
        <w:rPr>
          <w:rFonts w:eastAsia="Times New Roman" w:cs="Times New Roman"/>
          <w:kern w:val="0"/>
          <w:lang w:eastAsia="sk-SK" w:bidi="ar-SA"/>
        </w:rPr>
        <w:t xml:space="preserve"> €.</w:t>
      </w:r>
    </w:p>
    <w:p w14:paraId="264A3AF5" w14:textId="77777777" w:rsidR="00242744" w:rsidRPr="001E6B52" w:rsidRDefault="00242744" w:rsidP="00242744">
      <w:pPr>
        <w:widowControl/>
        <w:suppressAutoHyphens w:val="0"/>
        <w:autoSpaceDN/>
        <w:jc w:val="both"/>
        <w:textAlignment w:val="auto"/>
        <w:rPr>
          <w:rFonts w:cs="Aptos"/>
        </w:rPr>
      </w:pPr>
    </w:p>
    <w:p w14:paraId="185A029A" w14:textId="60A78BCE" w:rsidR="00167B7F" w:rsidRPr="001E6B52" w:rsidRDefault="00961A58" w:rsidP="000435D7">
      <w:pPr>
        <w:spacing w:line="360" w:lineRule="auto"/>
        <w:ind w:left="-142" w:firstLine="142"/>
        <w:jc w:val="both"/>
        <w:rPr>
          <w:rFonts w:cs="Aptos"/>
        </w:rPr>
      </w:pPr>
      <w:r w:rsidRPr="001E6B52">
        <w:rPr>
          <w:rFonts w:cs="Aptos"/>
        </w:rPr>
        <w:t>Z</w:t>
      </w:r>
      <w:r w:rsidR="007863E6" w:rsidRPr="001E6B52">
        <w:rPr>
          <w:rFonts w:cs="Aptos"/>
        </w:rPr>
        <w:t>výš</w:t>
      </w:r>
      <w:r w:rsidRPr="001E6B52">
        <w:rPr>
          <w:rFonts w:cs="Aptos"/>
        </w:rPr>
        <w:t xml:space="preserve">enie účtovnej hodnoty - Ostatné rezervy v konsolidovanom celku ovplyvnila aj skutočnosť, </w:t>
      </w:r>
    </w:p>
    <w:p w14:paraId="6B164311" w14:textId="512D6AD6" w:rsidR="00961A58" w:rsidRPr="001E6B52" w:rsidRDefault="00961A58" w:rsidP="000435D7">
      <w:pPr>
        <w:spacing w:line="360" w:lineRule="auto"/>
        <w:ind w:left="-142" w:firstLine="142"/>
        <w:jc w:val="both"/>
        <w:rPr>
          <w:rFonts w:cs="Aptos"/>
        </w:rPr>
      </w:pPr>
      <w:r w:rsidRPr="001E6B52">
        <w:rPr>
          <w:rFonts w:cs="Aptos"/>
        </w:rPr>
        <w:t>že  účtovná jednotka Mesto Banská Bystrica v roku 202</w:t>
      </w:r>
      <w:r w:rsidR="007863E6" w:rsidRPr="001E6B52">
        <w:rPr>
          <w:rFonts w:cs="Aptos"/>
        </w:rPr>
        <w:t>5</w:t>
      </w:r>
      <w:r w:rsidRPr="001E6B52">
        <w:rPr>
          <w:rFonts w:cs="Aptos"/>
        </w:rPr>
        <w:t xml:space="preserve"> </w:t>
      </w:r>
      <w:r w:rsidR="007863E6" w:rsidRPr="001E6B52">
        <w:rPr>
          <w:rFonts w:cs="Aptos"/>
        </w:rPr>
        <w:t>zvýš</w:t>
      </w:r>
      <w:r w:rsidRPr="001E6B52">
        <w:rPr>
          <w:rFonts w:cs="Aptos"/>
        </w:rPr>
        <w:t xml:space="preserve">ila tvorbu rezerv na prebiehajúce  </w:t>
      </w:r>
    </w:p>
    <w:p w14:paraId="0494D46A" w14:textId="78351ECF" w:rsidR="00961A58" w:rsidRPr="001E6B52" w:rsidRDefault="00961A58" w:rsidP="000435D7">
      <w:pPr>
        <w:spacing w:line="360" w:lineRule="auto"/>
        <w:ind w:left="142" w:hanging="142"/>
        <w:jc w:val="both"/>
        <w:rPr>
          <w:rFonts w:cs="Aptos"/>
        </w:rPr>
      </w:pPr>
      <w:r w:rsidRPr="001E6B52">
        <w:rPr>
          <w:rFonts w:cs="Aptos"/>
        </w:rPr>
        <w:t xml:space="preserve"> a hroziace súdne spory a to na základe podkladov a vyhodnotenia súdnych sporov právnym </w:t>
      </w:r>
    </w:p>
    <w:p w14:paraId="66786B07" w14:textId="28EBD946" w:rsidR="00961A58" w:rsidRPr="001E6B52" w:rsidRDefault="00961A58" w:rsidP="000435D7">
      <w:pPr>
        <w:spacing w:line="360" w:lineRule="auto"/>
        <w:ind w:left="142" w:hanging="142"/>
        <w:jc w:val="both"/>
        <w:rPr>
          <w:rFonts w:cs="Aptos"/>
        </w:rPr>
      </w:pPr>
      <w:r w:rsidRPr="001E6B52">
        <w:rPr>
          <w:rFonts w:cs="Aptos"/>
        </w:rPr>
        <w:t xml:space="preserve"> oddelením mesta.</w:t>
      </w:r>
    </w:p>
    <w:p w14:paraId="010E3460" w14:textId="77777777" w:rsidR="00961A58" w:rsidRPr="001E6B52" w:rsidRDefault="00961A58" w:rsidP="000435D7">
      <w:pPr>
        <w:pStyle w:val="Odsekzoznamu"/>
        <w:spacing w:before="120" w:line="360" w:lineRule="auto"/>
        <w:ind w:left="0"/>
        <w:jc w:val="both"/>
        <w:rPr>
          <w:rFonts w:cs="Aptos"/>
        </w:rPr>
      </w:pPr>
      <w:r w:rsidRPr="001E6B52">
        <w:rPr>
          <w:rFonts w:cs="Aptos"/>
        </w:rPr>
        <w:t xml:space="preserve"> </w:t>
      </w:r>
      <w:r w:rsidR="00976355" w:rsidRPr="001E6B52">
        <w:rPr>
          <w:rFonts w:cs="Aptos"/>
        </w:rPr>
        <w:t xml:space="preserve">Keďže priebeh a výsledok súdnych sporov nie je možné s dostatočnou istotou predpokladať, </w:t>
      </w:r>
      <w:r w:rsidRPr="001E6B52">
        <w:rPr>
          <w:rFonts w:cs="Aptos"/>
        </w:rPr>
        <w:t xml:space="preserve"> </w:t>
      </w:r>
    </w:p>
    <w:p w14:paraId="53419FAB" w14:textId="77777777" w:rsidR="00961A58" w:rsidRPr="001E6B52" w:rsidRDefault="00961A58" w:rsidP="000435D7">
      <w:pPr>
        <w:pStyle w:val="Odsekzoznamu"/>
        <w:spacing w:before="120" w:line="360" w:lineRule="auto"/>
        <w:ind w:left="0"/>
        <w:jc w:val="both"/>
        <w:rPr>
          <w:rFonts w:cs="Aptos"/>
        </w:rPr>
      </w:pPr>
      <w:r w:rsidRPr="001E6B52">
        <w:rPr>
          <w:rFonts w:cs="Aptos"/>
        </w:rPr>
        <w:t xml:space="preserve"> </w:t>
      </w:r>
      <w:r w:rsidR="00976355" w:rsidRPr="001E6B52">
        <w:rPr>
          <w:rFonts w:cs="Aptos"/>
        </w:rPr>
        <w:t xml:space="preserve">uvedená výška vytvorenej rezervy nemusí byť dostatočná pre pokrytie skutočných budúcich </w:t>
      </w:r>
    </w:p>
    <w:p w14:paraId="3174A7C9" w14:textId="77777777" w:rsidR="00961A58" w:rsidRPr="001E6B52" w:rsidRDefault="00961A58" w:rsidP="000435D7">
      <w:pPr>
        <w:pStyle w:val="Odsekzoznamu"/>
        <w:spacing w:before="120" w:line="360" w:lineRule="auto"/>
        <w:ind w:left="0"/>
        <w:jc w:val="both"/>
        <w:rPr>
          <w:rFonts w:cs="Aptos"/>
        </w:rPr>
      </w:pPr>
      <w:r w:rsidRPr="001E6B52">
        <w:rPr>
          <w:rFonts w:cs="Aptos"/>
        </w:rPr>
        <w:t xml:space="preserve"> </w:t>
      </w:r>
      <w:r w:rsidR="00976355" w:rsidRPr="001E6B52">
        <w:rPr>
          <w:rFonts w:cs="Aptos"/>
        </w:rPr>
        <w:t xml:space="preserve">finančných plnení vyplývajúcich z týchto súdnych sporov. V nasledujúcich rokoch sa prebiehajúce </w:t>
      </w:r>
    </w:p>
    <w:p w14:paraId="5E674E06" w14:textId="77777777" w:rsidR="00961A58" w:rsidRPr="001E6B52" w:rsidRDefault="00961A58" w:rsidP="000435D7">
      <w:pPr>
        <w:pStyle w:val="Odsekzoznamu"/>
        <w:spacing w:before="120" w:line="360" w:lineRule="auto"/>
        <w:ind w:left="0"/>
        <w:jc w:val="both"/>
        <w:rPr>
          <w:rFonts w:cs="Aptos"/>
        </w:rPr>
      </w:pPr>
      <w:r w:rsidRPr="001E6B52">
        <w:rPr>
          <w:rFonts w:cs="Aptos"/>
        </w:rPr>
        <w:t xml:space="preserve"> </w:t>
      </w:r>
      <w:r w:rsidR="00976355" w:rsidRPr="001E6B52">
        <w:rPr>
          <w:rFonts w:cs="Aptos"/>
        </w:rPr>
        <w:t xml:space="preserve">a hroziace súdne spory budú naďalej prehodnocovať a účtovná jednotka bude tvoriť rezervy na </w:t>
      </w:r>
    </w:p>
    <w:p w14:paraId="480E95E0" w14:textId="3C29224F" w:rsidR="00976355" w:rsidRPr="001E6B52" w:rsidRDefault="00961A58" w:rsidP="000435D7">
      <w:pPr>
        <w:pStyle w:val="Odsekzoznamu"/>
        <w:spacing w:before="120"/>
        <w:ind w:left="0"/>
        <w:jc w:val="both"/>
        <w:rPr>
          <w:rFonts w:cs="Aptos"/>
        </w:rPr>
      </w:pPr>
      <w:r w:rsidRPr="001E6B52">
        <w:rPr>
          <w:rFonts w:cs="Aptos"/>
        </w:rPr>
        <w:t xml:space="preserve"> </w:t>
      </w:r>
      <w:r w:rsidR="00976355" w:rsidRPr="001E6B52">
        <w:rPr>
          <w:rFonts w:cs="Aptos"/>
        </w:rPr>
        <w:t>základe aktuálneho priebehu  a výšky istiny súdnych sporov.</w:t>
      </w:r>
    </w:p>
    <w:p w14:paraId="56E70240" w14:textId="77777777" w:rsidR="00F24A2B" w:rsidRPr="001E6B52" w:rsidRDefault="00F24A2B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</w:p>
    <w:p w14:paraId="412E05E3" w14:textId="0096CF6A" w:rsidR="00DB2C19" w:rsidRPr="001E6B52" w:rsidRDefault="00961A58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</w:t>
      </w:r>
      <w:r w:rsidR="000724F1" w:rsidRPr="001E6B52">
        <w:rPr>
          <w:rFonts w:eastAsia="Times New Roman" w:cs="Times New Roman"/>
          <w:kern w:val="0"/>
          <w:lang w:eastAsia="sk-SK" w:bidi="ar-SA"/>
        </w:rPr>
        <w:t>Konsolidovaný účtovný celok tvoril v roku 202</w:t>
      </w:r>
      <w:r w:rsidR="007863E6" w:rsidRPr="001E6B52">
        <w:rPr>
          <w:rFonts w:eastAsia="Times New Roman" w:cs="Times New Roman"/>
          <w:kern w:val="0"/>
          <w:lang w:eastAsia="sk-SK" w:bidi="ar-SA"/>
        </w:rPr>
        <w:t>5</w:t>
      </w:r>
      <w:r w:rsidR="00105F08" w:rsidRPr="001E6B52">
        <w:rPr>
          <w:rFonts w:eastAsia="Times New Roman" w:cs="Times New Roman"/>
          <w:kern w:val="0"/>
          <w:lang w:eastAsia="sk-SK" w:bidi="ar-SA"/>
        </w:rPr>
        <w:t xml:space="preserve">  Ostatné krátkodobé rezervy </w:t>
      </w:r>
      <w:r w:rsidR="000724F1" w:rsidRPr="001E6B52">
        <w:rPr>
          <w:rFonts w:eastAsia="Times New Roman" w:cs="Times New Roman"/>
          <w:kern w:val="0"/>
          <w:lang w:eastAsia="sk-SK" w:bidi="ar-SA"/>
        </w:rPr>
        <w:t>na:</w:t>
      </w:r>
    </w:p>
    <w:p w14:paraId="1DA4B693" w14:textId="1E8AFCB4" w:rsidR="00DB2C19" w:rsidRPr="001E6B52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>- zamestnanecké požitky</w:t>
      </w:r>
      <w:r w:rsidR="00167B7F" w:rsidRPr="001E6B52">
        <w:rPr>
          <w:rFonts w:eastAsia="Times New Roman" w:cs="Times New Roman"/>
          <w:kern w:val="0"/>
          <w:lang w:eastAsia="sk-SK" w:bidi="ar-SA"/>
        </w:rPr>
        <w:t>,</w:t>
      </w:r>
      <w:r w:rsidRPr="001E6B52">
        <w:rPr>
          <w:rFonts w:eastAsia="Times New Roman" w:cs="Times New Roman"/>
          <w:kern w:val="0"/>
          <w:lang w:eastAsia="sk-SK" w:bidi="ar-SA"/>
        </w:rPr>
        <w:t xml:space="preserve"> </w:t>
      </w:r>
    </w:p>
    <w:p w14:paraId="52FCE876" w14:textId="550D356B" w:rsidR="00DB2C19" w:rsidRPr="001E6B52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>- nevyfakturované dodávky a nevyfakturované služby</w:t>
      </w:r>
      <w:r w:rsidR="00167B7F" w:rsidRPr="001E6B52">
        <w:rPr>
          <w:rFonts w:eastAsia="Times New Roman" w:cs="Times New Roman"/>
          <w:kern w:val="0"/>
          <w:lang w:eastAsia="sk-SK" w:bidi="ar-SA"/>
        </w:rPr>
        <w:t>,</w:t>
      </w:r>
      <w:r w:rsidRPr="001E6B52">
        <w:rPr>
          <w:rFonts w:eastAsia="Times New Roman" w:cs="Times New Roman"/>
          <w:kern w:val="0"/>
          <w:lang w:eastAsia="sk-SK" w:bidi="ar-SA"/>
        </w:rPr>
        <w:t xml:space="preserve"> </w:t>
      </w:r>
    </w:p>
    <w:p w14:paraId="4B6EE683" w14:textId="532D1235" w:rsidR="00DB2C19" w:rsidRPr="001E6B52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>- náklady na zostavenie, overenie, zverejnenie účtovnej závierky a výročnej správy</w:t>
      </w:r>
      <w:r w:rsidR="00167B7F" w:rsidRPr="001E6B52">
        <w:rPr>
          <w:rFonts w:eastAsia="Times New Roman" w:cs="Times New Roman"/>
          <w:kern w:val="0"/>
          <w:lang w:eastAsia="sk-SK" w:bidi="ar-SA"/>
        </w:rPr>
        <w:t>,</w:t>
      </w:r>
    </w:p>
    <w:p w14:paraId="4CB60C6A" w14:textId="77777777" w:rsidR="00961A58" w:rsidRPr="001E6B52" w:rsidRDefault="00DB2C19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>- iné .</w:t>
      </w:r>
    </w:p>
    <w:p w14:paraId="4DA9E9DE" w14:textId="5CA54E34" w:rsidR="00DB2C19" w:rsidRPr="001E6B52" w:rsidRDefault="000724F1" w:rsidP="00DB2C19">
      <w:pPr>
        <w:widowControl/>
        <w:suppressAutoHyphens w:val="0"/>
        <w:autoSpaceDN/>
        <w:spacing w:line="360" w:lineRule="auto"/>
        <w:jc w:val="both"/>
        <w:textAlignment w:val="auto"/>
        <w:rPr>
          <w:rFonts w:eastAsia="Times New Roman" w:cs="Times New Roman"/>
          <w:kern w:val="0"/>
          <w:lang w:eastAsia="sk-SK" w:bidi="ar-SA"/>
        </w:rPr>
      </w:pPr>
      <w:r w:rsidRPr="001E6B52">
        <w:rPr>
          <w:rFonts w:eastAsia="Times New Roman" w:cs="Times New Roman"/>
          <w:kern w:val="0"/>
          <w:lang w:eastAsia="sk-SK" w:bidi="ar-SA"/>
        </w:rPr>
        <w:t xml:space="preserve"> Z toho n</w:t>
      </w:r>
      <w:r w:rsidR="00DB2C19" w:rsidRPr="001E6B52">
        <w:rPr>
          <w:rFonts w:eastAsia="Times New Roman" w:cs="Times New Roman"/>
          <w:kern w:val="0"/>
          <w:lang w:eastAsia="sk-SK" w:bidi="ar-SA"/>
        </w:rPr>
        <w:t>ajvyššie rezervy tvorilo Mesto Banská Bystrica nasledovne:</w:t>
      </w:r>
    </w:p>
    <w:p w14:paraId="36F30A4E" w14:textId="4CE63EF1" w:rsidR="000724F1" w:rsidRPr="001E6B52" w:rsidRDefault="000724F1" w:rsidP="00CF0E4C">
      <w:pPr>
        <w:pStyle w:val="Odsekzoznamu"/>
        <w:widowControl/>
        <w:numPr>
          <w:ilvl w:val="0"/>
          <w:numId w:val="37"/>
        </w:numPr>
        <w:suppressAutoHyphens w:val="0"/>
        <w:autoSpaceDN/>
        <w:spacing w:before="120" w:line="360" w:lineRule="auto"/>
        <w:ind w:left="709" w:hanging="300"/>
        <w:jc w:val="both"/>
        <w:textAlignment w:val="auto"/>
        <w:rPr>
          <w:rFonts w:cs="Aptos"/>
        </w:rPr>
      </w:pPr>
      <w:r w:rsidRPr="001E6B52">
        <w:rPr>
          <w:rFonts w:cs="Aptos"/>
        </w:rPr>
        <w:t xml:space="preserve">rezervy na okná ZŠ vo výške </w:t>
      </w:r>
      <w:r w:rsidR="007863E6" w:rsidRPr="001E6B52">
        <w:rPr>
          <w:rFonts w:cs="Aptos"/>
        </w:rPr>
        <w:t>11 468,67</w:t>
      </w:r>
      <w:r w:rsidRPr="001E6B52">
        <w:rPr>
          <w:rFonts w:cs="Aptos"/>
        </w:rPr>
        <w:t xml:space="preserve"> €,</w:t>
      </w:r>
    </w:p>
    <w:p w14:paraId="24DF359E" w14:textId="7C3216F1" w:rsidR="000724F1" w:rsidRPr="001E6B52" w:rsidRDefault="000724F1" w:rsidP="00CF0E4C">
      <w:pPr>
        <w:pStyle w:val="Odsekzoznamu"/>
        <w:widowControl/>
        <w:numPr>
          <w:ilvl w:val="0"/>
          <w:numId w:val="37"/>
        </w:numPr>
        <w:suppressAutoHyphens w:val="0"/>
        <w:autoSpaceDN/>
        <w:spacing w:before="120" w:line="360" w:lineRule="auto"/>
        <w:jc w:val="both"/>
        <w:textAlignment w:val="auto"/>
        <w:rPr>
          <w:rFonts w:cs="Aptos"/>
        </w:rPr>
      </w:pPr>
      <w:r w:rsidRPr="001E6B52">
        <w:rPr>
          <w:rFonts w:cs="Aptos"/>
        </w:rPr>
        <w:t xml:space="preserve">rezervy  vytvorené  na výplatu odmien k životnému jubileu vo výške </w:t>
      </w:r>
      <w:r w:rsidR="007863E6" w:rsidRPr="001E6B52">
        <w:rPr>
          <w:rFonts w:cs="Aptos"/>
        </w:rPr>
        <w:t>87 998,80</w:t>
      </w:r>
      <w:r w:rsidRPr="001E6B52">
        <w:rPr>
          <w:rFonts w:cs="Aptos"/>
        </w:rPr>
        <w:t xml:space="preserve"> € a odchodné do dôchodku v celkovej výške  </w:t>
      </w:r>
      <w:r w:rsidR="007863E6" w:rsidRPr="001E6B52">
        <w:rPr>
          <w:rFonts w:cs="Aptos"/>
        </w:rPr>
        <w:t>359 534,05</w:t>
      </w:r>
      <w:r w:rsidRPr="001E6B52">
        <w:rPr>
          <w:rFonts w:cs="Aptos"/>
        </w:rPr>
        <w:t xml:space="preserve"> € a rezerva na dovolenky podnikateľská činnosť </w:t>
      </w:r>
      <w:r w:rsidR="007863E6" w:rsidRPr="001E6B52">
        <w:rPr>
          <w:rFonts w:cs="Aptos"/>
        </w:rPr>
        <w:t>238,65</w:t>
      </w:r>
      <w:r w:rsidRPr="001E6B52">
        <w:rPr>
          <w:rFonts w:cs="Aptos"/>
        </w:rPr>
        <w:t xml:space="preserve"> €,</w:t>
      </w:r>
    </w:p>
    <w:p w14:paraId="2218BBBA" w14:textId="2856124D" w:rsidR="000724F1" w:rsidRPr="001E6B52" w:rsidRDefault="000724F1" w:rsidP="00CF0E4C">
      <w:pPr>
        <w:pStyle w:val="Odsekzoznamu"/>
        <w:widowControl/>
        <w:numPr>
          <w:ilvl w:val="0"/>
          <w:numId w:val="37"/>
        </w:numPr>
        <w:suppressAutoHyphens w:val="0"/>
        <w:autoSpaceDN/>
        <w:spacing w:before="120" w:line="360" w:lineRule="auto"/>
        <w:jc w:val="both"/>
        <w:textAlignment w:val="auto"/>
        <w:rPr>
          <w:rFonts w:cs="Aptos"/>
        </w:rPr>
      </w:pPr>
      <w:r w:rsidRPr="001E6B52">
        <w:rPr>
          <w:rFonts w:cs="Aptos"/>
        </w:rPr>
        <w:t xml:space="preserve">rezervy na predpokladaný nedoplatok náhrady preukázanej straty  výkonov vo verejnom záujme pre SAD Zvolen, a.s. a Dopravný podnik mesta Banská Bystrica, a.s. boli vytvorené v celkovej výške </w:t>
      </w:r>
      <w:r w:rsidR="007863E6" w:rsidRPr="001E6B52">
        <w:rPr>
          <w:rFonts w:cs="Aptos"/>
        </w:rPr>
        <w:t>3 003 300,00</w:t>
      </w:r>
      <w:r w:rsidRPr="001E6B52">
        <w:rPr>
          <w:rFonts w:cs="Aptos"/>
        </w:rPr>
        <w:t xml:space="preserve"> €,</w:t>
      </w:r>
    </w:p>
    <w:p w14:paraId="29E6936E" w14:textId="33CC5670" w:rsidR="000724F1" w:rsidRPr="001E6B52" w:rsidRDefault="000724F1" w:rsidP="00CF0E4C">
      <w:pPr>
        <w:pStyle w:val="Odsekzoznamu"/>
        <w:widowControl/>
        <w:numPr>
          <w:ilvl w:val="0"/>
          <w:numId w:val="37"/>
        </w:numPr>
        <w:suppressAutoHyphens w:val="0"/>
        <w:autoSpaceDN/>
        <w:spacing w:before="120" w:line="360" w:lineRule="auto"/>
        <w:jc w:val="both"/>
        <w:textAlignment w:val="auto"/>
        <w:rPr>
          <w:rFonts w:cs="Aptos"/>
        </w:rPr>
      </w:pPr>
      <w:r w:rsidRPr="001E6B52">
        <w:rPr>
          <w:rFonts w:cs="Aptos"/>
        </w:rPr>
        <w:t xml:space="preserve">rezerva na energie OEM-ESM  vo výške </w:t>
      </w:r>
      <w:r w:rsidR="007863E6" w:rsidRPr="001E6B52">
        <w:rPr>
          <w:rFonts w:cs="Aptos"/>
        </w:rPr>
        <w:t>9</w:t>
      </w:r>
      <w:r w:rsidRPr="001E6B52">
        <w:rPr>
          <w:rFonts w:cs="Aptos"/>
        </w:rPr>
        <w:t>0 000,00 € ,</w:t>
      </w:r>
    </w:p>
    <w:p w14:paraId="6848565C" w14:textId="5B2B4E68" w:rsidR="008E0B59" w:rsidRDefault="000724F1" w:rsidP="00105F08">
      <w:pPr>
        <w:pStyle w:val="Odsekzoznamu"/>
        <w:widowControl/>
        <w:numPr>
          <w:ilvl w:val="0"/>
          <w:numId w:val="37"/>
        </w:numPr>
        <w:suppressAutoHyphens w:val="0"/>
        <w:autoSpaceDN/>
        <w:spacing w:before="120" w:line="360" w:lineRule="auto"/>
        <w:ind w:left="709" w:hanging="300"/>
        <w:jc w:val="both"/>
        <w:textAlignment w:val="auto"/>
        <w:rPr>
          <w:rFonts w:cs="Aptos"/>
        </w:rPr>
      </w:pPr>
      <w:r w:rsidRPr="001E6B52">
        <w:rPr>
          <w:rFonts w:cs="Aptos"/>
        </w:rPr>
        <w:t xml:space="preserve">rezerva na vykonanie auditu vo výške </w:t>
      </w:r>
      <w:r w:rsidR="00BF1B73" w:rsidRPr="001E6B52">
        <w:rPr>
          <w:rFonts w:cs="Aptos"/>
        </w:rPr>
        <w:t xml:space="preserve">      </w:t>
      </w:r>
      <w:r w:rsidRPr="001E6B52">
        <w:rPr>
          <w:rFonts w:cs="Aptos"/>
        </w:rPr>
        <w:t>23 247,00 €</w:t>
      </w:r>
      <w:r w:rsidR="008E0B59">
        <w:rPr>
          <w:rFonts w:cs="Aptos"/>
        </w:rPr>
        <w:t>.</w:t>
      </w:r>
    </w:p>
    <w:p w14:paraId="0933A416" w14:textId="6D72CDA6" w:rsidR="00105F08" w:rsidRPr="008E0B59" w:rsidRDefault="00105F08" w:rsidP="00105F08">
      <w:pPr>
        <w:pStyle w:val="Odsekzoznamu"/>
        <w:widowControl/>
        <w:numPr>
          <w:ilvl w:val="0"/>
          <w:numId w:val="37"/>
        </w:numPr>
        <w:suppressAutoHyphens w:val="0"/>
        <w:autoSpaceDN/>
        <w:spacing w:before="120" w:line="360" w:lineRule="auto"/>
        <w:ind w:left="709" w:hanging="300"/>
        <w:jc w:val="both"/>
        <w:textAlignment w:val="auto"/>
        <w:rPr>
          <w:rFonts w:cs="Aptos"/>
        </w:rPr>
      </w:pPr>
      <w:r w:rsidRPr="008E0B59">
        <w:rPr>
          <w:rFonts w:cs="Times New Roman"/>
          <w:b/>
          <w:sz w:val="22"/>
          <w:szCs w:val="22"/>
        </w:rPr>
        <w:lastRenderedPageBreak/>
        <w:t>10. Transfery</w:t>
      </w:r>
    </w:p>
    <w:p w14:paraId="0434A21C" w14:textId="1D4C3D76" w:rsidR="00105F08" w:rsidRPr="001E6B52" w:rsidRDefault="00105F08" w:rsidP="000724F1">
      <w:pPr>
        <w:pStyle w:val="Textbody"/>
        <w:spacing w:after="0" w:line="360" w:lineRule="auto"/>
        <w:ind w:left="330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Konsolidovaný celok v rámci zúčtovacích vzťahov medzi subjektami verejnej správy po konsolidácii </w:t>
      </w:r>
      <w:r w:rsidR="000724F1" w:rsidRPr="001E6B52">
        <w:rPr>
          <w:rFonts w:cs="Times New Roman"/>
          <w:bCs/>
          <w:sz w:val="22"/>
          <w:szCs w:val="22"/>
        </w:rPr>
        <w:t xml:space="preserve">      </w:t>
      </w:r>
      <w:r w:rsidRPr="001E6B52">
        <w:rPr>
          <w:rFonts w:cs="Times New Roman"/>
          <w:bCs/>
          <w:sz w:val="22"/>
          <w:szCs w:val="22"/>
        </w:rPr>
        <w:t>vykazuje :</w:t>
      </w:r>
    </w:p>
    <w:p w14:paraId="723BABCA" w14:textId="32E3EE2F" w:rsidR="00105F08" w:rsidRPr="001E6B52" w:rsidRDefault="007B1695" w:rsidP="000F290F">
      <w:pPr>
        <w:pStyle w:val="Textbody"/>
        <w:numPr>
          <w:ilvl w:val="0"/>
          <w:numId w:val="28"/>
        </w:numPr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ostatné zúčtovanie rozpočtu obce a VÚC, účet 357  - </w:t>
      </w:r>
      <w:r w:rsidR="007863E6" w:rsidRPr="001E6B52">
        <w:rPr>
          <w:rFonts w:cs="Times New Roman"/>
          <w:bCs/>
          <w:sz w:val="22"/>
          <w:szCs w:val="22"/>
        </w:rPr>
        <w:t>3 441 942,36</w:t>
      </w:r>
      <w:r w:rsidR="00105F08" w:rsidRPr="001E6B52">
        <w:rPr>
          <w:rFonts w:cs="Times New Roman"/>
          <w:bCs/>
          <w:sz w:val="22"/>
          <w:szCs w:val="22"/>
        </w:rPr>
        <w:t xml:space="preserve"> €</w:t>
      </w:r>
      <w:r w:rsidRPr="001E6B52">
        <w:rPr>
          <w:rFonts w:cs="Times New Roman"/>
          <w:bCs/>
          <w:sz w:val="22"/>
          <w:szCs w:val="22"/>
        </w:rPr>
        <w:t>,</w:t>
      </w:r>
    </w:p>
    <w:p w14:paraId="3731F743" w14:textId="5BC385A6" w:rsidR="00105F08" w:rsidRPr="001E6B52" w:rsidRDefault="007B1695" w:rsidP="000F290F">
      <w:pPr>
        <w:pStyle w:val="Textbody"/>
        <w:numPr>
          <w:ilvl w:val="0"/>
          <w:numId w:val="28"/>
        </w:numPr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Zúčtovanie transferov medzi subjektami verejnej správy a iné zúčtovania, účet 359 </w:t>
      </w:r>
      <w:r w:rsidR="007863E6" w:rsidRPr="001E6B52">
        <w:rPr>
          <w:rFonts w:cs="Times New Roman"/>
          <w:bCs/>
          <w:sz w:val="22"/>
          <w:szCs w:val="22"/>
        </w:rPr>
        <w:t>–</w:t>
      </w:r>
      <w:r w:rsidRPr="001E6B52">
        <w:rPr>
          <w:rFonts w:cs="Times New Roman"/>
          <w:bCs/>
          <w:sz w:val="22"/>
          <w:szCs w:val="22"/>
        </w:rPr>
        <w:t xml:space="preserve"> </w:t>
      </w:r>
      <w:r w:rsidR="007863E6" w:rsidRPr="001E6B52">
        <w:rPr>
          <w:rFonts w:cs="Times New Roman"/>
          <w:bCs/>
          <w:sz w:val="22"/>
          <w:szCs w:val="22"/>
        </w:rPr>
        <w:t>227 639,16</w:t>
      </w:r>
      <w:r w:rsidR="00105F08" w:rsidRPr="001E6B52">
        <w:rPr>
          <w:rFonts w:cs="Times New Roman"/>
          <w:bCs/>
          <w:sz w:val="22"/>
          <w:szCs w:val="22"/>
        </w:rPr>
        <w:t xml:space="preserve"> €</w:t>
      </w:r>
      <w:r w:rsidRPr="001E6B52">
        <w:rPr>
          <w:rFonts w:cs="Times New Roman"/>
          <w:bCs/>
          <w:sz w:val="22"/>
          <w:szCs w:val="22"/>
        </w:rPr>
        <w:t>.</w:t>
      </w:r>
    </w:p>
    <w:p w14:paraId="12E7840F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56C1E833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>11. Záväzky</w:t>
      </w:r>
    </w:p>
    <w:p w14:paraId="5A0FDE19" w14:textId="7A0424FD" w:rsidR="00105F08" w:rsidRPr="001E6B52" w:rsidRDefault="00F24A2B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/>
          <w:sz w:val="22"/>
          <w:szCs w:val="22"/>
        </w:rPr>
        <w:t xml:space="preserve">     </w:t>
      </w:r>
      <w:r w:rsidR="00105F08" w:rsidRPr="001E6B52">
        <w:rPr>
          <w:rFonts w:cs="Times New Roman"/>
          <w:bCs/>
          <w:sz w:val="22"/>
          <w:szCs w:val="22"/>
        </w:rPr>
        <w:t xml:space="preserve"> Prehľad záväzkov z hľadiska ich vekovej štruktúry a podľa doby splatnosti je uvedený v tabuľkovej časti    </w:t>
      </w:r>
    </w:p>
    <w:p w14:paraId="2DC839AD" w14:textId="6AB5B770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  <w:r w:rsidRPr="001E6B52">
        <w:rPr>
          <w:rFonts w:cs="Times New Roman"/>
          <w:bCs/>
          <w:sz w:val="22"/>
          <w:szCs w:val="22"/>
        </w:rPr>
        <w:t xml:space="preserve">   </w:t>
      </w:r>
      <w:r w:rsidR="00F24A2B" w:rsidRPr="001E6B52">
        <w:rPr>
          <w:rFonts w:cs="Times New Roman"/>
          <w:bCs/>
          <w:sz w:val="22"/>
          <w:szCs w:val="22"/>
        </w:rPr>
        <w:t xml:space="preserve">   </w:t>
      </w:r>
      <w:r w:rsidRPr="001E6B52">
        <w:rPr>
          <w:rFonts w:cs="Times New Roman"/>
          <w:bCs/>
          <w:sz w:val="22"/>
          <w:szCs w:val="22"/>
        </w:rPr>
        <w:t>poznámok  (</w:t>
      </w:r>
      <w:r w:rsidR="00CF0E4C">
        <w:rPr>
          <w:rFonts w:cs="Times New Roman"/>
          <w:bCs/>
          <w:sz w:val="22"/>
          <w:szCs w:val="22"/>
        </w:rPr>
        <w:t>t</w:t>
      </w:r>
      <w:r w:rsidRPr="001E6B52">
        <w:rPr>
          <w:rFonts w:cs="Times New Roman"/>
          <w:bCs/>
          <w:sz w:val="22"/>
          <w:szCs w:val="22"/>
        </w:rPr>
        <w:t>abuľka č. 15).</w:t>
      </w:r>
    </w:p>
    <w:p w14:paraId="5E81EE23" w14:textId="77777777" w:rsidR="00F24A2B" w:rsidRPr="001E6B52" w:rsidRDefault="00F24A2B" w:rsidP="00105F08">
      <w:pPr>
        <w:pStyle w:val="Textbody"/>
        <w:spacing w:after="0" w:line="360" w:lineRule="auto"/>
        <w:jc w:val="both"/>
        <w:rPr>
          <w:rFonts w:cs="Times New Roman"/>
          <w:bCs/>
          <w:sz w:val="22"/>
          <w:szCs w:val="22"/>
        </w:rPr>
      </w:pPr>
    </w:p>
    <w:p w14:paraId="05553BD4" w14:textId="623D2359" w:rsidR="00105F08" w:rsidRPr="001E6B52" w:rsidRDefault="00105F08" w:rsidP="00105F08">
      <w:pPr>
        <w:pStyle w:val="Textbody"/>
        <w:spacing w:after="0" w:line="360" w:lineRule="auto"/>
        <w:jc w:val="both"/>
        <w:rPr>
          <w:rFonts w:eastAsia="Times New Roman" w:cstheme="minorHAnsi"/>
          <w:lang w:eastAsia="sk-SK"/>
        </w:rPr>
      </w:pPr>
      <w:r w:rsidRPr="001E6B52">
        <w:rPr>
          <w:rFonts w:cs="Times New Roman"/>
          <w:b/>
          <w:sz w:val="22"/>
          <w:szCs w:val="22"/>
        </w:rPr>
        <w:t xml:space="preserve">a) Dlhodobé záväzky </w:t>
      </w:r>
    </w:p>
    <w:p w14:paraId="12CAC232" w14:textId="670C1CA2" w:rsidR="00DA42D6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Dlhodobé záväzky za konsolidovaný celok činia </w:t>
      </w:r>
      <w:r w:rsidR="007863E6" w:rsidRPr="001E6B52">
        <w:rPr>
          <w:rFonts w:cs="Times New Roman"/>
          <w:sz w:val="22"/>
          <w:szCs w:val="22"/>
        </w:rPr>
        <w:t>1 296 740,32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35A89D69" w14:textId="47EE0F38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Z toho významnejšie položky záväzkov:</w:t>
      </w:r>
    </w:p>
    <w:p w14:paraId="20ABA3EE" w14:textId="742780F7" w:rsidR="00105F08" w:rsidRPr="001E6B52" w:rsidRDefault="00105F08" w:rsidP="00E55A70">
      <w:pPr>
        <w:pStyle w:val="Textbody"/>
        <w:numPr>
          <w:ilvl w:val="0"/>
          <w:numId w:val="41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Ostatné dlhodobé záväzky         </w:t>
      </w:r>
      <w:r w:rsidR="008D12DD" w:rsidRPr="001E6B52">
        <w:rPr>
          <w:rFonts w:cs="Times New Roman"/>
          <w:sz w:val="22"/>
          <w:szCs w:val="22"/>
        </w:rPr>
        <w:t xml:space="preserve">               </w:t>
      </w:r>
      <w:r w:rsidRPr="001E6B52">
        <w:rPr>
          <w:rFonts w:cs="Times New Roman"/>
          <w:sz w:val="22"/>
          <w:szCs w:val="22"/>
        </w:rPr>
        <w:t xml:space="preserve">  </w:t>
      </w:r>
      <w:r w:rsidR="007863E6" w:rsidRPr="001E6B52">
        <w:rPr>
          <w:rFonts w:cs="Times New Roman"/>
          <w:sz w:val="22"/>
          <w:szCs w:val="22"/>
        </w:rPr>
        <w:t xml:space="preserve">    </w:t>
      </w:r>
      <w:r w:rsidRPr="001E6B52">
        <w:rPr>
          <w:rFonts w:cs="Times New Roman"/>
          <w:sz w:val="22"/>
          <w:szCs w:val="22"/>
        </w:rPr>
        <w:t xml:space="preserve"> </w:t>
      </w:r>
      <w:r w:rsidR="007863E6" w:rsidRPr="001E6B52">
        <w:rPr>
          <w:rFonts w:cs="Times New Roman"/>
          <w:sz w:val="22"/>
          <w:szCs w:val="22"/>
        </w:rPr>
        <w:t>961 817,44</w:t>
      </w:r>
      <w:r w:rsidRPr="001E6B52">
        <w:rPr>
          <w:rFonts w:cs="Times New Roman"/>
          <w:sz w:val="22"/>
          <w:szCs w:val="22"/>
        </w:rPr>
        <w:t xml:space="preserve"> €, </w:t>
      </w:r>
    </w:p>
    <w:p w14:paraId="73BCB2AE" w14:textId="1C82A2A8" w:rsidR="00105F08" w:rsidRPr="001E6B52" w:rsidRDefault="00105F08" w:rsidP="00E55A70">
      <w:pPr>
        <w:pStyle w:val="Textbody"/>
        <w:numPr>
          <w:ilvl w:val="0"/>
          <w:numId w:val="41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Záväzky zo sociálneho  fondu        </w:t>
      </w:r>
      <w:r w:rsidR="008D12DD" w:rsidRPr="001E6B52">
        <w:rPr>
          <w:rFonts w:cs="Times New Roman"/>
          <w:sz w:val="22"/>
          <w:szCs w:val="22"/>
        </w:rPr>
        <w:t xml:space="preserve">               </w:t>
      </w:r>
      <w:r w:rsidR="00147530" w:rsidRPr="001E6B52">
        <w:rPr>
          <w:rFonts w:cs="Times New Roman"/>
          <w:sz w:val="22"/>
          <w:szCs w:val="22"/>
        </w:rPr>
        <w:t xml:space="preserve">   </w:t>
      </w:r>
      <w:r w:rsidR="007863E6" w:rsidRPr="001E6B52">
        <w:rPr>
          <w:rFonts w:cs="Times New Roman"/>
          <w:sz w:val="22"/>
          <w:szCs w:val="22"/>
        </w:rPr>
        <w:t>231 380,16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4F60D683" w14:textId="6D5DA910" w:rsidR="00147530" w:rsidRPr="001E6B52" w:rsidRDefault="00147530" w:rsidP="00E55A70">
      <w:pPr>
        <w:pStyle w:val="Textbody"/>
        <w:numPr>
          <w:ilvl w:val="0"/>
          <w:numId w:val="41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Z</w:t>
      </w:r>
      <w:r w:rsidR="00105F08" w:rsidRPr="001E6B52">
        <w:rPr>
          <w:rFonts w:cs="Times New Roman"/>
          <w:sz w:val="22"/>
          <w:szCs w:val="22"/>
        </w:rPr>
        <w:t>áväzky</w:t>
      </w:r>
      <w:r w:rsidRPr="001E6B52">
        <w:rPr>
          <w:rFonts w:cs="Times New Roman"/>
          <w:sz w:val="22"/>
          <w:szCs w:val="22"/>
        </w:rPr>
        <w:t xml:space="preserve"> z nájmu</w:t>
      </w:r>
      <w:r w:rsidR="00105F08" w:rsidRPr="001E6B52">
        <w:rPr>
          <w:rFonts w:cs="Times New Roman"/>
          <w:sz w:val="22"/>
          <w:szCs w:val="22"/>
        </w:rPr>
        <w:t xml:space="preserve">                             </w:t>
      </w:r>
      <w:r w:rsidR="008D12DD" w:rsidRPr="001E6B52">
        <w:rPr>
          <w:rFonts w:cs="Times New Roman"/>
          <w:sz w:val="22"/>
          <w:szCs w:val="22"/>
        </w:rPr>
        <w:t xml:space="preserve">              </w:t>
      </w:r>
      <w:r w:rsidR="00105F08" w:rsidRPr="001E6B52">
        <w:rPr>
          <w:rFonts w:cs="Times New Roman"/>
          <w:sz w:val="22"/>
          <w:szCs w:val="22"/>
        </w:rPr>
        <w:t xml:space="preserve">   </w:t>
      </w:r>
      <w:r w:rsidR="007863E6" w:rsidRPr="001E6B52">
        <w:rPr>
          <w:rFonts w:cs="Times New Roman"/>
          <w:sz w:val="22"/>
          <w:szCs w:val="22"/>
        </w:rPr>
        <w:t>103 542,72</w:t>
      </w:r>
      <w:r w:rsidRPr="001E6B52">
        <w:rPr>
          <w:rFonts w:cs="Times New Roman"/>
          <w:sz w:val="22"/>
          <w:szCs w:val="22"/>
        </w:rPr>
        <w:t xml:space="preserve"> </w:t>
      </w:r>
      <w:r w:rsidR="00105F08" w:rsidRPr="001E6B52">
        <w:rPr>
          <w:rFonts w:cs="Times New Roman"/>
          <w:sz w:val="22"/>
          <w:szCs w:val="22"/>
        </w:rPr>
        <w:t>€,</w:t>
      </w:r>
    </w:p>
    <w:p w14:paraId="38BF685F" w14:textId="291649F5" w:rsidR="00105F08" w:rsidRPr="001E6B52" w:rsidRDefault="00105F08" w:rsidP="00147530">
      <w:pPr>
        <w:pStyle w:val="Textbody"/>
        <w:spacing w:after="0" w:line="360" w:lineRule="auto"/>
        <w:ind w:left="284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Dlhodobé záväzky sa v porovnaní s rokom 202</w:t>
      </w:r>
      <w:r w:rsidR="007863E6" w:rsidRPr="001E6B52">
        <w:rPr>
          <w:rFonts w:cs="Times New Roman"/>
          <w:sz w:val="22"/>
          <w:szCs w:val="22"/>
        </w:rPr>
        <w:t>4</w:t>
      </w:r>
      <w:r w:rsidRPr="001E6B52">
        <w:rPr>
          <w:rFonts w:cs="Times New Roman"/>
          <w:sz w:val="22"/>
          <w:szCs w:val="22"/>
        </w:rPr>
        <w:t xml:space="preserve"> </w:t>
      </w:r>
      <w:r w:rsidR="007863E6" w:rsidRPr="001E6B52">
        <w:rPr>
          <w:rFonts w:cs="Times New Roman"/>
          <w:sz w:val="22"/>
          <w:szCs w:val="22"/>
        </w:rPr>
        <w:t xml:space="preserve">znížili </w:t>
      </w:r>
      <w:r w:rsidR="00147530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>o</w:t>
      </w:r>
      <w:r w:rsidR="00E55A70" w:rsidRPr="001E6B52">
        <w:rPr>
          <w:rFonts w:cs="Times New Roman"/>
          <w:sz w:val="22"/>
          <w:szCs w:val="22"/>
        </w:rPr>
        <w:t> 124 494,88</w:t>
      </w:r>
      <w:r w:rsidRPr="001E6B52">
        <w:rPr>
          <w:rFonts w:cs="Times New Roman"/>
          <w:sz w:val="22"/>
          <w:szCs w:val="22"/>
        </w:rPr>
        <w:t xml:space="preserve"> €. </w:t>
      </w:r>
    </w:p>
    <w:p w14:paraId="2213E28D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</w:t>
      </w:r>
    </w:p>
    <w:p w14:paraId="6FE6ED1F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b) Krátkodobé záväzky</w:t>
      </w:r>
    </w:p>
    <w:p w14:paraId="0923BD6B" w14:textId="25D6FF62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V súvahe za konsolidovaný celok sú vykázané krátkodobé záväzky vo výške </w:t>
      </w:r>
      <w:r w:rsidR="00E55A70" w:rsidRPr="001E6B52">
        <w:rPr>
          <w:rFonts w:cs="Times New Roman"/>
          <w:sz w:val="22"/>
          <w:szCs w:val="22"/>
        </w:rPr>
        <w:t>15 472 606,00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3B266ECA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Z toho významnejšie položky záväzkov:</w:t>
      </w:r>
    </w:p>
    <w:p w14:paraId="4C7508B5" w14:textId="3354620D" w:rsidR="00105F08" w:rsidRPr="001E6B52" w:rsidRDefault="00DA42D6" w:rsidP="000F290F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D</w:t>
      </w:r>
      <w:r w:rsidR="00105F08" w:rsidRPr="001E6B52">
        <w:rPr>
          <w:rFonts w:cs="Times New Roman"/>
          <w:sz w:val="22"/>
          <w:szCs w:val="22"/>
        </w:rPr>
        <w:t>odávatelia</w:t>
      </w:r>
      <w:r w:rsidRPr="001E6B52">
        <w:rPr>
          <w:rFonts w:cs="Times New Roman"/>
          <w:sz w:val="22"/>
          <w:szCs w:val="22"/>
        </w:rPr>
        <w:t>, účet 321</w:t>
      </w:r>
      <w:r w:rsidR="00105F08" w:rsidRPr="001E6B52">
        <w:rPr>
          <w:rFonts w:cs="Times New Roman"/>
          <w:sz w:val="22"/>
          <w:szCs w:val="22"/>
        </w:rPr>
        <w:t xml:space="preserve">  </w:t>
      </w:r>
      <w:r w:rsidR="002F718F" w:rsidRPr="001E6B52">
        <w:rPr>
          <w:rFonts w:cs="Times New Roman"/>
          <w:sz w:val="22"/>
          <w:szCs w:val="22"/>
        </w:rPr>
        <w:t>-</w:t>
      </w:r>
      <w:r w:rsidR="00105F08" w:rsidRPr="001E6B52">
        <w:rPr>
          <w:rFonts w:cs="Times New Roman"/>
          <w:sz w:val="22"/>
          <w:szCs w:val="22"/>
        </w:rPr>
        <w:t xml:space="preserve">    </w:t>
      </w:r>
      <w:r w:rsidR="00E55A70" w:rsidRPr="001E6B52">
        <w:rPr>
          <w:rFonts w:cs="Times New Roman"/>
          <w:sz w:val="22"/>
          <w:szCs w:val="22"/>
        </w:rPr>
        <w:t>5 643 860,35</w:t>
      </w:r>
      <w:r w:rsidR="00105F08" w:rsidRPr="001E6B52">
        <w:rPr>
          <w:rFonts w:cs="Times New Roman"/>
          <w:sz w:val="22"/>
          <w:szCs w:val="22"/>
        </w:rPr>
        <w:t xml:space="preserve"> €, </w:t>
      </w:r>
    </w:p>
    <w:p w14:paraId="40DBF2FA" w14:textId="14A6591C" w:rsidR="00105F08" w:rsidRPr="001E6B52" w:rsidRDefault="00DA42D6" w:rsidP="000F290F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Z</w:t>
      </w:r>
      <w:r w:rsidR="00105F08" w:rsidRPr="001E6B52">
        <w:rPr>
          <w:rFonts w:cs="Times New Roman"/>
          <w:sz w:val="22"/>
          <w:szCs w:val="22"/>
        </w:rPr>
        <w:t>amestnanci</w:t>
      </w:r>
      <w:r w:rsidRPr="001E6B52">
        <w:rPr>
          <w:rFonts w:cs="Times New Roman"/>
          <w:sz w:val="22"/>
          <w:szCs w:val="22"/>
        </w:rPr>
        <w:t>, účet 331</w:t>
      </w:r>
      <w:r w:rsidR="00105F08" w:rsidRPr="001E6B52">
        <w:rPr>
          <w:rFonts w:cs="Times New Roman"/>
          <w:sz w:val="22"/>
          <w:szCs w:val="22"/>
        </w:rPr>
        <w:t xml:space="preserve">  </w:t>
      </w:r>
      <w:r w:rsidR="002F718F" w:rsidRPr="001E6B52">
        <w:rPr>
          <w:rFonts w:cs="Times New Roman"/>
          <w:sz w:val="22"/>
          <w:szCs w:val="22"/>
        </w:rPr>
        <w:t>-</w:t>
      </w:r>
      <w:r w:rsidR="00105F08" w:rsidRPr="001E6B52">
        <w:rPr>
          <w:rFonts w:cs="Times New Roman"/>
          <w:sz w:val="22"/>
          <w:szCs w:val="22"/>
        </w:rPr>
        <w:t xml:space="preserve"> </w:t>
      </w:r>
      <w:r w:rsidR="008D12DD" w:rsidRPr="001E6B52">
        <w:rPr>
          <w:rFonts w:cs="Times New Roman"/>
          <w:sz w:val="22"/>
          <w:szCs w:val="22"/>
        </w:rPr>
        <w:t xml:space="preserve"> </w:t>
      </w:r>
      <w:r w:rsidR="00105F08" w:rsidRPr="001E6B52">
        <w:rPr>
          <w:rFonts w:cs="Times New Roman"/>
          <w:sz w:val="22"/>
          <w:szCs w:val="22"/>
        </w:rPr>
        <w:t xml:space="preserve"> </w:t>
      </w:r>
      <w:r w:rsidR="00E55A70" w:rsidRPr="001E6B52">
        <w:rPr>
          <w:rFonts w:cs="Times New Roman"/>
          <w:sz w:val="22"/>
          <w:szCs w:val="22"/>
        </w:rPr>
        <w:t>2 193 987,49</w:t>
      </w:r>
      <w:r w:rsidR="00105F08" w:rsidRPr="001E6B52">
        <w:rPr>
          <w:rFonts w:cs="Times New Roman"/>
          <w:sz w:val="22"/>
          <w:szCs w:val="22"/>
        </w:rPr>
        <w:t xml:space="preserve"> €,</w:t>
      </w:r>
    </w:p>
    <w:p w14:paraId="510537E3" w14:textId="2807B864" w:rsidR="00105F08" w:rsidRPr="001E6B52" w:rsidRDefault="00105F08" w:rsidP="000F290F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zúčtovanie s orgánmi sociálneho zabezpečenia</w:t>
      </w:r>
      <w:r w:rsidR="00DA42D6" w:rsidRPr="001E6B52">
        <w:rPr>
          <w:rFonts w:cs="Times New Roman"/>
          <w:sz w:val="22"/>
          <w:szCs w:val="22"/>
        </w:rPr>
        <w:t>, účet 336</w:t>
      </w:r>
      <w:r w:rsidRPr="001E6B52">
        <w:rPr>
          <w:rFonts w:cs="Times New Roman"/>
          <w:sz w:val="22"/>
          <w:szCs w:val="22"/>
        </w:rPr>
        <w:t xml:space="preserve"> </w:t>
      </w:r>
      <w:r w:rsidR="002F718F" w:rsidRPr="001E6B52">
        <w:rPr>
          <w:rFonts w:cs="Times New Roman"/>
          <w:sz w:val="22"/>
          <w:szCs w:val="22"/>
        </w:rPr>
        <w:t>-</w:t>
      </w:r>
      <w:r w:rsidR="008D12DD" w:rsidRPr="001E6B52">
        <w:rPr>
          <w:rFonts w:cs="Times New Roman"/>
          <w:sz w:val="22"/>
          <w:szCs w:val="22"/>
        </w:rPr>
        <w:t xml:space="preserve"> 1</w:t>
      </w:r>
      <w:r w:rsidR="00E55A70" w:rsidRPr="001E6B52">
        <w:rPr>
          <w:rFonts w:cs="Times New Roman"/>
          <w:sz w:val="22"/>
          <w:szCs w:val="22"/>
        </w:rPr>
        <w:t> 587 668,80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503DDBDA" w14:textId="7780BEB1" w:rsidR="00105F08" w:rsidRPr="001E6B52" w:rsidRDefault="00105F08" w:rsidP="000F290F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ostatné priame dane</w:t>
      </w:r>
      <w:r w:rsidR="00DA42D6" w:rsidRPr="001E6B52">
        <w:rPr>
          <w:rFonts w:cs="Times New Roman"/>
          <w:sz w:val="22"/>
          <w:szCs w:val="22"/>
        </w:rPr>
        <w:t>, účet 34</w:t>
      </w:r>
      <w:r w:rsidRPr="001E6B52">
        <w:rPr>
          <w:rFonts w:cs="Times New Roman"/>
          <w:sz w:val="22"/>
          <w:szCs w:val="22"/>
        </w:rPr>
        <w:t xml:space="preserve">  </w:t>
      </w:r>
      <w:r w:rsidR="002F718F" w:rsidRPr="001E6B52">
        <w:rPr>
          <w:rFonts w:cs="Times New Roman"/>
          <w:sz w:val="22"/>
          <w:szCs w:val="22"/>
        </w:rPr>
        <w:t>-</w:t>
      </w:r>
      <w:r w:rsidRPr="001E6B52">
        <w:rPr>
          <w:rFonts w:cs="Times New Roman"/>
          <w:sz w:val="22"/>
          <w:szCs w:val="22"/>
        </w:rPr>
        <w:t xml:space="preserve"> </w:t>
      </w:r>
      <w:r w:rsidR="00E55A70" w:rsidRPr="001E6B52">
        <w:rPr>
          <w:rFonts w:cs="Times New Roman"/>
          <w:sz w:val="22"/>
          <w:szCs w:val="22"/>
        </w:rPr>
        <w:t>1 099 734,25</w:t>
      </w:r>
      <w:r w:rsidRPr="001E6B52">
        <w:rPr>
          <w:rFonts w:cs="Times New Roman"/>
          <w:sz w:val="22"/>
          <w:szCs w:val="22"/>
        </w:rPr>
        <w:t xml:space="preserve"> €</w:t>
      </w:r>
      <w:r w:rsidR="008D12DD" w:rsidRPr="001E6B52">
        <w:rPr>
          <w:rFonts w:cs="Times New Roman"/>
          <w:sz w:val="22"/>
          <w:szCs w:val="22"/>
        </w:rPr>
        <w:t>,</w:t>
      </w:r>
    </w:p>
    <w:p w14:paraId="53F3378A" w14:textId="674E284F" w:rsidR="00157CBC" w:rsidRPr="001E6B52" w:rsidRDefault="008D12DD" w:rsidP="000F290F">
      <w:pPr>
        <w:pStyle w:val="Textbody"/>
        <w:numPr>
          <w:ilvl w:val="0"/>
          <w:numId w:val="4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iné záväzky</w:t>
      </w:r>
      <w:r w:rsidR="00DA42D6" w:rsidRPr="001E6B52">
        <w:rPr>
          <w:rFonts w:cs="Times New Roman"/>
          <w:sz w:val="22"/>
          <w:szCs w:val="22"/>
        </w:rPr>
        <w:t xml:space="preserve">, účet 379 </w:t>
      </w:r>
      <w:r w:rsidR="00E55A70" w:rsidRPr="001E6B52">
        <w:rPr>
          <w:rFonts w:cs="Times New Roman"/>
          <w:sz w:val="22"/>
          <w:szCs w:val="22"/>
        </w:rPr>
        <w:t>–</w:t>
      </w:r>
      <w:r w:rsidRPr="001E6B52">
        <w:rPr>
          <w:rFonts w:cs="Times New Roman"/>
          <w:sz w:val="22"/>
          <w:szCs w:val="22"/>
        </w:rPr>
        <w:t xml:space="preserve"> </w:t>
      </w:r>
      <w:r w:rsidR="00E55A70" w:rsidRPr="001E6B52">
        <w:rPr>
          <w:rFonts w:cs="Times New Roman"/>
          <w:sz w:val="22"/>
          <w:szCs w:val="22"/>
        </w:rPr>
        <w:t>3 965 925,63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084CCE9C" w14:textId="77777777" w:rsidR="00157CBC" w:rsidRPr="001E6B52" w:rsidRDefault="00157CBC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</w:t>
      </w:r>
    </w:p>
    <w:p w14:paraId="2A648CBA" w14:textId="276BCC84" w:rsidR="00713CB3" w:rsidRPr="001E6B52" w:rsidRDefault="00157CBC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Krátkodobé záväzky sa v roku 202</w:t>
      </w:r>
      <w:r w:rsidR="00E55A70" w:rsidRPr="001E6B52">
        <w:rPr>
          <w:rFonts w:cs="Times New Roman"/>
          <w:sz w:val="22"/>
          <w:szCs w:val="22"/>
        </w:rPr>
        <w:t>5</w:t>
      </w:r>
      <w:r w:rsidRPr="001E6B52">
        <w:rPr>
          <w:rFonts w:cs="Times New Roman"/>
          <w:sz w:val="22"/>
          <w:szCs w:val="22"/>
        </w:rPr>
        <w:t xml:space="preserve"> zvýšili oproti roku 202</w:t>
      </w:r>
      <w:r w:rsidR="00E55A70" w:rsidRPr="001E6B52">
        <w:rPr>
          <w:rFonts w:cs="Times New Roman"/>
          <w:sz w:val="22"/>
          <w:szCs w:val="22"/>
        </w:rPr>
        <w:t>4</w:t>
      </w:r>
      <w:r w:rsidRPr="001E6B52">
        <w:rPr>
          <w:rFonts w:cs="Times New Roman"/>
          <w:sz w:val="22"/>
          <w:szCs w:val="22"/>
        </w:rPr>
        <w:t xml:space="preserve"> o</w:t>
      </w:r>
      <w:r w:rsidR="00713CB3" w:rsidRPr="001E6B52">
        <w:rPr>
          <w:rFonts w:cs="Times New Roman"/>
          <w:sz w:val="22"/>
          <w:szCs w:val="22"/>
        </w:rPr>
        <w:t xml:space="preserve"> 5 155 853,93 </w:t>
      </w:r>
      <w:r w:rsidRPr="001E6B52">
        <w:rPr>
          <w:rFonts w:cs="Times New Roman"/>
          <w:sz w:val="22"/>
          <w:szCs w:val="22"/>
        </w:rPr>
        <w:t>€.</w:t>
      </w:r>
      <w:r w:rsidR="00713CB3" w:rsidRPr="001E6B52">
        <w:rPr>
          <w:rFonts w:cs="Times New Roman"/>
          <w:sz w:val="22"/>
          <w:szCs w:val="22"/>
        </w:rPr>
        <w:t xml:space="preserve"> Na zvýšenie krátkodobých záväzkov malo vplyv zvýšenie záväzkov voči dodávateľom, zamestnancom, orgánom sociálneho a zdravotného poistenia a voči finančnej správe (DPH).</w:t>
      </w:r>
    </w:p>
    <w:p w14:paraId="56D9DEFA" w14:textId="2274C388" w:rsidR="00DA42D6" w:rsidRDefault="00157CBC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Prehľad konsolidovaných pasív:</w:t>
      </w:r>
    </w:p>
    <w:p w14:paraId="084827A9" w14:textId="77777777" w:rsidR="008E0B59" w:rsidRPr="001E6B52" w:rsidRDefault="008E0B59" w:rsidP="00157CBC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2409"/>
        <w:gridCol w:w="2552"/>
      </w:tblGrid>
      <w:tr w:rsidR="00DA42D6" w:rsidRPr="001E6B52" w14:paraId="5EF0DBA7" w14:textId="77777777" w:rsidTr="00DA42D6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37CA" w14:textId="77777777" w:rsidR="00DA42D6" w:rsidRPr="001E6B52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F2A9" w14:textId="77777777" w:rsidR="00DA42D6" w:rsidRPr="001E6B52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Agregovaná súvaha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612AA" w14:textId="1CBA703B" w:rsidR="00DA42D6" w:rsidRPr="001E6B52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Konsolidovaná súvaha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6D25B" w14:textId="12FAB9C8" w:rsidR="00DA42D6" w:rsidRPr="001E6B52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Konsolidačné operácie</w:t>
            </w:r>
          </w:p>
        </w:tc>
      </w:tr>
      <w:tr w:rsidR="00DA42D6" w:rsidRPr="001E6B52" w14:paraId="2F68A904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33F7D" w14:textId="77777777" w:rsidR="00DA42D6" w:rsidRPr="001E6B52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93F9" w14:textId="51702768" w:rsidR="00DA42D6" w:rsidRPr="001E6B52" w:rsidRDefault="00713CB3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17 071 395,96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49C89" w14:textId="192944A9" w:rsidR="00DA42D6" w:rsidRPr="001E6B52" w:rsidRDefault="00713CB3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16 769 346,32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0EF5" w14:textId="0DBD1FBC" w:rsidR="00DA42D6" w:rsidRPr="001E6B52" w:rsidRDefault="00713CB3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302 049,64</w:t>
            </w:r>
          </w:p>
        </w:tc>
      </w:tr>
      <w:tr w:rsidR="00DA42D6" w:rsidRPr="001E6B52" w14:paraId="1518F9E9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EB41B" w14:textId="77777777" w:rsidR="00DA42D6" w:rsidRPr="001E6B52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321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03724" w14:textId="7B7871AD" w:rsidR="00713CB3" w:rsidRPr="001E6B52" w:rsidRDefault="00713CB3" w:rsidP="00713CB3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5 666 534,12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036EB" w14:textId="4D7BDC60" w:rsidR="00DA42D6" w:rsidRPr="001E6B52" w:rsidRDefault="00713CB3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5 643 860,35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7C338" w14:textId="00B552FD" w:rsidR="00DA42D6" w:rsidRPr="001E6B52" w:rsidRDefault="00713CB3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22 673,77</w:t>
            </w:r>
          </w:p>
        </w:tc>
      </w:tr>
      <w:tr w:rsidR="00DA42D6" w:rsidRPr="001E6B52" w14:paraId="22F45D77" w14:textId="77777777" w:rsidTr="00DA42D6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2CD1" w14:textId="77777777" w:rsidR="00DA42D6" w:rsidRPr="001E6B52" w:rsidRDefault="00DA42D6" w:rsidP="004C24D0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379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C5193" w14:textId="5A17D029" w:rsidR="00DA42D6" w:rsidRPr="001E6B52" w:rsidRDefault="00713CB3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4 245 301,49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53C9" w14:textId="3B155479" w:rsidR="00DA42D6" w:rsidRPr="001E6B52" w:rsidRDefault="00713CB3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3 965 925,63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528A0" w14:textId="3EE8A4D2" w:rsidR="00DA42D6" w:rsidRPr="001E6B52" w:rsidRDefault="00642B65" w:rsidP="004C24D0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279 375,86</w:t>
            </w:r>
          </w:p>
        </w:tc>
      </w:tr>
    </w:tbl>
    <w:p w14:paraId="7028129C" w14:textId="77777777" w:rsidR="00105F08" w:rsidRPr="001E6B52" w:rsidRDefault="00105F08" w:rsidP="00DA42D6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5A719709" w14:textId="4C1C23A3" w:rsidR="00F24A2B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lastRenderedPageBreak/>
        <w:t xml:space="preserve">         </w:t>
      </w:r>
    </w:p>
    <w:p w14:paraId="1F12B714" w14:textId="1052FAF1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12. Vydané dlhopisy</w:t>
      </w:r>
    </w:p>
    <w:p w14:paraId="2C06360F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Neboli vydané žiadne dlhopisy.</w:t>
      </w:r>
    </w:p>
    <w:p w14:paraId="0554B558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1DBDA6EB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13. Bankové úvery a výpomoci</w:t>
      </w:r>
      <w:r w:rsidRPr="001E6B52">
        <w:rPr>
          <w:rFonts w:cs="Times New Roman"/>
          <w:sz w:val="22"/>
          <w:szCs w:val="22"/>
        </w:rPr>
        <w:t xml:space="preserve">     </w:t>
      </w:r>
    </w:p>
    <w:p w14:paraId="146C51EF" w14:textId="7EE2E6F6" w:rsidR="00BF1B73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</w:t>
      </w:r>
      <w:r w:rsidR="00BF1B73" w:rsidRPr="001E6B52">
        <w:rPr>
          <w:rFonts w:cs="Times New Roman"/>
          <w:b/>
          <w:bCs/>
          <w:sz w:val="22"/>
          <w:szCs w:val="22"/>
        </w:rPr>
        <w:t xml:space="preserve">  </w:t>
      </w:r>
      <w:r w:rsidRPr="001E6B52">
        <w:rPr>
          <w:rFonts w:cs="Times New Roman"/>
          <w:b/>
          <w:bCs/>
          <w:sz w:val="22"/>
          <w:szCs w:val="22"/>
        </w:rPr>
        <w:t xml:space="preserve">a) </w:t>
      </w:r>
      <w:r w:rsidRPr="001E6B52">
        <w:rPr>
          <w:rFonts w:cs="Times New Roman"/>
          <w:b/>
          <w:bCs/>
          <w:sz w:val="22"/>
          <w:szCs w:val="22"/>
          <w:u w:val="single"/>
        </w:rPr>
        <w:t>Bankové úvery</w:t>
      </w:r>
      <w:r w:rsidRPr="001E6B52">
        <w:rPr>
          <w:rFonts w:cs="Times New Roman"/>
          <w:sz w:val="22"/>
          <w:szCs w:val="22"/>
        </w:rPr>
        <w:t xml:space="preserve">  vykázané v objeme </w:t>
      </w:r>
      <w:r w:rsidR="00642B65" w:rsidRPr="001E6B52">
        <w:rPr>
          <w:rFonts w:cs="Times New Roman"/>
          <w:sz w:val="22"/>
          <w:szCs w:val="22"/>
        </w:rPr>
        <w:t>23 731 918,09</w:t>
      </w:r>
      <w:r w:rsidR="008D12DD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€ tvoria bankové úvery Mesta Banská Bystrica  </w:t>
      </w:r>
      <w:r w:rsidR="00BF1B73" w:rsidRPr="001E6B52">
        <w:rPr>
          <w:rFonts w:cs="Times New Roman"/>
          <w:sz w:val="22"/>
          <w:szCs w:val="22"/>
        </w:rPr>
        <w:t xml:space="preserve">  </w:t>
      </w:r>
    </w:p>
    <w:p w14:paraId="54447AC6" w14:textId="3B234162" w:rsidR="00105F08" w:rsidRPr="001E6B52" w:rsidRDefault="00BF1B73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  </w:t>
      </w:r>
      <w:r w:rsidR="00105F08" w:rsidRPr="001E6B52">
        <w:rPr>
          <w:rFonts w:cs="Times New Roman"/>
          <w:sz w:val="22"/>
          <w:szCs w:val="22"/>
        </w:rPr>
        <w:t xml:space="preserve">a bankové úvery spoločnosti MBB, a.s., z toho bankové úvery dlhodobé eviduje konsolidovaný celok </w:t>
      </w:r>
    </w:p>
    <w:p w14:paraId="6226D884" w14:textId="0926B5A9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</w:t>
      </w:r>
      <w:r w:rsidR="00BF1B73" w:rsidRPr="001E6B52">
        <w:rPr>
          <w:rFonts w:cs="Times New Roman"/>
          <w:sz w:val="22"/>
          <w:szCs w:val="22"/>
        </w:rPr>
        <w:t xml:space="preserve">   </w:t>
      </w:r>
      <w:r w:rsidRPr="001E6B52">
        <w:rPr>
          <w:rFonts w:cs="Times New Roman"/>
          <w:sz w:val="22"/>
          <w:szCs w:val="22"/>
        </w:rPr>
        <w:t xml:space="preserve">vo výške </w:t>
      </w:r>
      <w:r w:rsidR="00642B65" w:rsidRPr="001E6B52">
        <w:rPr>
          <w:rFonts w:cs="Times New Roman"/>
          <w:sz w:val="22"/>
          <w:szCs w:val="22"/>
        </w:rPr>
        <w:t>22 022 919,04</w:t>
      </w:r>
      <w:r w:rsidRPr="001E6B52">
        <w:rPr>
          <w:rFonts w:cs="Times New Roman"/>
          <w:sz w:val="22"/>
          <w:szCs w:val="22"/>
        </w:rPr>
        <w:t xml:space="preserve"> € a</w:t>
      </w:r>
      <w:r w:rsidR="00DE4F5A" w:rsidRPr="001E6B52">
        <w:rPr>
          <w:rFonts w:cs="Times New Roman"/>
          <w:sz w:val="22"/>
          <w:szCs w:val="22"/>
        </w:rPr>
        <w:t xml:space="preserve"> krátkodobé </w:t>
      </w:r>
      <w:r w:rsidRPr="001E6B52">
        <w:rPr>
          <w:rFonts w:cs="Times New Roman"/>
          <w:sz w:val="22"/>
          <w:szCs w:val="22"/>
        </w:rPr>
        <w:t xml:space="preserve"> bankové úvery vo výške 1</w:t>
      </w:r>
      <w:r w:rsidR="00DE4F5A" w:rsidRPr="001E6B52">
        <w:rPr>
          <w:rFonts w:cs="Times New Roman"/>
          <w:sz w:val="22"/>
          <w:szCs w:val="22"/>
        </w:rPr>
        <w:t> 708 999,05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074D30F3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Bankové úvery sú určené na financovanie:</w:t>
      </w:r>
    </w:p>
    <w:p w14:paraId="375B8A75" w14:textId="77777777" w:rsidR="00105F08" w:rsidRPr="001E6B52" w:rsidRDefault="00105F08" w:rsidP="000F290F">
      <w:pPr>
        <w:pStyle w:val="Textbody"/>
        <w:numPr>
          <w:ilvl w:val="0"/>
          <w:numId w:val="29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investičných akcií Mesta Banská Bystrica podľa Registra investícií, ktorý je pravidelne aktualizovaný a ktorého obsahová náplň je vždy prerokovaná  na zasadnutí Mestského zastupiteľstva,</w:t>
      </w:r>
    </w:p>
    <w:p w14:paraId="4DDB7C7A" w14:textId="77777777" w:rsidR="00105F08" w:rsidRPr="001E6B52" w:rsidRDefault="00105F08" w:rsidP="000F290F">
      <w:pPr>
        <w:pStyle w:val="Textbody"/>
        <w:numPr>
          <w:ilvl w:val="0"/>
          <w:numId w:val="29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nadobudnutia nehnuteľností,</w:t>
      </w:r>
    </w:p>
    <w:p w14:paraId="78432337" w14:textId="77777777" w:rsidR="00105F08" w:rsidRPr="001E6B52" w:rsidRDefault="00105F08" w:rsidP="000F290F">
      <w:pPr>
        <w:pStyle w:val="Textbody"/>
        <w:numPr>
          <w:ilvl w:val="0"/>
          <w:numId w:val="29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projektovej prípravy a realizácie projektov financovaných prostredníctvom európskych štrukturálnych investičných fondov, zo štátneho rozpočtu, z Európskeho hospodárskeho priestoru a z Nórskych fondov a to formou </w:t>
      </w:r>
      <w:proofErr w:type="spellStart"/>
      <w:r w:rsidRPr="001E6B52">
        <w:rPr>
          <w:rFonts w:cs="Times New Roman"/>
          <w:sz w:val="22"/>
          <w:szCs w:val="22"/>
        </w:rPr>
        <w:t>predfinancovania</w:t>
      </w:r>
      <w:proofErr w:type="spellEnd"/>
      <w:r w:rsidRPr="001E6B52">
        <w:rPr>
          <w:rFonts w:cs="Times New Roman"/>
          <w:sz w:val="22"/>
          <w:szCs w:val="22"/>
        </w:rPr>
        <w:t xml:space="preserve">, financovania a refinancovania oprávnených a neoprávnených výdavkov investičných projektov. </w:t>
      </w:r>
    </w:p>
    <w:p w14:paraId="42AAFF73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Prehľad bankových úverov je uvedený v tabuľke č. 16 s celkovou výškou istiny, úrokovou sadzbou      </w:t>
      </w:r>
    </w:p>
    <w:p w14:paraId="3516AC08" w14:textId="6A81F96A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a zostatkom k 31.12.202</w:t>
      </w:r>
      <w:r w:rsidR="00DE4F5A" w:rsidRPr="001E6B52">
        <w:rPr>
          <w:rFonts w:cs="Times New Roman"/>
          <w:sz w:val="22"/>
          <w:szCs w:val="22"/>
        </w:rPr>
        <w:t>5</w:t>
      </w:r>
      <w:r w:rsidRPr="001E6B52">
        <w:rPr>
          <w:rFonts w:cs="Times New Roman"/>
          <w:sz w:val="22"/>
          <w:szCs w:val="22"/>
        </w:rPr>
        <w:t>.</w:t>
      </w:r>
    </w:p>
    <w:p w14:paraId="41D26CCC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</w:t>
      </w:r>
    </w:p>
    <w:p w14:paraId="40A4A94C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</w:t>
      </w:r>
      <w:r w:rsidRPr="001E6B52">
        <w:rPr>
          <w:rFonts w:cs="Times New Roman"/>
          <w:b/>
          <w:bCs/>
          <w:sz w:val="22"/>
          <w:szCs w:val="22"/>
        </w:rPr>
        <w:t xml:space="preserve">b) </w:t>
      </w:r>
      <w:r w:rsidRPr="001E6B52">
        <w:rPr>
          <w:rFonts w:cs="Times New Roman"/>
          <w:b/>
          <w:bCs/>
          <w:sz w:val="22"/>
          <w:szCs w:val="22"/>
          <w:u w:val="single"/>
        </w:rPr>
        <w:t>Dlhodobé finančné výpomoci</w:t>
      </w:r>
      <w:r w:rsidRPr="001E6B52">
        <w:rPr>
          <w:rFonts w:cs="Times New Roman"/>
          <w:b/>
          <w:bCs/>
          <w:sz w:val="22"/>
          <w:szCs w:val="22"/>
        </w:rPr>
        <w:t>:</w:t>
      </w:r>
      <w:r w:rsidRPr="001E6B52">
        <w:rPr>
          <w:rFonts w:cs="Times New Roman"/>
          <w:sz w:val="22"/>
          <w:szCs w:val="22"/>
        </w:rPr>
        <w:t xml:space="preserve"> </w:t>
      </w:r>
    </w:p>
    <w:p w14:paraId="07FFA4A0" w14:textId="178FCFC3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Konsolidovaný celok neeviduje k 31.12.202</w:t>
      </w:r>
      <w:r w:rsidR="00DE4F5A" w:rsidRPr="001E6B52">
        <w:rPr>
          <w:rFonts w:cs="Times New Roman"/>
          <w:sz w:val="22"/>
          <w:szCs w:val="22"/>
        </w:rPr>
        <w:t>5</w:t>
      </w:r>
      <w:r w:rsidRPr="001E6B52">
        <w:rPr>
          <w:rFonts w:cs="Times New Roman"/>
          <w:sz w:val="22"/>
          <w:szCs w:val="22"/>
        </w:rPr>
        <w:t xml:space="preserve"> dlhodobé finančné výpomoci.</w:t>
      </w:r>
    </w:p>
    <w:p w14:paraId="7BE88407" w14:textId="0E2C8EB1" w:rsidR="00105F08" w:rsidRPr="001E6B52" w:rsidRDefault="00105F08" w:rsidP="008D12DD">
      <w:pPr>
        <w:spacing w:line="360" w:lineRule="auto"/>
        <w:jc w:val="both"/>
        <w:rPr>
          <w:sz w:val="22"/>
          <w:szCs w:val="22"/>
        </w:rPr>
      </w:pPr>
      <w:r w:rsidRPr="001E6B52">
        <w:rPr>
          <w:sz w:val="22"/>
          <w:szCs w:val="22"/>
        </w:rPr>
        <w:t xml:space="preserve">      </w:t>
      </w:r>
    </w:p>
    <w:p w14:paraId="221DE8C5" w14:textId="77777777" w:rsidR="00105F08" w:rsidRPr="001E6B52" w:rsidRDefault="00105F08" w:rsidP="00F24A2B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14. Časové rozlíšenie na strane pasív</w:t>
      </w:r>
      <w:r w:rsidRPr="001E6B52">
        <w:rPr>
          <w:rFonts w:cs="Times New Roman"/>
          <w:b w:val="0"/>
          <w:sz w:val="22"/>
          <w:szCs w:val="22"/>
        </w:rPr>
        <w:t xml:space="preserve">       </w:t>
      </w:r>
    </w:p>
    <w:p w14:paraId="70779A84" w14:textId="262D491F" w:rsidR="00105F08" w:rsidRPr="001E6B52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    Časové rozlíšenie je za celý konsolidovaný celok vo výške </w:t>
      </w:r>
      <w:r w:rsidR="00DE4F5A" w:rsidRPr="001E6B52">
        <w:rPr>
          <w:rFonts w:cs="Times New Roman"/>
          <w:b w:val="0"/>
          <w:sz w:val="22"/>
          <w:szCs w:val="22"/>
        </w:rPr>
        <w:t>42 501 862,42</w:t>
      </w:r>
      <w:r w:rsidRPr="001E6B52">
        <w:rPr>
          <w:rFonts w:cs="Times New Roman"/>
          <w:b w:val="0"/>
          <w:sz w:val="22"/>
          <w:szCs w:val="22"/>
        </w:rPr>
        <w:t xml:space="preserve"> €.</w:t>
      </w:r>
    </w:p>
    <w:p w14:paraId="376FA8B3" w14:textId="77777777" w:rsidR="00105F08" w:rsidRPr="001E6B52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-142" w:hanging="42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    Z toho:</w:t>
      </w:r>
    </w:p>
    <w:p w14:paraId="51A7A07C" w14:textId="084C06BD" w:rsidR="00105F08" w:rsidRPr="001E6B52" w:rsidRDefault="00105F08" w:rsidP="000F290F">
      <w:pPr>
        <w:pStyle w:val="Pismenka"/>
        <w:numPr>
          <w:ilvl w:val="0"/>
          <w:numId w:val="5"/>
        </w:numPr>
        <w:tabs>
          <w:tab w:val="clear" w:pos="1278"/>
          <w:tab w:val="left" w:pos="1749"/>
        </w:tabs>
        <w:spacing w:line="360" w:lineRule="auto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výdavky budúcich období sú vo výške </w:t>
      </w:r>
      <w:r w:rsidR="002F718F" w:rsidRPr="001E6B52">
        <w:rPr>
          <w:rFonts w:cs="Times New Roman"/>
          <w:b w:val="0"/>
          <w:sz w:val="22"/>
          <w:szCs w:val="22"/>
        </w:rPr>
        <w:t xml:space="preserve">                                 </w:t>
      </w:r>
      <w:r w:rsidR="00DE4F5A" w:rsidRPr="001E6B52">
        <w:rPr>
          <w:rFonts w:cs="Times New Roman"/>
          <w:b w:val="0"/>
          <w:sz w:val="22"/>
          <w:szCs w:val="22"/>
        </w:rPr>
        <w:t>40 262,57</w:t>
      </w:r>
      <w:r w:rsidRPr="001E6B52">
        <w:rPr>
          <w:rFonts w:cs="Times New Roman"/>
          <w:b w:val="0"/>
          <w:sz w:val="22"/>
          <w:szCs w:val="22"/>
        </w:rPr>
        <w:t xml:space="preserve"> €,</w:t>
      </w:r>
    </w:p>
    <w:p w14:paraId="26C49D80" w14:textId="66AC7FA3" w:rsidR="00105F08" w:rsidRPr="001E6B52" w:rsidRDefault="00105F08" w:rsidP="000F290F">
      <w:pPr>
        <w:pStyle w:val="Pismenka"/>
        <w:numPr>
          <w:ilvl w:val="0"/>
          <w:numId w:val="5"/>
        </w:numPr>
        <w:tabs>
          <w:tab w:val="clear" w:pos="1278"/>
          <w:tab w:val="left" w:pos="1749"/>
        </w:tabs>
        <w:spacing w:line="360" w:lineRule="auto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výnosy budúcich období vo výške </w:t>
      </w:r>
      <w:r w:rsidR="002F718F" w:rsidRPr="001E6B52">
        <w:rPr>
          <w:rFonts w:cs="Times New Roman"/>
          <w:b w:val="0"/>
          <w:sz w:val="22"/>
          <w:szCs w:val="22"/>
        </w:rPr>
        <w:t xml:space="preserve">                                </w:t>
      </w:r>
      <w:r w:rsidRPr="001E6B52">
        <w:rPr>
          <w:rFonts w:cs="Times New Roman"/>
          <w:b w:val="0"/>
          <w:sz w:val="22"/>
          <w:szCs w:val="22"/>
        </w:rPr>
        <w:t xml:space="preserve"> </w:t>
      </w:r>
      <w:r w:rsidR="00DE4F5A" w:rsidRPr="001E6B52">
        <w:rPr>
          <w:rFonts w:cs="Times New Roman"/>
          <w:b w:val="0"/>
          <w:sz w:val="22"/>
          <w:szCs w:val="22"/>
        </w:rPr>
        <w:t>42 461 599,85</w:t>
      </w:r>
      <w:r w:rsidRPr="001E6B52">
        <w:rPr>
          <w:rFonts w:cs="Times New Roman"/>
          <w:b w:val="0"/>
          <w:sz w:val="22"/>
          <w:szCs w:val="22"/>
        </w:rPr>
        <w:t xml:space="preserve"> €.  </w:t>
      </w:r>
    </w:p>
    <w:p w14:paraId="5FDAF2EB" w14:textId="77777777" w:rsidR="00105F08" w:rsidRPr="001E6B52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 Výdavky a výnosy budúcich období sú vykazované vo výške, ktorá je potrebná na  dodržanie zásady vecnej     </w:t>
      </w:r>
    </w:p>
    <w:p w14:paraId="6DA5FCC8" w14:textId="77777777" w:rsidR="00105F08" w:rsidRPr="001E6B52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a časovej súvislosti s účtovným  obdobím. Popis významných položiek časového rozlíšenia výdavkov     </w:t>
      </w:r>
    </w:p>
    <w:p w14:paraId="13DF7594" w14:textId="77777777" w:rsidR="00105F08" w:rsidRPr="001E6B52" w:rsidRDefault="00105F08" w:rsidP="00105F08">
      <w:pPr>
        <w:pStyle w:val="Pismenka"/>
        <w:tabs>
          <w:tab w:val="clear" w:pos="1278"/>
          <w:tab w:val="left" w:pos="1749"/>
        </w:tabs>
        <w:spacing w:line="360" w:lineRule="auto"/>
        <w:ind w:left="0" w:firstLine="0"/>
        <w:jc w:val="both"/>
        <w:rPr>
          <w:rFonts w:cs="Times New Roman"/>
          <w:b w:val="0"/>
          <w:sz w:val="22"/>
          <w:szCs w:val="22"/>
        </w:rPr>
      </w:pPr>
      <w:r w:rsidRPr="001E6B52">
        <w:rPr>
          <w:rFonts w:cs="Times New Roman"/>
          <w:b w:val="0"/>
          <w:sz w:val="22"/>
          <w:szCs w:val="22"/>
        </w:rPr>
        <w:t xml:space="preserve">   a výnosov budúcich období je uvedený v tabuľkách č. 17 a 18.</w:t>
      </w:r>
    </w:p>
    <w:p w14:paraId="7574E71D" w14:textId="77777777" w:rsidR="00342D91" w:rsidRPr="001E6B52" w:rsidRDefault="00342D91" w:rsidP="00342D91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0174C7CA" w14:textId="7BF5EC2F" w:rsidR="00105F08" w:rsidRPr="001E6B52" w:rsidRDefault="00105F08" w:rsidP="00105F08">
      <w:pPr>
        <w:pStyle w:val="Textbody"/>
        <w:spacing w:after="0" w:line="360" w:lineRule="auto"/>
        <w:jc w:val="center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Čl. IV</w:t>
      </w:r>
    </w:p>
    <w:p w14:paraId="78213492" w14:textId="77777777" w:rsidR="00105F08" w:rsidRPr="001E6B52" w:rsidRDefault="00105F08" w:rsidP="00105F08">
      <w:pPr>
        <w:pStyle w:val="Textbody"/>
        <w:spacing w:after="0" w:line="360" w:lineRule="auto"/>
        <w:ind w:left="-142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Informácie o nákladoch a výnosoch</w:t>
      </w:r>
    </w:p>
    <w:p w14:paraId="2CEABAFB" w14:textId="77777777" w:rsidR="00105F08" w:rsidRPr="001E6B52" w:rsidRDefault="00105F08" w:rsidP="00105F08">
      <w:pPr>
        <w:pStyle w:val="Textbody"/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</w:p>
    <w:p w14:paraId="4413EA74" w14:textId="77777777" w:rsidR="00105F08" w:rsidRPr="001E6B52" w:rsidRDefault="00105F08" w:rsidP="000F290F">
      <w:pPr>
        <w:pStyle w:val="Textbody"/>
        <w:numPr>
          <w:ilvl w:val="0"/>
          <w:numId w:val="34"/>
        </w:numPr>
        <w:spacing w:after="0" w:line="360" w:lineRule="auto"/>
        <w:jc w:val="both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Náklady</w:t>
      </w:r>
    </w:p>
    <w:p w14:paraId="4B16319E" w14:textId="53E290F0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 </w:t>
      </w:r>
      <w:r w:rsidRPr="001E6B52">
        <w:rPr>
          <w:rFonts w:cs="Times New Roman"/>
          <w:sz w:val="22"/>
          <w:szCs w:val="22"/>
        </w:rPr>
        <w:t xml:space="preserve">Konsolidovaný celok vykázal náklady v celkovej výške </w:t>
      </w:r>
      <w:r w:rsidR="00DE4F5A" w:rsidRPr="001E6B52">
        <w:rPr>
          <w:rFonts w:cs="Times New Roman"/>
          <w:sz w:val="22"/>
          <w:szCs w:val="22"/>
        </w:rPr>
        <w:t>115 570 159,09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2D7A4D32" w14:textId="77777777" w:rsidR="00105F08" w:rsidRPr="001E6B52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lastRenderedPageBreak/>
        <w:t xml:space="preserve">       Z toho:</w:t>
      </w:r>
    </w:p>
    <w:p w14:paraId="47F045FD" w14:textId="7EB04506" w:rsidR="00105F08" w:rsidRPr="001E6B52" w:rsidRDefault="00105F08" w:rsidP="000F290F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náklady na hlavnú činnosť   </w:t>
      </w:r>
      <w:r w:rsidR="00DE4F5A" w:rsidRPr="001E6B52">
        <w:rPr>
          <w:rFonts w:cs="Times New Roman"/>
          <w:sz w:val="22"/>
          <w:szCs w:val="22"/>
        </w:rPr>
        <w:t>107 919 264,57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67B9D80B" w14:textId="05092F30" w:rsidR="00105F08" w:rsidRPr="001E6B52" w:rsidRDefault="00105F08" w:rsidP="000F290F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náklady na podnikateľskú činnosť  </w:t>
      </w:r>
      <w:r w:rsidR="00DE4F5A" w:rsidRPr="001E6B52">
        <w:rPr>
          <w:rFonts w:cs="Times New Roman"/>
          <w:sz w:val="22"/>
          <w:szCs w:val="22"/>
        </w:rPr>
        <w:t>7 650 894,52</w:t>
      </w:r>
      <w:r w:rsidR="00231F5D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€. </w:t>
      </w:r>
    </w:p>
    <w:p w14:paraId="5FA215BB" w14:textId="77777777" w:rsidR="00105F08" w:rsidRPr="001E6B52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</w:t>
      </w:r>
    </w:p>
    <w:p w14:paraId="68288AD0" w14:textId="623FFD63" w:rsidR="00105F08" w:rsidRPr="001E6B52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a) Rozpis nákladov na ostatné služby v sume </w:t>
      </w:r>
      <w:r w:rsidR="00DE4F5A" w:rsidRPr="001E6B52">
        <w:rPr>
          <w:rFonts w:cs="Times New Roman"/>
          <w:sz w:val="22"/>
          <w:szCs w:val="22"/>
        </w:rPr>
        <w:t>12 774 091,14</w:t>
      </w:r>
      <w:r w:rsidRPr="001E6B52">
        <w:rPr>
          <w:rFonts w:cs="Times New Roman"/>
          <w:sz w:val="22"/>
          <w:szCs w:val="22"/>
        </w:rPr>
        <w:t xml:space="preserve"> € podľa jednotlivých druhov je v tabuľke č. 19. </w:t>
      </w:r>
    </w:p>
    <w:tbl>
      <w:tblPr>
        <w:tblW w:w="987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  <w:gridCol w:w="92"/>
      </w:tblGrid>
      <w:tr w:rsidR="00C82A07" w:rsidRPr="001E6B52" w14:paraId="28B66AB7" w14:textId="77777777" w:rsidTr="002227C5">
        <w:trPr>
          <w:trHeight w:val="301"/>
          <w:tblCellSpacing w:w="15" w:type="dxa"/>
        </w:trPr>
        <w:tc>
          <w:tcPr>
            <w:tcW w:w="9736" w:type="dxa"/>
            <w:vAlign w:val="center"/>
            <w:hideMark/>
          </w:tcPr>
          <w:p w14:paraId="76622C45" w14:textId="008B047C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b) Rozpis  ostatných nákladov na prevádzkovú činnosť  v sume  </w:t>
            </w:r>
            <w:r w:rsidR="00231F5D" w:rsidRPr="001E6B52">
              <w:rPr>
                <w:rFonts w:cs="Times New Roman"/>
                <w:sz w:val="22"/>
                <w:szCs w:val="22"/>
              </w:rPr>
              <w:t>1</w:t>
            </w:r>
            <w:r w:rsidR="00DE4F5A" w:rsidRPr="001E6B52">
              <w:rPr>
                <w:rFonts w:cs="Times New Roman"/>
                <w:sz w:val="22"/>
                <w:szCs w:val="22"/>
              </w:rPr>
              <w:t> 285 661,58</w:t>
            </w:r>
            <w:r w:rsidRPr="001E6B52">
              <w:rPr>
                <w:rFonts w:cs="Times New Roman"/>
                <w:sz w:val="22"/>
                <w:szCs w:val="22"/>
              </w:rPr>
              <w:t xml:space="preserve"> € je v tabuľke č. 20.</w:t>
            </w:r>
          </w:p>
        </w:tc>
        <w:tc>
          <w:tcPr>
            <w:tcW w:w="0" w:type="auto"/>
            <w:vAlign w:val="center"/>
            <w:hideMark/>
          </w:tcPr>
          <w:p w14:paraId="2F4943AF" w14:textId="77777777" w:rsidR="00105F08" w:rsidRPr="001E6B52" w:rsidRDefault="00105F08" w:rsidP="002227C5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bCs/>
                <w:kern w:val="0"/>
                <w:lang w:eastAsia="sk-SK" w:bidi="ar-SA"/>
              </w:rPr>
            </w:pPr>
          </w:p>
        </w:tc>
      </w:tr>
    </w:tbl>
    <w:p w14:paraId="7928B5A9" w14:textId="3171769C" w:rsidR="00105F08" w:rsidRPr="001E6B52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c) Rozpis  ostatných finančných nákladov v sume  </w:t>
      </w:r>
      <w:r w:rsidR="004663BB" w:rsidRPr="001E6B52">
        <w:rPr>
          <w:rFonts w:cs="Times New Roman"/>
          <w:sz w:val="22"/>
          <w:szCs w:val="22"/>
        </w:rPr>
        <w:t>138 930,97</w:t>
      </w:r>
      <w:r w:rsidRPr="001E6B52">
        <w:rPr>
          <w:rFonts w:cs="Times New Roman"/>
          <w:sz w:val="22"/>
          <w:szCs w:val="22"/>
        </w:rPr>
        <w:t xml:space="preserve"> €  je v tabuľke č. 21. </w:t>
      </w:r>
    </w:p>
    <w:p w14:paraId="29CE03AA" w14:textId="77777777" w:rsidR="00105F08" w:rsidRPr="001E6B52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d) Popis a výška nákladov voči audítorovi alebo audítorskej spoločnosti:</w:t>
      </w:r>
    </w:p>
    <w:p w14:paraId="5F6F608E" w14:textId="78F0C18F" w:rsidR="00105F08" w:rsidRPr="001E6B52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účtovné jednotky konsolidovaného celku v roku 202</w:t>
      </w:r>
      <w:r w:rsidR="004663BB" w:rsidRPr="001E6B52">
        <w:rPr>
          <w:rFonts w:cs="Times New Roman"/>
          <w:sz w:val="22"/>
          <w:szCs w:val="22"/>
        </w:rPr>
        <w:t>5</w:t>
      </w:r>
      <w:r w:rsidRPr="001E6B52">
        <w:rPr>
          <w:rFonts w:cs="Times New Roman"/>
          <w:sz w:val="22"/>
          <w:szCs w:val="22"/>
        </w:rPr>
        <w:t xml:space="preserve"> účtovali  náklady na overenie účtovnej závierky vo </w:t>
      </w:r>
    </w:p>
    <w:p w14:paraId="4ED81295" w14:textId="6857136D" w:rsidR="00105F08" w:rsidRPr="001E6B52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výške </w:t>
      </w:r>
      <w:r w:rsidR="004663BB" w:rsidRPr="001E6B52">
        <w:rPr>
          <w:rFonts w:cs="Times New Roman"/>
          <w:sz w:val="22"/>
          <w:szCs w:val="22"/>
        </w:rPr>
        <w:t>15 498</w:t>
      </w:r>
      <w:r w:rsidRPr="001E6B52">
        <w:rPr>
          <w:rFonts w:cs="Times New Roman"/>
          <w:sz w:val="22"/>
          <w:szCs w:val="22"/>
        </w:rPr>
        <w:t xml:space="preserve">,- €.   V tabuľkovej časti poznámok (tabuľka č. 19) je  v riadku č. 25 – náklady na súvisiace </w:t>
      </w:r>
    </w:p>
    <w:p w14:paraId="524DC6A7" w14:textId="07260B24" w:rsidR="00105F08" w:rsidRPr="001E6B52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audítorské služby </w:t>
      </w:r>
      <w:r w:rsidR="00DB46D9" w:rsidRPr="001E6B52">
        <w:rPr>
          <w:rFonts w:cs="Times New Roman"/>
          <w:sz w:val="22"/>
          <w:szCs w:val="22"/>
        </w:rPr>
        <w:t xml:space="preserve">je suma  </w:t>
      </w:r>
      <w:r w:rsidR="004663BB" w:rsidRPr="001E6B52">
        <w:rPr>
          <w:rFonts w:cs="Times New Roman"/>
          <w:sz w:val="22"/>
          <w:szCs w:val="22"/>
        </w:rPr>
        <w:t>26 969</w:t>
      </w:r>
      <w:r w:rsidR="00DB46D9" w:rsidRPr="001E6B52">
        <w:rPr>
          <w:rFonts w:cs="Times New Roman"/>
          <w:sz w:val="22"/>
          <w:szCs w:val="22"/>
        </w:rPr>
        <w:t>,- €.</w:t>
      </w:r>
      <w:r w:rsidRPr="001E6B52">
        <w:rPr>
          <w:rFonts w:cs="Times New Roman"/>
          <w:sz w:val="22"/>
          <w:szCs w:val="22"/>
        </w:rPr>
        <w:t xml:space="preserve">   </w:t>
      </w:r>
    </w:p>
    <w:p w14:paraId="7140FB2F" w14:textId="20D77DD7" w:rsidR="00105F08" w:rsidRPr="001E6B52" w:rsidRDefault="00105F08" w:rsidP="003707EA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 </w:t>
      </w:r>
    </w:p>
    <w:p w14:paraId="64F12C7D" w14:textId="11B411F6" w:rsidR="00105F08" w:rsidRPr="001E6B52" w:rsidRDefault="00105F08" w:rsidP="00105F08">
      <w:pPr>
        <w:pStyle w:val="Textbody"/>
        <w:tabs>
          <w:tab w:val="left" w:pos="1200"/>
          <w:tab w:val="left" w:pos="5205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</w:t>
      </w:r>
      <w:r w:rsidR="00BF1B73" w:rsidRPr="001E6B52">
        <w:rPr>
          <w:rFonts w:cs="Times New Roman"/>
          <w:sz w:val="22"/>
          <w:szCs w:val="22"/>
        </w:rPr>
        <w:t xml:space="preserve">  </w:t>
      </w:r>
      <w:r w:rsidRPr="001E6B52">
        <w:rPr>
          <w:rFonts w:cs="Times New Roman"/>
          <w:sz w:val="22"/>
          <w:szCs w:val="22"/>
        </w:rPr>
        <w:t>Oproti roku 202</w:t>
      </w:r>
      <w:r w:rsidR="004663BB" w:rsidRPr="001E6B52">
        <w:rPr>
          <w:rFonts w:cs="Times New Roman"/>
          <w:sz w:val="22"/>
          <w:szCs w:val="22"/>
        </w:rPr>
        <w:t>4</w:t>
      </w:r>
      <w:r w:rsidRPr="001E6B52">
        <w:rPr>
          <w:rFonts w:cs="Times New Roman"/>
          <w:sz w:val="22"/>
          <w:szCs w:val="22"/>
        </w:rPr>
        <w:t xml:space="preserve"> v konsolidovanom celku evidujeme </w:t>
      </w:r>
      <w:r w:rsidR="004663BB" w:rsidRPr="001E6B52">
        <w:rPr>
          <w:rFonts w:cs="Times New Roman"/>
          <w:sz w:val="22"/>
          <w:szCs w:val="22"/>
        </w:rPr>
        <w:t>zvýšenie</w:t>
      </w:r>
      <w:r w:rsidRPr="001E6B52">
        <w:rPr>
          <w:rFonts w:cs="Times New Roman"/>
          <w:sz w:val="22"/>
          <w:szCs w:val="22"/>
        </w:rPr>
        <w:t xml:space="preserve"> nákladov o</w:t>
      </w:r>
      <w:r w:rsidR="004663BB" w:rsidRPr="001E6B52">
        <w:rPr>
          <w:rFonts w:cs="Times New Roman"/>
          <w:sz w:val="22"/>
          <w:szCs w:val="22"/>
        </w:rPr>
        <w:t> 3 182 302,40</w:t>
      </w:r>
      <w:r w:rsidRPr="001E6B52">
        <w:rPr>
          <w:rFonts w:cs="Times New Roman"/>
          <w:sz w:val="22"/>
          <w:szCs w:val="22"/>
        </w:rPr>
        <w:t xml:space="preserve">  €.</w:t>
      </w:r>
    </w:p>
    <w:p w14:paraId="4CA182B4" w14:textId="77777777" w:rsidR="00157CBC" w:rsidRPr="001E6B52" w:rsidRDefault="00157CBC" w:rsidP="008E0B59">
      <w:pPr>
        <w:pStyle w:val="Textbody"/>
        <w:tabs>
          <w:tab w:val="left" w:pos="1200"/>
          <w:tab w:val="left" w:pos="5205"/>
        </w:tabs>
        <w:spacing w:after="0" w:line="360" w:lineRule="auto"/>
        <w:rPr>
          <w:rFonts w:cs="Times New Roman"/>
          <w:sz w:val="22"/>
          <w:szCs w:val="22"/>
        </w:rPr>
      </w:pPr>
    </w:p>
    <w:p w14:paraId="6B9193FB" w14:textId="31AD54D6" w:rsidR="007D27B3" w:rsidRPr="001E6B52" w:rsidRDefault="00157CBC" w:rsidP="00157CBC">
      <w:pPr>
        <w:pStyle w:val="Textbody"/>
        <w:tabs>
          <w:tab w:val="left" w:pos="1200"/>
          <w:tab w:val="left" w:pos="5205"/>
        </w:tabs>
        <w:spacing w:after="0" w:line="360" w:lineRule="auto"/>
        <w:ind w:hanging="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Prehľad konsolidovaných nákladov 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870"/>
        <w:gridCol w:w="2693"/>
        <w:gridCol w:w="2410"/>
      </w:tblGrid>
      <w:tr w:rsidR="003707EA" w:rsidRPr="001E6B52" w14:paraId="0E17628E" w14:textId="77777777" w:rsidTr="003707EA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51C65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F156D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Agregované náklady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5BC0F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Konsolidované náklady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C4D89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Konsolidačné operácie</w:t>
            </w:r>
          </w:p>
        </w:tc>
      </w:tr>
      <w:tr w:rsidR="003707EA" w:rsidRPr="001E6B52" w14:paraId="3BEADB4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C96A3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BB5C4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91624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3953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</w:tr>
      <w:tr w:rsidR="003707EA" w:rsidRPr="001E6B52" w14:paraId="5145E3C8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05A2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50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FA76" w14:textId="1AEE3522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10 780 874,28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35D8" w14:textId="55F53AB6" w:rsidR="003707EA" w:rsidRPr="001E6B52" w:rsidRDefault="000259C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10 773 255,50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5630D" w14:textId="3DDEC8CE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7 618,78</w:t>
            </w:r>
          </w:p>
        </w:tc>
      </w:tr>
      <w:tr w:rsidR="003707EA" w:rsidRPr="001E6B52" w14:paraId="768E369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04574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525CB" w14:textId="1DFACB91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20 373 594,59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AE7E" w14:textId="1C19C82D" w:rsidR="003707EA" w:rsidRPr="001E6B52" w:rsidRDefault="000259C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19 555 137,</w:t>
            </w:r>
            <w:r w:rsidR="00355B4F"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</w:t>
            </w: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E03A1" w14:textId="69911A83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818 456,</w:t>
            </w:r>
            <w:r w:rsidR="00355B4F"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80</w:t>
            </w:r>
          </w:p>
        </w:tc>
      </w:tr>
      <w:tr w:rsidR="003707EA" w:rsidRPr="001E6B52" w14:paraId="208DA438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034EA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ABF8F" w14:textId="64AB9E20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55 414 221,08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3C6E3" w14:textId="76162E7D" w:rsidR="003707EA" w:rsidRPr="001E6B52" w:rsidRDefault="000259C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55 414 221,08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C8B6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1E6B52" w14:paraId="56715473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1B15C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1F65" w14:textId="68E0C026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445 212,73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1AAA" w14:textId="66E54486" w:rsidR="003707EA" w:rsidRPr="001E6B52" w:rsidRDefault="000259C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234 853,41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6D5B5" w14:textId="0634DBF4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210 359,32</w:t>
            </w:r>
          </w:p>
        </w:tc>
      </w:tr>
      <w:tr w:rsidR="003707EA" w:rsidRPr="001E6B52" w14:paraId="1D630566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1957F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0FB2F" w14:textId="3F779E37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1 453 139,25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0FF1" w14:textId="74F7BE22" w:rsidR="003707EA" w:rsidRPr="001E6B52" w:rsidRDefault="000259C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1 452 539,96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D708A" w14:textId="6F81A69C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599,29</w:t>
            </w:r>
          </w:p>
        </w:tc>
      </w:tr>
      <w:tr w:rsidR="003707EA" w:rsidRPr="001E6B52" w14:paraId="2A7A0C76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D46C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C202F" w14:textId="74ECAE8C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13 152 042,33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B62C0" w14:textId="20F9901F" w:rsidR="003707EA" w:rsidRPr="001E6B52" w:rsidRDefault="000259C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13 152 042,33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811A7" w14:textId="5DD465E8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</w:t>
            </w:r>
          </w:p>
        </w:tc>
      </w:tr>
      <w:tr w:rsidR="003707EA" w:rsidRPr="001E6B52" w14:paraId="0D0A45AB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CC7B6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65779" w14:textId="61A04274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440 441,59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AC4E" w14:textId="17768A23" w:rsidR="003707EA" w:rsidRPr="001E6B52" w:rsidRDefault="000259C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437 041,56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DCAB" w14:textId="77E196AB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3 400,03</w:t>
            </w:r>
          </w:p>
        </w:tc>
      </w:tr>
      <w:tr w:rsidR="003707EA" w:rsidRPr="001E6B52" w14:paraId="71E93CF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F77C7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58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2F225" w14:textId="351E79D0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31 314 549,42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06203" w14:textId="0681E79A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14 551 067,46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EE93" w14:textId="06A83EBF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16 763 481,96</w:t>
            </w:r>
          </w:p>
        </w:tc>
      </w:tr>
      <w:tr w:rsidR="003707EA" w:rsidRPr="001E6B52" w14:paraId="77ADD571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3C497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9A302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F4883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99B1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1E6B52" w14:paraId="0E3A1A1D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24E74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spolu náklady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8A277" w14:textId="150A204A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133 374 075,27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D7F67" w14:textId="5F3E9895" w:rsidR="003707EA" w:rsidRPr="001E6B52" w:rsidRDefault="007F689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115 570 159,09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D79E4" w14:textId="62288650" w:rsidR="003707EA" w:rsidRPr="001E6B52" w:rsidRDefault="00355B4F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17 803 916,18</w:t>
            </w:r>
          </w:p>
        </w:tc>
      </w:tr>
    </w:tbl>
    <w:p w14:paraId="11DF3100" w14:textId="77777777" w:rsidR="00157CBC" w:rsidRPr="001E6B52" w:rsidRDefault="00157CBC" w:rsidP="00AB6F13">
      <w:pPr>
        <w:pStyle w:val="Textbody"/>
        <w:tabs>
          <w:tab w:val="left" w:pos="1200"/>
        </w:tabs>
        <w:spacing w:after="0" w:line="360" w:lineRule="auto"/>
        <w:rPr>
          <w:rFonts w:cs="Times New Roman"/>
          <w:b/>
          <w:bCs/>
          <w:sz w:val="22"/>
          <w:szCs w:val="22"/>
        </w:rPr>
      </w:pPr>
    </w:p>
    <w:p w14:paraId="4AA17D9C" w14:textId="6AFD48D0" w:rsidR="00105F08" w:rsidRPr="001E6B52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2. Výnosy</w:t>
      </w:r>
      <w:r w:rsidRPr="001E6B52">
        <w:rPr>
          <w:rFonts w:cs="Times New Roman"/>
          <w:b/>
          <w:bCs/>
          <w:sz w:val="22"/>
          <w:szCs w:val="22"/>
        </w:rPr>
        <w:tab/>
      </w:r>
    </w:p>
    <w:p w14:paraId="305C9B92" w14:textId="4A39B8D4" w:rsidR="00105F08" w:rsidRPr="001E6B52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Konsolidovaný celok vykázal výnosy v celkovej výške </w:t>
      </w:r>
      <w:r w:rsidR="00355B4F" w:rsidRPr="001E6B52">
        <w:rPr>
          <w:rFonts w:cs="Times New Roman"/>
          <w:sz w:val="22"/>
          <w:szCs w:val="22"/>
        </w:rPr>
        <w:t>106 287 394,36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6BC8F7F8" w14:textId="77777777" w:rsidR="00105F08" w:rsidRPr="001E6B52" w:rsidRDefault="00105F08" w:rsidP="00105F08">
      <w:pPr>
        <w:pStyle w:val="Textbody"/>
        <w:tabs>
          <w:tab w:val="left" w:pos="1200"/>
        </w:tabs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Z toho:</w:t>
      </w:r>
    </w:p>
    <w:p w14:paraId="17DDCD52" w14:textId="73FEFEFB" w:rsidR="00105F08" w:rsidRPr="001E6B52" w:rsidRDefault="00105F08" w:rsidP="000F290F">
      <w:pPr>
        <w:pStyle w:val="Textbody"/>
        <w:numPr>
          <w:ilvl w:val="0"/>
          <w:numId w:val="7"/>
        </w:numPr>
        <w:tabs>
          <w:tab w:val="left" w:pos="1200"/>
        </w:tabs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za hlavnú činnosť              </w:t>
      </w:r>
      <w:r w:rsidR="00355B4F" w:rsidRPr="001E6B52">
        <w:rPr>
          <w:rFonts w:cs="Times New Roman"/>
          <w:sz w:val="22"/>
          <w:szCs w:val="22"/>
        </w:rPr>
        <w:t>100 817 785,55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331A8FBE" w14:textId="7406C697" w:rsidR="00105F08" w:rsidRPr="001E6B52" w:rsidRDefault="00105F08" w:rsidP="000F290F">
      <w:pPr>
        <w:pStyle w:val="Textbody"/>
        <w:numPr>
          <w:ilvl w:val="0"/>
          <w:numId w:val="7"/>
        </w:numPr>
        <w:tabs>
          <w:tab w:val="left" w:pos="1200"/>
        </w:tabs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za podnikateľskú činnosť  </w:t>
      </w:r>
      <w:r w:rsidR="00355B4F" w:rsidRPr="001E6B52">
        <w:rPr>
          <w:rFonts w:cs="Times New Roman"/>
          <w:sz w:val="22"/>
          <w:szCs w:val="22"/>
        </w:rPr>
        <w:t xml:space="preserve">  </w:t>
      </w:r>
      <w:r w:rsidRPr="001E6B52">
        <w:rPr>
          <w:rFonts w:cs="Times New Roman"/>
          <w:sz w:val="22"/>
          <w:szCs w:val="22"/>
        </w:rPr>
        <w:t xml:space="preserve">  </w:t>
      </w:r>
      <w:r w:rsidR="00DB46D9" w:rsidRPr="001E6B52">
        <w:rPr>
          <w:rFonts w:cs="Times New Roman"/>
          <w:sz w:val="22"/>
          <w:szCs w:val="22"/>
        </w:rPr>
        <w:t>5</w:t>
      </w:r>
      <w:r w:rsidR="00355B4F" w:rsidRPr="001E6B52">
        <w:rPr>
          <w:rFonts w:cs="Times New Roman"/>
          <w:sz w:val="22"/>
          <w:szCs w:val="22"/>
        </w:rPr>
        <w:t> 469 608,81</w:t>
      </w:r>
      <w:r w:rsidRPr="001E6B52">
        <w:rPr>
          <w:rFonts w:cs="Times New Roman"/>
          <w:sz w:val="22"/>
          <w:szCs w:val="22"/>
        </w:rPr>
        <w:t xml:space="preserve"> €.  </w:t>
      </w:r>
    </w:p>
    <w:p w14:paraId="052C3F18" w14:textId="11F19DE3" w:rsidR="00105F08" w:rsidRPr="001E6B52" w:rsidRDefault="00105F08" w:rsidP="00F24A2B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 Najvyššiu položku výnosov tvoria:</w:t>
      </w:r>
    </w:p>
    <w:p w14:paraId="0D7D2FDF" w14:textId="4CE85B01" w:rsidR="00105F08" w:rsidRPr="001E6B52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  Daňové výnosy a výnosy z poplatkov samosprávy z hlavnej činnosti</w:t>
      </w:r>
      <w:r w:rsidRPr="001E6B52">
        <w:rPr>
          <w:rFonts w:cs="Times New Roman"/>
          <w:sz w:val="22"/>
          <w:szCs w:val="22"/>
        </w:rPr>
        <w:t xml:space="preserve"> v sume </w:t>
      </w:r>
      <w:r w:rsidR="00355B4F" w:rsidRPr="001E6B52">
        <w:rPr>
          <w:rFonts w:cs="Times New Roman"/>
          <w:sz w:val="22"/>
          <w:szCs w:val="22"/>
        </w:rPr>
        <w:t>51 704 349,70</w:t>
      </w:r>
      <w:r w:rsidRPr="001E6B52">
        <w:rPr>
          <w:rFonts w:cs="Times New Roman"/>
          <w:sz w:val="22"/>
          <w:szCs w:val="22"/>
        </w:rPr>
        <w:t xml:space="preserve"> €, </w:t>
      </w:r>
    </w:p>
    <w:p w14:paraId="16A241AD" w14:textId="77777777" w:rsidR="00105F08" w:rsidRPr="001E6B52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 z toho:</w:t>
      </w:r>
    </w:p>
    <w:p w14:paraId="69BE3E25" w14:textId="5DB31332" w:rsidR="00105F08" w:rsidRPr="001E6B52" w:rsidRDefault="00105F08" w:rsidP="000F290F">
      <w:pPr>
        <w:pStyle w:val="Textbody"/>
        <w:numPr>
          <w:ilvl w:val="0"/>
          <w:numId w:val="9"/>
        </w:numPr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daňové výnosy samosprávy – </w:t>
      </w:r>
      <w:r w:rsidR="00355B4F" w:rsidRPr="001E6B52">
        <w:rPr>
          <w:rFonts w:cs="Times New Roman"/>
          <w:sz w:val="22"/>
          <w:szCs w:val="22"/>
        </w:rPr>
        <w:t>45 882 474,38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481A5051" w14:textId="77777777" w:rsidR="008E0B59" w:rsidRDefault="00105F08" w:rsidP="00105F08">
      <w:pPr>
        <w:pStyle w:val="Textbody"/>
        <w:numPr>
          <w:ilvl w:val="0"/>
          <w:numId w:val="9"/>
        </w:numPr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z poplatkov </w:t>
      </w:r>
      <w:r w:rsidR="008E0B59">
        <w:rPr>
          <w:rFonts w:cs="Times New Roman"/>
          <w:sz w:val="22"/>
          <w:szCs w:val="22"/>
        </w:rPr>
        <w:t xml:space="preserve">            </w:t>
      </w:r>
      <w:r w:rsidRPr="001E6B52">
        <w:rPr>
          <w:rFonts w:cs="Times New Roman"/>
          <w:sz w:val="22"/>
          <w:szCs w:val="22"/>
        </w:rPr>
        <w:t>–</w:t>
      </w:r>
      <w:r w:rsidR="00355B4F" w:rsidRPr="001E6B52">
        <w:rPr>
          <w:rFonts w:cs="Times New Roman"/>
          <w:sz w:val="22"/>
          <w:szCs w:val="22"/>
        </w:rPr>
        <w:t xml:space="preserve">    5 821 875,32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6C6C86D6" w14:textId="653F4A82" w:rsidR="00105F08" w:rsidRPr="008E0B59" w:rsidRDefault="00105F08" w:rsidP="00105F08">
      <w:pPr>
        <w:pStyle w:val="Textbody"/>
        <w:numPr>
          <w:ilvl w:val="0"/>
          <w:numId w:val="9"/>
        </w:numPr>
        <w:spacing w:after="0" w:line="360" w:lineRule="auto"/>
        <w:rPr>
          <w:rFonts w:cs="Times New Roman"/>
          <w:sz w:val="22"/>
          <w:szCs w:val="22"/>
        </w:rPr>
      </w:pPr>
      <w:r w:rsidRPr="008E0B59">
        <w:rPr>
          <w:rFonts w:cs="Times New Roman"/>
          <w:b/>
          <w:bCs/>
          <w:sz w:val="22"/>
          <w:szCs w:val="22"/>
        </w:rPr>
        <w:lastRenderedPageBreak/>
        <w:t xml:space="preserve">   Výnosy z transferov  z hlavnej činnosti</w:t>
      </w:r>
      <w:r w:rsidRPr="008E0B59">
        <w:rPr>
          <w:rFonts w:cs="Times New Roman"/>
          <w:sz w:val="22"/>
          <w:szCs w:val="22"/>
        </w:rPr>
        <w:t xml:space="preserve"> v celkovej výške </w:t>
      </w:r>
      <w:r w:rsidR="00355B4F" w:rsidRPr="008E0B59">
        <w:rPr>
          <w:rFonts w:cs="Times New Roman"/>
          <w:sz w:val="22"/>
          <w:szCs w:val="22"/>
        </w:rPr>
        <w:t>38 743 829,59</w:t>
      </w:r>
      <w:r w:rsidRPr="008E0B59">
        <w:rPr>
          <w:rFonts w:cs="Times New Roman"/>
          <w:sz w:val="22"/>
          <w:szCs w:val="22"/>
        </w:rPr>
        <w:t xml:space="preserve"> €, ktoré tvoria:</w:t>
      </w:r>
    </w:p>
    <w:p w14:paraId="1A7DB874" w14:textId="026D9CF8" w:rsidR="00105F08" w:rsidRPr="001E6B52" w:rsidRDefault="00105F08" w:rsidP="000F290F">
      <w:pPr>
        <w:pStyle w:val="Textbody"/>
        <w:numPr>
          <w:ilvl w:val="0"/>
          <w:numId w:val="10"/>
        </w:numPr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samosprávy z bežných transferov zo ŠR a od iných subjektov verejnej správy vo výške </w:t>
      </w:r>
      <w:r w:rsidR="00355B4F" w:rsidRPr="001E6B52">
        <w:rPr>
          <w:rFonts w:cs="Times New Roman"/>
          <w:sz w:val="22"/>
          <w:szCs w:val="22"/>
        </w:rPr>
        <w:t>36</w:t>
      </w:r>
      <w:r w:rsidR="00AB6F13" w:rsidRPr="001E6B52">
        <w:rPr>
          <w:rFonts w:cs="Times New Roman"/>
          <w:sz w:val="22"/>
          <w:szCs w:val="22"/>
        </w:rPr>
        <w:t xml:space="preserve"> 032 183,69 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641A0597" w14:textId="77777777" w:rsidR="00105F08" w:rsidRPr="001E6B52" w:rsidRDefault="00105F08" w:rsidP="000F290F">
      <w:pPr>
        <w:pStyle w:val="Textbody"/>
        <w:numPr>
          <w:ilvl w:val="0"/>
          <w:numId w:val="10"/>
        </w:numPr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samosprávy z kapitálových transferov zo ŠR a od iných subjektov verejnej správy vo výške </w:t>
      </w:r>
    </w:p>
    <w:p w14:paraId="55556EAF" w14:textId="47DE3777" w:rsidR="00105F08" w:rsidRPr="001E6B52" w:rsidRDefault="00AB6F13" w:rsidP="00105F08">
      <w:pPr>
        <w:pStyle w:val="Textbody"/>
        <w:spacing w:after="0" w:line="360" w:lineRule="auto"/>
        <w:ind w:left="218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1 195 662,72</w:t>
      </w:r>
      <w:r w:rsidR="00105F08" w:rsidRPr="001E6B52">
        <w:rPr>
          <w:rFonts w:cs="Times New Roman"/>
          <w:sz w:val="22"/>
          <w:szCs w:val="22"/>
        </w:rPr>
        <w:t xml:space="preserve"> €,</w:t>
      </w:r>
    </w:p>
    <w:p w14:paraId="498420F1" w14:textId="6042AB8D" w:rsidR="00105F08" w:rsidRPr="001E6B52" w:rsidRDefault="00105F08" w:rsidP="000F290F">
      <w:pPr>
        <w:pStyle w:val="Textbody"/>
        <w:numPr>
          <w:ilvl w:val="0"/>
          <w:numId w:val="10"/>
        </w:numPr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samosprávy z kapitálových transferov od EU vo výške </w:t>
      </w:r>
      <w:r w:rsidR="00647599" w:rsidRPr="001E6B52">
        <w:rPr>
          <w:rFonts w:cs="Times New Roman"/>
          <w:sz w:val="22"/>
          <w:szCs w:val="22"/>
        </w:rPr>
        <w:t xml:space="preserve"> </w:t>
      </w:r>
      <w:r w:rsidR="00AB6F13" w:rsidRPr="001E6B52">
        <w:rPr>
          <w:rFonts w:cs="Times New Roman"/>
          <w:sz w:val="22"/>
          <w:szCs w:val="22"/>
        </w:rPr>
        <w:t>924 079,80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6CF09092" w14:textId="487311DA" w:rsidR="00105F08" w:rsidRPr="001E6B52" w:rsidRDefault="00105F08" w:rsidP="000F290F">
      <w:pPr>
        <w:pStyle w:val="Textbody"/>
        <w:numPr>
          <w:ilvl w:val="0"/>
          <w:numId w:val="10"/>
        </w:numPr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samosprávy z bežných transferov od ostatných subjektov mimo verejnej správy vo výške </w:t>
      </w:r>
      <w:r w:rsidR="00AB6F13" w:rsidRPr="001E6B52">
        <w:rPr>
          <w:rFonts w:cs="Times New Roman"/>
          <w:sz w:val="22"/>
          <w:szCs w:val="22"/>
        </w:rPr>
        <w:t>185 870,09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33149A6A" w14:textId="17FF7024" w:rsidR="00105F08" w:rsidRPr="008E0B59" w:rsidRDefault="00105F08" w:rsidP="008E0B59">
      <w:pPr>
        <w:pStyle w:val="Textbody"/>
        <w:numPr>
          <w:ilvl w:val="0"/>
          <w:numId w:val="10"/>
        </w:numPr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samosprávy z kapitálových transferov od ostatných subjektov mimo verejnej správy vo výške </w:t>
      </w:r>
      <w:r w:rsidR="00AB6F13" w:rsidRPr="001E6B52">
        <w:rPr>
          <w:rFonts w:cs="Times New Roman"/>
          <w:sz w:val="22"/>
          <w:szCs w:val="22"/>
        </w:rPr>
        <w:t>406 033,29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3874ADF9" w14:textId="77777777" w:rsidR="00105F08" w:rsidRPr="001E6B52" w:rsidRDefault="00105F08" w:rsidP="00105F0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Tržby za vlastné výkony a tovar  </w:t>
      </w:r>
    </w:p>
    <w:p w14:paraId="6F42FEA6" w14:textId="62A3CC76" w:rsidR="00105F08" w:rsidRPr="001E6B52" w:rsidRDefault="00105F08" w:rsidP="00105F08">
      <w:pPr>
        <w:pStyle w:val="Textbody"/>
        <w:spacing w:after="0" w:line="360" w:lineRule="auto"/>
        <w:ind w:left="-142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Konsolidovaný celok vykázal výnosy za vlastné výkony a tovar v celkovej výške </w:t>
      </w:r>
      <w:r w:rsidR="00AB6F13" w:rsidRPr="001E6B52">
        <w:rPr>
          <w:rFonts w:cs="Times New Roman"/>
          <w:sz w:val="22"/>
          <w:szCs w:val="22"/>
        </w:rPr>
        <w:t>10 059 424,58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7830144C" w14:textId="77777777" w:rsidR="00105F08" w:rsidRPr="001E6B52" w:rsidRDefault="00105F08" w:rsidP="00105F08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Z toho:</w:t>
      </w:r>
    </w:p>
    <w:p w14:paraId="67879A53" w14:textId="5A4F3624" w:rsidR="00105F08" w:rsidRPr="001E6B52" w:rsidRDefault="00105F08" w:rsidP="000F290F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tržby za vlastné výrobky - podnikateľská činnosť          </w:t>
      </w:r>
      <w:r w:rsidR="00AD63FE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 </w:t>
      </w:r>
      <w:r w:rsidR="00D6779B" w:rsidRPr="001E6B52">
        <w:rPr>
          <w:rFonts w:cs="Times New Roman"/>
          <w:sz w:val="22"/>
          <w:szCs w:val="22"/>
        </w:rPr>
        <w:t>1</w:t>
      </w:r>
      <w:r w:rsidR="00AB6F13" w:rsidRPr="001E6B52">
        <w:rPr>
          <w:rFonts w:cs="Times New Roman"/>
          <w:sz w:val="22"/>
          <w:szCs w:val="22"/>
        </w:rPr>
        <w:t> 803 346,00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58383F96" w14:textId="3D7A01F6" w:rsidR="00105F08" w:rsidRPr="001E6B52" w:rsidRDefault="00105F08" w:rsidP="000F290F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z predaja služieb -  hlavná činnosť                      </w:t>
      </w:r>
      <w:r w:rsidR="00D6779B" w:rsidRPr="001E6B52">
        <w:rPr>
          <w:rFonts w:cs="Times New Roman"/>
          <w:sz w:val="22"/>
          <w:szCs w:val="22"/>
        </w:rPr>
        <w:t xml:space="preserve"> 5</w:t>
      </w:r>
      <w:r w:rsidR="00AB6F13" w:rsidRPr="001E6B52">
        <w:rPr>
          <w:rFonts w:cs="Times New Roman"/>
          <w:sz w:val="22"/>
          <w:szCs w:val="22"/>
        </w:rPr>
        <w:t xml:space="preserve"> 353 491,93 </w:t>
      </w:r>
      <w:r w:rsidRPr="001E6B52">
        <w:rPr>
          <w:rFonts w:cs="Times New Roman"/>
          <w:sz w:val="22"/>
          <w:szCs w:val="22"/>
        </w:rPr>
        <w:t>€,</w:t>
      </w:r>
    </w:p>
    <w:p w14:paraId="00EC4ABE" w14:textId="7FBF2142" w:rsidR="00105F08" w:rsidRPr="001E6B52" w:rsidRDefault="00105F08" w:rsidP="000F290F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z predaja služieb – podnikateľská činnosť         </w:t>
      </w:r>
      <w:r w:rsidR="00C82A07" w:rsidRPr="001E6B52">
        <w:rPr>
          <w:rFonts w:cs="Times New Roman"/>
          <w:sz w:val="22"/>
          <w:szCs w:val="22"/>
        </w:rPr>
        <w:t xml:space="preserve"> </w:t>
      </w:r>
      <w:r w:rsidRPr="001E6B52">
        <w:rPr>
          <w:rFonts w:cs="Times New Roman"/>
          <w:sz w:val="22"/>
          <w:szCs w:val="22"/>
        </w:rPr>
        <w:t xml:space="preserve"> 2</w:t>
      </w:r>
      <w:r w:rsidR="00AB6F13" w:rsidRPr="001E6B52">
        <w:rPr>
          <w:rFonts w:cs="Times New Roman"/>
          <w:sz w:val="22"/>
          <w:szCs w:val="22"/>
        </w:rPr>
        <w:t> 873 545,53</w:t>
      </w:r>
      <w:r w:rsidRPr="001E6B52">
        <w:rPr>
          <w:rFonts w:cs="Times New Roman"/>
          <w:sz w:val="22"/>
          <w:szCs w:val="22"/>
        </w:rPr>
        <w:t xml:space="preserve"> €,</w:t>
      </w:r>
    </w:p>
    <w:p w14:paraId="03FC080F" w14:textId="2ED8E0B1" w:rsidR="00105F08" w:rsidRPr="001E6B52" w:rsidRDefault="00105F08" w:rsidP="000F290F">
      <w:pPr>
        <w:pStyle w:val="Textbody"/>
        <w:numPr>
          <w:ilvl w:val="0"/>
          <w:numId w:val="6"/>
        </w:numPr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výnosy z nehnuteľností </w:t>
      </w:r>
      <w:r w:rsidR="00AB6F13" w:rsidRPr="001E6B52">
        <w:rPr>
          <w:rFonts w:cs="Times New Roman"/>
          <w:sz w:val="22"/>
          <w:szCs w:val="22"/>
        </w:rPr>
        <w:t xml:space="preserve">- </w:t>
      </w:r>
      <w:r w:rsidRPr="001E6B52">
        <w:rPr>
          <w:rFonts w:cs="Times New Roman"/>
          <w:sz w:val="22"/>
          <w:szCs w:val="22"/>
        </w:rPr>
        <w:t xml:space="preserve">predaj                                        </w:t>
      </w:r>
      <w:r w:rsidR="00AB6F13" w:rsidRPr="001E6B52">
        <w:rPr>
          <w:rFonts w:cs="Times New Roman"/>
          <w:sz w:val="22"/>
          <w:szCs w:val="22"/>
        </w:rPr>
        <w:t xml:space="preserve">  </w:t>
      </w:r>
      <w:r w:rsidRPr="001E6B52">
        <w:rPr>
          <w:rFonts w:cs="Times New Roman"/>
          <w:sz w:val="22"/>
          <w:szCs w:val="22"/>
        </w:rPr>
        <w:t xml:space="preserve"> </w:t>
      </w:r>
      <w:r w:rsidR="00C82A07" w:rsidRPr="001E6B52">
        <w:rPr>
          <w:rFonts w:cs="Times New Roman"/>
          <w:sz w:val="22"/>
          <w:szCs w:val="22"/>
        </w:rPr>
        <w:t xml:space="preserve"> </w:t>
      </w:r>
      <w:r w:rsidR="00AB6F13" w:rsidRPr="001E6B52">
        <w:rPr>
          <w:rFonts w:cs="Times New Roman"/>
          <w:sz w:val="22"/>
          <w:szCs w:val="22"/>
        </w:rPr>
        <w:t xml:space="preserve"> 29 041,12</w:t>
      </w:r>
      <w:r w:rsidRPr="001E6B52">
        <w:rPr>
          <w:rFonts w:cs="Times New Roman"/>
          <w:sz w:val="22"/>
          <w:szCs w:val="22"/>
        </w:rPr>
        <w:t xml:space="preserve"> €.   </w:t>
      </w:r>
    </w:p>
    <w:p w14:paraId="76CDE14B" w14:textId="260246B2" w:rsidR="00105F08" w:rsidRPr="001E6B52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Ostatné výnosy z prevádzkovej činnosti </w:t>
      </w:r>
      <w:r w:rsidR="00AD63FE" w:rsidRPr="001E6B52">
        <w:rPr>
          <w:rFonts w:cs="Times New Roman"/>
          <w:sz w:val="22"/>
          <w:szCs w:val="22"/>
        </w:rPr>
        <w:t xml:space="preserve">  </w:t>
      </w:r>
      <w:r w:rsidR="00AB6F13" w:rsidRPr="001E6B52">
        <w:rPr>
          <w:rFonts w:cs="Times New Roman"/>
          <w:sz w:val="22"/>
          <w:szCs w:val="22"/>
        </w:rPr>
        <w:t xml:space="preserve">3 949 699,79 </w:t>
      </w:r>
      <w:r w:rsidRPr="001E6B52">
        <w:rPr>
          <w:rFonts w:cs="Times New Roman"/>
          <w:sz w:val="22"/>
          <w:szCs w:val="22"/>
        </w:rPr>
        <w:t>€ .</w:t>
      </w:r>
    </w:p>
    <w:p w14:paraId="5348E846" w14:textId="77777777" w:rsidR="00105F08" w:rsidRPr="001E6B52" w:rsidRDefault="00105F08" w:rsidP="00105F08">
      <w:pPr>
        <w:pStyle w:val="Textbody"/>
        <w:spacing w:after="0" w:line="360" w:lineRule="auto"/>
        <w:ind w:left="-142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   Z toho:</w:t>
      </w:r>
    </w:p>
    <w:p w14:paraId="2F03A0EB" w14:textId="77777777" w:rsidR="00105F08" w:rsidRPr="001E6B52" w:rsidRDefault="00105F08" w:rsidP="000F290F">
      <w:pPr>
        <w:pStyle w:val="Textbody"/>
        <w:numPr>
          <w:ilvl w:val="0"/>
          <w:numId w:val="33"/>
        </w:numPr>
        <w:spacing w:after="0" w:line="360" w:lineRule="auto"/>
        <w:ind w:left="709" w:hanging="567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tržby z predaja dlhodobého  nehmotného a dlhodobého hmotného majetku sú vo výške  </w:t>
      </w:r>
    </w:p>
    <w:p w14:paraId="394128E5" w14:textId="3F656693" w:rsidR="00105F08" w:rsidRPr="001E6B52" w:rsidRDefault="00AB6F13" w:rsidP="00105F08">
      <w:pPr>
        <w:pStyle w:val="Textbody"/>
        <w:spacing w:after="0" w:line="360" w:lineRule="auto"/>
        <w:ind w:left="709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180 539,45</w:t>
      </w:r>
      <w:r w:rsidR="00105F08" w:rsidRPr="001E6B52">
        <w:rPr>
          <w:rFonts w:cs="Times New Roman"/>
          <w:sz w:val="22"/>
          <w:szCs w:val="22"/>
        </w:rPr>
        <w:t xml:space="preserve"> €, </w:t>
      </w:r>
    </w:p>
    <w:p w14:paraId="13CAA4A6" w14:textId="0CA51026" w:rsidR="00105F08" w:rsidRPr="001E6B52" w:rsidRDefault="008E0B59" w:rsidP="000F290F">
      <w:pPr>
        <w:pStyle w:val="Textbody"/>
        <w:numPr>
          <w:ilvl w:val="0"/>
          <w:numId w:val="11"/>
        </w:numPr>
        <w:spacing w:after="0"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</w:t>
      </w:r>
      <w:r w:rsidR="00105F08" w:rsidRPr="001E6B52">
        <w:rPr>
          <w:rFonts w:cs="Times New Roman"/>
          <w:sz w:val="22"/>
          <w:szCs w:val="22"/>
        </w:rPr>
        <w:t xml:space="preserve">tržby - ostatné pokuty, penále a úroky z omeškania vo výške </w:t>
      </w:r>
      <w:r w:rsidR="00AB6F13" w:rsidRPr="001E6B52">
        <w:rPr>
          <w:rFonts w:cs="Times New Roman"/>
          <w:sz w:val="22"/>
          <w:szCs w:val="22"/>
        </w:rPr>
        <w:t>382 986,07</w:t>
      </w:r>
      <w:r w:rsidR="00105F08" w:rsidRPr="001E6B52">
        <w:rPr>
          <w:rFonts w:cs="Times New Roman"/>
          <w:sz w:val="22"/>
          <w:szCs w:val="22"/>
        </w:rPr>
        <w:t xml:space="preserve"> €. </w:t>
      </w:r>
    </w:p>
    <w:p w14:paraId="601B2468" w14:textId="204121B4" w:rsidR="00105F08" w:rsidRPr="001E6B52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Rozpis ostatných výnosov z prevádzkovej činnosti vo výške </w:t>
      </w:r>
      <w:r w:rsidR="00AB6F13" w:rsidRPr="001E6B52">
        <w:rPr>
          <w:rFonts w:cs="Times New Roman"/>
          <w:sz w:val="22"/>
          <w:szCs w:val="22"/>
        </w:rPr>
        <w:t xml:space="preserve">3 382 792,87 </w:t>
      </w:r>
      <w:r w:rsidRPr="001E6B52">
        <w:rPr>
          <w:rFonts w:cs="Times New Roman"/>
          <w:sz w:val="22"/>
          <w:szCs w:val="22"/>
        </w:rPr>
        <w:t xml:space="preserve"> € je v tabuľke č. 22.  </w:t>
      </w:r>
    </w:p>
    <w:p w14:paraId="0C509B27" w14:textId="644AF2BC" w:rsidR="00105F08" w:rsidRPr="001E6B52" w:rsidRDefault="00105F08" w:rsidP="00157CBC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Oproti roku 202</w:t>
      </w:r>
      <w:r w:rsidR="00AB6F13" w:rsidRPr="001E6B52">
        <w:rPr>
          <w:rFonts w:cs="Times New Roman"/>
          <w:sz w:val="22"/>
          <w:szCs w:val="22"/>
        </w:rPr>
        <w:t>4</w:t>
      </w:r>
      <w:r w:rsidRPr="001E6B52">
        <w:rPr>
          <w:rFonts w:cs="Times New Roman"/>
          <w:sz w:val="22"/>
          <w:szCs w:val="22"/>
        </w:rPr>
        <w:t xml:space="preserve"> v konsolidovanom celku evidujeme </w:t>
      </w:r>
      <w:r w:rsidR="00AB6F13" w:rsidRPr="001E6B52">
        <w:rPr>
          <w:rFonts w:cs="Times New Roman"/>
          <w:sz w:val="22"/>
          <w:szCs w:val="22"/>
        </w:rPr>
        <w:t>zníženie</w:t>
      </w:r>
      <w:r w:rsidRPr="001E6B52">
        <w:rPr>
          <w:rFonts w:cs="Times New Roman"/>
          <w:sz w:val="22"/>
          <w:szCs w:val="22"/>
        </w:rPr>
        <w:t xml:space="preserve"> výnosov  o</w:t>
      </w:r>
      <w:r w:rsidR="00AB6F13" w:rsidRPr="001E6B52">
        <w:rPr>
          <w:rFonts w:cs="Times New Roman"/>
          <w:sz w:val="22"/>
          <w:szCs w:val="22"/>
        </w:rPr>
        <w:t> 13 203 679,62</w:t>
      </w:r>
      <w:r w:rsidRPr="001E6B52">
        <w:rPr>
          <w:rFonts w:cs="Times New Roman"/>
          <w:sz w:val="22"/>
          <w:szCs w:val="22"/>
        </w:rPr>
        <w:t xml:space="preserve"> €.</w:t>
      </w:r>
    </w:p>
    <w:p w14:paraId="486FB2FE" w14:textId="7DB6C7AF" w:rsidR="00157CBC" w:rsidRPr="001E6B52" w:rsidRDefault="00157CBC" w:rsidP="00157CBC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Rozpis konsolidovaných výnosov</w:t>
      </w:r>
      <w:r w:rsidR="008E0B59">
        <w:rPr>
          <w:rFonts w:cs="Times New Roman"/>
          <w:sz w:val="22"/>
          <w:szCs w:val="22"/>
        </w:rPr>
        <w:t>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2240"/>
        <w:gridCol w:w="2300"/>
        <w:gridCol w:w="3007"/>
      </w:tblGrid>
      <w:tr w:rsidR="003707EA" w:rsidRPr="001E6B52" w14:paraId="027D9F9A" w14:textId="77777777" w:rsidTr="003707EA">
        <w:trPr>
          <w:trHeight w:val="300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FC286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6321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Agregované výnosy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914D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Konsolidované výnosy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4062D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Konsolidačné operácie</w:t>
            </w:r>
          </w:p>
        </w:tc>
      </w:tr>
      <w:tr w:rsidR="003707EA" w:rsidRPr="001E6B52" w14:paraId="695975C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801A3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A63B" w14:textId="036C67E6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11 080 058,37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CDB02" w14:textId="7C75F8DD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10 059 424,58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AB0B2" w14:textId="2A1F7581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1 020 633,79</w:t>
            </w:r>
          </w:p>
        </w:tc>
      </w:tr>
      <w:tr w:rsidR="003707EA" w:rsidRPr="001E6B52" w14:paraId="10E4C95F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745D5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B241" w14:textId="1863F751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16 394,00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3217" w14:textId="50D54340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16 394,00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38B54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1E6B52" w14:paraId="0967DEB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DE94D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BF3C3" w14:textId="5F0AA119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51 201,85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2994" w14:textId="4F4825B8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51 201,85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CCEA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1E6B52" w14:paraId="105CDBD0" w14:textId="77777777" w:rsidTr="00157CBC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C9D2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63</w:t>
            </w:r>
          </w:p>
        </w:tc>
        <w:tc>
          <w:tcPr>
            <w:tcW w:w="224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B096CDB" w14:textId="42E141D5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51 914 709,02</w:t>
            </w:r>
          </w:p>
        </w:tc>
        <w:tc>
          <w:tcPr>
            <w:tcW w:w="230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3A1F93B" w14:textId="728D6052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51 704 349,70</w:t>
            </w:r>
          </w:p>
        </w:tc>
        <w:tc>
          <w:tcPr>
            <w:tcW w:w="300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67E32705" w14:textId="59052E9C" w:rsidR="003707EA" w:rsidRPr="001E6B52" w:rsidRDefault="00095342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210 359,32</w:t>
            </w:r>
          </w:p>
        </w:tc>
      </w:tr>
      <w:tr w:rsidR="00157CBC" w:rsidRPr="001E6B52" w14:paraId="47192C35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D2DBE" w14:textId="77777777" w:rsidR="00157CBC" w:rsidRPr="001E6B52" w:rsidRDefault="00157CBC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09337" w14:textId="77777777" w:rsidR="00157CBC" w:rsidRPr="001E6B52" w:rsidRDefault="00157CBC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C5982" w14:textId="77777777" w:rsidR="00157CBC" w:rsidRPr="001E6B52" w:rsidRDefault="00157CBC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2905D" w14:textId="77777777" w:rsidR="00157CBC" w:rsidRPr="001E6B52" w:rsidRDefault="00157CBC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</w:p>
        </w:tc>
      </w:tr>
      <w:tr w:rsidR="003707EA" w:rsidRPr="001E6B52" w14:paraId="594826A0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6ABE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0CCFF" w14:textId="7088F491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5 313 178,11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218A" w14:textId="31CA6DCD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3 949 699,79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68DF" w14:textId="5B034CCA" w:rsidR="003707EA" w:rsidRPr="001E6B52" w:rsidRDefault="00095342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1 363 478,32</w:t>
            </w:r>
          </w:p>
        </w:tc>
      </w:tr>
      <w:tr w:rsidR="003707EA" w:rsidRPr="001E6B52" w14:paraId="54B6B202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AC74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AC04C" w14:textId="4E8E530F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769 814,08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FFB81" w14:textId="1F9EF3FA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769 814,08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39CF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1E6B52" w14:paraId="15F54EBB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7E192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59EFE" w14:textId="3458C7D8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538 971,47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140FA" w14:textId="4FB95CCE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992 680,77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9456" w14:textId="656D0CE2" w:rsidR="003707EA" w:rsidRPr="001E6B52" w:rsidRDefault="00095342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-453 709,30</w:t>
            </w:r>
          </w:p>
        </w:tc>
      </w:tr>
      <w:tr w:rsidR="003707EA" w:rsidRPr="001E6B52" w14:paraId="6F8CAA35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2B34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870D7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DA0D3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FABC0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1E6B52" w14:paraId="7DA54CF2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A9BB5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42A52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7525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BF64" w14:textId="77777777" w:rsidR="003707EA" w:rsidRPr="001E6B52" w:rsidRDefault="003707EA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0,00</w:t>
            </w:r>
          </w:p>
        </w:tc>
      </w:tr>
      <w:tr w:rsidR="003707EA" w:rsidRPr="001E6B52" w14:paraId="7EE99CAF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D63A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účet 69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841B8" w14:textId="518701B1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53 953 274,34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F0BB" w14:textId="7A4A60C1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38 743 829,59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91B50" w14:textId="2754F249" w:rsidR="003707EA" w:rsidRPr="001E6B52" w:rsidRDefault="00095342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kern w:val="0"/>
                <w:sz w:val="22"/>
                <w:szCs w:val="22"/>
                <w:lang w:eastAsia="sk-SK" w:bidi="ar-SA"/>
              </w:rPr>
              <w:t>15 209 444,75</w:t>
            </w:r>
          </w:p>
        </w:tc>
      </w:tr>
      <w:tr w:rsidR="003707EA" w:rsidRPr="001E6B52" w14:paraId="17CBBDA1" w14:textId="77777777" w:rsidTr="003707EA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702E" w14:textId="77777777" w:rsidR="003707EA" w:rsidRPr="001E6B52" w:rsidRDefault="003707EA" w:rsidP="003707EA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spolu výnosy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B3FB9" w14:textId="4D55591D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123 637 601,24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59B9" w14:textId="3965F711" w:rsidR="003707EA" w:rsidRPr="001E6B52" w:rsidRDefault="00095101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106 287 394,36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6ECEA" w14:textId="2A96C9DE" w:rsidR="003707EA" w:rsidRPr="001E6B52" w:rsidRDefault="00095342" w:rsidP="003707EA">
            <w:pPr>
              <w:widowControl/>
              <w:suppressAutoHyphens w:val="0"/>
              <w:autoSpaceDN/>
              <w:jc w:val="right"/>
              <w:textAlignment w:val="auto"/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</w:pPr>
            <w:r w:rsidRPr="001E6B52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sk-SK" w:bidi="ar-SA"/>
              </w:rPr>
              <w:t>17 350 206,88</w:t>
            </w:r>
          </w:p>
        </w:tc>
      </w:tr>
    </w:tbl>
    <w:p w14:paraId="03372963" w14:textId="77777777" w:rsidR="00105F08" w:rsidRPr="001E6B52" w:rsidRDefault="00105F08" w:rsidP="008E0B59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lastRenderedPageBreak/>
        <w:t>Čl. V</w:t>
      </w:r>
    </w:p>
    <w:p w14:paraId="763B655F" w14:textId="77777777" w:rsidR="00105F08" w:rsidRPr="001E6B52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Informácie o údajoch na podsúvahových účtoch</w:t>
      </w:r>
    </w:p>
    <w:p w14:paraId="5FACE65F" w14:textId="77777777" w:rsidR="00105F08" w:rsidRPr="001E6B52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070EBAD5" w14:textId="77777777" w:rsidR="00105F08" w:rsidRPr="001E6B52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>Významné položky sa týkajú materskej účtovnej jednotky – Mesta Banská Bystrica.</w:t>
      </w:r>
    </w:p>
    <w:p w14:paraId="5B223B91" w14:textId="77777777" w:rsidR="00105F08" w:rsidRPr="001E6B52" w:rsidRDefault="00105F08" w:rsidP="00105F08">
      <w:pPr>
        <w:pStyle w:val="Textbody"/>
        <w:spacing w:after="0" w:line="360" w:lineRule="auto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 Vybrané  hodnoty evidované na podsúvahových účtoch: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1"/>
        <w:gridCol w:w="4226"/>
      </w:tblGrid>
      <w:tr w:rsidR="00C82A07" w:rsidRPr="001E6B52" w14:paraId="342514E0" w14:textId="77777777" w:rsidTr="00997A3C">
        <w:tc>
          <w:tcPr>
            <w:tcW w:w="4841" w:type="dxa"/>
          </w:tcPr>
          <w:p w14:paraId="4B5420BD" w14:textId="77777777" w:rsidR="00105F08" w:rsidRPr="001E6B52" w:rsidRDefault="00105F08" w:rsidP="00AD63FE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bCs/>
                <w:sz w:val="22"/>
                <w:szCs w:val="22"/>
              </w:rPr>
              <w:t>Text</w:t>
            </w:r>
          </w:p>
        </w:tc>
        <w:tc>
          <w:tcPr>
            <w:tcW w:w="4226" w:type="dxa"/>
          </w:tcPr>
          <w:p w14:paraId="7578BE2F" w14:textId="77777777" w:rsidR="00105F08" w:rsidRPr="001E6B52" w:rsidRDefault="00105F08" w:rsidP="00AD63FE">
            <w:pPr>
              <w:pStyle w:val="Textbody"/>
              <w:spacing w:after="0" w:line="360" w:lineRule="auto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E6B52">
              <w:rPr>
                <w:rFonts w:cs="Times New Roman"/>
                <w:b/>
                <w:bCs/>
                <w:sz w:val="22"/>
                <w:szCs w:val="22"/>
              </w:rPr>
              <w:t>Suma v €</w:t>
            </w:r>
          </w:p>
        </w:tc>
      </w:tr>
      <w:tr w:rsidR="00C82A07" w:rsidRPr="001E6B52" w14:paraId="6E807D9C" w14:textId="77777777" w:rsidTr="00997A3C">
        <w:tc>
          <w:tcPr>
            <w:tcW w:w="4841" w:type="dxa"/>
          </w:tcPr>
          <w:p w14:paraId="0D9E9C56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Odpis pohľadávok z obchodného styku</w:t>
            </w:r>
          </w:p>
        </w:tc>
        <w:tc>
          <w:tcPr>
            <w:tcW w:w="4226" w:type="dxa"/>
          </w:tcPr>
          <w:p w14:paraId="18E0433F" w14:textId="33B0D0CB" w:rsidR="00105F08" w:rsidRPr="001E6B52" w:rsidRDefault="00BE2F6C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587 899,80</w:t>
            </w:r>
          </w:p>
        </w:tc>
      </w:tr>
      <w:tr w:rsidR="00C82A07" w:rsidRPr="001E6B52" w14:paraId="4BA8B280" w14:textId="77777777" w:rsidTr="00997A3C">
        <w:tc>
          <w:tcPr>
            <w:tcW w:w="4841" w:type="dxa"/>
          </w:tcPr>
          <w:p w14:paraId="525FAC94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Drobný majetok zverený materským školám</w:t>
            </w:r>
          </w:p>
        </w:tc>
        <w:tc>
          <w:tcPr>
            <w:tcW w:w="4226" w:type="dxa"/>
          </w:tcPr>
          <w:p w14:paraId="3B6C7A9D" w14:textId="316AE089" w:rsidR="00105F08" w:rsidRPr="001E6B52" w:rsidRDefault="00AD63FE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</w:t>
            </w:r>
            <w:r w:rsidR="00E60DD7" w:rsidRPr="001E6B52">
              <w:rPr>
                <w:rFonts w:cs="Times New Roman"/>
                <w:sz w:val="22"/>
                <w:szCs w:val="22"/>
              </w:rPr>
              <w:t>1</w:t>
            </w:r>
            <w:r w:rsidR="00BE2F6C" w:rsidRPr="001E6B52">
              <w:rPr>
                <w:rFonts w:cs="Times New Roman"/>
                <w:sz w:val="22"/>
                <w:szCs w:val="22"/>
              </w:rPr>
              <w:t> </w:t>
            </w:r>
            <w:r w:rsidR="00E60DD7" w:rsidRPr="001E6B52">
              <w:rPr>
                <w:rFonts w:cs="Times New Roman"/>
                <w:sz w:val="22"/>
                <w:szCs w:val="22"/>
              </w:rPr>
              <w:t>23</w:t>
            </w:r>
            <w:r w:rsidR="00BE2F6C" w:rsidRPr="001E6B52">
              <w:rPr>
                <w:rFonts w:cs="Times New Roman"/>
                <w:sz w:val="22"/>
                <w:szCs w:val="22"/>
              </w:rPr>
              <w:t>7 800,11</w:t>
            </w:r>
          </w:p>
        </w:tc>
      </w:tr>
      <w:tr w:rsidR="00C82A07" w:rsidRPr="001E6B52" w14:paraId="7A5A28F5" w14:textId="77777777" w:rsidTr="00997A3C">
        <w:tc>
          <w:tcPr>
            <w:tcW w:w="4841" w:type="dxa"/>
          </w:tcPr>
          <w:p w14:paraId="21D4ADB2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Majetok zverený na základné školy</w:t>
            </w:r>
          </w:p>
        </w:tc>
        <w:tc>
          <w:tcPr>
            <w:tcW w:w="4226" w:type="dxa"/>
          </w:tcPr>
          <w:p w14:paraId="77184D4B" w14:textId="603EA6E9" w:rsidR="00105F08" w:rsidRPr="001E6B52" w:rsidRDefault="00BE2F6C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46 558 278,89</w:t>
            </w:r>
          </w:p>
        </w:tc>
      </w:tr>
      <w:tr w:rsidR="00E60DD7" w:rsidRPr="001E6B52" w14:paraId="15E40930" w14:textId="77777777" w:rsidTr="00997A3C">
        <w:tc>
          <w:tcPr>
            <w:tcW w:w="4841" w:type="dxa"/>
          </w:tcPr>
          <w:p w14:paraId="6FE242CD" w14:textId="77777777" w:rsidR="00105F08" w:rsidRPr="001E6B52" w:rsidRDefault="00105F08" w:rsidP="002227C5">
            <w:pPr>
              <w:pStyle w:val="Textbody"/>
              <w:spacing w:after="0" w:line="360" w:lineRule="auto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>Majetok zverený na sociálne zariadenia</w:t>
            </w:r>
          </w:p>
        </w:tc>
        <w:tc>
          <w:tcPr>
            <w:tcW w:w="4226" w:type="dxa"/>
          </w:tcPr>
          <w:p w14:paraId="56299FCB" w14:textId="06440AE7" w:rsidR="00105F08" w:rsidRPr="001E6B52" w:rsidRDefault="00AD63FE" w:rsidP="00997A3C">
            <w:pPr>
              <w:pStyle w:val="Textbody"/>
              <w:spacing w:after="0" w:line="360" w:lineRule="auto"/>
              <w:jc w:val="right"/>
              <w:rPr>
                <w:rFonts w:cs="Times New Roman"/>
                <w:sz w:val="22"/>
                <w:szCs w:val="22"/>
              </w:rPr>
            </w:pPr>
            <w:r w:rsidRPr="001E6B52">
              <w:rPr>
                <w:rFonts w:cs="Times New Roman"/>
                <w:sz w:val="22"/>
                <w:szCs w:val="22"/>
              </w:rPr>
              <w:t xml:space="preserve">    </w:t>
            </w:r>
            <w:r w:rsidR="00BE2F6C" w:rsidRPr="001E6B52">
              <w:rPr>
                <w:rFonts w:cs="Times New Roman"/>
                <w:sz w:val="22"/>
                <w:szCs w:val="22"/>
              </w:rPr>
              <w:t>569 202,74</w:t>
            </w:r>
          </w:p>
        </w:tc>
      </w:tr>
    </w:tbl>
    <w:p w14:paraId="5C2DF717" w14:textId="77777777" w:rsidR="00931068" w:rsidRDefault="0093106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C1282BF" w14:textId="77777777" w:rsidR="001D08B5" w:rsidRPr="001E6B52" w:rsidRDefault="001D08B5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55F212EA" w14:textId="5D2EA583" w:rsidR="00997A3C" w:rsidRPr="001E6B52" w:rsidRDefault="00105F08" w:rsidP="001D08B5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Čl. VI</w:t>
      </w:r>
    </w:p>
    <w:p w14:paraId="205B1827" w14:textId="52FE32EA" w:rsidR="00105F08" w:rsidRPr="001E6B52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Informácie o údajoch </w:t>
      </w:r>
      <w:r w:rsidR="005041D7" w:rsidRPr="001E6B52">
        <w:rPr>
          <w:rFonts w:cs="Times New Roman"/>
          <w:b/>
          <w:bCs/>
          <w:sz w:val="22"/>
          <w:szCs w:val="22"/>
        </w:rPr>
        <w:t xml:space="preserve">iných </w:t>
      </w:r>
      <w:r w:rsidRPr="001E6B52">
        <w:rPr>
          <w:rFonts w:cs="Times New Roman"/>
          <w:b/>
          <w:bCs/>
          <w:sz w:val="22"/>
          <w:szCs w:val="22"/>
        </w:rPr>
        <w:t>aktív a</w:t>
      </w:r>
      <w:r w:rsidR="00BE2F6C" w:rsidRPr="001E6B52">
        <w:rPr>
          <w:rFonts w:cs="Times New Roman"/>
          <w:b/>
          <w:bCs/>
          <w:sz w:val="22"/>
          <w:szCs w:val="22"/>
        </w:rPr>
        <w:t> </w:t>
      </w:r>
      <w:r w:rsidRPr="001E6B52">
        <w:rPr>
          <w:rFonts w:cs="Times New Roman"/>
          <w:b/>
          <w:bCs/>
          <w:sz w:val="22"/>
          <w:szCs w:val="22"/>
        </w:rPr>
        <w:t>pasív</w:t>
      </w:r>
    </w:p>
    <w:p w14:paraId="1F236241" w14:textId="77777777" w:rsidR="001D08B5" w:rsidRDefault="001D08B5" w:rsidP="001D08B5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</w:p>
    <w:p w14:paraId="727B1EF4" w14:textId="57A2E476" w:rsidR="005041D7" w:rsidRPr="001E6B52" w:rsidRDefault="005041D7" w:rsidP="001D08B5">
      <w:pPr>
        <w:pStyle w:val="Textbody"/>
        <w:spacing w:after="0" w:line="360" w:lineRule="auto"/>
        <w:jc w:val="both"/>
        <w:rPr>
          <w:rFonts w:cs="Times New Roman"/>
          <w:sz w:val="22"/>
          <w:szCs w:val="22"/>
        </w:rPr>
      </w:pPr>
      <w:r w:rsidRPr="001E6B52">
        <w:rPr>
          <w:rFonts w:cs="Times New Roman"/>
          <w:sz w:val="22"/>
          <w:szCs w:val="22"/>
        </w:rPr>
        <w:t xml:space="preserve">Konsolidovaný celok vykázal oproti predchádzajúcemu účtovnému obdobiu </w:t>
      </w:r>
      <w:r w:rsidR="00D37509" w:rsidRPr="001E6B52">
        <w:rPr>
          <w:rFonts w:cs="Times New Roman"/>
          <w:sz w:val="22"/>
          <w:szCs w:val="22"/>
        </w:rPr>
        <w:t>pokles o 7 553,-</w:t>
      </w:r>
      <w:r w:rsidRPr="001E6B52">
        <w:rPr>
          <w:rFonts w:cs="Times New Roman"/>
          <w:sz w:val="22"/>
          <w:szCs w:val="22"/>
        </w:rPr>
        <w:t xml:space="preserve"> €</w:t>
      </w:r>
      <w:r w:rsidR="00262CE0" w:rsidRPr="001E6B52">
        <w:rPr>
          <w:rFonts w:cs="Times New Roman"/>
          <w:sz w:val="22"/>
          <w:szCs w:val="22"/>
        </w:rPr>
        <w:t>. Jedná sa o</w:t>
      </w:r>
      <w:r w:rsidR="00D37509" w:rsidRPr="001E6B52">
        <w:rPr>
          <w:rFonts w:cs="Times New Roman"/>
          <w:sz w:val="22"/>
          <w:szCs w:val="22"/>
        </w:rPr>
        <w:t xml:space="preserve"> úbytky</w:t>
      </w:r>
      <w:r w:rsidR="00262CE0" w:rsidRPr="001E6B52">
        <w:rPr>
          <w:rFonts w:cs="Times New Roman"/>
          <w:sz w:val="22"/>
          <w:szCs w:val="22"/>
        </w:rPr>
        <w:t xml:space="preserve"> majetku evidovaného v </w:t>
      </w:r>
      <w:proofErr w:type="spellStart"/>
      <w:r w:rsidR="00262CE0" w:rsidRPr="001E6B52">
        <w:rPr>
          <w:rFonts w:cs="Times New Roman"/>
          <w:sz w:val="22"/>
          <w:szCs w:val="22"/>
        </w:rPr>
        <w:t>podsúvahe</w:t>
      </w:r>
      <w:proofErr w:type="spellEnd"/>
      <w:r w:rsidR="00262CE0" w:rsidRPr="001E6B52">
        <w:rPr>
          <w:rFonts w:cs="Times New Roman"/>
          <w:sz w:val="22"/>
          <w:szCs w:val="22"/>
        </w:rPr>
        <w:t>. (príloha - tabuľka č. 23).</w:t>
      </w:r>
    </w:p>
    <w:p w14:paraId="59A5E30C" w14:textId="3E5DC410" w:rsidR="00997A3C" w:rsidRPr="001E6B52" w:rsidRDefault="00105F08" w:rsidP="00931068">
      <w:pPr>
        <w:pStyle w:val="Textbody"/>
        <w:spacing w:after="0" w:line="360" w:lineRule="auto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 xml:space="preserve">                                                                     </w:t>
      </w:r>
    </w:p>
    <w:p w14:paraId="135B9F2F" w14:textId="7CF3C18D" w:rsidR="00105F08" w:rsidRPr="001E6B52" w:rsidRDefault="00105F08" w:rsidP="003707EA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Čl. VI</w:t>
      </w:r>
      <w:r w:rsidR="003707EA" w:rsidRPr="001E6B52">
        <w:rPr>
          <w:rFonts w:cs="Times New Roman"/>
          <w:b/>
          <w:bCs/>
          <w:sz w:val="22"/>
          <w:szCs w:val="22"/>
        </w:rPr>
        <w:t>I</w:t>
      </w:r>
    </w:p>
    <w:p w14:paraId="3CF67DF4" w14:textId="77777777" w:rsidR="00105F08" w:rsidRPr="001E6B52" w:rsidRDefault="00105F08" w:rsidP="00105F08">
      <w:pPr>
        <w:pStyle w:val="Textbody"/>
        <w:spacing w:after="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E6B52">
        <w:rPr>
          <w:rFonts w:cs="Times New Roman"/>
          <w:b/>
          <w:bCs/>
          <w:sz w:val="22"/>
          <w:szCs w:val="22"/>
        </w:rPr>
        <w:t>Informácie o skutočnostiach, ktoré nastali po dni, ku ktorému sa zostavuje účtovná závierka, do dňa jej zostavenia</w:t>
      </w:r>
    </w:p>
    <w:p w14:paraId="1A1E12ED" w14:textId="77777777" w:rsidR="001D08B5" w:rsidRDefault="001D08B5" w:rsidP="003707EA">
      <w:pPr>
        <w:spacing w:line="360" w:lineRule="auto"/>
        <w:jc w:val="both"/>
        <w:rPr>
          <w:bCs/>
          <w:sz w:val="22"/>
          <w:szCs w:val="22"/>
        </w:rPr>
      </w:pPr>
    </w:p>
    <w:p w14:paraId="1192559A" w14:textId="0EC8CB78" w:rsidR="00D37509" w:rsidRPr="001E6B52" w:rsidRDefault="00105F08" w:rsidP="003707EA">
      <w:pPr>
        <w:spacing w:line="360" w:lineRule="auto"/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>Po 31.12.202</w:t>
      </w:r>
      <w:r w:rsidR="00D37509" w:rsidRPr="001E6B52">
        <w:rPr>
          <w:bCs/>
          <w:sz w:val="22"/>
          <w:szCs w:val="22"/>
        </w:rPr>
        <w:t>5 nenastali také udalosti, ktoré by vyžadovali vykázanie v konsolidovanej účtovnej závierke za rok 2025.</w:t>
      </w:r>
    </w:p>
    <w:p w14:paraId="7CA2BE3A" w14:textId="532AD434" w:rsidR="00DF598F" w:rsidRPr="001E6B52" w:rsidRDefault="00D37509" w:rsidP="00105F08">
      <w:pPr>
        <w:spacing w:line="360" w:lineRule="auto"/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>Začiatkom roku 2026 došlo k zvýšenému geopolitickému napätiu na Blízkom Východe, vrátane vojenského konfliktu súvisiaceho s Iránom. Uvedené udalosti môžu ovplyvniť stabilitu dodávok a zvýšenie ceny nákladov na energie</w:t>
      </w:r>
      <w:r w:rsidR="002A0B74" w:rsidRPr="001E6B52">
        <w:rPr>
          <w:bCs/>
          <w:sz w:val="22"/>
          <w:szCs w:val="22"/>
        </w:rPr>
        <w:t>.</w:t>
      </w:r>
    </w:p>
    <w:p w14:paraId="05AB6C1A" w14:textId="2B7D13DB" w:rsidR="00105F08" w:rsidRPr="001E6B52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 xml:space="preserve">Vedenie Mesta Banská Bystrica, ako aj vedenie organizácií a spoločností patriacich do konsolidovaného celku  </w:t>
      </w:r>
    </w:p>
    <w:p w14:paraId="4E0188E3" w14:textId="786F93E5" w:rsidR="00B9499F" w:rsidRPr="001E6B52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>v roku 202</w:t>
      </w:r>
      <w:r w:rsidR="002A0B74" w:rsidRPr="001E6B52">
        <w:rPr>
          <w:bCs/>
          <w:sz w:val="22"/>
          <w:szCs w:val="22"/>
        </w:rPr>
        <w:t>6</w:t>
      </w:r>
      <w:r w:rsidRPr="001E6B52">
        <w:rPr>
          <w:bCs/>
          <w:sz w:val="22"/>
          <w:szCs w:val="22"/>
        </w:rPr>
        <w:t xml:space="preserve"> naďalej sledujú a prehodnocujú informácie </w:t>
      </w:r>
      <w:r w:rsidR="00B9499F" w:rsidRPr="001E6B52">
        <w:rPr>
          <w:bCs/>
          <w:sz w:val="22"/>
          <w:szCs w:val="22"/>
        </w:rPr>
        <w:t>a dopady vyplývajúce zo situácie s</w:t>
      </w:r>
      <w:r w:rsidRPr="001E6B52">
        <w:rPr>
          <w:bCs/>
          <w:sz w:val="22"/>
          <w:szCs w:val="22"/>
        </w:rPr>
        <w:t>úvisiace</w:t>
      </w:r>
      <w:r w:rsidR="00B9499F" w:rsidRPr="001E6B52">
        <w:rPr>
          <w:bCs/>
          <w:sz w:val="22"/>
          <w:szCs w:val="22"/>
        </w:rPr>
        <w:t>j</w:t>
      </w:r>
      <w:r w:rsidRPr="001E6B52">
        <w:rPr>
          <w:bCs/>
          <w:sz w:val="22"/>
          <w:szCs w:val="22"/>
        </w:rPr>
        <w:t xml:space="preserve"> s vojenským konfliktom na Ukrajine</w:t>
      </w:r>
      <w:r w:rsidR="00997A3C" w:rsidRPr="001E6B52">
        <w:rPr>
          <w:bCs/>
          <w:sz w:val="22"/>
          <w:szCs w:val="22"/>
        </w:rPr>
        <w:t xml:space="preserve"> a s celkovou situáciou v Európskej únii a vo svete. </w:t>
      </w:r>
      <w:r w:rsidR="00B9499F" w:rsidRPr="001E6B52">
        <w:rPr>
          <w:bCs/>
          <w:sz w:val="22"/>
          <w:szCs w:val="22"/>
        </w:rPr>
        <w:t xml:space="preserve"> </w:t>
      </w:r>
    </w:p>
    <w:p w14:paraId="3D96B33C" w14:textId="79E683D7" w:rsidR="00105F08" w:rsidRPr="001E6B52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>Konsolidácia súhrnného celku k 31.12.202</w:t>
      </w:r>
      <w:r w:rsidR="002A0B74" w:rsidRPr="001E6B52">
        <w:rPr>
          <w:bCs/>
          <w:sz w:val="22"/>
          <w:szCs w:val="22"/>
        </w:rPr>
        <w:t>5</w:t>
      </w:r>
      <w:r w:rsidRPr="001E6B52">
        <w:rPr>
          <w:bCs/>
          <w:sz w:val="22"/>
          <w:szCs w:val="22"/>
        </w:rPr>
        <w:t xml:space="preserve"> bola spracovaná v systéme RISSAM, kde sa účtovali  </w:t>
      </w:r>
    </w:p>
    <w:p w14:paraId="5795261F" w14:textId="434BBADF" w:rsidR="00105F08" w:rsidRPr="001E6B52" w:rsidRDefault="00105F08" w:rsidP="00105F08">
      <w:pPr>
        <w:spacing w:line="360" w:lineRule="auto"/>
        <w:jc w:val="both"/>
        <w:rPr>
          <w:bCs/>
          <w:sz w:val="22"/>
          <w:szCs w:val="22"/>
        </w:rPr>
      </w:pPr>
      <w:r w:rsidRPr="001E6B52">
        <w:rPr>
          <w:bCs/>
          <w:sz w:val="22"/>
          <w:szCs w:val="22"/>
        </w:rPr>
        <w:t>eliminačné operácie, spracovala sa agregovaná účtovná závierka, následne aj konsolidovaná účtovná závierka  za celý konsolidovaný celok Mesta Banská Bystrica.</w:t>
      </w:r>
    </w:p>
    <w:p w14:paraId="6655D9AB" w14:textId="1A07F564" w:rsidR="00B9499F" w:rsidRPr="001E6B52" w:rsidRDefault="00B9499F" w:rsidP="00B9499F">
      <w:r w:rsidRPr="001E6B52">
        <w:rPr>
          <w:bCs/>
          <w:sz w:val="22"/>
          <w:szCs w:val="22"/>
        </w:rPr>
        <w:t xml:space="preserve">Iné významné zmeny </w:t>
      </w:r>
      <w:r w:rsidRPr="001E6B52">
        <w:t xml:space="preserve"> po účtovnej závierke </w:t>
      </w:r>
      <w:r w:rsidR="00997A3C" w:rsidRPr="001E6B52">
        <w:t>k 31.12.202</w:t>
      </w:r>
      <w:r w:rsidR="002A0B74" w:rsidRPr="001E6B52">
        <w:t>5</w:t>
      </w:r>
      <w:r w:rsidR="00997A3C" w:rsidRPr="001E6B52">
        <w:t xml:space="preserve"> </w:t>
      </w:r>
      <w:r w:rsidRPr="001E6B52">
        <w:t>nenastali .</w:t>
      </w:r>
    </w:p>
    <w:p w14:paraId="64D468A3" w14:textId="068C5E40" w:rsidR="00B9499F" w:rsidRPr="001E6B52" w:rsidRDefault="00B9499F" w:rsidP="00105F08">
      <w:pPr>
        <w:spacing w:line="360" w:lineRule="auto"/>
        <w:jc w:val="both"/>
        <w:rPr>
          <w:bCs/>
          <w:sz w:val="22"/>
          <w:szCs w:val="22"/>
        </w:rPr>
      </w:pPr>
    </w:p>
    <w:p w14:paraId="6ABB7377" w14:textId="77777777" w:rsidR="0058015B" w:rsidRPr="001E6B52" w:rsidRDefault="0058015B"/>
    <w:sectPr w:rsidR="0058015B" w:rsidRPr="001E6B52" w:rsidSect="00105F08">
      <w:footerReference w:type="default" r:id="rId8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6B220" w14:textId="77777777" w:rsidR="00BA119B" w:rsidRDefault="00BA119B">
      <w:r>
        <w:separator/>
      </w:r>
    </w:p>
  </w:endnote>
  <w:endnote w:type="continuationSeparator" w:id="0">
    <w:p w14:paraId="6BB370C6" w14:textId="77777777" w:rsidR="00BA119B" w:rsidRDefault="00BA1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4122434"/>
      <w:docPartObj>
        <w:docPartGallery w:val="Page Numbers (Bottom of Page)"/>
        <w:docPartUnique/>
      </w:docPartObj>
    </w:sdtPr>
    <w:sdtEndPr/>
    <w:sdtContent>
      <w:p w14:paraId="0FE463F5" w14:textId="77777777" w:rsidR="006A5AEB" w:rsidRDefault="006A5AE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DB68AC" w14:textId="77777777" w:rsidR="006A5AEB" w:rsidRDefault="006A5A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04721" w14:textId="77777777" w:rsidR="00BA119B" w:rsidRDefault="00BA119B">
      <w:r>
        <w:separator/>
      </w:r>
    </w:p>
  </w:footnote>
  <w:footnote w:type="continuationSeparator" w:id="0">
    <w:p w14:paraId="1DEAFAB6" w14:textId="77777777" w:rsidR="00BA119B" w:rsidRDefault="00BA1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75AB1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ADEDF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07901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806F4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2B6B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CA92AE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BF0E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ED16B03"/>
    <w:multiLevelType w:val="hybridMultilevel"/>
    <w:tmpl w:val="BFFEF10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73B15D3"/>
    <w:multiLevelType w:val="hybridMultilevel"/>
    <w:tmpl w:val="39C4A40C"/>
    <w:lvl w:ilvl="0" w:tplc="B2560F74">
      <w:start w:val="1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42F9C"/>
    <w:multiLevelType w:val="hybridMultilevel"/>
    <w:tmpl w:val="10FACE4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FFC6533"/>
    <w:multiLevelType w:val="hybridMultilevel"/>
    <w:tmpl w:val="9AAAED40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B0798"/>
    <w:multiLevelType w:val="hybridMultilevel"/>
    <w:tmpl w:val="5420D4E0"/>
    <w:lvl w:ilvl="0" w:tplc="4184E002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16445808"/>
    <w:multiLevelType w:val="multilevel"/>
    <w:tmpl w:val="2A6E0174"/>
    <w:styleLink w:val="Aktulnyzoznam3"/>
    <w:lvl w:ilvl="0">
      <w:start w:val="1"/>
      <w:numFmt w:val="decimal"/>
      <w:lvlText w:val="%1."/>
      <w:lvlJc w:val="left"/>
      <w:pPr>
        <w:ind w:left="405" w:hanging="360"/>
      </w:pPr>
      <w:rPr>
        <w:rFonts w:ascii="Calibri" w:eastAsia="Calibri" w:hAnsi="Calibri" w:cs="Calibri"/>
        <w:color w:val="FF0000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16B84554"/>
    <w:multiLevelType w:val="hybridMultilevel"/>
    <w:tmpl w:val="D9BCAAC8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19A91885"/>
    <w:multiLevelType w:val="hybridMultilevel"/>
    <w:tmpl w:val="5E00C2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B532E2"/>
    <w:multiLevelType w:val="hybridMultilevel"/>
    <w:tmpl w:val="DAFC8B3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08CBF9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0B33681"/>
    <w:multiLevelType w:val="hybridMultilevel"/>
    <w:tmpl w:val="6D22143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27A6D6B"/>
    <w:multiLevelType w:val="hybridMultilevel"/>
    <w:tmpl w:val="D1064F08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2AAA7CAC"/>
    <w:multiLevelType w:val="hybridMultilevel"/>
    <w:tmpl w:val="D0281BA2"/>
    <w:lvl w:ilvl="0" w:tplc="C49876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2DF67653"/>
    <w:multiLevelType w:val="hybridMultilevel"/>
    <w:tmpl w:val="1CB480E8"/>
    <w:lvl w:ilvl="0" w:tplc="041B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1" w15:restartNumberingAfterBreak="0">
    <w:nsid w:val="2E570E53"/>
    <w:multiLevelType w:val="multilevel"/>
    <w:tmpl w:val="B28C3542"/>
    <w:styleLink w:val="Aktulnyzoznam1"/>
    <w:lvl w:ilvl="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2F767151"/>
    <w:multiLevelType w:val="hybridMultilevel"/>
    <w:tmpl w:val="2DA8EDF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3" w15:restartNumberingAfterBreak="0">
    <w:nsid w:val="356F1792"/>
    <w:multiLevelType w:val="hybridMultilevel"/>
    <w:tmpl w:val="F756490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530218"/>
    <w:multiLevelType w:val="multilevel"/>
    <w:tmpl w:val="427E43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25" w15:restartNumberingAfterBreak="0">
    <w:nsid w:val="40EB3132"/>
    <w:multiLevelType w:val="hybridMultilevel"/>
    <w:tmpl w:val="BE789312"/>
    <w:lvl w:ilvl="0" w:tplc="B1F23CC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7E02A94"/>
    <w:multiLevelType w:val="hybridMultilevel"/>
    <w:tmpl w:val="D79C34F4"/>
    <w:lvl w:ilvl="0" w:tplc="041B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49F75BC7"/>
    <w:multiLevelType w:val="hybridMultilevel"/>
    <w:tmpl w:val="5D3C4F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D562A2E"/>
    <w:multiLevelType w:val="hybridMultilevel"/>
    <w:tmpl w:val="29B4503E"/>
    <w:lvl w:ilvl="0" w:tplc="041B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54520C75"/>
    <w:multiLevelType w:val="hybridMultilevel"/>
    <w:tmpl w:val="3CD889B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4DB1033"/>
    <w:multiLevelType w:val="multilevel"/>
    <w:tmpl w:val="2BD4ECDC"/>
    <w:styleLink w:val="WW8Num1"/>
    <w:lvl w:ilvl="0">
      <w:start w:val="7"/>
      <w:numFmt w:val="decimal"/>
      <w:lvlText w:val="%1.)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64F4CD6"/>
    <w:multiLevelType w:val="hybridMultilevel"/>
    <w:tmpl w:val="42621942"/>
    <w:lvl w:ilvl="0" w:tplc="B900B37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D5865"/>
    <w:multiLevelType w:val="hybridMultilevel"/>
    <w:tmpl w:val="A3162CD2"/>
    <w:lvl w:ilvl="0" w:tplc="C036623A">
      <w:start w:val="9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FBE3CFD"/>
    <w:multiLevelType w:val="hybridMultilevel"/>
    <w:tmpl w:val="2DC2DE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9001AB"/>
    <w:multiLevelType w:val="hybridMultilevel"/>
    <w:tmpl w:val="534C0B00"/>
    <w:lvl w:ilvl="0" w:tplc="6B5AC3E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theme="minorHAnsi"/>
        <w:color w:val="auto"/>
      </w:rPr>
    </w:lvl>
    <w:lvl w:ilvl="1" w:tplc="041B0019">
      <w:start w:val="1"/>
      <w:numFmt w:val="lowerLetter"/>
      <w:lvlText w:val="%2."/>
      <w:lvlJc w:val="left"/>
      <w:pPr>
        <w:ind w:left="1125" w:hanging="360"/>
      </w:pPr>
    </w:lvl>
    <w:lvl w:ilvl="2" w:tplc="041B001B">
      <w:start w:val="1"/>
      <w:numFmt w:val="lowerRoman"/>
      <w:lvlText w:val="%3."/>
      <w:lvlJc w:val="right"/>
      <w:pPr>
        <w:ind w:left="1845" w:hanging="180"/>
      </w:pPr>
    </w:lvl>
    <w:lvl w:ilvl="3" w:tplc="041B000F">
      <w:start w:val="1"/>
      <w:numFmt w:val="decimal"/>
      <w:lvlText w:val="%4."/>
      <w:lvlJc w:val="left"/>
      <w:pPr>
        <w:ind w:left="2565" w:hanging="360"/>
      </w:pPr>
    </w:lvl>
    <w:lvl w:ilvl="4" w:tplc="041B0019">
      <w:start w:val="1"/>
      <w:numFmt w:val="lowerLetter"/>
      <w:lvlText w:val="%5."/>
      <w:lvlJc w:val="left"/>
      <w:pPr>
        <w:ind w:left="3285" w:hanging="360"/>
      </w:pPr>
    </w:lvl>
    <w:lvl w:ilvl="5" w:tplc="041B001B">
      <w:start w:val="1"/>
      <w:numFmt w:val="lowerRoman"/>
      <w:lvlText w:val="%6."/>
      <w:lvlJc w:val="right"/>
      <w:pPr>
        <w:ind w:left="4005" w:hanging="180"/>
      </w:pPr>
    </w:lvl>
    <w:lvl w:ilvl="6" w:tplc="041B000F">
      <w:start w:val="1"/>
      <w:numFmt w:val="decimal"/>
      <w:lvlText w:val="%7."/>
      <w:lvlJc w:val="left"/>
      <w:pPr>
        <w:ind w:left="4725" w:hanging="360"/>
      </w:pPr>
    </w:lvl>
    <w:lvl w:ilvl="7" w:tplc="041B0019">
      <w:start w:val="1"/>
      <w:numFmt w:val="lowerLetter"/>
      <w:lvlText w:val="%8."/>
      <w:lvlJc w:val="left"/>
      <w:pPr>
        <w:ind w:left="5445" w:hanging="360"/>
      </w:pPr>
    </w:lvl>
    <w:lvl w:ilvl="8" w:tplc="041B001B">
      <w:start w:val="1"/>
      <w:numFmt w:val="lowerRoman"/>
      <w:lvlText w:val="%9."/>
      <w:lvlJc w:val="right"/>
      <w:pPr>
        <w:ind w:left="6165" w:hanging="180"/>
      </w:pPr>
    </w:lvl>
  </w:abstractNum>
  <w:abstractNum w:abstractNumId="35" w15:restartNumberingAfterBreak="0">
    <w:nsid w:val="66AE7185"/>
    <w:multiLevelType w:val="hybridMultilevel"/>
    <w:tmpl w:val="6C3CD2DA"/>
    <w:lvl w:ilvl="0" w:tplc="994C895C">
      <w:start w:val="1"/>
      <w:numFmt w:val="lowerLetter"/>
      <w:lvlText w:val="%1)"/>
      <w:lvlJc w:val="left"/>
      <w:pPr>
        <w:ind w:left="786" w:hanging="360"/>
      </w:pPr>
      <w:rPr>
        <w:rFonts w:ascii="Times New Roman" w:eastAsia="Arial Unicode MS" w:hAnsi="Times New Roman" w:cs="Times New Roman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6" w15:restartNumberingAfterBreak="0">
    <w:nsid w:val="68542BB1"/>
    <w:multiLevelType w:val="hybridMultilevel"/>
    <w:tmpl w:val="CCC8887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CE72353"/>
    <w:multiLevelType w:val="hybridMultilevel"/>
    <w:tmpl w:val="A69C24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6E3C3A"/>
    <w:multiLevelType w:val="hybridMultilevel"/>
    <w:tmpl w:val="9312BBC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1773F1"/>
    <w:multiLevelType w:val="hybridMultilevel"/>
    <w:tmpl w:val="820EECD4"/>
    <w:lvl w:ilvl="0" w:tplc="041B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0" w15:restartNumberingAfterBreak="0">
    <w:nsid w:val="7A961D1B"/>
    <w:multiLevelType w:val="multilevel"/>
    <w:tmpl w:val="B28C3542"/>
    <w:styleLink w:val="Aktulnyzoznam2"/>
    <w:lvl w:ilvl="0">
      <w:start w:val="1"/>
      <w:numFmt w:val="lowerLetter"/>
      <w:lvlText w:val="%1)"/>
      <w:lvlJc w:val="left"/>
      <w:pPr>
        <w:ind w:left="7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70" w:hanging="360"/>
      </w:pPr>
    </w:lvl>
    <w:lvl w:ilvl="2">
      <w:start w:val="1"/>
      <w:numFmt w:val="lowerRoman"/>
      <w:lvlText w:val="%3."/>
      <w:lvlJc w:val="right"/>
      <w:pPr>
        <w:ind w:left="2190" w:hanging="180"/>
      </w:pPr>
    </w:lvl>
    <w:lvl w:ilvl="3">
      <w:start w:val="1"/>
      <w:numFmt w:val="decimal"/>
      <w:lvlText w:val="%4."/>
      <w:lvlJc w:val="left"/>
      <w:pPr>
        <w:ind w:left="2910" w:hanging="360"/>
      </w:pPr>
    </w:lvl>
    <w:lvl w:ilvl="4">
      <w:start w:val="1"/>
      <w:numFmt w:val="lowerLetter"/>
      <w:lvlText w:val="%5."/>
      <w:lvlJc w:val="left"/>
      <w:pPr>
        <w:ind w:left="3630" w:hanging="360"/>
      </w:pPr>
    </w:lvl>
    <w:lvl w:ilvl="5">
      <w:start w:val="1"/>
      <w:numFmt w:val="lowerRoman"/>
      <w:lvlText w:val="%6."/>
      <w:lvlJc w:val="right"/>
      <w:pPr>
        <w:ind w:left="4350" w:hanging="180"/>
      </w:pPr>
    </w:lvl>
    <w:lvl w:ilvl="6">
      <w:start w:val="1"/>
      <w:numFmt w:val="decimal"/>
      <w:lvlText w:val="%7."/>
      <w:lvlJc w:val="left"/>
      <w:pPr>
        <w:ind w:left="5070" w:hanging="360"/>
      </w:pPr>
    </w:lvl>
    <w:lvl w:ilvl="7">
      <w:start w:val="1"/>
      <w:numFmt w:val="lowerLetter"/>
      <w:lvlText w:val="%8."/>
      <w:lvlJc w:val="left"/>
      <w:pPr>
        <w:ind w:left="5790" w:hanging="360"/>
      </w:pPr>
    </w:lvl>
    <w:lvl w:ilvl="8">
      <w:start w:val="1"/>
      <w:numFmt w:val="lowerRoman"/>
      <w:lvlText w:val="%9."/>
      <w:lvlJc w:val="right"/>
      <w:pPr>
        <w:ind w:left="6510" w:hanging="180"/>
      </w:pPr>
    </w:lvl>
  </w:abstractNum>
  <w:num w:numId="1" w16cid:durableId="211968187">
    <w:abstractNumId w:val="30"/>
  </w:num>
  <w:num w:numId="2" w16cid:durableId="1789666969">
    <w:abstractNumId w:val="23"/>
  </w:num>
  <w:num w:numId="3" w16cid:durableId="1411273420">
    <w:abstractNumId w:val="20"/>
  </w:num>
  <w:num w:numId="4" w16cid:durableId="1522738724">
    <w:abstractNumId w:val="25"/>
  </w:num>
  <w:num w:numId="5" w16cid:durableId="2078432180">
    <w:abstractNumId w:val="39"/>
  </w:num>
  <w:num w:numId="6" w16cid:durableId="999626067">
    <w:abstractNumId w:val="11"/>
  </w:num>
  <w:num w:numId="7" w16cid:durableId="623972921">
    <w:abstractNumId w:val="13"/>
  </w:num>
  <w:num w:numId="8" w16cid:durableId="1728065258">
    <w:abstractNumId w:val="9"/>
  </w:num>
  <w:num w:numId="9" w16cid:durableId="1002588002">
    <w:abstractNumId w:val="26"/>
  </w:num>
  <w:num w:numId="10" w16cid:durableId="735707475">
    <w:abstractNumId w:val="28"/>
  </w:num>
  <w:num w:numId="11" w16cid:durableId="99685198">
    <w:abstractNumId w:val="29"/>
  </w:num>
  <w:num w:numId="12" w16cid:durableId="1651713579">
    <w:abstractNumId w:val="3"/>
  </w:num>
  <w:num w:numId="13" w16cid:durableId="2080054493">
    <w:abstractNumId w:val="4"/>
  </w:num>
  <w:num w:numId="14" w16cid:durableId="204559763">
    <w:abstractNumId w:val="2"/>
  </w:num>
  <w:num w:numId="15" w16cid:durableId="595283584">
    <w:abstractNumId w:val="5"/>
  </w:num>
  <w:num w:numId="16" w16cid:durableId="971129109">
    <w:abstractNumId w:val="6"/>
  </w:num>
  <w:num w:numId="17" w16cid:durableId="278953474">
    <w:abstractNumId w:val="0"/>
  </w:num>
  <w:num w:numId="18" w16cid:durableId="1533575018">
    <w:abstractNumId w:val="1"/>
  </w:num>
  <w:num w:numId="19" w16cid:durableId="1367295315">
    <w:abstractNumId w:val="16"/>
  </w:num>
  <w:num w:numId="20" w16cid:durableId="845435067">
    <w:abstractNumId w:val="7"/>
  </w:num>
  <w:num w:numId="21" w16cid:durableId="1924291802">
    <w:abstractNumId w:val="35"/>
  </w:num>
  <w:num w:numId="22" w16cid:durableId="34234106">
    <w:abstractNumId w:val="8"/>
  </w:num>
  <w:num w:numId="23" w16cid:durableId="1137645544">
    <w:abstractNumId w:val="33"/>
  </w:num>
  <w:num w:numId="24" w16cid:durableId="877622949">
    <w:abstractNumId w:val="32"/>
  </w:num>
  <w:num w:numId="25" w16cid:durableId="1258903890">
    <w:abstractNumId w:val="21"/>
  </w:num>
  <w:num w:numId="26" w16cid:durableId="993264916">
    <w:abstractNumId w:val="40"/>
  </w:num>
  <w:num w:numId="27" w16cid:durableId="1618215016">
    <w:abstractNumId w:val="10"/>
  </w:num>
  <w:num w:numId="28" w16cid:durableId="1889681214">
    <w:abstractNumId w:val="36"/>
  </w:num>
  <w:num w:numId="29" w16cid:durableId="1879318710">
    <w:abstractNumId w:val="17"/>
  </w:num>
  <w:num w:numId="30" w16cid:durableId="1517694430">
    <w:abstractNumId w:val="24"/>
  </w:num>
  <w:num w:numId="31" w16cid:durableId="876087852">
    <w:abstractNumId w:val="37"/>
  </w:num>
  <w:num w:numId="32" w16cid:durableId="1016812028">
    <w:abstractNumId w:val="38"/>
  </w:num>
  <w:num w:numId="33" w16cid:durableId="336687912">
    <w:abstractNumId w:val="18"/>
  </w:num>
  <w:num w:numId="34" w16cid:durableId="1105265632">
    <w:abstractNumId w:val="19"/>
  </w:num>
  <w:num w:numId="35" w16cid:durableId="29191584">
    <w:abstractNumId w:val="12"/>
  </w:num>
  <w:num w:numId="36" w16cid:durableId="887767759">
    <w:abstractNumId w:val="27"/>
  </w:num>
  <w:num w:numId="37" w16cid:durableId="1929732480">
    <w:abstractNumId w:val="22"/>
  </w:num>
  <w:num w:numId="38" w16cid:durableId="1118522099">
    <w:abstractNumId w:val="14"/>
  </w:num>
  <w:num w:numId="39" w16cid:durableId="821044828">
    <w:abstractNumId w:val="31"/>
  </w:num>
  <w:num w:numId="40" w16cid:durableId="13170771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67347917">
    <w:abstractNumId w:val="1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08"/>
    <w:rsid w:val="0001797B"/>
    <w:rsid w:val="000259C1"/>
    <w:rsid w:val="00042F35"/>
    <w:rsid w:val="000435D7"/>
    <w:rsid w:val="000724F1"/>
    <w:rsid w:val="000921DB"/>
    <w:rsid w:val="00095101"/>
    <w:rsid w:val="00095342"/>
    <w:rsid w:val="000953B2"/>
    <w:rsid w:val="000B39EC"/>
    <w:rsid w:val="000F290F"/>
    <w:rsid w:val="00105F08"/>
    <w:rsid w:val="0011461F"/>
    <w:rsid w:val="00130F9A"/>
    <w:rsid w:val="00147530"/>
    <w:rsid w:val="00157CBC"/>
    <w:rsid w:val="001603BF"/>
    <w:rsid w:val="00167B7F"/>
    <w:rsid w:val="00171824"/>
    <w:rsid w:val="001C3CED"/>
    <w:rsid w:val="001D08B5"/>
    <w:rsid w:val="001E6B52"/>
    <w:rsid w:val="0020482F"/>
    <w:rsid w:val="002161B7"/>
    <w:rsid w:val="002227C5"/>
    <w:rsid w:val="00231F5D"/>
    <w:rsid w:val="00242744"/>
    <w:rsid w:val="0025409F"/>
    <w:rsid w:val="00262CE0"/>
    <w:rsid w:val="00270B77"/>
    <w:rsid w:val="00290D8A"/>
    <w:rsid w:val="002A0B74"/>
    <w:rsid w:val="002B2AF3"/>
    <w:rsid w:val="002D26B4"/>
    <w:rsid w:val="002D3E2C"/>
    <w:rsid w:val="002F718F"/>
    <w:rsid w:val="00332164"/>
    <w:rsid w:val="00342D91"/>
    <w:rsid w:val="00355B4F"/>
    <w:rsid w:val="00364709"/>
    <w:rsid w:val="003707EA"/>
    <w:rsid w:val="003801F4"/>
    <w:rsid w:val="003D1877"/>
    <w:rsid w:val="003D3D54"/>
    <w:rsid w:val="003F1DC4"/>
    <w:rsid w:val="003F2C72"/>
    <w:rsid w:val="004663BB"/>
    <w:rsid w:val="00470C35"/>
    <w:rsid w:val="004D1590"/>
    <w:rsid w:val="004D2A89"/>
    <w:rsid w:val="004E23B3"/>
    <w:rsid w:val="004E5157"/>
    <w:rsid w:val="005041D7"/>
    <w:rsid w:val="00523683"/>
    <w:rsid w:val="0054610F"/>
    <w:rsid w:val="00575DC4"/>
    <w:rsid w:val="0058015B"/>
    <w:rsid w:val="00580820"/>
    <w:rsid w:val="00590033"/>
    <w:rsid w:val="00594001"/>
    <w:rsid w:val="005A435E"/>
    <w:rsid w:val="005F6974"/>
    <w:rsid w:val="006024E7"/>
    <w:rsid w:val="006159CA"/>
    <w:rsid w:val="00633288"/>
    <w:rsid w:val="00642B65"/>
    <w:rsid w:val="0064403F"/>
    <w:rsid w:val="00647599"/>
    <w:rsid w:val="00652BF8"/>
    <w:rsid w:val="0065498F"/>
    <w:rsid w:val="006A5AEB"/>
    <w:rsid w:val="006D5BDF"/>
    <w:rsid w:val="00706561"/>
    <w:rsid w:val="00713CB3"/>
    <w:rsid w:val="0075737A"/>
    <w:rsid w:val="007863E6"/>
    <w:rsid w:val="007B0BAB"/>
    <w:rsid w:val="007B1695"/>
    <w:rsid w:val="007D27B3"/>
    <w:rsid w:val="007D361F"/>
    <w:rsid w:val="007F3E6E"/>
    <w:rsid w:val="007F689A"/>
    <w:rsid w:val="008032A7"/>
    <w:rsid w:val="00803B6D"/>
    <w:rsid w:val="00826DF2"/>
    <w:rsid w:val="008674F4"/>
    <w:rsid w:val="00885190"/>
    <w:rsid w:val="008A3A6E"/>
    <w:rsid w:val="008B0D79"/>
    <w:rsid w:val="008B1150"/>
    <w:rsid w:val="008B12A8"/>
    <w:rsid w:val="008C279A"/>
    <w:rsid w:val="008D12DD"/>
    <w:rsid w:val="008E00C6"/>
    <w:rsid w:val="008E0B59"/>
    <w:rsid w:val="008E75E5"/>
    <w:rsid w:val="008F19D6"/>
    <w:rsid w:val="00905124"/>
    <w:rsid w:val="00924E80"/>
    <w:rsid w:val="00931068"/>
    <w:rsid w:val="00961A58"/>
    <w:rsid w:val="00972BFC"/>
    <w:rsid w:val="00976355"/>
    <w:rsid w:val="00997093"/>
    <w:rsid w:val="00997A3C"/>
    <w:rsid w:val="009B7085"/>
    <w:rsid w:val="009F4480"/>
    <w:rsid w:val="00A35F96"/>
    <w:rsid w:val="00A57928"/>
    <w:rsid w:val="00A65005"/>
    <w:rsid w:val="00AA0A71"/>
    <w:rsid w:val="00AB6F13"/>
    <w:rsid w:val="00AD63FE"/>
    <w:rsid w:val="00AF3FE8"/>
    <w:rsid w:val="00AF53DF"/>
    <w:rsid w:val="00AF54C2"/>
    <w:rsid w:val="00B9499F"/>
    <w:rsid w:val="00BA03EC"/>
    <w:rsid w:val="00BA119B"/>
    <w:rsid w:val="00BA244A"/>
    <w:rsid w:val="00BB4AB1"/>
    <w:rsid w:val="00BD10B3"/>
    <w:rsid w:val="00BE1D1B"/>
    <w:rsid w:val="00BE2F6C"/>
    <w:rsid w:val="00BF1B73"/>
    <w:rsid w:val="00C2334F"/>
    <w:rsid w:val="00C55884"/>
    <w:rsid w:val="00C601FC"/>
    <w:rsid w:val="00C71FBC"/>
    <w:rsid w:val="00C7277E"/>
    <w:rsid w:val="00C82A07"/>
    <w:rsid w:val="00C90A4B"/>
    <w:rsid w:val="00C960EE"/>
    <w:rsid w:val="00CD414D"/>
    <w:rsid w:val="00CE7B48"/>
    <w:rsid w:val="00CF0E4C"/>
    <w:rsid w:val="00CF39C2"/>
    <w:rsid w:val="00D026BB"/>
    <w:rsid w:val="00D06F4F"/>
    <w:rsid w:val="00D37509"/>
    <w:rsid w:val="00D50CC4"/>
    <w:rsid w:val="00D6779B"/>
    <w:rsid w:val="00D81846"/>
    <w:rsid w:val="00DA2D65"/>
    <w:rsid w:val="00DA42D6"/>
    <w:rsid w:val="00DB2C19"/>
    <w:rsid w:val="00DB46D9"/>
    <w:rsid w:val="00DE4F5A"/>
    <w:rsid w:val="00DF598F"/>
    <w:rsid w:val="00E019B6"/>
    <w:rsid w:val="00E55A70"/>
    <w:rsid w:val="00E57271"/>
    <w:rsid w:val="00E60DD7"/>
    <w:rsid w:val="00E76050"/>
    <w:rsid w:val="00E851E2"/>
    <w:rsid w:val="00E90C28"/>
    <w:rsid w:val="00EA34EE"/>
    <w:rsid w:val="00EB7A61"/>
    <w:rsid w:val="00EC42DC"/>
    <w:rsid w:val="00ED5D06"/>
    <w:rsid w:val="00EF0DD2"/>
    <w:rsid w:val="00F24A2B"/>
    <w:rsid w:val="00F36C5D"/>
    <w:rsid w:val="00F40ED3"/>
    <w:rsid w:val="00F427CA"/>
    <w:rsid w:val="00F57CBB"/>
    <w:rsid w:val="00F906A3"/>
    <w:rsid w:val="00FA0B22"/>
    <w:rsid w:val="00FB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A6A64"/>
  <w15:chartTrackingRefBased/>
  <w15:docId w15:val="{A631C058-B3A0-4C57-951A-C54DFAE4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DA42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5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5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5F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5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5F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5F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5F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5F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5F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5F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5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5F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5F0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5F0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5F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5F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5F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5F0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5F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5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5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5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5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5F0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5F0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5F0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5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5F0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5F0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105F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105F08"/>
    <w:pPr>
      <w:spacing w:after="120"/>
    </w:pPr>
  </w:style>
  <w:style w:type="paragraph" w:customStyle="1" w:styleId="Pismenka">
    <w:name w:val="Pismenka"/>
    <w:basedOn w:val="Textbody"/>
    <w:rsid w:val="00105F08"/>
    <w:pPr>
      <w:tabs>
        <w:tab w:val="left" w:pos="1278"/>
      </w:tabs>
      <w:spacing w:after="0"/>
      <w:ind w:left="426" w:hanging="426"/>
    </w:pPr>
    <w:rPr>
      <w:b/>
    </w:rPr>
  </w:style>
  <w:style w:type="numbering" w:customStyle="1" w:styleId="WW8Num1">
    <w:name w:val="WW8Num1"/>
    <w:basedOn w:val="Bezzoznamu"/>
    <w:rsid w:val="00105F08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105F0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5F08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105F08"/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05F08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105F08"/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  <w:style w:type="character" w:styleId="sloriadka">
    <w:name w:val="line number"/>
    <w:basedOn w:val="Predvolenpsmoodseku"/>
    <w:uiPriority w:val="99"/>
    <w:semiHidden/>
    <w:unhideWhenUsed/>
    <w:rsid w:val="00105F08"/>
  </w:style>
  <w:style w:type="paragraph" w:styleId="Textbubliny">
    <w:name w:val="Balloon Text"/>
    <w:basedOn w:val="Normlny"/>
    <w:link w:val="TextbublinyChar"/>
    <w:uiPriority w:val="99"/>
    <w:semiHidden/>
    <w:unhideWhenUsed/>
    <w:rsid w:val="00105F08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5F08"/>
    <w:rPr>
      <w:rFonts w:ascii="Segoe UI" w:eastAsia="Arial Unicode MS" w:hAnsi="Segoe UI" w:cs="Mangal"/>
      <w:kern w:val="3"/>
      <w:sz w:val="18"/>
      <w:szCs w:val="16"/>
      <w:lang w:eastAsia="zh-CN" w:bidi="hi-IN"/>
      <w14:ligatures w14:val="none"/>
    </w:rPr>
  </w:style>
  <w:style w:type="table" w:styleId="Mriekatabukysvetl">
    <w:name w:val="Grid Table Light"/>
    <w:basedOn w:val="Normlnatabuka"/>
    <w:uiPriority w:val="40"/>
    <w:rsid w:val="00105F08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riadkovania">
    <w:name w:val="No Spacing"/>
    <w:uiPriority w:val="1"/>
    <w:qFormat/>
    <w:rsid w:val="00105F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1"/>
      <w:lang w:eastAsia="zh-CN" w:bidi="hi-IN"/>
      <w14:ligatures w14:val="none"/>
    </w:rPr>
  </w:style>
  <w:style w:type="paragraph" w:styleId="Normlnywebov">
    <w:name w:val="Normal (Web)"/>
    <w:basedOn w:val="Normlny"/>
    <w:uiPriority w:val="99"/>
    <w:unhideWhenUsed/>
    <w:rsid w:val="00105F08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sk-SK" w:bidi="ar-SA"/>
    </w:rPr>
  </w:style>
  <w:style w:type="character" w:customStyle="1" w:styleId="markedcontent">
    <w:name w:val="markedcontent"/>
    <w:basedOn w:val="Predvolenpsmoodseku"/>
    <w:rsid w:val="00105F08"/>
  </w:style>
  <w:style w:type="paragraph" w:customStyle="1" w:styleId="Default">
    <w:name w:val="Default"/>
    <w:rsid w:val="00105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numbering" w:customStyle="1" w:styleId="Aktulnyzoznam1">
    <w:name w:val="Aktuálny zoznam1"/>
    <w:uiPriority w:val="99"/>
    <w:rsid w:val="00105F08"/>
    <w:pPr>
      <w:numPr>
        <w:numId w:val="25"/>
      </w:numPr>
    </w:pPr>
  </w:style>
  <w:style w:type="numbering" w:customStyle="1" w:styleId="Aktulnyzoznam2">
    <w:name w:val="Aktuálny zoznam2"/>
    <w:uiPriority w:val="99"/>
    <w:rsid w:val="00105F08"/>
    <w:pPr>
      <w:numPr>
        <w:numId w:val="26"/>
      </w:numPr>
    </w:pPr>
  </w:style>
  <w:style w:type="numbering" w:customStyle="1" w:styleId="Aktulnyzoznam3">
    <w:name w:val="Aktuálny zoznam3"/>
    <w:uiPriority w:val="99"/>
    <w:rsid w:val="00105F0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93540-003A-48AA-A825-63D0D9B62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21</Pages>
  <Words>5973</Words>
  <Characters>34048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Iveta Ing.</dc:creator>
  <cp:keywords/>
  <dc:description/>
  <cp:lastModifiedBy>Vargová Iveta Ing.</cp:lastModifiedBy>
  <cp:revision>13</cp:revision>
  <cp:lastPrinted>2026-06-16T08:14:00Z</cp:lastPrinted>
  <dcterms:created xsi:type="dcterms:W3CDTF">2026-05-25T07:40:00Z</dcterms:created>
  <dcterms:modified xsi:type="dcterms:W3CDTF">2026-06-17T07:54:00Z</dcterms:modified>
</cp:coreProperties>
</file>