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BC53D9" w14:textId="77777777" w:rsidR="00372EBF" w:rsidRPr="00B95F4F" w:rsidRDefault="00DB36B2" w:rsidP="00372EBF">
      <w:pPr>
        <w:jc w:val="center"/>
        <w:rPr>
          <w:rFonts w:ascii="Verdana" w:hAnsi="Verdana" w:cs="Arial"/>
          <w:b/>
        </w:rPr>
      </w:pPr>
      <w:r w:rsidRPr="00B95F4F">
        <w:rPr>
          <w:rFonts w:ascii="Verdana" w:hAnsi="Verdana" w:cs="Arial"/>
          <w:b/>
        </w:rPr>
        <w:t>ČL.</w:t>
      </w:r>
      <w:r w:rsidR="009D47A9" w:rsidRPr="00B95F4F">
        <w:rPr>
          <w:rFonts w:ascii="Verdana" w:hAnsi="Verdana" w:cs="Arial"/>
          <w:b/>
        </w:rPr>
        <w:t xml:space="preserve"> </w:t>
      </w:r>
      <w:r w:rsidRPr="00B95F4F">
        <w:rPr>
          <w:rFonts w:ascii="Verdana" w:hAnsi="Verdana" w:cs="Arial"/>
          <w:b/>
        </w:rPr>
        <w:t>I</w:t>
      </w:r>
    </w:p>
    <w:p w14:paraId="0DE964C8" w14:textId="77777777" w:rsidR="00DB36B2" w:rsidRPr="00B95F4F" w:rsidRDefault="00DB36B2" w:rsidP="00372EBF">
      <w:pPr>
        <w:jc w:val="center"/>
        <w:rPr>
          <w:rFonts w:ascii="Verdana" w:hAnsi="Verdana" w:cs="Arial"/>
          <w:b/>
        </w:rPr>
      </w:pPr>
      <w:r w:rsidRPr="00B95F4F">
        <w:rPr>
          <w:rFonts w:ascii="Verdana" w:hAnsi="Verdana" w:cs="Arial"/>
          <w:b/>
        </w:rPr>
        <w:t>VŠEOBECNÉ INFORMÁCIE</w:t>
      </w:r>
    </w:p>
    <w:p w14:paraId="4DCC01EF" w14:textId="77777777" w:rsidR="00EE4ED3" w:rsidRPr="00B95F4F" w:rsidRDefault="00EE4ED3" w:rsidP="00EE4ED3">
      <w:pPr>
        <w:rPr>
          <w:rFonts w:ascii="Verdana" w:hAnsi="Verdana" w:cs="Arial"/>
          <w:sz w:val="16"/>
          <w:szCs w:val="16"/>
        </w:rPr>
      </w:pPr>
    </w:p>
    <w:p w14:paraId="2672FDED" w14:textId="77777777" w:rsidR="00DB36B2" w:rsidRPr="00B95F4F" w:rsidRDefault="00E02A23" w:rsidP="00F0290A">
      <w:pPr>
        <w:pStyle w:val="Zkladntext"/>
        <w:numPr>
          <w:ilvl w:val="0"/>
          <w:numId w:val="9"/>
        </w:numPr>
        <w:tabs>
          <w:tab w:val="clear" w:pos="720"/>
          <w:tab w:val="num" w:pos="360"/>
        </w:tabs>
        <w:ind w:hanging="720"/>
        <w:rPr>
          <w:rFonts w:ascii="Verdana" w:hAnsi="Verdana" w:cs="Arial"/>
          <w:sz w:val="16"/>
          <w:szCs w:val="16"/>
        </w:rPr>
      </w:pPr>
      <w:r w:rsidRPr="00B95F4F">
        <w:rPr>
          <w:rFonts w:ascii="Verdana" w:hAnsi="Verdana" w:cs="Arial"/>
          <w:sz w:val="16"/>
          <w:szCs w:val="16"/>
        </w:rPr>
        <w:t xml:space="preserve">ZÁKLADNÉ ÚDAJE </w:t>
      </w:r>
      <w:r w:rsidR="006B6FAF" w:rsidRPr="00B95F4F">
        <w:rPr>
          <w:rFonts w:ascii="Verdana" w:hAnsi="Verdana" w:cs="Arial"/>
          <w:sz w:val="16"/>
          <w:szCs w:val="16"/>
        </w:rPr>
        <w:t>A HLAVNÝ PREDMET Č</w:t>
      </w:r>
      <w:r w:rsidR="00DB36B2" w:rsidRPr="00B95F4F">
        <w:rPr>
          <w:rFonts w:ascii="Verdana" w:hAnsi="Verdana" w:cs="Arial"/>
          <w:sz w:val="16"/>
          <w:szCs w:val="16"/>
        </w:rPr>
        <w:t>INNOSTI</w:t>
      </w:r>
    </w:p>
    <w:p w14:paraId="2484273E" w14:textId="77777777" w:rsidR="00E02A23" w:rsidRPr="004E0D9F" w:rsidRDefault="00E02A23" w:rsidP="00DB36B2">
      <w:pPr>
        <w:pStyle w:val="Zkladntext"/>
        <w:ind w:left="720"/>
        <w:rPr>
          <w:rFonts w:ascii="Verdana" w:hAnsi="Verdana" w:cs="Arial"/>
          <w:sz w:val="16"/>
          <w:szCs w:val="16"/>
        </w:rPr>
      </w:pPr>
    </w:p>
    <w:p w14:paraId="7CE24D90" w14:textId="77777777" w:rsidR="00EE4ED3" w:rsidRPr="006F2B2F" w:rsidRDefault="00EE4ED3" w:rsidP="00EE4ED3">
      <w:pPr>
        <w:pStyle w:val="Zkladntext"/>
        <w:rPr>
          <w:rFonts w:ascii="Verdana" w:hAnsi="Verdana" w:cs="Arial"/>
          <w:sz w:val="16"/>
          <w:szCs w:val="16"/>
        </w:rPr>
      </w:pPr>
      <w:r w:rsidRPr="006F2B2F">
        <w:rPr>
          <w:rFonts w:ascii="Verdana" w:hAnsi="Verdana" w:cs="Arial"/>
          <w:sz w:val="16"/>
          <w:szCs w:val="16"/>
        </w:rPr>
        <w:t>Účtovná jednotka</w:t>
      </w:r>
      <w:r w:rsidR="007B5EB7">
        <w:rPr>
          <w:rFonts w:ascii="Verdana" w:hAnsi="Verdana" w:cs="Arial"/>
          <w:sz w:val="16"/>
          <w:szCs w:val="16"/>
        </w:rPr>
        <w:t xml:space="preserve">  </w:t>
      </w:r>
      <w:r w:rsidR="008405D0">
        <w:rPr>
          <w:rFonts w:ascii="Verdana" w:hAnsi="Verdana" w:cs="Arial"/>
          <w:sz w:val="16"/>
          <w:szCs w:val="16"/>
        </w:rPr>
        <w:t>ATREA SK s.r.o.</w:t>
      </w:r>
      <w:r w:rsidR="006F2B2F" w:rsidRPr="006F2B2F">
        <w:rPr>
          <w:rFonts w:ascii="Verdana" w:hAnsi="Verdana" w:cs="Arial"/>
          <w:sz w:val="16"/>
          <w:szCs w:val="16"/>
        </w:rPr>
        <w:t xml:space="preserve"> </w:t>
      </w:r>
      <w:r w:rsidRPr="006F2B2F">
        <w:rPr>
          <w:rFonts w:ascii="Verdana" w:hAnsi="Verdana" w:cs="Arial"/>
          <w:sz w:val="16"/>
          <w:szCs w:val="16"/>
        </w:rPr>
        <w:t xml:space="preserve">(ďalej len „spoločnosť“) je spoločnosť s ručením obmedzeným so sídlom </w:t>
      </w:r>
      <w:r w:rsidR="006F2B2F" w:rsidRPr="006F2B2F">
        <w:rPr>
          <w:rFonts w:ascii="Verdana" w:hAnsi="Verdana" w:cs="Arial"/>
          <w:sz w:val="16"/>
          <w:szCs w:val="16"/>
        </w:rPr>
        <w:t>v</w:t>
      </w:r>
      <w:r w:rsidR="008405D0">
        <w:rPr>
          <w:rFonts w:ascii="Verdana" w:hAnsi="Verdana" w:cs="Arial"/>
          <w:sz w:val="16"/>
          <w:szCs w:val="16"/>
        </w:rPr>
        <w:t> Komárne, Družstevná 2.</w:t>
      </w:r>
      <w:r w:rsidRPr="006F2B2F">
        <w:rPr>
          <w:rFonts w:ascii="Verdana" w:hAnsi="Verdana" w:cs="Arial"/>
          <w:sz w:val="16"/>
          <w:szCs w:val="16"/>
        </w:rPr>
        <w:t xml:space="preserve"> Deň vzniku je </w:t>
      </w:r>
      <w:r w:rsidR="008405D0">
        <w:rPr>
          <w:rFonts w:ascii="Verdana" w:hAnsi="Verdana" w:cs="Arial"/>
          <w:sz w:val="16"/>
          <w:szCs w:val="16"/>
        </w:rPr>
        <w:t>16.02.2005.</w:t>
      </w:r>
      <w:r w:rsidRPr="006F2B2F">
        <w:rPr>
          <w:rFonts w:ascii="Verdana" w:hAnsi="Verdana" w:cs="Arial"/>
          <w:sz w:val="16"/>
          <w:szCs w:val="16"/>
        </w:rPr>
        <w:t xml:space="preserve"> IČO </w:t>
      </w:r>
      <w:r w:rsidR="008405D0">
        <w:rPr>
          <w:rFonts w:ascii="Verdana" w:hAnsi="Verdana" w:cs="Arial"/>
          <w:sz w:val="16"/>
          <w:szCs w:val="16"/>
        </w:rPr>
        <w:t>35921510</w:t>
      </w:r>
      <w:r w:rsidR="006F2B2F" w:rsidRPr="006F2B2F">
        <w:rPr>
          <w:rFonts w:ascii="Verdana" w:hAnsi="Verdana" w:cs="Arial"/>
          <w:sz w:val="16"/>
          <w:szCs w:val="16"/>
        </w:rPr>
        <w:t>.</w:t>
      </w:r>
      <w:r w:rsidRPr="006F2B2F">
        <w:rPr>
          <w:rFonts w:ascii="Verdana" w:hAnsi="Verdana" w:cs="Arial"/>
          <w:sz w:val="16"/>
          <w:szCs w:val="16"/>
        </w:rPr>
        <w:t xml:space="preserve"> Spoločnosť je zapísaná v Obchodnom registri Okresného s</w:t>
      </w:r>
      <w:r w:rsidR="006F2B2F" w:rsidRPr="006F2B2F">
        <w:rPr>
          <w:rFonts w:ascii="Verdana" w:hAnsi="Verdana" w:cs="Arial"/>
          <w:sz w:val="16"/>
          <w:szCs w:val="16"/>
        </w:rPr>
        <w:t>ú</w:t>
      </w:r>
      <w:r w:rsidR="008405D0">
        <w:rPr>
          <w:rFonts w:ascii="Verdana" w:hAnsi="Verdana" w:cs="Arial"/>
          <w:sz w:val="16"/>
          <w:szCs w:val="16"/>
        </w:rPr>
        <w:t xml:space="preserve">du Nitra, oddiel </w:t>
      </w:r>
      <w:proofErr w:type="spellStart"/>
      <w:r w:rsidR="008405D0">
        <w:rPr>
          <w:rFonts w:ascii="Verdana" w:hAnsi="Verdana" w:cs="Arial"/>
          <w:sz w:val="16"/>
          <w:szCs w:val="16"/>
        </w:rPr>
        <w:t>Sro</w:t>
      </w:r>
      <w:proofErr w:type="spellEnd"/>
      <w:r w:rsidR="008405D0">
        <w:rPr>
          <w:rFonts w:ascii="Verdana" w:hAnsi="Verdana" w:cs="Arial"/>
          <w:sz w:val="16"/>
          <w:szCs w:val="16"/>
        </w:rPr>
        <w:t>, vložka 16267</w:t>
      </w:r>
      <w:r w:rsidR="006F2B2F" w:rsidRPr="006F2B2F">
        <w:rPr>
          <w:rFonts w:ascii="Verdana" w:hAnsi="Verdana" w:cs="Arial"/>
          <w:sz w:val="16"/>
          <w:szCs w:val="16"/>
        </w:rPr>
        <w:t>/N.</w:t>
      </w:r>
    </w:p>
    <w:p w14:paraId="10C67790" w14:textId="77777777" w:rsidR="008161D7" w:rsidRPr="006F2B2F" w:rsidRDefault="008161D7" w:rsidP="00EE4ED3">
      <w:pPr>
        <w:pStyle w:val="Zkladntext"/>
        <w:rPr>
          <w:rFonts w:ascii="Verdana" w:hAnsi="Verdana" w:cs="Arial"/>
          <w:sz w:val="16"/>
          <w:szCs w:val="16"/>
        </w:rPr>
      </w:pPr>
    </w:p>
    <w:p w14:paraId="28E598AB" w14:textId="77777777" w:rsidR="00EE4ED3" w:rsidRDefault="00EE4ED3" w:rsidP="00EE4ED3">
      <w:pPr>
        <w:pStyle w:val="Zkladntext"/>
        <w:rPr>
          <w:rFonts w:ascii="Verdana" w:hAnsi="Verdana" w:cs="Arial"/>
          <w:sz w:val="16"/>
          <w:szCs w:val="16"/>
        </w:rPr>
      </w:pPr>
      <w:r w:rsidRPr="00465C3E">
        <w:rPr>
          <w:rFonts w:ascii="Verdana" w:hAnsi="Verdana" w:cs="Arial"/>
          <w:sz w:val="16"/>
          <w:szCs w:val="16"/>
        </w:rPr>
        <w:t>Hlavným predmetom činnosti spoločnosti je:</w:t>
      </w:r>
    </w:p>
    <w:p w14:paraId="0B1EAB4C" w14:textId="77777777" w:rsidR="006F2B2F" w:rsidRPr="00465C3E" w:rsidRDefault="006F2B2F" w:rsidP="00EE4ED3">
      <w:pPr>
        <w:pStyle w:val="Zkladntext"/>
        <w:rPr>
          <w:rFonts w:ascii="Verdana" w:hAnsi="Verdana" w:cs="Arial"/>
          <w:sz w:val="16"/>
          <w:szCs w:val="16"/>
        </w:rPr>
      </w:pPr>
    </w:p>
    <w:p w14:paraId="329E278D" w14:textId="77777777" w:rsidR="00EE4ED3" w:rsidRDefault="008405D0" w:rsidP="00F0290A">
      <w:pPr>
        <w:numPr>
          <w:ilvl w:val="0"/>
          <w:numId w:val="2"/>
        </w:numPr>
        <w:rPr>
          <w:rFonts w:ascii="Verdana" w:hAnsi="Verdana" w:cs="Arial"/>
          <w:sz w:val="16"/>
          <w:szCs w:val="16"/>
        </w:rPr>
      </w:pPr>
      <w:r>
        <w:rPr>
          <w:rFonts w:ascii="Verdana" w:hAnsi="Verdana" w:cs="Arial"/>
          <w:sz w:val="16"/>
          <w:szCs w:val="16"/>
        </w:rPr>
        <w:t>Obchodná činnosť (maloobchod aj veľkoobchod) s tovarom</w:t>
      </w:r>
    </w:p>
    <w:p w14:paraId="786014C0" w14:textId="77777777" w:rsidR="008405D0" w:rsidRDefault="008405D0" w:rsidP="00F0290A">
      <w:pPr>
        <w:numPr>
          <w:ilvl w:val="0"/>
          <w:numId w:val="2"/>
        </w:numPr>
        <w:rPr>
          <w:rFonts w:ascii="Verdana" w:hAnsi="Verdana" w:cs="Arial"/>
          <w:sz w:val="16"/>
          <w:szCs w:val="16"/>
        </w:rPr>
      </w:pPr>
      <w:r>
        <w:rPr>
          <w:rFonts w:ascii="Verdana" w:hAnsi="Verdana" w:cs="Arial"/>
          <w:sz w:val="16"/>
          <w:szCs w:val="16"/>
        </w:rPr>
        <w:t>Sprostredkovanie obchodu, dopravy a služieb v rozsahu voľnej živnosti</w:t>
      </w:r>
    </w:p>
    <w:p w14:paraId="1909035C" w14:textId="77777777" w:rsidR="007918FC" w:rsidRPr="006F2B2F" w:rsidRDefault="007918FC" w:rsidP="00B56D22">
      <w:pPr>
        <w:rPr>
          <w:rFonts w:ascii="Verdana" w:hAnsi="Verdana" w:cs="Arial"/>
          <w:sz w:val="16"/>
          <w:szCs w:val="16"/>
          <w:highlight w:val="green"/>
        </w:rPr>
      </w:pPr>
    </w:p>
    <w:p w14:paraId="09D2B2C6" w14:textId="77777777" w:rsidR="00E54A2E" w:rsidRPr="00465C3E" w:rsidRDefault="00E54A2E" w:rsidP="00E54A2E">
      <w:pPr>
        <w:pStyle w:val="Zkladntext"/>
        <w:rPr>
          <w:rFonts w:ascii="Verdana" w:hAnsi="Verdana" w:cs="Arial"/>
          <w:sz w:val="16"/>
          <w:szCs w:val="16"/>
        </w:rPr>
      </w:pPr>
    </w:p>
    <w:p w14:paraId="7320FAF1" w14:textId="77777777" w:rsidR="006B6E36" w:rsidRPr="00465C3E" w:rsidRDefault="006B6E36" w:rsidP="00F0290A">
      <w:pPr>
        <w:pStyle w:val="Zkladntext"/>
        <w:numPr>
          <w:ilvl w:val="0"/>
          <w:numId w:val="9"/>
        </w:numPr>
        <w:tabs>
          <w:tab w:val="clear" w:pos="720"/>
          <w:tab w:val="num" w:pos="360"/>
        </w:tabs>
        <w:ind w:hanging="720"/>
        <w:rPr>
          <w:rFonts w:ascii="Verdana" w:hAnsi="Verdana" w:cs="Arial"/>
          <w:sz w:val="16"/>
          <w:szCs w:val="16"/>
        </w:rPr>
      </w:pPr>
      <w:r w:rsidRPr="00465C3E">
        <w:rPr>
          <w:rFonts w:ascii="Verdana" w:hAnsi="Verdana" w:cs="Arial"/>
          <w:sz w:val="16"/>
          <w:szCs w:val="16"/>
        </w:rPr>
        <w:t xml:space="preserve">DÁTUM SCHVÁLENIA ÚČTOVNEJ ZÁVIERKY ZA PREDCHÁDZAJÚCE OBDOBIE </w:t>
      </w:r>
    </w:p>
    <w:p w14:paraId="5347E56A" w14:textId="77777777" w:rsidR="006B6E36" w:rsidRPr="00465C3E" w:rsidRDefault="006B6E36" w:rsidP="006B6E36">
      <w:pPr>
        <w:pStyle w:val="Zkladntext"/>
        <w:rPr>
          <w:rFonts w:ascii="Verdana" w:hAnsi="Verdana" w:cs="Arial"/>
          <w:sz w:val="16"/>
          <w:szCs w:val="16"/>
        </w:rPr>
      </w:pPr>
    </w:p>
    <w:p w14:paraId="0838E2B6" w14:textId="77777777" w:rsidR="006B6E36" w:rsidRPr="00465C3E" w:rsidRDefault="006B6E36" w:rsidP="006B6E36">
      <w:pPr>
        <w:pStyle w:val="Zkladntext"/>
        <w:rPr>
          <w:rFonts w:ascii="Verdana" w:hAnsi="Verdana" w:cs="Arial"/>
          <w:color w:val="0000FF"/>
          <w:sz w:val="16"/>
          <w:szCs w:val="16"/>
        </w:rPr>
      </w:pPr>
      <w:r w:rsidRPr="00465C3E">
        <w:rPr>
          <w:rFonts w:ascii="Verdana" w:hAnsi="Verdana" w:cs="Arial"/>
          <w:sz w:val="16"/>
          <w:szCs w:val="16"/>
        </w:rPr>
        <w:t xml:space="preserve">Účtovná závierka zostavená za </w:t>
      </w:r>
      <w:r w:rsidRPr="006E265F">
        <w:rPr>
          <w:rFonts w:ascii="Verdana" w:hAnsi="Verdana" w:cs="Arial"/>
          <w:sz w:val="16"/>
          <w:szCs w:val="16"/>
        </w:rPr>
        <w:t xml:space="preserve">predchádzajúce účtovné obdobie bola schválená Valným zhromaždením, v súlade s Obchodným zákonníkom, </w:t>
      </w:r>
      <w:r w:rsidRPr="00174042">
        <w:rPr>
          <w:rFonts w:ascii="Verdana" w:hAnsi="Verdana" w:cs="Arial"/>
          <w:sz w:val="16"/>
          <w:szCs w:val="16"/>
        </w:rPr>
        <w:t xml:space="preserve">dňa </w:t>
      </w:r>
      <w:r w:rsidR="00067BC3" w:rsidRPr="00E85298">
        <w:rPr>
          <w:rFonts w:ascii="Verdana" w:hAnsi="Verdana" w:cs="Arial"/>
          <w:sz w:val="16"/>
          <w:szCs w:val="16"/>
        </w:rPr>
        <w:t>2</w:t>
      </w:r>
      <w:r w:rsidR="00926D64">
        <w:rPr>
          <w:rFonts w:ascii="Verdana" w:hAnsi="Verdana" w:cs="Arial"/>
          <w:sz w:val="16"/>
          <w:szCs w:val="16"/>
        </w:rPr>
        <w:t>9</w:t>
      </w:r>
      <w:r w:rsidR="00182DD6" w:rsidRPr="00E85298">
        <w:rPr>
          <w:rFonts w:ascii="Verdana" w:hAnsi="Verdana" w:cs="Arial"/>
          <w:sz w:val="16"/>
          <w:szCs w:val="16"/>
        </w:rPr>
        <w:t>.</w:t>
      </w:r>
      <w:r w:rsidR="00926D64">
        <w:rPr>
          <w:rFonts w:ascii="Verdana" w:hAnsi="Verdana" w:cs="Arial"/>
          <w:sz w:val="16"/>
          <w:szCs w:val="16"/>
        </w:rPr>
        <w:t>5</w:t>
      </w:r>
      <w:r w:rsidR="00067BC3" w:rsidRPr="00E85298">
        <w:rPr>
          <w:rFonts w:ascii="Verdana" w:hAnsi="Verdana" w:cs="Arial"/>
          <w:sz w:val="16"/>
          <w:szCs w:val="16"/>
        </w:rPr>
        <w:t>.</w:t>
      </w:r>
      <w:r w:rsidR="00E85298" w:rsidRPr="00E85298">
        <w:rPr>
          <w:rFonts w:ascii="Verdana" w:hAnsi="Verdana" w:cs="Arial"/>
          <w:sz w:val="16"/>
          <w:szCs w:val="16"/>
        </w:rPr>
        <w:t>202</w:t>
      </w:r>
      <w:r w:rsidR="00926D64">
        <w:rPr>
          <w:rFonts w:ascii="Verdana" w:hAnsi="Verdana" w:cs="Arial"/>
          <w:sz w:val="16"/>
          <w:szCs w:val="16"/>
        </w:rPr>
        <w:t>5</w:t>
      </w:r>
      <w:r w:rsidR="001F1F42" w:rsidRPr="00E85298">
        <w:rPr>
          <w:rFonts w:ascii="Verdana" w:hAnsi="Verdana" w:cs="Arial"/>
          <w:sz w:val="16"/>
          <w:szCs w:val="16"/>
        </w:rPr>
        <w:t>.</w:t>
      </w:r>
    </w:p>
    <w:p w14:paraId="095E135F" w14:textId="77777777" w:rsidR="006B6E36" w:rsidRPr="00465C3E" w:rsidRDefault="006B6E36" w:rsidP="006B6E36">
      <w:pPr>
        <w:pStyle w:val="Zkladntext"/>
        <w:rPr>
          <w:rFonts w:ascii="Verdana" w:hAnsi="Verdana" w:cs="Arial"/>
          <w:sz w:val="16"/>
          <w:szCs w:val="16"/>
        </w:rPr>
      </w:pPr>
    </w:p>
    <w:p w14:paraId="7919E047" w14:textId="77777777" w:rsidR="00E54A2E" w:rsidRPr="00465C3E" w:rsidRDefault="00E54A2E" w:rsidP="006B6E36">
      <w:pPr>
        <w:pStyle w:val="Zkladntext"/>
        <w:rPr>
          <w:rFonts w:ascii="Verdana" w:hAnsi="Verdana" w:cs="Arial"/>
          <w:sz w:val="16"/>
          <w:szCs w:val="16"/>
        </w:rPr>
      </w:pPr>
    </w:p>
    <w:p w14:paraId="70BDE98B" w14:textId="77777777" w:rsidR="006B6E36" w:rsidRPr="00465C3E" w:rsidRDefault="006B6E36" w:rsidP="00F0290A">
      <w:pPr>
        <w:pStyle w:val="Zkladntext"/>
        <w:numPr>
          <w:ilvl w:val="0"/>
          <w:numId w:val="9"/>
        </w:numPr>
        <w:tabs>
          <w:tab w:val="clear" w:pos="720"/>
          <w:tab w:val="num" w:pos="360"/>
        </w:tabs>
        <w:ind w:hanging="720"/>
        <w:rPr>
          <w:rFonts w:ascii="Verdana" w:hAnsi="Verdana" w:cs="Arial"/>
          <w:sz w:val="16"/>
          <w:szCs w:val="16"/>
        </w:rPr>
      </w:pPr>
      <w:r w:rsidRPr="00465C3E">
        <w:rPr>
          <w:rFonts w:ascii="Verdana" w:hAnsi="Verdana" w:cs="Arial"/>
          <w:sz w:val="16"/>
          <w:szCs w:val="16"/>
        </w:rPr>
        <w:t>PRÁVNY D</w:t>
      </w:r>
      <w:r w:rsidR="00003BB8" w:rsidRPr="00465C3E">
        <w:rPr>
          <w:rFonts w:ascii="Verdana" w:hAnsi="Verdana" w:cs="Arial"/>
          <w:sz w:val="16"/>
          <w:szCs w:val="16"/>
        </w:rPr>
        <w:t>Ô</w:t>
      </w:r>
      <w:r w:rsidRPr="00465C3E">
        <w:rPr>
          <w:rFonts w:ascii="Verdana" w:hAnsi="Verdana" w:cs="Arial"/>
          <w:sz w:val="16"/>
          <w:szCs w:val="16"/>
        </w:rPr>
        <w:t xml:space="preserve">VOD NA ZOSTAVENIE ZÁVIERKY </w:t>
      </w:r>
    </w:p>
    <w:p w14:paraId="40B56D1C" w14:textId="77777777" w:rsidR="006B6E36" w:rsidRPr="00465C3E" w:rsidRDefault="006B6E36" w:rsidP="006B6E36">
      <w:pPr>
        <w:pStyle w:val="Zkladntext"/>
        <w:rPr>
          <w:rFonts w:ascii="Verdana" w:hAnsi="Verdana" w:cs="Arial"/>
          <w:sz w:val="16"/>
          <w:szCs w:val="16"/>
        </w:rPr>
      </w:pPr>
    </w:p>
    <w:p w14:paraId="0B27AF81" w14:textId="77777777" w:rsidR="006B6E36" w:rsidRPr="00465C3E" w:rsidRDefault="006B6E36" w:rsidP="006B6E36">
      <w:pPr>
        <w:pStyle w:val="Zkladntext"/>
        <w:rPr>
          <w:rFonts w:ascii="Verdana" w:hAnsi="Verdana" w:cs="Arial"/>
          <w:sz w:val="16"/>
          <w:szCs w:val="16"/>
        </w:rPr>
      </w:pPr>
      <w:r w:rsidRPr="00465C3E">
        <w:rPr>
          <w:rFonts w:ascii="Verdana" w:hAnsi="Verdana" w:cs="Arial"/>
          <w:sz w:val="16"/>
          <w:szCs w:val="16"/>
        </w:rPr>
        <w:t xml:space="preserve">Spoločnosť zostavuje túto účtovnú závierku podľa §17 Zákona 431/2002 </w:t>
      </w:r>
      <w:proofErr w:type="spellStart"/>
      <w:r w:rsidRPr="00465C3E">
        <w:rPr>
          <w:rFonts w:ascii="Verdana" w:hAnsi="Verdana" w:cs="Arial"/>
          <w:sz w:val="16"/>
          <w:szCs w:val="16"/>
        </w:rPr>
        <w:t>Z.z</w:t>
      </w:r>
      <w:proofErr w:type="spellEnd"/>
      <w:r w:rsidRPr="00465C3E">
        <w:rPr>
          <w:rFonts w:ascii="Verdana" w:hAnsi="Verdana" w:cs="Arial"/>
          <w:sz w:val="16"/>
          <w:szCs w:val="16"/>
        </w:rPr>
        <w:t>. o účtovníctve v znení neskorších predpisov ako riadnu účtovnú závierku k poslednému dňu účtovného obdobia. Účtovná závierka spoločnosti bola zostavená za predpokladu nepretržitého trvania účtovnej jednotky.</w:t>
      </w:r>
    </w:p>
    <w:p w14:paraId="0C84A3A9" w14:textId="77777777" w:rsidR="00003BB8" w:rsidRPr="00465C3E" w:rsidRDefault="00003BB8" w:rsidP="00B56D22">
      <w:pPr>
        <w:rPr>
          <w:rFonts w:ascii="Verdana" w:hAnsi="Verdana" w:cs="Arial"/>
          <w:sz w:val="16"/>
          <w:szCs w:val="16"/>
        </w:rPr>
      </w:pPr>
    </w:p>
    <w:p w14:paraId="57873BEC" w14:textId="77777777" w:rsidR="00E54A2E" w:rsidRPr="00465C3E" w:rsidRDefault="00E54A2E" w:rsidP="00B56D22">
      <w:pPr>
        <w:rPr>
          <w:rFonts w:ascii="Verdana" w:hAnsi="Verdana" w:cs="Arial"/>
          <w:sz w:val="16"/>
          <w:szCs w:val="16"/>
        </w:rPr>
      </w:pPr>
    </w:p>
    <w:p w14:paraId="7A12A90B" w14:textId="77777777" w:rsidR="00003BB8" w:rsidRPr="00B95F4F" w:rsidRDefault="00003BB8" w:rsidP="00F0290A">
      <w:pPr>
        <w:pStyle w:val="Zkladntext"/>
        <w:numPr>
          <w:ilvl w:val="0"/>
          <w:numId w:val="9"/>
        </w:numPr>
        <w:tabs>
          <w:tab w:val="clear" w:pos="720"/>
          <w:tab w:val="num" w:pos="360"/>
        </w:tabs>
        <w:ind w:hanging="720"/>
        <w:rPr>
          <w:rFonts w:ascii="Verdana" w:hAnsi="Verdana" w:cs="Arial"/>
          <w:sz w:val="16"/>
          <w:szCs w:val="16"/>
        </w:rPr>
      </w:pPr>
      <w:r w:rsidRPr="00B95F4F">
        <w:rPr>
          <w:rFonts w:ascii="Verdana" w:hAnsi="Verdana" w:cs="Arial"/>
          <w:sz w:val="16"/>
          <w:szCs w:val="16"/>
        </w:rPr>
        <w:t>ÚDAJE O SKUPINE</w:t>
      </w:r>
    </w:p>
    <w:p w14:paraId="38EC02CF" w14:textId="77777777" w:rsidR="00003BB8" w:rsidRPr="00465C3E" w:rsidRDefault="00003BB8" w:rsidP="00E0525A">
      <w:pPr>
        <w:pStyle w:val="Zkladntext"/>
        <w:rPr>
          <w:rFonts w:ascii="Verdana" w:hAnsi="Verdana" w:cs="Arial"/>
          <w:sz w:val="16"/>
          <w:szCs w:val="16"/>
        </w:rPr>
      </w:pPr>
    </w:p>
    <w:p w14:paraId="513483C2" w14:textId="77777777" w:rsidR="00F276EF" w:rsidRPr="00465C3E" w:rsidRDefault="00F276EF" w:rsidP="00F0290A">
      <w:pPr>
        <w:numPr>
          <w:ilvl w:val="0"/>
          <w:numId w:val="14"/>
        </w:numPr>
        <w:ind w:left="709" w:hanging="426"/>
        <w:rPr>
          <w:rFonts w:ascii="Verdana" w:hAnsi="Verdana" w:cs="Arial"/>
          <w:i/>
          <w:sz w:val="16"/>
          <w:szCs w:val="16"/>
        </w:rPr>
      </w:pPr>
      <w:r w:rsidRPr="00465C3E">
        <w:rPr>
          <w:rFonts w:ascii="Verdana" w:hAnsi="Verdana" w:cs="Arial"/>
          <w:sz w:val="16"/>
          <w:szCs w:val="16"/>
        </w:rPr>
        <w:t>NAJVYŠŠÍ PODNIK V KONSOLIDÁCII</w:t>
      </w:r>
    </w:p>
    <w:p w14:paraId="66AF8B08" w14:textId="77777777" w:rsidR="00127A6D" w:rsidRPr="00465C3E" w:rsidRDefault="00127A6D" w:rsidP="005E555B">
      <w:pPr>
        <w:rPr>
          <w:rFonts w:ascii="Verdana" w:hAnsi="Verdana" w:cs="Arial"/>
          <w:i/>
          <w:sz w:val="16"/>
          <w:szCs w:val="16"/>
        </w:rPr>
      </w:pPr>
    </w:p>
    <w:p w14:paraId="77759EC6" w14:textId="77777777" w:rsidR="00127A6D" w:rsidRPr="00465C3E" w:rsidRDefault="00B95F4F" w:rsidP="00127A6D">
      <w:pPr>
        <w:pStyle w:val="Zkladntext"/>
        <w:rPr>
          <w:rFonts w:ascii="Verdana" w:hAnsi="Verdana" w:cs="Arial"/>
          <w:color w:val="0000FF"/>
          <w:sz w:val="16"/>
          <w:szCs w:val="16"/>
        </w:rPr>
      </w:pPr>
      <w:r>
        <w:rPr>
          <w:rFonts w:ascii="Verdana" w:hAnsi="Verdana" w:cs="Arial"/>
          <w:sz w:val="16"/>
          <w:szCs w:val="16"/>
        </w:rPr>
        <w:t>Spoločnosti sa netýka.</w:t>
      </w:r>
    </w:p>
    <w:p w14:paraId="76590F35" w14:textId="77777777" w:rsidR="00E0525A" w:rsidRDefault="00E0525A" w:rsidP="00E0525A">
      <w:pPr>
        <w:pStyle w:val="Default"/>
        <w:rPr>
          <w:rFonts w:ascii="Verdana" w:hAnsi="Verdana"/>
          <w:sz w:val="16"/>
        </w:rPr>
      </w:pPr>
    </w:p>
    <w:p w14:paraId="51A95911" w14:textId="77777777" w:rsidR="0046282A" w:rsidRPr="00465C3E" w:rsidRDefault="0046282A" w:rsidP="00E0525A">
      <w:pPr>
        <w:pStyle w:val="Default"/>
        <w:rPr>
          <w:rFonts w:ascii="Verdana" w:hAnsi="Verdana"/>
          <w:sz w:val="16"/>
        </w:rPr>
      </w:pPr>
    </w:p>
    <w:p w14:paraId="68CAC1E8" w14:textId="77777777" w:rsidR="001C66E8" w:rsidRPr="00465C3E" w:rsidRDefault="00F276EF" w:rsidP="00F0290A">
      <w:pPr>
        <w:numPr>
          <w:ilvl w:val="0"/>
          <w:numId w:val="14"/>
        </w:numPr>
        <w:ind w:left="709" w:hanging="426"/>
        <w:rPr>
          <w:rFonts w:ascii="Verdana" w:hAnsi="Verdana" w:cs="Arial"/>
          <w:i/>
          <w:sz w:val="16"/>
          <w:szCs w:val="16"/>
        </w:rPr>
      </w:pPr>
      <w:r w:rsidRPr="00465C3E">
        <w:rPr>
          <w:rFonts w:ascii="Verdana" w:hAnsi="Verdana" w:cs="Arial"/>
          <w:sz w:val="16"/>
          <w:szCs w:val="16"/>
        </w:rPr>
        <w:t>MATERSKÝ PODNIK V KONSOLIDÁCII</w:t>
      </w:r>
    </w:p>
    <w:p w14:paraId="457DCE3A" w14:textId="77777777" w:rsidR="00984D4C" w:rsidRPr="00DB7154" w:rsidRDefault="00984D4C" w:rsidP="001C66E8">
      <w:pPr>
        <w:pStyle w:val="Zkladntext"/>
        <w:rPr>
          <w:rFonts w:ascii="Verdana" w:hAnsi="Verdana" w:cs="Arial"/>
          <w:sz w:val="16"/>
          <w:szCs w:val="16"/>
        </w:rPr>
      </w:pPr>
    </w:p>
    <w:p w14:paraId="065D64F6" w14:textId="77777777" w:rsidR="001E243A" w:rsidRPr="004061CB" w:rsidRDefault="00B95F4F" w:rsidP="001E243A">
      <w:pPr>
        <w:pStyle w:val="Zkladntext"/>
        <w:rPr>
          <w:rFonts w:ascii="Verdana" w:hAnsi="Verdana" w:cs="Arial"/>
          <w:sz w:val="16"/>
          <w:szCs w:val="16"/>
        </w:rPr>
      </w:pPr>
      <w:r>
        <w:rPr>
          <w:rFonts w:ascii="Verdana" w:hAnsi="Verdana" w:cs="Arial"/>
          <w:sz w:val="16"/>
          <w:szCs w:val="16"/>
        </w:rPr>
        <w:t>Spoločnosti sa netýka.</w:t>
      </w:r>
    </w:p>
    <w:p w14:paraId="47F6D555" w14:textId="77777777" w:rsidR="005513E0" w:rsidRPr="003C22D0" w:rsidRDefault="005513E0" w:rsidP="00CB6FB9">
      <w:pPr>
        <w:rPr>
          <w:rFonts w:ascii="Verdana" w:hAnsi="Verdana" w:cs="Arial"/>
          <w:sz w:val="16"/>
          <w:szCs w:val="16"/>
        </w:rPr>
      </w:pPr>
    </w:p>
    <w:p w14:paraId="6362FEE9" w14:textId="77777777" w:rsidR="00CB6FB9" w:rsidRPr="004271B5" w:rsidRDefault="00CB6FB9" w:rsidP="00CB6FB9">
      <w:pPr>
        <w:rPr>
          <w:rFonts w:ascii="Verdana" w:hAnsi="Verdana" w:cs="Arial"/>
          <w:sz w:val="16"/>
          <w:szCs w:val="16"/>
        </w:rPr>
      </w:pPr>
    </w:p>
    <w:p w14:paraId="67DA1319" w14:textId="77777777" w:rsidR="005513E0" w:rsidRPr="00EC05A2" w:rsidRDefault="005513E0" w:rsidP="00F0290A">
      <w:pPr>
        <w:numPr>
          <w:ilvl w:val="0"/>
          <w:numId w:val="14"/>
        </w:numPr>
        <w:ind w:left="709" w:hanging="426"/>
        <w:rPr>
          <w:rFonts w:ascii="Verdana" w:hAnsi="Verdana" w:cs="Arial"/>
          <w:sz w:val="16"/>
          <w:szCs w:val="16"/>
        </w:rPr>
      </w:pPr>
      <w:r w:rsidRPr="00EC05A2">
        <w:rPr>
          <w:rFonts w:ascii="Verdana" w:hAnsi="Verdana" w:cs="Arial"/>
          <w:sz w:val="16"/>
          <w:szCs w:val="16"/>
        </w:rPr>
        <w:t>MIESTO ULOŽENIA KONSOLIDOVANÝCH ÚČTOVNÝCH ZÁVIEROK</w:t>
      </w:r>
    </w:p>
    <w:p w14:paraId="341B99D9" w14:textId="77777777" w:rsidR="00984D4C" w:rsidRPr="00DB7154" w:rsidRDefault="00984D4C" w:rsidP="005513E0">
      <w:pPr>
        <w:rPr>
          <w:rFonts w:ascii="Verdana" w:hAnsi="Verdana" w:cs="Arial"/>
          <w:sz w:val="16"/>
          <w:szCs w:val="16"/>
        </w:rPr>
      </w:pPr>
    </w:p>
    <w:p w14:paraId="21E9E5A9" w14:textId="77777777" w:rsidR="001C66E8" w:rsidRPr="00941725" w:rsidRDefault="00B95F4F" w:rsidP="005513E0">
      <w:pPr>
        <w:rPr>
          <w:rFonts w:ascii="Verdana" w:hAnsi="Verdana" w:cs="Arial"/>
          <w:sz w:val="16"/>
          <w:szCs w:val="16"/>
        </w:rPr>
      </w:pPr>
      <w:r>
        <w:rPr>
          <w:rFonts w:ascii="Verdana" w:hAnsi="Verdana" w:cs="Arial"/>
          <w:sz w:val="16"/>
          <w:szCs w:val="16"/>
        </w:rPr>
        <w:t>Spoločnosti sa netýka.</w:t>
      </w:r>
    </w:p>
    <w:p w14:paraId="251C5758" w14:textId="77777777" w:rsidR="00E0525A" w:rsidRPr="00941725" w:rsidRDefault="00E0525A" w:rsidP="00E0525A">
      <w:pPr>
        <w:pStyle w:val="Default"/>
        <w:jc w:val="both"/>
        <w:rPr>
          <w:rFonts w:ascii="Verdana" w:hAnsi="Verdana"/>
          <w:sz w:val="18"/>
          <w:szCs w:val="18"/>
        </w:rPr>
      </w:pPr>
    </w:p>
    <w:p w14:paraId="4B4F815E" w14:textId="77777777" w:rsidR="00D22CB6" w:rsidRPr="004061CB" w:rsidRDefault="00D22CB6" w:rsidP="00D22CB6">
      <w:pPr>
        <w:pStyle w:val="Zkladntext"/>
        <w:rPr>
          <w:rFonts w:ascii="Verdana" w:hAnsi="Verdana" w:cs="Arial"/>
          <w:sz w:val="16"/>
          <w:szCs w:val="16"/>
        </w:rPr>
      </w:pPr>
    </w:p>
    <w:p w14:paraId="4422C80B" w14:textId="77777777" w:rsidR="00D22CB6" w:rsidRPr="00AF3C6F" w:rsidRDefault="00D22CB6" w:rsidP="0046282A">
      <w:pPr>
        <w:numPr>
          <w:ilvl w:val="0"/>
          <w:numId w:val="14"/>
        </w:numPr>
        <w:ind w:hanging="436"/>
        <w:rPr>
          <w:rFonts w:ascii="Verdana" w:hAnsi="Verdana" w:cs="Arial"/>
          <w:sz w:val="16"/>
          <w:szCs w:val="16"/>
        </w:rPr>
      </w:pPr>
      <w:r w:rsidRPr="00AF3C6F">
        <w:rPr>
          <w:rFonts w:ascii="Verdana" w:hAnsi="Verdana" w:cs="Arial"/>
          <w:sz w:val="16"/>
          <w:szCs w:val="16"/>
        </w:rPr>
        <w:t>OSLOBODENIE OD POVINNOSTI ZOSTAVIŤ KONSOLIDOVANÚ ÚČTOVNÚ ZÁVIERKU A KONOSLIDOVANÚ VÝROČNÚ SPRÁVU</w:t>
      </w:r>
    </w:p>
    <w:p w14:paraId="0561201F" w14:textId="77777777" w:rsidR="00D22CB6" w:rsidRPr="00AF3C6F" w:rsidRDefault="00D22CB6" w:rsidP="00D22CB6">
      <w:pPr>
        <w:pStyle w:val="Zkladntext"/>
        <w:rPr>
          <w:rFonts w:ascii="Verdana" w:hAnsi="Verdana" w:cs="Arial"/>
          <w:sz w:val="16"/>
          <w:szCs w:val="16"/>
        </w:rPr>
      </w:pPr>
    </w:p>
    <w:p w14:paraId="7A19FBBB" w14:textId="77777777" w:rsidR="00D22CB6" w:rsidRPr="00AF3C6F" w:rsidRDefault="00D22CB6" w:rsidP="00D22CB6">
      <w:pPr>
        <w:rPr>
          <w:rFonts w:ascii="Verdana" w:hAnsi="Verdana" w:cs="Arial"/>
          <w:sz w:val="16"/>
          <w:szCs w:val="16"/>
        </w:rPr>
      </w:pPr>
    </w:p>
    <w:p w14:paraId="51DB3729" w14:textId="77777777" w:rsidR="00D22CB6" w:rsidRPr="004061CB" w:rsidRDefault="00D22CB6" w:rsidP="00D22CB6">
      <w:pPr>
        <w:rPr>
          <w:rFonts w:ascii="Verdana" w:hAnsi="Verdana" w:cs="Arial"/>
          <w:sz w:val="16"/>
          <w:szCs w:val="16"/>
        </w:rPr>
      </w:pPr>
      <w:r w:rsidRPr="00AF3C6F">
        <w:rPr>
          <w:rFonts w:ascii="Verdana" w:hAnsi="Verdana" w:cs="Arial"/>
          <w:sz w:val="16"/>
          <w:szCs w:val="16"/>
        </w:rPr>
        <w:t xml:space="preserve">Spoločnosti sa netýka. </w:t>
      </w:r>
    </w:p>
    <w:p w14:paraId="61DFEE0B" w14:textId="77777777" w:rsidR="00FC3C97" w:rsidRPr="00465C3E" w:rsidRDefault="00FC3C97" w:rsidP="00FC3C97">
      <w:pPr>
        <w:tabs>
          <w:tab w:val="left" w:pos="1980"/>
        </w:tabs>
        <w:rPr>
          <w:rFonts w:ascii="Verdana" w:hAnsi="Verdana" w:cs="Arial"/>
          <w:sz w:val="16"/>
          <w:szCs w:val="16"/>
        </w:rPr>
      </w:pPr>
    </w:p>
    <w:p w14:paraId="66BC0724" w14:textId="77777777" w:rsidR="00FC3C97" w:rsidRPr="003C22D0" w:rsidRDefault="00FC3C97" w:rsidP="00F324F2">
      <w:pPr>
        <w:pStyle w:val="Zkladntext"/>
        <w:jc w:val="center"/>
        <w:rPr>
          <w:rFonts w:ascii="Verdana" w:hAnsi="Verdana" w:cs="Arial"/>
          <w:sz w:val="16"/>
          <w:szCs w:val="16"/>
          <w:highlight w:val="green"/>
        </w:rPr>
      </w:pPr>
    </w:p>
    <w:p w14:paraId="566AE68A" w14:textId="77777777" w:rsidR="00003BB8" w:rsidRPr="003C22D0" w:rsidRDefault="00003BB8" w:rsidP="00E54A2E">
      <w:pPr>
        <w:pStyle w:val="Zkladntext"/>
        <w:rPr>
          <w:rFonts w:ascii="Verdana" w:hAnsi="Verdana" w:cs="Arial"/>
          <w:sz w:val="16"/>
          <w:szCs w:val="16"/>
        </w:rPr>
      </w:pPr>
    </w:p>
    <w:p w14:paraId="5E1B1CA4" w14:textId="77777777" w:rsidR="00E02A23" w:rsidRPr="003C22D0" w:rsidRDefault="00E02A23" w:rsidP="00F0290A">
      <w:pPr>
        <w:pStyle w:val="Zkladntext"/>
        <w:numPr>
          <w:ilvl w:val="0"/>
          <w:numId w:val="9"/>
        </w:numPr>
        <w:tabs>
          <w:tab w:val="clear" w:pos="720"/>
          <w:tab w:val="num" w:pos="426"/>
        </w:tabs>
        <w:ind w:left="426" w:hanging="426"/>
        <w:rPr>
          <w:rFonts w:ascii="Verdana" w:hAnsi="Verdana" w:cs="Arial"/>
          <w:sz w:val="16"/>
          <w:szCs w:val="16"/>
        </w:rPr>
      </w:pPr>
      <w:r w:rsidRPr="003C22D0">
        <w:rPr>
          <w:rFonts w:ascii="Verdana" w:hAnsi="Verdana" w:cs="Arial"/>
          <w:sz w:val="16"/>
          <w:szCs w:val="16"/>
        </w:rPr>
        <w:t xml:space="preserve">POČET ZAMESTNANCOV </w:t>
      </w:r>
    </w:p>
    <w:p w14:paraId="5126979E" w14:textId="77777777" w:rsidR="00E02A23" w:rsidRPr="003C22D0" w:rsidRDefault="00E02A23" w:rsidP="00E02A23">
      <w:pPr>
        <w:pStyle w:val="Zkladntext"/>
        <w:rPr>
          <w:rFonts w:ascii="Verdana" w:hAnsi="Verdana" w:cs="Arial"/>
          <w:sz w:val="16"/>
          <w:szCs w:val="16"/>
        </w:rPr>
      </w:pPr>
    </w:p>
    <w:p w14:paraId="509372A5" w14:textId="77777777" w:rsidR="007918FC" w:rsidRPr="003C22D0" w:rsidRDefault="007918FC" w:rsidP="00E02A23">
      <w:pPr>
        <w:pStyle w:val="Zkladntext"/>
        <w:rPr>
          <w:rFonts w:ascii="Verdana" w:hAnsi="Verdana" w:cs="Arial"/>
          <w:sz w:val="16"/>
          <w:szCs w:val="16"/>
        </w:rPr>
      </w:pPr>
      <w:r w:rsidRPr="003C22D0">
        <w:rPr>
          <w:rFonts w:ascii="Verdana" w:hAnsi="Verdana" w:cs="Arial"/>
          <w:sz w:val="16"/>
          <w:szCs w:val="16"/>
        </w:rPr>
        <w:t xml:space="preserve">Počet zamestnancov spoločnosti je uvedený v nasledujúcej tabuľke: </w:t>
      </w:r>
    </w:p>
    <w:p w14:paraId="43A21382" w14:textId="77777777" w:rsidR="007918FC" w:rsidRPr="003C22D0" w:rsidRDefault="007918FC" w:rsidP="007918FC">
      <w:pPr>
        <w:pStyle w:val="Nzev"/>
        <w:spacing w:after="60"/>
        <w:ind w:left="3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4"/>
        <w:gridCol w:w="2873"/>
      </w:tblGrid>
      <w:tr w:rsidR="007918FC" w:rsidRPr="003C22D0" w14:paraId="63E3EFFC" w14:textId="77777777" w:rsidTr="004D5476">
        <w:tblPrEx>
          <w:tblCellMar>
            <w:top w:w="0" w:type="dxa"/>
            <w:bottom w:w="0" w:type="dxa"/>
          </w:tblCellMar>
        </w:tblPrEx>
        <w:trPr>
          <w:trHeight w:val="277"/>
          <w:jc w:val="center"/>
        </w:trPr>
        <w:tc>
          <w:tcPr>
            <w:tcW w:w="3693" w:type="dxa"/>
            <w:tcBorders>
              <w:top w:val="single" w:sz="12" w:space="0" w:color="auto"/>
              <w:bottom w:val="nil"/>
              <w:right w:val="single" w:sz="12" w:space="0" w:color="auto"/>
            </w:tcBorders>
            <w:vAlign w:val="center"/>
          </w:tcPr>
          <w:p w14:paraId="3BD34DD3"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Názov položky</w:t>
            </w:r>
          </w:p>
        </w:tc>
        <w:tc>
          <w:tcPr>
            <w:tcW w:w="2644" w:type="dxa"/>
            <w:tcBorders>
              <w:top w:val="single" w:sz="12" w:space="0" w:color="auto"/>
              <w:left w:val="single" w:sz="12" w:space="0" w:color="auto"/>
              <w:bottom w:val="nil"/>
              <w:right w:val="single" w:sz="12" w:space="0" w:color="auto"/>
            </w:tcBorders>
            <w:vAlign w:val="center"/>
          </w:tcPr>
          <w:p w14:paraId="345D6B33" w14:textId="77777777" w:rsidR="007918FC" w:rsidRPr="006E265F" w:rsidRDefault="007918FC" w:rsidP="001F6E70">
            <w:pPr>
              <w:pStyle w:val="TopHeader"/>
              <w:rPr>
                <w:rFonts w:ascii="Verdana" w:hAnsi="Verdana"/>
                <w:b w:val="0"/>
                <w:i/>
                <w:sz w:val="16"/>
                <w:szCs w:val="16"/>
              </w:rPr>
            </w:pPr>
            <w:r w:rsidRPr="006E265F">
              <w:rPr>
                <w:rFonts w:ascii="Verdana" w:hAnsi="Verdana"/>
                <w:b w:val="0"/>
                <w:i/>
                <w:sz w:val="16"/>
                <w:szCs w:val="16"/>
              </w:rPr>
              <w:t>Bežné účtovné obdobie</w:t>
            </w:r>
          </w:p>
        </w:tc>
        <w:tc>
          <w:tcPr>
            <w:tcW w:w="2873" w:type="dxa"/>
            <w:tcBorders>
              <w:top w:val="single" w:sz="12" w:space="0" w:color="auto"/>
              <w:left w:val="single" w:sz="12" w:space="0" w:color="auto"/>
              <w:bottom w:val="nil"/>
            </w:tcBorders>
            <w:vAlign w:val="center"/>
          </w:tcPr>
          <w:p w14:paraId="7EE64B4E"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Bezprostredne predchádzajúce účtovné obdobie</w:t>
            </w:r>
          </w:p>
        </w:tc>
      </w:tr>
      <w:tr w:rsidR="001F1F42" w:rsidRPr="003C22D0" w14:paraId="341CC0C8" w14:textId="77777777" w:rsidTr="004D5476">
        <w:tblPrEx>
          <w:tblCellMar>
            <w:top w:w="0" w:type="dxa"/>
            <w:bottom w:w="0" w:type="dxa"/>
          </w:tblCellMar>
        </w:tblPrEx>
        <w:trPr>
          <w:trHeight w:val="399"/>
          <w:jc w:val="center"/>
        </w:trPr>
        <w:tc>
          <w:tcPr>
            <w:tcW w:w="3693" w:type="dxa"/>
            <w:tcBorders>
              <w:top w:val="single" w:sz="12" w:space="0" w:color="auto"/>
              <w:right w:val="single" w:sz="12" w:space="0" w:color="auto"/>
            </w:tcBorders>
            <w:vAlign w:val="center"/>
          </w:tcPr>
          <w:p w14:paraId="3A7A921B" w14:textId="77777777" w:rsidR="001F1F42" w:rsidRPr="003C22D0" w:rsidRDefault="001F1F42" w:rsidP="001F1F42">
            <w:pPr>
              <w:rPr>
                <w:rFonts w:ascii="Verdana" w:hAnsi="Verdana" w:cs="Arial"/>
                <w:sz w:val="16"/>
                <w:szCs w:val="16"/>
              </w:rPr>
            </w:pPr>
            <w:r w:rsidRPr="003C22D0">
              <w:rPr>
                <w:rFonts w:ascii="Verdana" w:hAnsi="Verdana" w:cs="Arial"/>
                <w:sz w:val="16"/>
                <w:szCs w:val="16"/>
              </w:rPr>
              <w:t>Priemerný prepočítaný počet zamestnancov</w:t>
            </w:r>
          </w:p>
        </w:tc>
        <w:tc>
          <w:tcPr>
            <w:tcW w:w="2644" w:type="dxa"/>
            <w:tcBorders>
              <w:top w:val="single" w:sz="12" w:space="0" w:color="auto"/>
              <w:left w:val="single" w:sz="12" w:space="0" w:color="auto"/>
              <w:right w:val="single" w:sz="12" w:space="0" w:color="auto"/>
            </w:tcBorders>
            <w:vAlign w:val="center"/>
          </w:tcPr>
          <w:p w14:paraId="0B43DD72" w14:textId="77777777" w:rsidR="001F1F42" w:rsidRPr="0098088D" w:rsidRDefault="009F5299" w:rsidP="001F1F42">
            <w:pPr>
              <w:spacing w:line="360" w:lineRule="auto"/>
              <w:jc w:val="right"/>
              <w:rPr>
                <w:rFonts w:ascii="Verdana" w:hAnsi="Verdana" w:cs="Arial"/>
                <w:sz w:val="16"/>
                <w:szCs w:val="16"/>
              </w:rPr>
            </w:pPr>
            <w:r>
              <w:rPr>
                <w:rFonts w:ascii="Verdana" w:hAnsi="Verdana" w:cs="Arial"/>
                <w:sz w:val="16"/>
                <w:szCs w:val="16"/>
              </w:rPr>
              <w:t>9</w:t>
            </w:r>
          </w:p>
        </w:tc>
        <w:tc>
          <w:tcPr>
            <w:tcW w:w="2873" w:type="dxa"/>
            <w:tcBorders>
              <w:top w:val="single" w:sz="12" w:space="0" w:color="auto"/>
              <w:left w:val="single" w:sz="12" w:space="0" w:color="auto"/>
            </w:tcBorders>
            <w:vAlign w:val="center"/>
          </w:tcPr>
          <w:p w14:paraId="45930467" w14:textId="77777777" w:rsidR="001F1F42" w:rsidRPr="001F1F42" w:rsidRDefault="00C44989" w:rsidP="001F1F42">
            <w:pPr>
              <w:spacing w:line="360" w:lineRule="auto"/>
              <w:jc w:val="right"/>
              <w:rPr>
                <w:rFonts w:ascii="Verdana" w:hAnsi="Verdana" w:cs="Arial"/>
                <w:sz w:val="16"/>
                <w:szCs w:val="16"/>
              </w:rPr>
            </w:pPr>
            <w:r>
              <w:rPr>
                <w:rFonts w:ascii="Verdana" w:hAnsi="Verdana" w:cs="Arial"/>
                <w:sz w:val="16"/>
                <w:szCs w:val="16"/>
              </w:rPr>
              <w:t>7</w:t>
            </w:r>
          </w:p>
        </w:tc>
      </w:tr>
      <w:tr w:rsidR="001F1F42" w:rsidRPr="00B95F4F" w14:paraId="6CB7E9EC" w14:textId="77777777" w:rsidTr="004D5476">
        <w:tblPrEx>
          <w:tblCellMar>
            <w:top w:w="0" w:type="dxa"/>
            <w:bottom w:w="0" w:type="dxa"/>
          </w:tblCellMar>
        </w:tblPrEx>
        <w:trPr>
          <w:trHeight w:val="227"/>
          <w:jc w:val="center"/>
        </w:trPr>
        <w:tc>
          <w:tcPr>
            <w:tcW w:w="3693" w:type="dxa"/>
            <w:tcBorders>
              <w:right w:val="single" w:sz="12" w:space="0" w:color="auto"/>
            </w:tcBorders>
            <w:vAlign w:val="center"/>
          </w:tcPr>
          <w:p w14:paraId="4E1C7892" w14:textId="77777777" w:rsidR="001F1F42" w:rsidRPr="00B95F4F" w:rsidRDefault="001F1F42" w:rsidP="001F1F42">
            <w:pPr>
              <w:rPr>
                <w:rFonts w:ascii="Verdana" w:hAnsi="Verdana" w:cs="Arial"/>
                <w:sz w:val="16"/>
                <w:szCs w:val="16"/>
              </w:rPr>
            </w:pPr>
            <w:r w:rsidRPr="00B95F4F">
              <w:rPr>
                <w:rFonts w:ascii="Verdana" w:hAnsi="Verdana" w:cs="Arial"/>
                <w:sz w:val="16"/>
                <w:szCs w:val="16"/>
              </w:rPr>
              <w:t>Stav zamestnancov ku dňu, ku ktorému sa zostavuje účtovná závierka, z toho:</w:t>
            </w:r>
          </w:p>
        </w:tc>
        <w:tc>
          <w:tcPr>
            <w:tcW w:w="2644" w:type="dxa"/>
            <w:tcBorders>
              <w:left w:val="single" w:sz="12" w:space="0" w:color="auto"/>
              <w:right w:val="single" w:sz="12" w:space="0" w:color="auto"/>
            </w:tcBorders>
            <w:vAlign w:val="center"/>
          </w:tcPr>
          <w:p w14:paraId="354A508E" w14:textId="77777777" w:rsidR="001F1F42" w:rsidRPr="0098088D" w:rsidRDefault="009F5299" w:rsidP="001F1F42">
            <w:pPr>
              <w:spacing w:line="360" w:lineRule="auto"/>
              <w:jc w:val="right"/>
              <w:rPr>
                <w:rFonts w:ascii="Verdana" w:hAnsi="Verdana" w:cs="Arial"/>
                <w:sz w:val="16"/>
                <w:szCs w:val="16"/>
              </w:rPr>
            </w:pPr>
            <w:r>
              <w:rPr>
                <w:rFonts w:ascii="Verdana" w:hAnsi="Verdana" w:cs="Arial"/>
                <w:sz w:val="16"/>
                <w:szCs w:val="16"/>
              </w:rPr>
              <w:t>9</w:t>
            </w:r>
          </w:p>
        </w:tc>
        <w:tc>
          <w:tcPr>
            <w:tcW w:w="2873" w:type="dxa"/>
            <w:tcBorders>
              <w:left w:val="single" w:sz="12" w:space="0" w:color="auto"/>
            </w:tcBorders>
            <w:vAlign w:val="center"/>
          </w:tcPr>
          <w:p w14:paraId="7F01376A" w14:textId="77777777" w:rsidR="001F1F42" w:rsidRPr="001F1F42" w:rsidRDefault="00C44989" w:rsidP="001F1F42">
            <w:pPr>
              <w:spacing w:line="360" w:lineRule="auto"/>
              <w:jc w:val="right"/>
              <w:rPr>
                <w:rFonts w:ascii="Verdana" w:hAnsi="Verdana" w:cs="Arial"/>
                <w:sz w:val="16"/>
                <w:szCs w:val="16"/>
              </w:rPr>
            </w:pPr>
            <w:r>
              <w:rPr>
                <w:rFonts w:ascii="Verdana" w:hAnsi="Verdana" w:cs="Arial"/>
                <w:sz w:val="16"/>
                <w:szCs w:val="16"/>
              </w:rPr>
              <w:t>7</w:t>
            </w:r>
          </w:p>
        </w:tc>
      </w:tr>
      <w:tr w:rsidR="001F1F42" w:rsidRPr="00B95F4F" w14:paraId="2BACB5BA" w14:textId="77777777" w:rsidTr="004D5476">
        <w:tblPrEx>
          <w:tblCellMar>
            <w:top w:w="0" w:type="dxa"/>
            <w:bottom w:w="0" w:type="dxa"/>
          </w:tblCellMar>
        </w:tblPrEx>
        <w:trPr>
          <w:trHeight w:val="227"/>
          <w:jc w:val="center"/>
        </w:trPr>
        <w:tc>
          <w:tcPr>
            <w:tcW w:w="3693" w:type="dxa"/>
            <w:tcBorders>
              <w:bottom w:val="single" w:sz="12" w:space="0" w:color="auto"/>
              <w:right w:val="single" w:sz="12" w:space="0" w:color="auto"/>
            </w:tcBorders>
            <w:vAlign w:val="center"/>
          </w:tcPr>
          <w:p w14:paraId="6695EBDB" w14:textId="77777777" w:rsidR="001F1F42" w:rsidRPr="00B95F4F" w:rsidRDefault="001F1F42" w:rsidP="001F1F42">
            <w:pPr>
              <w:rPr>
                <w:rFonts w:ascii="Verdana" w:hAnsi="Verdana" w:cs="Arial"/>
                <w:sz w:val="16"/>
                <w:szCs w:val="16"/>
              </w:rPr>
            </w:pPr>
            <w:r w:rsidRPr="00B95F4F">
              <w:rPr>
                <w:rFonts w:ascii="Verdana" w:hAnsi="Verdana" w:cs="Arial"/>
                <w:sz w:val="16"/>
                <w:szCs w:val="16"/>
              </w:rPr>
              <w:t>Počet vedúcich zamestnancov</w:t>
            </w:r>
          </w:p>
        </w:tc>
        <w:tc>
          <w:tcPr>
            <w:tcW w:w="2644" w:type="dxa"/>
            <w:tcBorders>
              <w:left w:val="single" w:sz="12" w:space="0" w:color="auto"/>
              <w:bottom w:val="single" w:sz="12" w:space="0" w:color="auto"/>
              <w:right w:val="single" w:sz="12" w:space="0" w:color="auto"/>
            </w:tcBorders>
            <w:vAlign w:val="center"/>
          </w:tcPr>
          <w:p w14:paraId="20862AC5" w14:textId="77777777" w:rsidR="001F1F42" w:rsidRPr="0098088D" w:rsidRDefault="0098088D" w:rsidP="001F1F42">
            <w:pPr>
              <w:spacing w:line="360" w:lineRule="auto"/>
              <w:jc w:val="right"/>
              <w:rPr>
                <w:rFonts w:ascii="Verdana" w:hAnsi="Verdana" w:cs="Arial"/>
                <w:sz w:val="16"/>
                <w:szCs w:val="16"/>
              </w:rPr>
            </w:pPr>
            <w:r w:rsidRPr="0098088D">
              <w:rPr>
                <w:rFonts w:ascii="Verdana" w:hAnsi="Verdana" w:cs="Arial"/>
                <w:sz w:val="16"/>
                <w:szCs w:val="16"/>
              </w:rPr>
              <w:t>1</w:t>
            </w:r>
          </w:p>
        </w:tc>
        <w:tc>
          <w:tcPr>
            <w:tcW w:w="2873" w:type="dxa"/>
            <w:tcBorders>
              <w:left w:val="single" w:sz="12" w:space="0" w:color="auto"/>
              <w:bottom w:val="single" w:sz="12" w:space="0" w:color="auto"/>
            </w:tcBorders>
            <w:vAlign w:val="center"/>
          </w:tcPr>
          <w:p w14:paraId="562384DB" w14:textId="77777777" w:rsidR="001F1F42" w:rsidRPr="001F1F42" w:rsidRDefault="001F1F42" w:rsidP="001F1F42">
            <w:pPr>
              <w:spacing w:line="360" w:lineRule="auto"/>
              <w:jc w:val="right"/>
              <w:rPr>
                <w:rFonts w:ascii="Verdana" w:hAnsi="Verdana" w:cs="Arial"/>
                <w:sz w:val="16"/>
                <w:szCs w:val="16"/>
              </w:rPr>
            </w:pPr>
            <w:r w:rsidRPr="001F1F42">
              <w:rPr>
                <w:rFonts w:ascii="Verdana" w:hAnsi="Verdana" w:cs="Arial"/>
                <w:sz w:val="16"/>
                <w:szCs w:val="16"/>
              </w:rPr>
              <w:t>1</w:t>
            </w:r>
          </w:p>
        </w:tc>
      </w:tr>
    </w:tbl>
    <w:p w14:paraId="1BC47731" w14:textId="77777777" w:rsidR="00E02A23" w:rsidRPr="003C22D0" w:rsidRDefault="00E02A23" w:rsidP="00E02A23">
      <w:pPr>
        <w:rPr>
          <w:rFonts w:ascii="Verdana" w:hAnsi="Verdana" w:cs="Arial"/>
          <w:sz w:val="16"/>
          <w:szCs w:val="16"/>
        </w:rPr>
      </w:pPr>
    </w:p>
    <w:p w14:paraId="5B1D4560" w14:textId="77777777" w:rsidR="007744DC" w:rsidRDefault="007744DC" w:rsidP="004024BD">
      <w:pPr>
        <w:rPr>
          <w:rFonts w:ascii="Verdana" w:hAnsi="Verdana" w:cs="Arial"/>
          <w:sz w:val="16"/>
          <w:szCs w:val="16"/>
        </w:rPr>
      </w:pPr>
    </w:p>
    <w:p w14:paraId="0CFB6505" w14:textId="77777777" w:rsidR="0046282A" w:rsidRDefault="0046282A" w:rsidP="00921293">
      <w:pPr>
        <w:pStyle w:val="Zkladntext"/>
        <w:rPr>
          <w:rFonts w:ascii="Verdana" w:hAnsi="Verdana" w:cs="Arial"/>
          <w:sz w:val="16"/>
          <w:szCs w:val="16"/>
        </w:rPr>
      </w:pPr>
    </w:p>
    <w:p w14:paraId="235F2EEF" w14:textId="77777777" w:rsidR="0046282A" w:rsidRPr="003C22D0" w:rsidRDefault="0046282A" w:rsidP="00921293">
      <w:pPr>
        <w:pStyle w:val="Zkladntext"/>
        <w:rPr>
          <w:rFonts w:ascii="Verdana" w:hAnsi="Verdana" w:cs="Arial"/>
          <w:sz w:val="16"/>
          <w:szCs w:val="16"/>
        </w:rPr>
      </w:pPr>
    </w:p>
    <w:p w14:paraId="1598508E" w14:textId="77777777" w:rsidR="00FE3B5B" w:rsidRPr="000A485C" w:rsidRDefault="00FE3B5B" w:rsidP="00FE3B5B">
      <w:pPr>
        <w:jc w:val="center"/>
        <w:rPr>
          <w:rFonts w:ascii="Verdana" w:hAnsi="Verdana" w:cs="Arial"/>
          <w:b/>
          <w:szCs w:val="16"/>
        </w:rPr>
      </w:pPr>
      <w:r w:rsidRPr="000A485C">
        <w:rPr>
          <w:rFonts w:ascii="Verdana" w:hAnsi="Verdana" w:cs="Arial"/>
          <w:b/>
          <w:szCs w:val="16"/>
        </w:rPr>
        <w:lastRenderedPageBreak/>
        <w:t>ČL. II</w:t>
      </w:r>
    </w:p>
    <w:p w14:paraId="0F57273D" w14:textId="77777777" w:rsidR="00FE3B5B" w:rsidRPr="000A485C" w:rsidRDefault="00FE3B5B" w:rsidP="00FE3B5B">
      <w:pPr>
        <w:pStyle w:val="Zhlav"/>
        <w:tabs>
          <w:tab w:val="clear" w:pos="4536"/>
          <w:tab w:val="clear" w:pos="9072"/>
        </w:tabs>
        <w:jc w:val="center"/>
        <w:rPr>
          <w:rFonts w:ascii="Verdana" w:hAnsi="Verdana" w:cs="Arial"/>
          <w:b/>
          <w:szCs w:val="16"/>
        </w:rPr>
      </w:pPr>
      <w:r w:rsidRPr="000A485C">
        <w:rPr>
          <w:rFonts w:ascii="Verdana" w:hAnsi="Verdana" w:cs="Arial"/>
          <w:b/>
          <w:szCs w:val="16"/>
        </w:rPr>
        <w:t>INFORMÁCIE O ORGÁNOCH</w:t>
      </w:r>
    </w:p>
    <w:p w14:paraId="1D8905DC" w14:textId="77777777" w:rsidR="00FE3B5B" w:rsidRPr="000A485C" w:rsidRDefault="00FE3B5B" w:rsidP="00FE3B5B">
      <w:pPr>
        <w:pStyle w:val="Nzev"/>
        <w:widowControl w:val="0"/>
        <w:spacing w:after="60"/>
        <w:jc w:val="both"/>
        <w:rPr>
          <w:rFonts w:ascii="Verdana" w:hAnsi="Verdana"/>
          <w:b w:val="0"/>
          <w:sz w:val="16"/>
          <w:szCs w:val="16"/>
        </w:rPr>
      </w:pPr>
    </w:p>
    <w:p w14:paraId="2CB29354" w14:textId="77777777" w:rsidR="00FE3B5B" w:rsidRPr="000A485C" w:rsidRDefault="00FE3B5B" w:rsidP="00FE3B5B">
      <w:pPr>
        <w:pStyle w:val="Nzev"/>
        <w:widowControl w:val="0"/>
        <w:spacing w:after="60"/>
        <w:jc w:val="both"/>
        <w:rPr>
          <w:rFonts w:ascii="Verdana" w:hAnsi="Verdana"/>
          <w:b w:val="0"/>
          <w:sz w:val="16"/>
          <w:szCs w:val="16"/>
        </w:rPr>
      </w:pPr>
      <w:r w:rsidRPr="000A485C">
        <w:rPr>
          <w:rFonts w:ascii="Verdana" w:hAnsi="Verdana"/>
          <w:b w:val="0"/>
          <w:sz w:val="16"/>
          <w:szCs w:val="16"/>
        </w:rPr>
        <w:t xml:space="preserve">Spoločnosti sa netýka. </w:t>
      </w:r>
    </w:p>
    <w:p w14:paraId="59CABF27" w14:textId="77777777" w:rsidR="00EC257D" w:rsidRPr="000A485C" w:rsidRDefault="00EC257D" w:rsidP="00EC257D">
      <w:pPr>
        <w:pStyle w:val="Default"/>
        <w:jc w:val="both"/>
        <w:rPr>
          <w:rFonts w:ascii="Verdana" w:hAnsi="Verdana"/>
          <w:i/>
          <w:color w:val="auto"/>
          <w:sz w:val="16"/>
          <w:szCs w:val="16"/>
        </w:rPr>
      </w:pPr>
    </w:p>
    <w:p w14:paraId="52141980" w14:textId="77777777" w:rsidR="00AC12D9" w:rsidRPr="00465C3E" w:rsidRDefault="00AC12D9" w:rsidP="00AC12D9">
      <w:pPr>
        <w:rPr>
          <w:rFonts w:ascii="Verdana" w:hAnsi="Verdana" w:cs="Arial"/>
          <w:i/>
          <w:color w:val="0000FF"/>
          <w:sz w:val="16"/>
          <w:szCs w:val="16"/>
        </w:rPr>
      </w:pPr>
    </w:p>
    <w:p w14:paraId="682337A3" w14:textId="77777777" w:rsidR="00F50442" w:rsidRPr="00E33842" w:rsidRDefault="00FC3C97" w:rsidP="005E555B">
      <w:pPr>
        <w:pStyle w:val="Zkladntext"/>
        <w:jc w:val="center"/>
        <w:rPr>
          <w:rFonts w:ascii="Verdana" w:hAnsi="Verdana" w:cs="Arial"/>
          <w:b/>
          <w:sz w:val="20"/>
        </w:rPr>
      </w:pPr>
      <w:r w:rsidRPr="00E33842">
        <w:rPr>
          <w:rFonts w:ascii="Verdana" w:hAnsi="Verdana" w:cs="Arial"/>
          <w:b/>
          <w:sz w:val="20"/>
        </w:rPr>
        <w:t>Č</w:t>
      </w:r>
      <w:r w:rsidR="00267DAB" w:rsidRPr="00E33842">
        <w:rPr>
          <w:rFonts w:ascii="Verdana" w:hAnsi="Verdana" w:cs="Arial"/>
          <w:b/>
          <w:sz w:val="20"/>
        </w:rPr>
        <w:t>L</w:t>
      </w:r>
      <w:r w:rsidRPr="00E33842">
        <w:rPr>
          <w:rFonts w:ascii="Verdana" w:hAnsi="Verdana" w:cs="Arial"/>
          <w:b/>
          <w:sz w:val="20"/>
        </w:rPr>
        <w:t>. II</w:t>
      </w:r>
      <w:r w:rsidR="00F540C9" w:rsidRPr="00E33842">
        <w:rPr>
          <w:rFonts w:ascii="Verdana" w:hAnsi="Verdana" w:cs="Arial"/>
          <w:b/>
          <w:sz w:val="20"/>
        </w:rPr>
        <w:t>I</w:t>
      </w:r>
    </w:p>
    <w:p w14:paraId="2A1A56E3" w14:textId="77777777" w:rsidR="00FE16F7" w:rsidRPr="00E33842" w:rsidRDefault="00FC3C97" w:rsidP="005E555B">
      <w:pPr>
        <w:pStyle w:val="Zkladntext"/>
        <w:jc w:val="center"/>
        <w:rPr>
          <w:rFonts w:ascii="Verdana" w:hAnsi="Verdana" w:cs="Arial"/>
          <w:b/>
          <w:sz w:val="20"/>
        </w:rPr>
      </w:pPr>
      <w:r w:rsidRPr="00E33842">
        <w:rPr>
          <w:rFonts w:ascii="Verdana" w:hAnsi="Verdana" w:cs="Arial"/>
          <w:b/>
          <w:sz w:val="20"/>
        </w:rPr>
        <w:t>INFORMÁCIE O PRIJATÝCH POSTUPOCH</w:t>
      </w:r>
    </w:p>
    <w:p w14:paraId="4F8400CE" w14:textId="77777777" w:rsidR="003C59FB" w:rsidRPr="00E33842" w:rsidRDefault="003C59FB" w:rsidP="003C59FB">
      <w:pPr>
        <w:pStyle w:val="Zkladntext"/>
        <w:rPr>
          <w:rFonts w:ascii="Verdana" w:hAnsi="Verdana" w:cs="Arial"/>
          <w:sz w:val="16"/>
          <w:szCs w:val="16"/>
        </w:rPr>
      </w:pPr>
    </w:p>
    <w:p w14:paraId="161FBD79" w14:textId="77777777" w:rsidR="003C59FB" w:rsidRPr="00E33842" w:rsidRDefault="003C59FB" w:rsidP="00F0290A">
      <w:pPr>
        <w:pStyle w:val="Zkladntext"/>
        <w:numPr>
          <w:ilvl w:val="0"/>
          <w:numId w:val="11"/>
        </w:numPr>
        <w:tabs>
          <w:tab w:val="clear" w:pos="720"/>
        </w:tabs>
        <w:ind w:left="426" w:hanging="437"/>
        <w:rPr>
          <w:rFonts w:ascii="Verdana" w:hAnsi="Verdana" w:cs="Arial"/>
          <w:b/>
          <w:sz w:val="16"/>
          <w:szCs w:val="16"/>
        </w:rPr>
      </w:pPr>
      <w:r w:rsidRPr="00E33842">
        <w:rPr>
          <w:rFonts w:ascii="Verdana" w:hAnsi="Verdana" w:cs="Arial"/>
          <w:b/>
          <w:sz w:val="16"/>
          <w:szCs w:val="16"/>
        </w:rPr>
        <w:t>VŠEOBECNÉ PREDPOKLADY PRE VYPRACOVANIE ÚČTOVNEJ ZÁVIERKY</w:t>
      </w:r>
    </w:p>
    <w:p w14:paraId="5AB48E3E" w14:textId="77777777" w:rsidR="003C59FB" w:rsidRPr="003C22D0" w:rsidRDefault="003C59FB" w:rsidP="00EE4ED3">
      <w:pPr>
        <w:rPr>
          <w:rFonts w:ascii="Verdana" w:hAnsi="Verdana" w:cs="Arial"/>
          <w:sz w:val="16"/>
          <w:szCs w:val="16"/>
        </w:rPr>
      </w:pPr>
    </w:p>
    <w:p w14:paraId="5BC1BEB5" w14:textId="77777777" w:rsidR="00EE4ED3" w:rsidRPr="003C22D0" w:rsidRDefault="00EE4ED3" w:rsidP="00EE4ED3">
      <w:pPr>
        <w:rPr>
          <w:rFonts w:ascii="Verdana" w:hAnsi="Verdana" w:cs="Arial"/>
          <w:sz w:val="16"/>
          <w:szCs w:val="16"/>
        </w:rPr>
      </w:pPr>
      <w:r w:rsidRPr="003C22D0">
        <w:rPr>
          <w:rFonts w:ascii="Verdana" w:hAnsi="Verdana" w:cs="Arial"/>
          <w:sz w:val="16"/>
          <w:szCs w:val="16"/>
        </w:rPr>
        <w:t>Účtovná závierka spoločnosti pozostávajúca zo súvahy, výkazu ziskov a strát a poznámok k účtovnej závierke</w:t>
      </w:r>
      <w:r w:rsidR="00E85298">
        <w:rPr>
          <w:rFonts w:ascii="Verdana" w:hAnsi="Verdana" w:cs="Arial"/>
          <w:sz w:val="16"/>
          <w:szCs w:val="16"/>
        </w:rPr>
        <w:t xml:space="preserve">   </w:t>
      </w:r>
      <w:r w:rsidRPr="003C22D0">
        <w:rPr>
          <w:rFonts w:ascii="Verdana" w:hAnsi="Verdana" w:cs="Arial"/>
          <w:sz w:val="16"/>
          <w:szCs w:val="16"/>
        </w:rPr>
        <w:t xml:space="preserve"> k 31.12.</w:t>
      </w:r>
      <w:r w:rsidR="00926D64">
        <w:rPr>
          <w:rFonts w:ascii="Verdana" w:hAnsi="Verdana" w:cs="Arial"/>
          <w:sz w:val="16"/>
          <w:szCs w:val="16"/>
        </w:rPr>
        <w:t>2025</w:t>
      </w:r>
      <w:r w:rsidR="009E2E4C" w:rsidRPr="003C22D0">
        <w:rPr>
          <w:rFonts w:ascii="Verdana" w:hAnsi="Verdana" w:cs="Arial"/>
          <w:sz w:val="16"/>
          <w:szCs w:val="16"/>
        </w:rPr>
        <w:t xml:space="preserve"> </w:t>
      </w:r>
      <w:r w:rsidRPr="003C22D0">
        <w:rPr>
          <w:rFonts w:ascii="Verdana" w:hAnsi="Verdana" w:cs="Arial"/>
          <w:sz w:val="16"/>
          <w:szCs w:val="16"/>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32BE0BF5" w14:textId="77777777" w:rsidR="003C59FB" w:rsidRPr="003C22D0" w:rsidRDefault="003C59FB" w:rsidP="003C59FB">
      <w:pPr>
        <w:pStyle w:val="Zkladntext"/>
        <w:ind w:left="360"/>
        <w:rPr>
          <w:rFonts w:ascii="Verdana" w:hAnsi="Verdana" w:cs="Arial"/>
          <w:sz w:val="16"/>
          <w:szCs w:val="16"/>
        </w:rPr>
      </w:pPr>
    </w:p>
    <w:p w14:paraId="3FDD868D" w14:textId="77777777" w:rsidR="003C59FB" w:rsidRPr="003C22D0" w:rsidRDefault="003C59FB" w:rsidP="003C59FB">
      <w:pPr>
        <w:pStyle w:val="Zkladntext"/>
        <w:rPr>
          <w:rFonts w:ascii="Verdana" w:hAnsi="Verdana" w:cs="Arial"/>
          <w:sz w:val="16"/>
          <w:szCs w:val="16"/>
        </w:rPr>
      </w:pPr>
    </w:p>
    <w:p w14:paraId="307FB32E" w14:textId="77777777" w:rsidR="003C59FB" w:rsidRPr="00E33842" w:rsidRDefault="003C59FB" w:rsidP="00F0290A">
      <w:pPr>
        <w:pStyle w:val="Zkladntext"/>
        <w:numPr>
          <w:ilvl w:val="0"/>
          <w:numId w:val="11"/>
        </w:numPr>
        <w:tabs>
          <w:tab w:val="clear" w:pos="720"/>
        </w:tabs>
        <w:ind w:left="426" w:hanging="437"/>
        <w:rPr>
          <w:rFonts w:ascii="Verdana" w:hAnsi="Verdana" w:cs="Arial"/>
          <w:b/>
          <w:sz w:val="16"/>
          <w:szCs w:val="16"/>
        </w:rPr>
      </w:pPr>
      <w:r w:rsidRPr="00E33842">
        <w:rPr>
          <w:rFonts w:ascii="Verdana" w:hAnsi="Verdana" w:cs="Arial"/>
          <w:b/>
          <w:sz w:val="16"/>
          <w:szCs w:val="16"/>
        </w:rPr>
        <w:t xml:space="preserve">INFORMÁCIA O APLIKÁCII </w:t>
      </w:r>
      <w:r w:rsidR="00C001AE" w:rsidRPr="00E33842">
        <w:rPr>
          <w:rFonts w:ascii="Verdana" w:hAnsi="Verdana" w:cs="Arial"/>
          <w:b/>
          <w:sz w:val="16"/>
          <w:szCs w:val="16"/>
        </w:rPr>
        <w:t xml:space="preserve">A ZMENÁCH </w:t>
      </w:r>
      <w:r w:rsidRPr="00E33842">
        <w:rPr>
          <w:rFonts w:ascii="Verdana" w:hAnsi="Verdana" w:cs="Arial"/>
          <w:b/>
          <w:sz w:val="16"/>
          <w:szCs w:val="16"/>
        </w:rPr>
        <w:t xml:space="preserve">ÚČTOVNÝCH ZÁSAD A ÚČTOVNÝCH METÓD </w:t>
      </w:r>
    </w:p>
    <w:p w14:paraId="2E09AB07" w14:textId="77777777" w:rsidR="00EE4ED3" w:rsidRPr="00E33842" w:rsidRDefault="00EE4ED3" w:rsidP="00EE4ED3">
      <w:pPr>
        <w:rPr>
          <w:rFonts w:ascii="Verdana" w:hAnsi="Verdana" w:cs="Arial"/>
          <w:sz w:val="16"/>
          <w:szCs w:val="16"/>
        </w:rPr>
      </w:pPr>
    </w:p>
    <w:p w14:paraId="43F2F1AD" w14:textId="77777777" w:rsidR="00EE4ED3" w:rsidRPr="00E33842" w:rsidRDefault="00EE4ED3" w:rsidP="00F0290A">
      <w:pPr>
        <w:numPr>
          <w:ilvl w:val="1"/>
          <w:numId w:val="11"/>
        </w:numPr>
        <w:shd w:val="clear" w:color="auto" w:fill="E7E6E6"/>
        <w:tabs>
          <w:tab w:val="left" w:pos="426"/>
        </w:tabs>
        <w:ind w:left="426" w:hanging="426"/>
        <w:rPr>
          <w:rFonts w:ascii="Verdana" w:hAnsi="Verdana" w:cs="Arial"/>
          <w:caps/>
          <w:sz w:val="17"/>
          <w:szCs w:val="17"/>
        </w:rPr>
      </w:pPr>
      <w:r w:rsidRPr="00E33842">
        <w:rPr>
          <w:rFonts w:ascii="Verdana" w:hAnsi="Verdana" w:cs="Arial"/>
          <w:caps/>
          <w:sz w:val="17"/>
          <w:szCs w:val="17"/>
        </w:rPr>
        <w:t xml:space="preserve">Všeobecné </w:t>
      </w:r>
      <w:r w:rsidR="004A73BA" w:rsidRPr="00E33842">
        <w:rPr>
          <w:rFonts w:ascii="Verdana" w:hAnsi="Verdana" w:cs="Arial"/>
          <w:caps/>
          <w:sz w:val="17"/>
          <w:szCs w:val="17"/>
        </w:rPr>
        <w:t xml:space="preserve">účtovné </w:t>
      </w:r>
      <w:r w:rsidRPr="00E33842">
        <w:rPr>
          <w:rFonts w:ascii="Verdana" w:hAnsi="Verdana" w:cs="Arial"/>
          <w:caps/>
          <w:sz w:val="17"/>
          <w:szCs w:val="17"/>
        </w:rPr>
        <w:t>zásady</w:t>
      </w:r>
    </w:p>
    <w:p w14:paraId="5A2E5449" w14:textId="77777777" w:rsidR="00EE4ED3" w:rsidRPr="00A05971" w:rsidRDefault="00EE4ED3" w:rsidP="00EE4ED3">
      <w:pPr>
        <w:rPr>
          <w:rFonts w:ascii="Verdana" w:hAnsi="Verdana" w:cs="Arial"/>
          <w:sz w:val="16"/>
          <w:szCs w:val="16"/>
        </w:rPr>
      </w:pPr>
    </w:p>
    <w:p w14:paraId="3E645793" w14:textId="77777777" w:rsidR="00EE4ED3" w:rsidRPr="003C22D0" w:rsidRDefault="00EE4ED3" w:rsidP="00EE4ED3">
      <w:pPr>
        <w:numPr>
          <w:ilvl w:val="0"/>
          <w:numId w:val="1"/>
        </w:numPr>
        <w:rPr>
          <w:rFonts w:ascii="Verdana" w:hAnsi="Verdana" w:cs="Arial"/>
          <w:sz w:val="16"/>
          <w:szCs w:val="16"/>
        </w:rPr>
      </w:pPr>
      <w:r w:rsidRPr="003C22D0">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14:paraId="2A808130" w14:textId="77777777" w:rsidR="00EE4ED3" w:rsidRPr="004271B5" w:rsidRDefault="00EE4ED3" w:rsidP="00EE4ED3">
      <w:pPr>
        <w:numPr>
          <w:ilvl w:val="0"/>
          <w:numId w:val="1"/>
        </w:numPr>
        <w:rPr>
          <w:rFonts w:ascii="Verdana" w:hAnsi="Verdana" w:cs="Arial"/>
          <w:sz w:val="16"/>
          <w:szCs w:val="16"/>
        </w:rPr>
      </w:pPr>
      <w:r w:rsidRPr="004271B5">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14:paraId="1EE8DFAA" w14:textId="77777777" w:rsidR="00EE4ED3" w:rsidRPr="004E0D9F" w:rsidRDefault="00EE4ED3" w:rsidP="00EE4ED3">
      <w:pPr>
        <w:numPr>
          <w:ilvl w:val="0"/>
          <w:numId w:val="1"/>
        </w:numPr>
        <w:rPr>
          <w:rFonts w:ascii="Verdana" w:hAnsi="Verdana" w:cs="Arial"/>
          <w:sz w:val="16"/>
          <w:szCs w:val="16"/>
        </w:rPr>
      </w:pPr>
      <w:r w:rsidRPr="00EC05A2">
        <w:rPr>
          <w:rFonts w:ascii="Verdana" w:hAnsi="Verdana" w:cs="Arial"/>
          <w:sz w:val="16"/>
          <w:szCs w:val="16"/>
        </w:rPr>
        <w:t>Pokiaľ sa pri inventarizácii zásob zistí, že ich predajná cena znížená o náklady spojené s predajom j</w:t>
      </w:r>
      <w:r w:rsidRPr="004E0D9F">
        <w:rPr>
          <w:rFonts w:ascii="Verdana" w:hAnsi="Verdana" w:cs="Arial"/>
          <w:sz w:val="16"/>
          <w:szCs w:val="16"/>
        </w:rPr>
        <w:t xml:space="preserve">e nižšia, než cena použitá na ich ocenenie v účtovníctve, zásoby sa ocenia v účtovníctve a v účtovnej závierke touto nižšou cenou. </w:t>
      </w:r>
    </w:p>
    <w:p w14:paraId="66D92C56" w14:textId="77777777" w:rsidR="00EE4ED3" w:rsidRPr="00941725" w:rsidRDefault="00EE4ED3" w:rsidP="00EE4ED3">
      <w:pPr>
        <w:numPr>
          <w:ilvl w:val="0"/>
          <w:numId w:val="1"/>
        </w:numPr>
        <w:rPr>
          <w:rFonts w:ascii="Verdana" w:hAnsi="Verdana" w:cs="Arial"/>
          <w:sz w:val="16"/>
          <w:szCs w:val="16"/>
        </w:rPr>
      </w:pPr>
      <w:r w:rsidRPr="0019100B">
        <w:rPr>
          <w:rFonts w:ascii="Verdana" w:hAnsi="Verdana" w:cs="Arial"/>
          <w:sz w:val="16"/>
          <w:szCs w:val="16"/>
        </w:rPr>
        <w:t>Spoločnosť účtuje o skutočnostiach, ktoré sú predmetom účtovníctva</w:t>
      </w:r>
      <w:r w:rsidR="00240715" w:rsidRPr="00B03CDA">
        <w:rPr>
          <w:rFonts w:ascii="Verdana" w:hAnsi="Verdana" w:cs="Arial"/>
          <w:sz w:val="16"/>
          <w:szCs w:val="16"/>
        </w:rPr>
        <w:t>,</w:t>
      </w:r>
      <w:r w:rsidRPr="00941725">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14:paraId="3486C632" w14:textId="77777777" w:rsidR="00EE4ED3" w:rsidRPr="00B95231" w:rsidRDefault="00EE4ED3" w:rsidP="00EE4ED3">
      <w:pPr>
        <w:numPr>
          <w:ilvl w:val="0"/>
          <w:numId w:val="1"/>
        </w:numPr>
        <w:rPr>
          <w:rFonts w:ascii="Verdana" w:hAnsi="Verdana" w:cs="Arial"/>
          <w:sz w:val="16"/>
          <w:szCs w:val="16"/>
        </w:rPr>
      </w:pPr>
      <w:r w:rsidRPr="004D214B">
        <w:rPr>
          <w:rFonts w:ascii="Verdana" w:hAnsi="Verdana" w:cs="Arial"/>
          <w:sz w:val="16"/>
          <w:szCs w:val="16"/>
        </w:rPr>
        <w:t>Majetok a záväzky sú vykazované v historických cenách, ak nie je v</w:t>
      </w:r>
      <w:r w:rsidR="00402D46" w:rsidRPr="00DC7804">
        <w:rPr>
          <w:rFonts w:ascii="Verdana" w:hAnsi="Verdana" w:cs="Arial"/>
          <w:sz w:val="16"/>
          <w:szCs w:val="16"/>
        </w:rPr>
        <w:t> </w:t>
      </w:r>
      <w:r w:rsidRPr="00DC7804">
        <w:rPr>
          <w:rFonts w:ascii="Verdana" w:hAnsi="Verdana" w:cs="Arial"/>
          <w:sz w:val="16"/>
          <w:szCs w:val="16"/>
        </w:rPr>
        <w:t xml:space="preserve">článku </w:t>
      </w:r>
      <w:r w:rsidR="00402D46" w:rsidRPr="00DC7804">
        <w:rPr>
          <w:rFonts w:ascii="Verdana" w:hAnsi="Verdana" w:cs="Arial"/>
          <w:sz w:val="16"/>
          <w:szCs w:val="16"/>
        </w:rPr>
        <w:t>E bode 1</w:t>
      </w:r>
      <w:r w:rsidRPr="00B95231">
        <w:rPr>
          <w:rFonts w:ascii="Verdana" w:hAnsi="Verdana" w:cs="Arial"/>
          <w:sz w:val="16"/>
          <w:szCs w:val="16"/>
        </w:rPr>
        <w:t>(Spôsob ocenenia jednotlivých položiek) uvedené inak.</w:t>
      </w:r>
    </w:p>
    <w:p w14:paraId="316E35AC" w14:textId="77777777"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Spoločnosť vykonala ku dňu účtovnej závierky inventarizáciu majetku a záväzkov v súlade so zákonom o účtovníctve.</w:t>
      </w:r>
    </w:p>
    <w:p w14:paraId="6C0DC23A" w14:textId="77777777"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Zostatky účtov, ktoré obsahuje súvaha, a ktorými sa účtovné obdobie začína, nadväzujú na zostatky účtov, ktorými sa predchádzajúce účtovné obdobie uzavr</w:t>
      </w:r>
      <w:r w:rsidR="003A591F" w:rsidRPr="00465C3E">
        <w:rPr>
          <w:rFonts w:ascii="Verdana" w:hAnsi="Verdana" w:cs="Arial"/>
          <w:sz w:val="16"/>
          <w:szCs w:val="16"/>
        </w:rPr>
        <w:t>elo.</w:t>
      </w:r>
    </w:p>
    <w:p w14:paraId="66E1147E" w14:textId="77777777"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63DC157D" w14:textId="77777777" w:rsidR="001465D6" w:rsidRPr="00465C3E" w:rsidRDefault="001465D6" w:rsidP="001465D6">
      <w:pPr>
        <w:rPr>
          <w:rFonts w:ascii="Verdana" w:hAnsi="Verdana" w:cs="Arial"/>
          <w:sz w:val="16"/>
          <w:szCs w:val="16"/>
        </w:rPr>
      </w:pPr>
    </w:p>
    <w:p w14:paraId="0D3155F3" w14:textId="77777777" w:rsidR="0059614B" w:rsidRPr="00465C3E" w:rsidRDefault="0059614B" w:rsidP="0059614B">
      <w:pPr>
        <w:rPr>
          <w:rFonts w:ascii="Verdana" w:hAnsi="Verdana" w:cs="Arial"/>
          <w:sz w:val="16"/>
          <w:szCs w:val="16"/>
        </w:rPr>
      </w:pPr>
    </w:p>
    <w:p w14:paraId="38BAF038" w14:textId="77777777" w:rsidR="0059614B" w:rsidRPr="00CC55F9" w:rsidRDefault="0059614B" w:rsidP="00F0290A">
      <w:pPr>
        <w:numPr>
          <w:ilvl w:val="1"/>
          <w:numId w:val="11"/>
        </w:numPr>
        <w:shd w:val="clear" w:color="auto" w:fill="D9D9D9"/>
        <w:tabs>
          <w:tab w:val="left" w:pos="426"/>
        </w:tabs>
        <w:ind w:left="426" w:hanging="426"/>
        <w:rPr>
          <w:rFonts w:ascii="Verdana" w:hAnsi="Verdana" w:cs="Arial"/>
          <w:caps/>
          <w:sz w:val="17"/>
          <w:szCs w:val="17"/>
        </w:rPr>
      </w:pPr>
      <w:r w:rsidRPr="00CC55F9">
        <w:rPr>
          <w:rFonts w:ascii="Verdana" w:hAnsi="Verdana" w:cs="Arial"/>
          <w:caps/>
          <w:sz w:val="17"/>
          <w:szCs w:val="17"/>
        </w:rPr>
        <w:t>Použité účtovné metódy a zásady</w:t>
      </w:r>
    </w:p>
    <w:p w14:paraId="769E5CDF" w14:textId="77777777" w:rsidR="0059614B" w:rsidRPr="00A05971" w:rsidRDefault="0059614B" w:rsidP="0059614B">
      <w:pPr>
        <w:rPr>
          <w:rFonts w:ascii="Verdana" w:hAnsi="Verdana" w:cs="Arial"/>
          <w:b/>
          <w:sz w:val="16"/>
          <w:szCs w:val="16"/>
        </w:rPr>
      </w:pPr>
    </w:p>
    <w:p w14:paraId="345DD09F"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SPÔSOB OCENENIA JEDNOTLIVÝCH POLOŽIEK</w:t>
      </w:r>
    </w:p>
    <w:p w14:paraId="0E19361C" w14:textId="77777777" w:rsidR="000326A7" w:rsidRPr="00A05971" w:rsidRDefault="000326A7" w:rsidP="000326A7">
      <w:pPr>
        <w:rPr>
          <w:rFonts w:ascii="Verdana" w:hAnsi="Verdana" w:cs="Arial"/>
          <w:i/>
          <w:sz w:val="16"/>
          <w:szCs w:val="16"/>
        </w:rPr>
      </w:pPr>
    </w:p>
    <w:p w14:paraId="783D9B8C" w14:textId="77777777" w:rsidR="000326A7" w:rsidRPr="003C22D0" w:rsidRDefault="000326A7" w:rsidP="00F0290A">
      <w:pPr>
        <w:numPr>
          <w:ilvl w:val="0"/>
          <w:numId w:val="4"/>
        </w:numPr>
        <w:rPr>
          <w:rFonts w:ascii="Verdana" w:hAnsi="Verdana" w:cs="Arial"/>
          <w:b/>
          <w:sz w:val="16"/>
          <w:szCs w:val="16"/>
        </w:rPr>
      </w:pPr>
      <w:r w:rsidRPr="003C22D0">
        <w:rPr>
          <w:rFonts w:ascii="Verdana" w:hAnsi="Verdana" w:cs="Arial"/>
          <w:b/>
          <w:sz w:val="16"/>
          <w:szCs w:val="16"/>
        </w:rPr>
        <w:t>Dlhodobý nehmotný majetok obstaraný kúpou</w:t>
      </w:r>
    </w:p>
    <w:p w14:paraId="6E853FB8" w14:textId="77777777" w:rsidR="000326A7" w:rsidRPr="004271B5" w:rsidRDefault="000326A7" w:rsidP="000326A7">
      <w:pPr>
        <w:rPr>
          <w:rFonts w:ascii="Verdana" w:hAnsi="Verdana" w:cs="Arial"/>
          <w:b/>
          <w:sz w:val="16"/>
          <w:szCs w:val="16"/>
        </w:rPr>
      </w:pPr>
    </w:p>
    <w:p w14:paraId="08EA6B69" w14:textId="77777777" w:rsidR="000326A7" w:rsidRPr="0019100B" w:rsidRDefault="000326A7" w:rsidP="000326A7">
      <w:pPr>
        <w:rPr>
          <w:rFonts w:ascii="Verdana" w:hAnsi="Verdana" w:cs="Arial"/>
          <w:sz w:val="16"/>
          <w:szCs w:val="16"/>
        </w:rPr>
      </w:pPr>
      <w:r w:rsidRPr="00EC05A2">
        <w:rPr>
          <w:rFonts w:ascii="Verdana" w:hAnsi="Verdana" w:cs="Arial"/>
          <w:sz w:val="16"/>
          <w:szCs w:val="16"/>
        </w:rPr>
        <w:t>Dlhodobý nehmotný majetok obstaraný kúpou bol v účtovníct</w:t>
      </w:r>
      <w:r w:rsidR="007D6D22" w:rsidRPr="004E0D9F">
        <w:rPr>
          <w:rFonts w:ascii="Verdana" w:hAnsi="Verdana" w:cs="Arial"/>
          <w:sz w:val="16"/>
          <w:szCs w:val="16"/>
        </w:rPr>
        <w:t>ve ocenený v obstarávacej cene.</w:t>
      </w:r>
    </w:p>
    <w:p w14:paraId="24274E79" w14:textId="77777777" w:rsidR="000326A7" w:rsidRPr="00B03CDA" w:rsidRDefault="000326A7" w:rsidP="000326A7">
      <w:pPr>
        <w:rPr>
          <w:rFonts w:ascii="Verdana" w:hAnsi="Verdana" w:cs="Arial"/>
          <w:sz w:val="16"/>
          <w:szCs w:val="16"/>
        </w:rPr>
      </w:pPr>
    </w:p>
    <w:p w14:paraId="12FA3BB2" w14:textId="77777777" w:rsidR="000326A7" w:rsidRPr="000A485C" w:rsidRDefault="000326A7" w:rsidP="000326A7">
      <w:pPr>
        <w:rPr>
          <w:rFonts w:ascii="Verdana" w:hAnsi="Verdana" w:cs="Arial"/>
          <w:sz w:val="16"/>
          <w:szCs w:val="16"/>
        </w:rPr>
      </w:pPr>
      <w:r w:rsidRPr="00941725">
        <w:rPr>
          <w:rFonts w:ascii="Verdana" w:hAnsi="Verdana" w:cs="Arial"/>
          <w:sz w:val="16"/>
          <w:szCs w:val="16"/>
        </w:rPr>
        <w:t xml:space="preserve">Drobný dlhodobý nehmotný majetok do </w:t>
      </w:r>
      <w:r w:rsidRPr="000A485C">
        <w:rPr>
          <w:rFonts w:ascii="Verdana" w:hAnsi="Verdana" w:cs="Arial"/>
          <w:sz w:val="16"/>
          <w:szCs w:val="16"/>
        </w:rPr>
        <w:t xml:space="preserve">výšky 2 400 EUR je </w:t>
      </w:r>
      <w:r w:rsidR="00017655" w:rsidRPr="000A485C">
        <w:rPr>
          <w:rFonts w:ascii="Verdana" w:hAnsi="Verdana" w:cs="Arial"/>
          <w:sz w:val="16"/>
          <w:szCs w:val="16"/>
        </w:rPr>
        <w:t>jednorazovo</w:t>
      </w:r>
      <w:r w:rsidRPr="000A485C">
        <w:rPr>
          <w:rFonts w:ascii="Verdana" w:hAnsi="Verdana" w:cs="Arial"/>
          <w:sz w:val="16"/>
          <w:szCs w:val="16"/>
        </w:rPr>
        <w:t xml:space="preserve"> odpísaný do nákladov spoločnosti v roku jeho obstarania.</w:t>
      </w:r>
    </w:p>
    <w:p w14:paraId="24D0D6EF" w14:textId="77777777" w:rsidR="000326A7" w:rsidRPr="004271B5" w:rsidRDefault="000326A7" w:rsidP="000326A7">
      <w:pPr>
        <w:rPr>
          <w:rFonts w:ascii="Verdana" w:hAnsi="Verdana" w:cs="Arial"/>
          <w:sz w:val="16"/>
          <w:szCs w:val="16"/>
        </w:rPr>
      </w:pPr>
    </w:p>
    <w:p w14:paraId="7AD25C4C" w14:textId="77777777" w:rsidR="000326A7" w:rsidRPr="00EC05A2" w:rsidRDefault="000326A7" w:rsidP="000326A7">
      <w:pPr>
        <w:rPr>
          <w:rFonts w:ascii="Verdana" w:hAnsi="Verdana" w:cs="Arial"/>
          <w:sz w:val="16"/>
          <w:szCs w:val="16"/>
        </w:rPr>
      </w:pPr>
    </w:p>
    <w:p w14:paraId="732BC8C4" w14:textId="77777777" w:rsidR="000326A7" w:rsidRPr="004E0D9F" w:rsidRDefault="000326A7" w:rsidP="00F0290A">
      <w:pPr>
        <w:numPr>
          <w:ilvl w:val="0"/>
          <w:numId w:val="4"/>
        </w:numPr>
        <w:rPr>
          <w:rFonts w:ascii="Verdana" w:hAnsi="Verdana" w:cs="Arial"/>
          <w:b/>
          <w:sz w:val="16"/>
          <w:szCs w:val="16"/>
        </w:rPr>
      </w:pPr>
      <w:r w:rsidRPr="004E0D9F">
        <w:rPr>
          <w:rFonts w:ascii="Verdana" w:hAnsi="Verdana" w:cs="Arial"/>
          <w:b/>
          <w:sz w:val="16"/>
          <w:szCs w:val="16"/>
        </w:rPr>
        <w:t>Dlhodobý nehmotný majetok obstaraný vlastnou činnosťou</w:t>
      </w:r>
    </w:p>
    <w:p w14:paraId="71C1FC77" w14:textId="77777777" w:rsidR="000326A7" w:rsidRPr="0019100B" w:rsidRDefault="000326A7" w:rsidP="000326A7">
      <w:pPr>
        <w:rPr>
          <w:rFonts w:ascii="Verdana" w:hAnsi="Verdana" w:cs="Arial"/>
          <w:b/>
          <w:sz w:val="16"/>
          <w:szCs w:val="16"/>
        </w:rPr>
      </w:pPr>
    </w:p>
    <w:p w14:paraId="39FF4569" w14:textId="77777777" w:rsidR="000326A7" w:rsidRPr="00941725" w:rsidRDefault="000326A7" w:rsidP="000326A7">
      <w:pPr>
        <w:rPr>
          <w:rFonts w:ascii="Verdana" w:hAnsi="Verdana" w:cs="Arial"/>
          <w:sz w:val="16"/>
          <w:szCs w:val="16"/>
        </w:rPr>
      </w:pPr>
      <w:r w:rsidRPr="00B03CDA">
        <w:rPr>
          <w:rFonts w:ascii="Verdana" w:hAnsi="Verdana" w:cs="Arial"/>
          <w:sz w:val="16"/>
          <w:szCs w:val="16"/>
        </w:rPr>
        <w:t>Spoločnosť nevytvára dlhodobý nehmotný</w:t>
      </w:r>
      <w:r w:rsidRPr="00941725">
        <w:rPr>
          <w:rFonts w:ascii="Verdana" w:hAnsi="Verdana" w:cs="Arial"/>
          <w:b/>
          <w:sz w:val="16"/>
          <w:szCs w:val="16"/>
        </w:rPr>
        <w:t xml:space="preserve"> </w:t>
      </w:r>
      <w:r w:rsidRPr="00941725">
        <w:rPr>
          <w:rFonts w:ascii="Verdana" w:hAnsi="Verdana" w:cs="Arial"/>
          <w:sz w:val="16"/>
          <w:szCs w:val="16"/>
        </w:rPr>
        <w:t>majetok vlastnou činnosťou.</w:t>
      </w:r>
    </w:p>
    <w:p w14:paraId="1116A171" w14:textId="77777777" w:rsidR="000326A7" w:rsidRPr="00941725" w:rsidRDefault="000326A7" w:rsidP="000326A7">
      <w:pPr>
        <w:rPr>
          <w:rFonts w:ascii="Verdana" w:hAnsi="Verdana" w:cs="Arial"/>
          <w:b/>
          <w:sz w:val="16"/>
          <w:szCs w:val="16"/>
        </w:rPr>
      </w:pPr>
    </w:p>
    <w:p w14:paraId="2C3C2CCA" w14:textId="77777777" w:rsidR="000326A7" w:rsidRPr="004D214B" w:rsidRDefault="000326A7" w:rsidP="000326A7">
      <w:pPr>
        <w:rPr>
          <w:rFonts w:ascii="Verdana" w:hAnsi="Verdana" w:cs="Arial"/>
          <w:b/>
          <w:sz w:val="16"/>
          <w:szCs w:val="16"/>
        </w:rPr>
      </w:pPr>
    </w:p>
    <w:p w14:paraId="1B8F18D4" w14:textId="77777777" w:rsidR="000326A7" w:rsidRPr="00DC7804" w:rsidRDefault="000326A7" w:rsidP="00F0290A">
      <w:pPr>
        <w:numPr>
          <w:ilvl w:val="0"/>
          <w:numId w:val="3"/>
        </w:numPr>
        <w:rPr>
          <w:rFonts w:ascii="Verdana" w:hAnsi="Verdana" w:cs="Arial"/>
          <w:b/>
          <w:sz w:val="16"/>
          <w:szCs w:val="16"/>
        </w:rPr>
      </w:pPr>
      <w:r w:rsidRPr="00DC7804">
        <w:rPr>
          <w:rFonts w:ascii="Verdana" w:hAnsi="Verdana" w:cs="Arial"/>
          <w:b/>
          <w:sz w:val="16"/>
          <w:szCs w:val="16"/>
        </w:rPr>
        <w:t>Dlhodobý nehmotný majetok obstaraný iným spôsobom</w:t>
      </w:r>
    </w:p>
    <w:p w14:paraId="5BB82F84" w14:textId="77777777" w:rsidR="000326A7" w:rsidRPr="00B95231" w:rsidRDefault="000326A7" w:rsidP="000326A7">
      <w:pPr>
        <w:rPr>
          <w:rFonts w:ascii="Verdana" w:hAnsi="Verdana" w:cs="Arial"/>
          <w:b/>
          <w:sz w:val="16"/>
          <w:szCs w:val="16"/>
        </w:rPr>
      </w:pPr>
    </w:p>
    <w:p w14:paraId="4403C520"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neeviduje dlhodobý nehmotný</w:t>
      </w:r>
      <w:r w:rsidRPr="00465C3E">
        <w:rPr>
          <w:rFonts w:ascii="Verdana" w:hAnsi="Verdana" w:cs="Arial"/>
          <w:b/>
          <w:sz w:val="16"/>
          <w:szCs w:val="16"/>
        </w:rPr>
        <w:t xml:space="preserve"> </w:t>
      </w:r>
      <w:r w:rsidRPr="00465C3E">
        <w:rPr>
          <w:rFonts w:ascii="Verdana" w:hAnsi="Verdana" w:cs="Arial"/>
          <w:sz w:val="16"/>
          <w:szCs w:val="16"/>
        </w:rPr>
        <w:t>majetok obstaraný iným spôsobom.</w:t>
      </w:r>
    </w:p>
    <w:p w14:paraId="5FAE4539" w14:textId="77777777" w:rsidR="000326A7" w:rsidRPr="00465C3E" w:rsidRDefault="000326A7" w:rsidP="000326A7">
      <w:pPr>
        <w:rPr>
          <w:rFonts w:ascii="Verdana" w:hAnsi="Verdana" w:cs="Arial"/>
          <w:b/>
          <w:sz w:val="16"/>
          <w:szCs w:val="16"/>
        </w:rPr>
      </w:pPr>
    </w:p>
    <w:p w14:paraId="3BA28B6D" w14:textId="77777777" w:rsidR="000326A7" w:rsidRDefault="000326A7" w:rsidP="000326A7">
      <w:pPr>
        <w:ind w:firstLine="45"/>
        <w:rPr>
          <w:rFonts w:ascii="Verdana" w:hAnsi="Verdana" w:cs="Arial"/>
          <w:b/>
          <w:sz w:val="16"/>
          <w:szCs w:val="16"/>
        </w:rPr>
      </w:pPr>
    </w:p>
    <w:p w14:paraId="65CBA7C4" w14:textId="77777777" w:rsidR="007B5EB7" w:rsidRDefault="007B5EB7" w:rsidP="000326A7">
      <w:pPr>
        <w:ind w:firstLine="45"/>
        <w:rPr>
          <w:rFonts w:ascii="Verdana" w:hAnsi="Verdana" w:cs="Arial"/>
          <w:b/>
          <w:sz w:val="16"/>
          <w:szCs w:val="16"/>
        </w:rPr>
      </w:pPr>
    </w:p>
    <w:p w14:paraId="50EFFBDE" w14:textId="77777777" w:rsidR="007B5EB7" w:rsidRDefault="007B5EB7" w:rsidP="000326A7">
      <w:pPr>
        <w:ind w:firstLine="45"/>
        <w:rPr>
          <w:rFonts w:ascii="Verdana" w:hAnsi="Verdana" w:cs="Arial"/>
          <w:b/>
          <w:sz w:val="16"/>
          <w:szCs w:val="16"/>
        </w:rPr>
      </w:pPr>
    </w:p>
    <w:p w14:paraId="219E628B" w14:textId="77777777" w:rsidR="00182DD6" w:rsidRDefault="00182DD6" w:rsidP="000326A7">
      <w:pPr>
        <w:ind w:firstLine="45"/>
        <w:rPr>
          <w:rFonts w:ascii="Verdana" w:hAnsi="Verdana" w:cs="Arial"/>
          <w:b/>
          <w:sz w:val="16"/>
          <w:szCs w:val="16"/>
        </w:rPr>
      </w:pPr>
    </w:p>
    <w:p w14:paraId="543741BE" w14:textId="77777777" w:rsidR="00182DD6" w:rsidRPr="00465C3E" w:rsidRDefault="00182DD6" w:rsidP="000326A7">
      <w:pPr>
        <w:ind w:firstLine="45"/>
        <w:rPr>
          <w:rFonts w:ascii="Verdana" w:hAnsi="Verdana" w:cs="Arial"/>
          <w:b/>
          <w:sz w:val="16"/>
          <w:szCs w:val="16"/>
        </w:rPr>
      </w:pPr>
    </w:p>
    <w:p w14:paraId="66E1E84B" w14:textId="77777777" w:rsidR="000326A7" w:rsidRPr="00465C3E" w:rsidRDefault="000326A7" w:rsidP="00F0290A">
      <w:pPr>
        <w:numPr>
          <w:ilvl w:val="0"/>
          <w:numId w:val="3"/>
        </w:numPr>
        <w:rPr>
          <w:rFonts w:ascii="Verdana" w:hAnsi="Verdana" w:cs="Arial"/>
          <w:b/>
          <w:sz w:val="16"/>
          <w:szCs w:val="16"/>
        </w:rPr>
      </w:pPr>
      <w:r w:rsidRPr="00465C3E">
        <w:rPr>
          <w:rFonts w:ascii="Verdana" w:hAnsi="Verdana" w:cs="Arial"/>
          <w:b/>
          <w:sz w:val="16"/>
          <w:szCs w:val="16"/>
        </w:rPr>
        <w:t>Dlhodobý hmotný majetok obstaraný kúpou</w:t>
      </w:r>
    </w:p>
    <w:p w14:paraId="03997006" w14:textId="77777777" w:rsidR="000326A7" w:rsidRPr="00465C3E" w:rsidRDefault="000326A7" w:rsidP="000326A7">
      <w:pPr>
        <w:rPr>
          <w:rFonts w:ascii="Verdana" w:hAnsi="Verdana" w:cs="Arial"/>
          <w:b/>
          <w:sz w:val="16"/>
          <w:szCs w:val="16"/>
        </w:rPr>
      </w:pPr>
    </w:p>
    <w:p w14:paraId="306B4370" w14:textId="77777777" w:rsidR="000326A7" w:rsidRPr="00465C3E" w:rsidRDefault="000326A7" w:rsidP="000326A7">
      <w:pPr>
        <w:rPr>
          <w:rFonts w:ascii="Verdana" w:hAnsi="Verdana" w:cs="Arial"/>
          <w:sz w:val="16"/>
          <w:szCs w:val="16"/>
        </w:rPr>
      </w:pPr>
      <w:r w:rsidRPr="00465C3E">
        <w:rPr>
          <w:rFonts w:ascii="Verdana" w:hAnsi="Verdana" w:cs="Arial"/>
          <w:sz w:val="16"/>
          <w:szCs w:val="16"/>
        </w:rPr>
        <w:t>Dlhodobý hmotný majetok bol v účtovníctve ocenený v obstarávacej cene. Obstarávacia cena obsahuje cenu obstarania majetku a náklady súvisiace s obstaraním, ako napríklad náklady na dopravu, poštovné</w:t>
      </w:r>
      <w:r w:rsidR="007D6D22" w:rsidRPr="00465C3E">
        <w:rPr>
          <w:rFonts w:ascii="Verdana" w:hAnsi="Verdana" w:cs="Arial"/>
          <w:sz w:val="16"/>
          <w:szCs w:val="16"/>
        </w:rPr>
        <w:t>, clo, províziu.</w:t>
      </w:r>
    </w:p>
    <w:p w14:paraId="1E06EE71" w14:textId="77777777" w:rsidR="000326A7" w:rsidRPr="00465C3E" w:rsidRDefault="000326A7" w:rsidP="000326A7">
      <w:pPr>
        <w:pStyle w:val="Zhlav"/>
        <w:tabs>
          <w:tab w:val="clear" w:pos="4536"/>
          <w:tab w:val="clear" w:pos="9072"/>
        </w:tabs>
        <w:rPr>
          <w:rFonts w:ascii="Verdana" w:hAnsi="Verdana" w:cs="Arial"/>
          <w:sz w:val="16"/>
          <w:szCs w:val="16"/>
        </w:rPr>
      </w:pPr>
    </w:p>
    <w:p w14:paraId="0AF614DC" w14:textId="77777777" w:rsidR="000326A7" w:rsidRPr="00465C3E" w:rsidRDefault="000326A7" w:rsidP="000326A7">
      <w:pPr>
        <w:rPr>
          <w:rFonts w:ascii="Verdana" w:hAnsi="Verdana" w:cs="Arial"/>
          <w:sz w:val="16"/>
          <w:szCs w:val="16"/>
        </w:rPr>
      </w:pPr>
      <w:r w:rsidRPr="00465C3E">
        <w:rPr>
          <w:rFonts w:ascii="Verdana" w:hAnsi="Verdana" w:cs="Arial"/>
          <w:sz w:val="16"/>
          <w:szCs w:val="16"/>
        </w:rPr>
        <w:t xml:space="preserve">Náklady na rozšírenie, modernizáciu a rekonštrukciu, vedúce k zvýšeniu výkonnosti, kapacity alebo účinnosti v úhrnnej hodnote viac </w:t>
      </w:r>
      <w:r w:rsidRPr="000426E0">
        <w:rPr>
          <w:rFonts w:ascii="Verdana" w:hAnsi="Verdana" w:cs="Arial"/>
          <w:sz w:val="16"/>
          <w:szCs w:val="16"/>
        </w:rPr>
        <w:t>ako 1 700 EUR pri</w:t>
      </w:r>
      <w:r w:rsidRPr="00465C3E">
        <w:rPr>
          <w:rFonts w:ascii="Verdana" w:hAnsi="Verdana" w:cs="Arial"/>
          <w:sz w:val="16"/>
          <w:szCs w:val="16"/>
        </w:rPr>
        <w:t xml:space="preserve"> jednotlivom majetku za bežné účtovné obdobie, zvyšujú obstarávaciu cenu dlhodobého hmotného majetku. Náklady na technické zhodnotenie v úhrnnej hodnote </w:t>
      </w:r>
      <w:r w:rsidRPr="000426E0">
        <w:rPr>
          <w:rFonts w:ascii="Verdana" w:hAnsi="Verdana" w:cs="Arial"/>
          <w:sz w:val="16"/>
          <w:szCs w:val="16"/>
        </w:rPr>
        <w:t>1 700 EUR a menej pri jednotlivom majetku za bežné účtovné obdobie a náklady na prevádzku, údržbu a opravy sa účtujú do</w:t>
      </w:r>
      <w:r w:rsidRPr="00465C3E">
        <w:rPr>
          <w:rFonts w:ascii="Verdana" w:hAnsi="Verdana" w:cs="Arial"/>
          <w:sz w:val="16"/>
          <w:szCs w:val="16"/>
        </w:rPr>
        <w:t xml:space="preserve"> nákladov bežného účtovného obdobia.</w:t>
      </w:r>
    </w:p>
    <w:p w14:paraId="1D8AEB0E" w14:textId="77777777" w:rsidR="000326A7" w:rsidRPr="003C22D0" w:rsidRDefault="000326A7" w:rsidP="000326A7">
      <w:pPr>
        <w:pStyle w:val="Zhlav"/>
        <w:tabs>
          <w:tab w:val="clear" w:pos="4536"/>
          <w:tab w:val="clear" w:pos="9072"/>
        </w:tabs>
        <w:rPr>
          <w:rFonts w:ascii="Verdana" w:hAnsi="Verdana" w:cs="Arial"/>
          <w:sz w:val="16"/>
          <w:szCs w:val="16"/>
        </w:rPr>
      </w:pPr>
    </w:p>
    <w:p w14:paraId="75683539" w14:textId="77777777" w:rsidR="000326A7" w:rsidRPr="004E0D9F" w:rsidRDefault="000326A7" w:rsidP="000326A7">
      <w:pPr>
        <w:pStyle w:val="Zhlav"/>
        <w:tabs>
          <w:tab w:val="clear" w:pos="4536"/>
          <w:tab w:val="clear" w:pos="9072"/>
        </w:tabs>
        <w:rPr>
          <w:rFonts w:ascii="Verdana" w:hAnsi="Verdana" w:cs="Arial"/>
          <w:sz w:val="16"/>
          <w:szCs w:val="16"/>
        </w:rPr>
      </w:pPr>
    </w:p>
    <w:p w14:paraId="39CED44D" w14:textId="77777777" w:rsidR="000326A7" w:rsidRPr="0019100B" w:rsidRDefault="000326A7" w:rsidP="00F0290A">
      <w:pPr>
        <w:numPr>
          <w:ilvl w:val="0"/>
          <w:numId w:val="3"/>
        </w:numPr>
        <w:rPr>
          <w:rFonts w:ascii="Verdana" w:hAnsi="Verdana" w:cs="Arial"/>
          <w:b/>
          <w:sz w:val="16"/>
          <w:szCs w:val="16"/>
        </w:rPr>
      </w:pPr>
      <w:r w:rsidRPr="0019100B">
        <w:rPr>
          <w:rFonts w:ascii="Verdana" w:hAnsi="Verdana" w:cs="Arial"/>
          <w:b/>
          <w:sz w:val="16"/>
          <w:szCs w:val="16"/>
        </w:rPr>
        <w:t>Dlhodobý hmotný majetok obstaraný vlastnou činnosťou</w:t>
      </w:r>
    </w:p>
    <w:p w14:paraId="4EB36CE8" w14:textId="77777777" w:rsidR="000326A7" w:rsidRPr="00B03CDA" w:rsidRDefault="000326A7" w:rsidP="000326A7">
      <w:pPr>
        <w:rPr>
          <w:rFonts w:ascii="Verdana" w:hAnsi="Verdana" w:cs="Arial"/>
          <w:sz w:val="16"/>
          <w:szCs w:val="16"/>
        </w:rPr>
      </w:pPr>
    </w:p>
    <w:p w14:paraId="5465DF70" w14:textId="77777777" w:rsidR="000326A7" w:rsidRPr="00941725" w:rsidRDefault="000326A7" w:rsidP="000326A7">
      <w:pPr>
        <w:rPr>
          <w:rFonts w:ascii="Verdana" w:hAnsi="Verdana" w:cs="Arial"/>
          <w:sz w:val="16"/>
          <w:szCs w:val="16"/>
        </w:rPr>
      </w:pPr>
      <w:r w:rsidRPr="00941725">
        <w:rPr>
          <w:rFonts w:ascii="Verdana" w:hAnsi="Verdana" w:cs="Arial"/>
          <w:sz w:val="16"/>
          <w:szCs w:val="16"/>
        </w:rPr>
        <w:t xml:space="preserve">Spoločnosť </w:t>
      </w:r>
      <w:r w:rsidR="00182DD6">
        <w:rPr>
          <w:rFonts w:ascii="Verdana" w:hAnsi="Verdana" w:cs="Arial"/>
          <w:sz w:val="16"/>
          <w:szCs w:val="16"/>
        </w:rPr>
        <w:t>neobstarala hmotný majetok vlastnou činnosťou.</w:t>
      </w:r>
    </w:p>
    <w:p w14:paraId="6339BFC0" w14:textId="77777777" w:rsidR="000326A7" w:rsidRPr="00941725" w:rsidRDefault="000326A7" w:rsidP="000326A7">
      <w:pPr>
        <w:rPr>
          <w:rFonts w:ascii="Verdana" w:hAnsi="Verdana" w:cs="Arial"/>
          <w:sz w:val="16"/>
          <w:szCs w:val="16"/>
        </w:rPr>
      </w:pPr>
    </w:p>
    <w:p w14:paraId="397E1074" w14:textId="77777777" w:rsidR="000326A7" w:rsidRPr="004D214B" w:rsidRDefault="000326A7" w:rsidP="000326A7">
      <w:pPr>
        <w:rPr>
          <w:rFonts w:ascii="Verdana" w:hAnsi="Verdana" w:cs="Arial"/>
          <w:sz w:val="16"/>
          <w:szCs w:val="16"/>
        </w:rPr>
      </w:pPr>
    </w:p>
    <w:p w14:paraId="3449F49A" w14:textId="77777777" w:rsidR="000326A7" w:rsidRPr="00DC7804" w:rsidRDefault="000326A7" w:rsidP="00F0290A">
      <w:pPr>
        <w:numPr>
          <w:ilvl w:val="0"/>
          <w:numId w:val="3"/>
        </w:numPr>
        <w:rPr>
          <w:rFonts w:ascii="Verdana" w:hAnsi="Verdana" w:cs="Arial"/>
          <w:b/>
          <w:sz w:val="16"/>
          <w:szCs w:val="16"/>
        </w:rPr>
      </w:pPr>
      <w:r w:rsidRPr="00DC7804">
        <w:rPr>
          <w:rFonts w:ascii="Verdana" w:hAnsi="Verdana" w:cs="Arial"/>
          <w:b/>
          <w:sz w:val="16"/>
          <w:szCs w:val="16"/>
        </w:rPr>
        <w:t>Dlhodobý hmotný majetok obstaraný iným spôsobom</w:t>
      </w:r>
    </w:p>
    <w:p w14:paraId="14399635" w14:textId="77777777" w:rsidR="000326A7" w:rsidRPr="00B95231" w:rsidRDefault="000326A7" w:rsidP="000326A7">
      <w:pPr>
        <w:rPr>
          <w:rFonts w:ascii="Verdana" w:hAnsi="Verdana" w:cs="Arial"/>
          <w:sz w:val="16"/>
          <w:szCs w:val="16"/>
        </w:rPr>
      </w:pPr>
    </w:p>
    <w:p w14:paraId="00443611"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neeviduje dlhodobý hmotný</w:t>
      </w:r>
      <w:r w:rsidRPr="00465C3E">
        <w:rPr>
          <w:rFonts w:ascii="Verdana" w:hAnsi="Verdana" w:cs="Arial"/>
          <w:b/>
          <w:sz w:val="16"/>
          <w:szCs w:val="16"/>
        </w:rPr>
        <w:t xml:space="preserve"> </w:t>
      </w:r>
      <w:r w:rsidRPr="00465C3E">
        <w:rPr>
          <w:rFonts w:ascii="Verdana" w:hAnsi="Verdana" w:cs="Arial"/>
          <w:sz w:val="16"/>
          <w:szCs w:val="16"/>
        </w:rPr>
        <w:t>majetok obstaraný iným spôsobom.</w:t>
      </w:r>
    </w:p>
    <w:p w14:paraId="53DAD03D" w14:textId="77777777" w:rsidR="000326A7" w:rsidRPr="00465C3E" w:rsidRDefault="000326A7" w:rsidP="000326A7">
      <w:pPr>
        <w:pStyle w:val="Zhlav"/>
        <w:tabs>
          <w:tab w:val="clear" w:pos="4536"/>
          <w:tab w:val="clear" w:pos="9072"/>
        </w:tabs>
        <w:rPr>
          <w:rFonts w:ascii="Verdana" w:hAnsi="Verdana" w:cs="Arial"/>
          <w:sz w:val="16"/>
          <w:szCs w:val="16"/>
        </w:rPr>
      </w:pPr>
    </w:p>
    <w:p w14:paraId="0C73987E" w14:textId="77777777" w:rsidR="000326A7" w:rsidRPr="00465C3E" w:rsidRDefault="000326A7" w:rsidP="000326A7">
      <w:pPr>
        <w:pStyle w:val="Zhlav"/>
        <w:tabs>
          <w:tab w:val="clear" w:pos="4536"/>
          <w:tab w:val="clear" w:pos="9072"/>
        </w:tabs>
        <w:rPr>
          <w:rFonts w:ascii="Verdana" w:hAnsi="Verdana" w:cs="Arial"/>
          <w:sz w:val="16"/>
          <w:szCs w:val="16"/>
        </w:rPr>
      </w:pPr>
    </w:p>
    <w:p w14:paraId="49ADE3F4" w14:textId="77777777" w:rsidR="000326A7" w:rsidRPr="00465C3E" w:rsidRDefault="007D6D22" w:rsidP="00F0290A">
      <w:pPr>
        <w:numPr>
          <w:ilvl w:val="0"/>
          <w:numId w:val="3"/>
        </w:numPr>
        <w:rPr>
          <w:rFonts w:ascii="Verdana" w:hAnsi="Verdana" w:cs="Arial"/>
          <w:b/>
          <w:sz w:val="16"/>
          <w:szCs w:val="16"/>
        </w:rPr>
      </w:pPr>
      <w:r w:rsidRPr="00465C3E">
        <w:rPr>
          <w:rFonts w:ascii="Verdana" w:hAnsi="Verdana" w:cs="Arial"/>
          <w:b/>
          <w:sz w:val="16"/>
          <w:szCs w:val="16"/>
        </w:rPr>
        <w:t>Dlhodobý finančný majetok</w:t>
      </w:r>
    </w:p>
    <w:p w14:paraId="2F0EDABD" w14:textId="77777777" w:rsidR="000326A7" w:rsidRPr="00465C3E" w:rsidRDefault="000326A7" w:rsidP="000326A7">
      <w:pPr>
        <w:rPr>
          <w:rFonts w:ascii="Verdana" w:hAnsi="Verdana" w:cs="Arial"/>
          <w:sz w:val="16"/>
          <w:szCs w:val="16"/>
        </w:rPr>
      </w:pPr>
    </w:p>
    <w:p w14:paraId="67EA48FE" w14:textId="77777777" w:rsidR="000326A7" w:rsidRPr="00465C3E" w:rsidRDefault="000426E0" w:rsidP="000326A7">
      <w:pPr>
        <w:rPr>
          <w:rFonts w:ascii="Verdana" w:hAnsi="Verdana" w:cs="Arial"/>
          <w:sz w:val="16"/>
          <w:szCs w:val="16"/>
        </w:rPr>
      </w:pPr>
      <w:r>
        <w:rPr>
          <w:rFonts w:ascii="Verdana" w:hAnsi="Verdana" w:cs="Arial"/>
          <w:sz w:val="16"/>
          <w:szCs w:val="16"/>
        </w:rPr>
        <w:t>Spoločnosť nevlastní dlhodobý finančný majetok</w:t>
      </w:r>
      <w:r w:rsidR="00182DD6">
        <w:rPr>
          <w:rFonts w:ascii="Verdana" w:hAnsi="Verdana" w:cs="Arial"/>
          <w:sz w:val="16"/>
          <w:szCs w:val="16"/>
        </w:rPr>
        <w:t>.</w:t>
      </w:r>
    </w:p>
    <w:p w14:paraId="21FF2B4A" w14:textId="77777777" w:rsidR="000326A7" w:rsidRDefault="000326A7" w:rsidP="000326A7">
      <w:pPr>
        <w:pStyle w:val="Zhlav"/>
        <w:tabs>
          <w:tab w:val="clear" w:pos="4536"/>
          <w:tab w:val="clear" w:pos="9072"/>
        </w:tabs>
        <w:rPr>
          <w:rFonts w:ascii="Verdana" w:hAnsi="Verdana" w:cs="Arial"/>
          <w:sz w:val="16"/>
          <w:szCs w:val="16"/>
        </w:rPr>
      </w:pPr>
    </w:p>
    <w:p w14:paraId="552C88C1" w14:textId="77777777" w:rsidR="00951C6A" w:rsidRPr="00465C3E" w:rsidRDefault="00951C6A" w:rsidP="000326A7">
      <w:pPr>
        <w:pStyle w:val="Zhlav"/>
        <w:tabs>
          <w:tab w:val="clear" w:pos="4536"/>
          <w:tab w:val="clear" w:pos="9072"/>
        </w:tabs>
        <w:rPr>
          <w:rFonts w:ascii="Verdana" w:hAnsi="Verdana" w:cs="Arial"/>
          <w:sz w:val="16"/>
          <w:szCs w:val="16"/>
        </w:rPr>
      </w:pPr>
    </w:p>
    <w:p w14:paraId="288729E8"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Zásoby obstarané kúpou</w:t>
      </w:r>
    </w:p>
    <w:p w14:paraId="645F824B" w14:textId="77777777" w:rsidR="000326A7" w:rsidRPr="00465C3E" w:rsidRDefault="000326A7" w:rsidP="000326A7">
      <w:pPr>
        <w:rPr>
          <w:rFonts w:ascii="Verdana" w:hAnsi="Verdana" w:cs="Arial"/>
          <w:b/>
          <w:sz w:val="16"/>
          <w:szCs w:val="16"/>
        </w:rPr>
      </w:pPr>
    </w:p>
    <w:p w14:paraId="3F166F5B" w14:textId="77777777" w:rsidR="000326A7" w:rsidRPr="006E265F" w:rsidRDefault="000326A7" w:rsidP="000326A7">
      <w:pPr>
        <w:rPr>
          <w:rFonts w:ascii="Verdana" w:hAnsi="Verdana" w:cs="Arial"/>
          <w:sz w:val="16"/>
          <w:szCs w:val="16"/>
        </w:rPr>
      </w:pPr>
      <w:r w:rsidRPr="006E265F">
        <w:rPr>
          <w:rFonts w:ascii="Verdana" w:hAnsi="Verdana" w:cs="Arial"/>
          <w:sz w:val="16"/>
          <w:szCs w:val="16"/>
        </w:rPr>
        <w:t>Zásoby spoločnosti sú ocenené obstarávacími cenami, ktorých súčasťou je cena obstarania a n</w:t>
      </w:r>
      <w:r w:rsidR="00182DD6" w:rsidRPr="006E265F">
        <w:rPr>
          <w:rFonts w:ascii="Verdana" w:hAnsi="Verdana" w:cs="Arial"/>
          <w:sz w:val="16"/>
          <w:szCs w:val="16"/>
        </w:rPr>
        <w:t xml:space="preserve">áklady súvisiace s obstaraním. </w:t>
      </w:r>
    </w:p>
    <w:p w14:paraId="5ABAD66A" w14:textId="77777777" w:rsidR="000326A7" w:rsidRPr="006E265F" w:rsidRDefault="000326A7" w:rsidP="000326A7">
      <w:pPr>
        <w:rPr>
          <w:rFonts w:ascii="Verdana" w:hAnsi="Verdana" w:cs="Arial"/>
          <w:sz w:val="16"/>
          <w:szCs w:val="16"/>
        </w:rPr>
      </w:pPr>
    </w:p>
    <w:p w14:paraId="4CC090FA" w14:textId="77777777" w:rsidR="000326A7" w:rsidRPr="006E265F" w:rsidRDefault="000326A7" w:rsidP="000326A7">
      <w:pPr>
        <w:pStyle w:val="Zkladntext"/>
        <w:rPr>
          <w:rFonts w:ascii="Verdana" w:hAnsi="Verdana" w:cs="Arial"/>
          <w:b/>
          <w:sz w:val="16"/>
          <w:szCs w:val="16"/>
        </w:rPr>
      </w:pPr>
      <w:r w:rsidRPr="006E265F">
        <w:rPr>
          <w:rFonts w:ascii="Verdana" w:hAnsi="Verdana" w:cs="Arial"/>
          <w:sz w:val="16"/>
          <w:szCs w:val="16"/>
        </w:rPr>
        <w:t xml:space="preserve">Spoločnosť účtuje o obstaraní a úbytku zásob podľa spôsobu </w:t>
      </w:r>
      <w:r w:rsidR="00182DD6" w:rsidRPr="006E265F">
        <w:rPr>
          <w:rFonts w:ascii="Verdana" w:hAnsi="Verdana" w:cs="Arial"/>
          <w:sz w:val="16"/>
          <w:szCs w:val="16"/>
        </w:rPr>
        <w:t>B</w:t>
      </w:r>
      <w:r w:rsidRPr="006E265F">
        <w:rPr>
          <w:rFonts w:ascii="Verdana" w:hAnsi="Verdana" w:cs="Arial"/>
          <w:sz w:val="16"/>
          <w:szCs w:val="16"/>
        </w:rPr>
        <w:t>.</w:t>
      </w:r>
    </w:p>
    <w:p w14:paraId="128692F3" w14:textId="77777777" w:rsidR="000326A7" w:rsidRPr="006E265F" w:rsidRDefault="000326A7" w:rsidP="000326A7">
      <w:pPr>
        <w:rPr>
          <w:rFonts w:ascii="Verdana" w:hAnsi="Verdana" w:cs="Arial"/>
          <w:sz w:val="16"/>
          <w:szCs w:val="16"/>
        </w:rPr>
      </w:pPr>
    </w:p>
    <w:p w14:paraId="4FC03CBB" w14:textId="77777777" w:rsidR="000326A7" w:rsidRPr="00465C3E" w:rsidRDefault="000326A7" w:rsidP="000326A7">
      <w:pPr>
        <w:rPr>
          <w:rFonts w:ascii="Verdana" w:hAnsi="Verdana" w:cs="Arial"/>
          <w:sz w:val="16"/>
          <w:szCs w:val="16"/>
        </w:rPr>
      </w:pPr>
    </w:p>
    <w:p w14:paraId="1CE6C494"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Zásoby vytvorené vlastnou činnosťou</w:t>
      </w:r>
    </w:p>
    <w:p w14:paraId="5C1011CB" w14:textId="77777777" w:rsidR="000326A7" w:rsidRPr="00465C3E" w:rsidRDefault="000326A7" w:rsidP="000326A7">
      <w:pPr>
        <w:rPr>
          <w:rFonts w:ascii="Verdana" w:hAnsi="Verdana" w:cs="Arial"/>
          <w:sz w:val="16"/>
          <w:szCs w:val="16"/>
        </w:rPr>
      </w:pPr>
    </w:p>
    <w:p w14:paraId="6F878324" w14:textId="77777777" w:rsidR="000326A7" w:rsidRDefault="00182DD6" w:rsidP="000326A7">
      <w:pPr>
        <w:rPr>
          <w:rFonts w:ascii="Verdana" w:hAnsi="Verdana" w:cs="Arial"/>
          <w:sz w:val="16"/>
          <w:szCs w:val="16"/>
        </w:rPr>
      </w:pPr>
      <w:r>
        <w:rPr>
          <w:rFonts w:ascii="Verdana" w:hAnsi="Verdana" w:cs="Arial"/>
          <w:sz w:val="16"/>
          <w:szCs w:val="16"/>
        </w:rPr>
        <w:t>Spoločnosť nevytvára zásoby vlastnou činnosťou.</w:t>
      </w:r>
    </w:p>
    <w:p w14:paraId="3CBEF995" w14:textId="77777777" w:rsidR="00182DD6" w:rsidRDefault="00182DD6" w:rsidP="000326A7">
      <w:pPr>
        <w:rPr>
          <w:rFonts w:ascii="Verdana" w:hAnsi="Verdana" w:cs="Arial"/>
          <w:sz w:val="16"/>
          <w:szCs w:val="16"/>
        </w:rPr>
      </w:pPr>
    </w:p>
    <w:p w14:paraId="0579AC90" w14:textId="77777777" w:rsidR="00182DD6" w:rsidRPr="00465C3E" w:rsidRDefault="00182DD6" w:rsidP="000326A7">
      <w:pPr>
        <w:rPr>
          <w:rFonts w:ascii="Verdana" w:hAnsi="Verdana" w:cs="Arial"/>
          <w:sz w:val="16"/>
          <w:szCs w:val="16"/>
        </w:rPr>
      </w:pPr>
    </w:p>
    <w:p w14:paraId="27DDC537"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Zásoby obstarané iným spôsobom</w:t>
      </w:r>
    </w:p>
    <w:p w14:paraId="01E38B9A" w14:textId="77777777" w:rsidR="000326A7" w:rsidRPr="00465C3E" w:rsidRDefault="000326A7" w:rsidP="000326A7">
      <w:pPr>
        <w:rPr>
          <w:rFonts w:ascii="Verdana" w:hAnsi="Verdana" w:cs="Arial"/>
          <w:sz w:val="16"/>
          <w:szCs w:val="16"/>
        </w:rPr>
      </w:pPr>
    </w:p>
    <w:p w14:paraId="116F4467"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neeviduje zásoby obstarané iným spôsobom.</w:t>
      </w:r>
    </w:p>
    <w:p w14:paraId="749FD266" w14:textId="77777777" w:rsidR="000326A7" w:rsidRPr="00465C3E" w:rsidRDefault="000326A7" w:rsidP="000326A7">
      <w:pPr>
        <w:rPr>
          <w:rFonts w:ascii="Verdana" w:hAnsi="Verdana" w:cs="Arial"/>
          <w:sz w:val="16"/>
          <w:szCs w:val="16"/>
        </w:rPr>
      </w:pPr>
    </w:p>
    <w:p w14:paraId="32577FA0" w14:textId="77777777" w:rsidR="000326A7" w:rsidRPr="00465C3E" w:rsidRDefault="000326A7" w:rsidP="000326A7">
      <w:pPr>
        <w:rPr>
          <w:rFonts w:ascii="Verdana" w:hAnsi="Verdana" w:cs="Arial"/>
          <w:sz w:val="16"/>
          <w:szCs w:val="16"/>
        </w:rPr>
      </w:pPr>
    </w:p>
    <w:p w14:paraId="61C7FE9B"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Zákazková výroba a zákazková výstavba nehnuteľnosti určenej na predaj.</w:t>
      </w:r>
    </w:p>
    <w:p w14:paraId="507F6636" w14:textId="77777777" w:rsidR="000326A7" w:rsidRPr="000426E0" w:rsidRDefault="000326A7" w:rsidP="000326A7">
      <w:pPr>
        <w:rPr>
          <w:rFonts w:ascii="Verdana" w:hAnsi="Verdana" w:cs="Arial"/>
          <w:sz w:val="16"/>
          <w:szCs w:val="16"/>
        </w:rPr>
      </w:pPr>
    </w:p>
    <w:p w14:paraId="428100A8" w14:textId="77777777" w:rsidR="000326A7" w:rsidRPr="000426E0" w:rsidRDefault="000326A7" w:rsidP="000326A7">
      <w:pPr>
        <w:rPr>
          <w:rFonts w:ascii="Verdana" w:hAnsi="Verdana" w:cs="Arial"/>
          <w:sz w:val="16"/>
          <w:szCs w:val="16"/>
        </w:rPr>
      </w:pPr>
      <w:r w:rsidRPr="000426E0">
        <w:rPr>
          <w:rFonts w:ascii="Verdana" w:hAnsi="Verdana" w:cs="Arial"/>
          <w:sz w:val="16"/>
          <w:szCs w:val="16"/>
        </w:rPr>
        <w:t>Spoločnosť neúčtuje o zákazkovej výrobe.</w:t>
      </w:r>
    </w:p>
    <w:p w14:paraId="6A02FB1B" w14:textId="77777777" w:rsidR="000326A7" w:rsidRPr="00465C3E" w:rsidRDefault="000326A7" w:rsidP="000326A7">
      <w:pPr>
        <w:rPr>
          <w:rFonts w:ascii="Verdana" w:hAnsi="Verdana" w:cs="Arial"/>
          <w:sz w:val="16"/>
          <w:szCs w:val="16"/>
        </w:rPr>
      </w:pPr>
    </w:p>
    <w:p w14:paraId="0F681EFE" w14:textId="77777777" w:rsidR="000326A7" w:rsidRPr="00465C3E" w:rsidRDefault="000326A7" w:rsidP="000326A7">
      <w:pPr>
        <w:rPr>
          <w:rFonts w:ascii="Verdana" w:hAnsi="Verdana" w:cs="Arial"/>
          <w:sz w:val="16"/>
          <w:szCs w:val="16"/>
        </w:rPr>
      </w:pPr>
    </w:p>
    <w:p w14:paraId="2879A422"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Pohľadávky</w:t>
      </w:r>
    </w:p>
    <w:p w14:paraId="5D9A661F" w14:textId="77777777" w:rsidR="000326A7" w:rsidRPr="00465C3E" w:rsidRDefault="000326A7" w:rsidP="000326A7">
      <w:pPr>
        <w:rPr>
          <w:rFonts w:ascii="Verdana" w:hAnsi="Verdana" w:cs="Arial"/>
          <w:sz w:val="16"/>
          <w:szCs w:val="16"/>
        </w:rPr>
      </w:pPr>
    </w:p>
    <w:p w14:paraId="074C8ED4" w14:textId="77777777" w:rsidR="000326A7" w:rsidRPr="00465C3E" w:rsidRDefault="000326A7" w:rsidP="000326A7">
      <w:pPr>
        <w:rPr>
          <w:rFonts w:ascii="Verdana" w:hAnsi="Verdana" w:cs="Arial"/>
          <w:sz w:val="16"/>
          <w:szCs w:val="16"/>
        </w:rPr>
      </w:pPr>
      <w:r w:rsidRPr="00465C3E">
        <w:rPr>
          <w:rFonts w:ascii="Verdana" w:hAnsi="Verdana" w:cs="Arial"/>
          <w:sz w:val="16"/>
          <w:szCs w:val="16"/>
        </w:rPr>
        <w:t>Pohľadávky sú v účtovníctve ocenené ich menovitou hodnotou. V prípade pochybných a sporných pohľadávok spoločnosť vytvára adekvátnu</w:t>
      </w:r>
      <w:r w:rsidRPr="00465C3E">
        <w:rPr>
          <w:rFonts w:ascii="Verdana" w:hAnsi="Verdana" w:cs="Arial"/>
          <w:b/>
          <w:sz w:val="16"/>
          <w:szCs w:val="16"/>
        </w:rPr>
        <w:t xml:space="preserve"> </w:t>
      </w:r>
      <w:r w:rsidRPr="00465C3E">
        <w:rPr>
          <w:rFonts w:ascii="Verdana" w:hAnsi="Verdana" w:cs="Arial"/>
          <w:sz w:val="16"/>
          <w:szCs w:val="16"/>
        </w:rPr>
        <w:t>opravnú položku k pohľadávkam.</w:t>
      </w:r>
    </w:p>
    <w:p w14:paraId="1F100D25" w14:textId="77777777" w:rsidR="000326A7" w:rsidRPr="00465C3E" w:rsidRDefault="000326A7" w:rsidP="000326A7">
      <w:pPr>
        <w:rPr>
          <w:rFonts w:ascii="Verdana" w:hAnsi="Verdana" w:cs="Arial"/>
          <w:sz w:val="16"/>
          <w:szCs w:val="16"/>
        </w:rPr>
      </w:pPr>
    </w:p>
    <w:p w14:paraId="45D50BC6" w14:textId="77777777" w:rsidR="000326A7" w:rsidRPr="00465C3E" w:rsidRDefault="000326A7" w:rsidP="000326A7">
      <w:pPr>
        <w:rPr>
          <w:rFonts w:ascii="Verdana" w:hAnsi="Verdana" w:cs="Arial"/>
          <w:sz w:val="16"/>
          <w:szCs w:val="16"/>
        </w:rPr>
      </w:pPr>
    </w:p>
    <w:p w14:paraId="193181C6"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Krátkodobý finančný majetok</w:t>
      </w:r>
    </w:p>
    <w:p w14:paraId="1B4C506A" w14:textId="77777777" w:rsidR="000326A7" w:rsidRPr="00465C3E" w:rsidRDefault="000326A7" w:rsidP="000326A7">
      <w:pPr>
        <w:rPr>
          <w:rFonts w:ascii="Verdana" w:hAnsi="Verdana" w:cs="Arial"/>
          <w:sz w:val="16"/>
          <w:szCs w:val="16"/>
        </w:rPr>
      </w:pPr>
    </w:p>
    <w:p w14:paraId="59B5B0EC" w14:textId="77777777" w:rsidR="000326A7" w:rsidRPr="00465C3E" w:rsidRDefault="000326A7" w:rsidP="000326A7">
      <w:pPr>
        <w:rPr>
          <w:rFonts w:ascii="Verdana" w:hAnsi="Verdana" w:cs="Arial"/>
          <w:sz w:val="16"/>
          <w:szCs w:val="16"/>
        </w:rPr>
      </w:pPr>
      <w:r w:rsidRPr="00465C3E">
        <w:rPr>
          <w:rFonts w:ascii="Verdana" w:hAnsi="Verdana" w:cs="Arial"/>
          <w:sz w:val="16"/>
          <w:szCs w:val="16"/>
        </w:rPr>
        <w:t>Peňažné prostriedky a ceniny sú o</w:t>
      </w:r>
      <w:r w:rsidR="007D6D22" w:rsidRPr="00465C3E">
        <w:rPr>
          <w:rFonts w:ascii="Verdana" w:hAnsi="Verdana" w:cs="Arial"/>
          <w:sz w:val="16"/>
          <w:szCs w:val="16"/>
        </w:rPr>
        <w:t>cenené v ich menovitej hodnote.</w:t>
      </w:r>
    </w:p>
    <w:p w14:paraId="2A513357" w14:textId="77777777" w:rsidR="000326A7" w:rsidRPr="00465C3E" w:rsidRDefault="000326A7" w:rsidP="000326A7">
      <w:pPr>
        <w:rPr>
          <w:rFonts w:ascii="Verdana" w:hAnsi="Verdana" w:cs="Arial"/>
          <w:b/>
          <w:sz w:val="16"/>
          <w:szCs w:val="16"/>
        </w:rPr>
      </w:pPr>
    </w:p>
    <w:p w14:paraId="082B4FC6" w14:textId="77777777" w:rsidR="000326A7" w:rsidRPr="00465C3E" w:rsidRDefault="000326A7" w:rsidP="000326A7">
      <w:pPr>
        <w:rPr>
          <w:rFonts w:ascii="Verdana" w:hAnsi="Verdana" w:cs="Arial"/>
          <w:b/>
          <w:sz w:val="16"/>
          <w:szCs w:val="16"/>
        </w:rPr>
      </w:pPr>
    </w:p>
    <w:p w14:paraId="00A01721"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Časové rozlíšenie na strane aktív súvahy</w:t>
      </w:r>
    </w:p>
    <w:p w14:paraId="18A4094F" w14:textId="77777777" w:rsidR="000326A7" w:rsidRPr="00465C3E" w:rsidRDefault="000326A7" w:rsidP="000326A7">
      <w:pPr>
        <w:rPr>
          <w:rFonts w:ascii="Verdana" w:hAnsi="Verdana" w:cs="Arial"/>
          <w:b/>
          <w:sz w:val="16"/>
          <w:szCs w:val="16"/>
        </w:rPr>
      </w:pPr>
    </w:p>
    <w:p w14:paraId="6805D7A4" w14:textId="77777777" w:rsidR="000326A7" w:rsidRPr="00465C3E" w:rsidRDefault="000326A7" w:rsidP="000326A7">
      <w:pPr>
        <w:rPr>
          <w:rFonts w:ascii="Verdana" w:hAnsi="Verdana" w:cs="Arial"/>
          <w:b/>
          <w:sz w:val="16"/>
          <w:szCs w:val="16"/>
        </w:rPr>
      </w:pPr>
      <w:r w:rsidRPr="00465C3E">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465C3E">
        <w:rPr>
          <w:rFonts w:ascii="Verdana" w:hAnsi="Verdana" w:cs="Arial"/>
          <w:sz w:val="16"/>
          <w:szCs w:val="16"/>
        </w:rPr>
        <w:t>anticipatívne</w:t>
      </w:r>
      <w:proofErr w:type="spellEnd"/>
      <w:r w:rsidRPr="00465C3E">
        <w:rPr>
          <w:rFonts w:ascii="Verdana" w:hAnsi="Verdana" w:cs="Arial"/>
          <w:sz w:val="16"/>
          <w:szCs w:val="16"/>
        </w:rPr>
        <w:t xml:space="preserve"> a tranzitívne položky časového rozlíšenia.</w:t>
      </w:r>
    </w:p>
    <w:p w14:paraId="432E9FE8" w14:textId="77777777" w:rsidR="000326A7" w:rsidRDefault="000326A7" w:rsidP="000326A7">
      <w:pPr>
        <w:rPr>
          <w:rFonts w:ascii="Verdana" w:hAnsi="Verdana" w:cs="Arial"/>
          <w:b/>
          <w:sz w:val="16"/>
          <w:szCs w:val="16"/>
        </w:rPr>
      </w:pPr>
    </w:p>
    <w:p w14:paraId="6EB96A09" w14:textId="77777777" w:rsidR="00182DD6" w:rsidRDefault="00182DD6" w:rsidP="000326A7">
      <w:pPr>
        <w:rPr>
          <w:rFonts w:ascii="Verdana" w:hAnsi="Verdana" w:cs="Arial"/>
          <w:b/>
          <w:sz w:val="16"/>
          <w:szCs w:val="16"/>
        </w:rPr>
      </w:pPr>
    </w:p>
    <w:p w14:paraId="5A25C48B" w14:textId="77777777" w:rsidR="00182DD6" w:rsidRPr="00465C3E" w:rsidRDefault="00182DD6" w:rsidP="000326A7">
      <w:pPr>
        <w:rPr>
          <w:rFonts w:ascii="Verdana" w:hAnsi="Verdana" w:cs="Arial"/>
          <w:b/>
          <w:sz w:val="16"/>
          <w:szCs w:val="16"/>
        </w:rPr>
      </w:pPr>
    </w:p>
    <w:p w14:paraId="75F1EA46" w14:textId="77777777" w:rsidR="000326A7" w:rsidRPr="00465C3E" w:rsidRDefault="000326A7" w:rsidP="000326A7">
      <w:pPr>
        <w:rPr>
          <w:rFonts w:ascii="Verdana" w:hAnsi="Verdana" w:cs="Arial"/>
          <w:b/>
          <w:sz w:val="16"/>
          <w:szCs w:val="16"/>
        </w:rPr>
      </w:pPr>
    </w:p>
    <w:p w14:paraId="5CB58134"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lastRenderedPageBreak/>
        <w:t>Rezervy</w:t>
      </w:r>
    </w:p>
    <w:p w14:paraId="3A2A98CF" w14:textId="77777777" w:rsidR="000326A7" w:rsidRPr="00465C3E" w:rsidRDefault="000326A7" w:rsidP="000326A7">
      <w:pPr>
        <w:rPr>
          <w:rFonts w:ascii="Verdana" w:hAnsi="Verdana" w:cs="Arial"/>
          <w:b/>
          <w:sz w:val="16"/>
          <w:szCs w:val="16"/>
        </w:rPr>
      </w:pPr>
    </w:p>
    <w:p w14:paraId="0F350CC7" w14:textId="77777777" w:rsidR="000326A7" w:rsidRPr="00465C3E" w:rsidRDefault="000326A7" w:rsidP="007B5EB7">
      <w:pPr>
        <w:rPr>
          <w:rFonts w:ascii="Verdana" w:hAnsi="Verdana" w:cs="Arial"/>
          <w:sz w:val="16"/>
          <w:szCs w:val="16"/>
        </w:rPr>
      </w:pPr>
      <w:r w:rsidRPr="00465C3E">
        <w:rPr>
          <w:rFonts w:ascii="Verdana" w:hAnsi="Verdana" w:cs="Arial"/>
          <w:sz w:val="16"/>
          <w:szCs w:val="16"/>
        </w:rPr>
        <w:t xml:space="preserve">Spoločnosť tvorí rezervy (§26 Zákona 431/2002 </w:t>
      </w:r>
      <w:proofErr w:type="spellStart"/>
      <w:r w:rsidRPr="00465C3E">
        <w:rPr>
          <w:rFonts w:ascii="Verdana" w:hAnsi="Verdana" w:cs="Arial"/>
          <w:sz w:val="16"/>
          <w:szCs w:val="16"/>
        </w:rPr>
        <w:t>Z.z</w:t>
      </w:r>
      <w:proofErr w:type="spellEnd"/>
      <w:r w:rsidRPr="00465C3E">
        <w:rPr>
          <w:rFonts w:ascii="Verdana" w:hAnsi="Verdana" w:cs="Arial"/>
          <w:sz w:val="16"/>
          <w:szCs w:val="16"/>
        </w:rPr>
        <w:t>. o účtovníctve) na predpokladané riziká, straty a zníženia hodnoty súvisiace so záväzkami s neurčitým časovým vymedzením alebo výškou</w:t>
      </w:r>
      <w:r w:rsidR="007D6D22" w:rsidRPr="00465C3E">
        <w:rPr>
          <w:rFonts w:ascii="Verdana" w:hAnsi="Verdana" w:cs="Arial"/>
          <w:sz w:val="16"/>
          <w:szCs w:val="16"/>
        </w:rPr>
        <w:t>.</w:t>
      </w:r>
    </w:p>
    <w:p w14:paraId="0137DE07" w14:textId="77777777" w:rsidR="000326A7" w:rsidRPr="007B5EB7" w:rsidRDefault="000326A7" w:rsidP="000326A7">
      <w:pPr>
        <w:rPr>
          <w:rFonts w:ascii="Verdana" w:hAnsi="Verdana" w:cs="Arial"/>
          <w:sz w:val="16"/>
          <w:szCs w:val="16"/>
        </w:rPr>
      </w:pPr>
    </w:p>
    <w:p w14:paraId="574D5AB4" w14:textId="77777777" w:rsidR="000326A7" w:rsidRPr="007B5EB7" w:rsidRDefault="000326A7" w:rsidP="000326A7">
      <w:pPr>
        <w:rPr>
          <w:rFonts w:ascii="Verdana" w:hAnsi="Verdana" w:cs="Arial"/>
          <w:sz w:val="16"/>
          <w:szCs w:val="16"/>
        </w:rPr>
      </w:pPr>
    </w:p>
    <w:p w14:paraId="4D9D9304"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Dlhopisy</w:t>
      </w:r>
    </w:p>
    <w:p w14:paraId="311DEDC6" w14:textId="77777777" w:rsidR="000326A7" w:rsidRPr="00465C3E" w:rsidRDefault="000326A7" w:rsidP="000326A7">
      <w:pPr>
        <w:rPr>
          <w:rFonts w:ascii="Verdana" w:hAnsi="Verdana" w:cs="Arial"/>
          <w:b/>
          <w:sz w:val="16"/>
          <w:szCs w:val="16"/>
        </w:rPr>
      </w:pPr>
    </w:p>
    <w:p w14:paraId="64379F4B" w14:textId="77777777" w:rsidR="000326A7" w:rsidRPr="00465C3E" w:rsidRDefault="000426E0" w:rsidP="000326A7">
      <w:pPr>
        <w:rPr>
          <w:rFonts w:ascii="Verdana" w:hAnsi="Verdana" w:cs="Arial"/>
          <w:b/>
          <w:sz w:val="16"/>
          <w:szCs w:val="16"/>
        </w:rPr>
      </w:pPr>
      <w:r>
        <w:rPr>
          <w:rFonts w:ascii="Verdana" w:hAnsi="Verdana" w:cs="Arial"/>
          <w:sz w:val="16"/>
          <w:szCs w:val="16"/>
        </w:rPr>
        <w:t>Spoločnosť neúčtuje o dlhopisoch.</w:t>
      </w:r>
    </w:p>
    <w:p w14:paraId="44E6DC55" w14:textId="77777777" w:rsidR="000326A7" w:rsidRDefault="000326A7" w:rsidP="000326A7">
      <w:pPr>
        <w:rPr>
          <w:rFonts w:ascii="Verdana" w:hAnsi="Verdana" w:cs="Arial"/>
          <w:b/>
          <w:sz w:val="16"/>
          <w:szCs w:val="16"/>
        </w:rPr>
      </w:pPr>
    </w:p>
    <w:p w14:paraId="679F8BC8" w14:textId="77777777" w:rsidR="007B5EB7" w:rsidRPr="00465C3E" w:rsidRDefault="007B5EB7" w:rsidP="000326A7">
      <w:pPr>
        <w:rPr>
          <w:rFonts w:ascii="Verdana" w:hAnsi="Verdana" w:cs="Arial"/>
          <w:b/>
          <w:sz w:val="16"/>
          <w:szCs w:val="16"/>
        </w:rPr>
      </w:pPr>
    </w:p>
    <w:p w14:paraId="6EC26EDD"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Záväzky</w:t>
      </w:r>
    </w:p>
    <w:p w14:paraId="3424141D" w14:textId="77777777" w:rsidR="000326A7" w:rsidRPr="00465C3E" w:rsidRDefault="000326A7" w:rsidP="000326A7">
      <w:pPr>
        <w:rPr>
          <w:rFonts w:ascii="Verdana" w:hAnsi="Verdana" w:cs="Arial"/>
          <w:sz w:val="16"/>
          <w:szCs w:val="16"/>
        </w:rPr>
      </w:pPr>
    </w:p>
    <w:p w14:paraId="672471E0" w14:textId="77777777" w:rsidR="000326A7" w:rsidRPr="00465C3E" w:rsidRDefault="000326A7" w:rsidP="000326A7">
      <w:pPr>
        <w:rPr>
          <w:rFonts w:ascii="Verdana" w:hAnsi="Verdana" w:cs="Arial"/>
          <w:sz w:val="16"/>
          <w:szCs w:val="16"/>
        </w:rPr>
      </w:pPr>
      <w:r w:rsidRPr="00465C3E">
        <w:rPr>
          <w:rFonts w:ascii="Verdana" w:hAnsi="Verdana" w:cs="Arial"/>
          <w:sz w:val="16"/>
          <w:szCs w:val="16"/>
        </w:rPr>
        <w:t>Záväzky sú ocenené v ich menovitej hodnote. Ak sa pri inventarizácií záväzkov zistí, že suma záväzkov je iná ako ich výška v účtovníctve, uvedú sa záväzky v účtovníctve aj v účtovnej závierke v tomto zistenom ocen</w:t>
      </w:r>
      <w:r w:rsidR="007D6D22" w:rsidRPr="00465C3E">
        <w:rPr>
          <w:rFonts w:ascii="Verdana" w:hAnsi="Verdana" w:cs="Arial"/>
          <w:sz w:val="16"/>
          <w:szCs w:val="16"/>
        </w:rPr>
        <w:t>ení.</w:t>
      </w:r>
    </w:p>
    <w:p w14:paraId="7C319A4E" w14:textId="77777777" w:rsidR="000326A7" w:rsidRPr="00465C3E" w:rsidRDefault="000326A7" w:rsidP="000326A7">
      <w:pPr>
        <w:rPr>
          <w:rFonts w:ascii="Verdana" w:hAnsi="Verdana" w:cs="Arial"/>
          <w:sz w:val="16"/>
          <w:szCs w:val="16"/>
        </w:rPr>
      </w:pPr>
    </w:p>
    <w:p w14:paraId="15F98CD0" w14:textId="77777777" w:rsidR="000326A7" w:rsidRPr="00465C3E" w:rsidRDefault="000326A7" w:rsidP="000326A7">
      <w:pPr>
        <w:rPr>
          <w:rFonts w:ascii="Verdana" w:hAnsi="Verdana" w:cs="Arial"/>
          <w:sz w:val="16"/>
          <w:szCs w:val="16"/>
        </w:rPr>
      </w:pPr>
    </w:p>
    <w:p w14:paraId="219BBF63"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Časové rozlíšenie na strane pasív súvahy</w:t>
      </w:r>
    </w:p>
    <w:p w14:paraId="6F09F8CD" w14:textId="77777777" w:rsidR="000326A7" w:rsidRPr="00465C3E" w:rsidRDefault="000326A7" w:rsidP="000326A7">
      <w:pPr>
        <w:rPr>
          <w:rFonts w:ascii="Verdana" w:hAnsi="Verdana" w:cs="Arial"/>
          <w:sz w:val="16"/>
          <w:szCs w:val="16"/>
        </w:rPr>
      </w:pPr>
    </w:p>
    <w:p w14:paraId="6C9AC762" w14:textId="77777777" w:rsidR="000326A7" w:rsidRPr="00465C3E" w:rsidRDefault="000326A7" w:rsidP="00423706">
      <w:pPr>
        <w:rPr>
          <w:rFonts w:ascii="Verdana" w:hAnsi="Verdana" w:cs="Arial"/>
          <w:sz w:val="16"/>
          <w:szCs w:val="16"/>
        </w:rPr>
      </w:pPr>
      <w:r w:rsidRPr="00465C3E">
        <w:rPr>
          <w:rFonts w:ascii="Verdana" w:hAnsi="Verdana" w:cs="Arial"/>
          <w:sz w:val="16"/>
          <w:szCs w:val="16"/>
        </w:rPr>
        <w:t xml:space="preserve">Spoločnosť </w:t>
      </w:r>
      <w:r w:rsidR="00423706">
        <w:rPr>
          <w:rFonts w:ascii="Verdana" w:hAnsi="Verdana" w:cs="Arial"/>
          <w:sz w:val="16"/>
          <w:szCs w:val="16"/>
        </w:rPr>
        <w:t>ne</w:t>
      </w:r>
      <w:r w:rsidRPr="00465C3E">
        <w:rPr>
          <w:rFonts w:ascii="Verdana" w:hAnsi="Verdana" w:cs="Arial"/>
          <w:sz w:val="16"/>
          <w:szCs w:val="16"/>
        </w:rPr>
        <w:t xml:space="preserve">účtuje na účtoch časového rozlíšenia </w:t>
      </w:r>
      <w:r w:rsidR="00423706">
        <w:rPr>
          <w:rFonts w:ascii="Verdana" w:hAnsi="Verdana" w:cs="Arial"/>
          <w:sz w:val="16"/>
          <w:szCs w:val="16"/>
        </w:rPr>
        <w:t>na strane pasív.</w:t>
      </w:r>
    </w:p>
    <w:p w14:paraId="08DFDEA2" w14:textId="77777777" w:rsidR="000326A7" w:rsidRDefault="000326A7" w:rsidP="000326A7">
      <w:pPr>
        <w:rPr>
          <w:rFonts w:ascii="Verdana" w:hAnsi="Verdana" w:cs="Arial"/>
          <w:sz w:val="16"/>
          <w:szCs w:val="16"/>
        </w:rPr>
      </w:pPr>
    </w:p>
    <w:p w14:paraId="0F6CB336" w14:textId="77777777" w:rsidR="008D3D99" w:rsidRPr="00465C3E" w:rsidRDefault="008D3D99" w:rsidP="000326A7">
      <w:pPr>
        <w:rPr>
          <w:rFonts w:ascii="Verdana" w:hAnsi="Verdana" w:cs="Arial"/>
          <w:sz w:val="16"/>
          <w:szCs w:val="16"/>
        </w:rPr>
      </w:pPr>
    </w:p>
    <w:p w14:paraId="5823E799"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Deriváty, majetok a záväzky zabezpečené derivátmi</w:t>
      </w:r>
    </w:p>
    <w:p w14:paraId="7478AF45" w14:textId="77777777" w:rsidR="000326A7" w:rsidRPr="00465C3E" w:rsidRDefault="000326A7" w:rsidP="000326A7">
      <w:pPr>
        <w:rPr>
          <w:rFonts w:ascii="Verdana" w:hAnsi="Verdana" w:cs="Arial"/>
          <w:sz w:val="16"/>
          <w:szCs w:val="16"/>
        </w:rPr>
      </w:pPr>
    </w:p>
    <w:p w14:paraId="54E8F056"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neúčtovala v priebehu účtovného obdobia o derivátoch a tiež nemá derivátmi zabezpečený majetok alebo záväzky.</w:t>
      </w:r>
    </w:p>
    <w:p w14:paraId="07590044" w14:textId="77777777" w:rsidR="000326A7" w:rsidRPr="00465C3E" w:rsidRDefault="000326A7" w:rsidP="000326A7">
      <w:pPr>
        <w:rPr>
          <w:rFonts w:ascii="Verdana" w:hAnsi="Verdana" w:cs="Arial"/>
          <w:b/>
          <w:sz w:val="16"/>
          <w:szCs w:val="16"/>
        </w:rPr>
      </w:pPr>
    </w:p>
    <w:p w14:paraId="7C6BEF31" w14:textId="77777777" w:rsidR="000326A7" w:rsidRPr="00465C3E" w:rsidRDefault="000326A7" w:rsidP="000326A7">
      <w:pPr>
        <w:rPr>
          <w:rFonts w:ascii="Verdana" w:hAnsi="Verdana" w:cs="Arial"/>
          <w:b/>
          <w:sz w:val="16"/>
          <w:szCs w:val="16"/>
        </w:rPr>
      </w:pPr>
    </w:p>
    <w:p w14:paraId="53C4175F"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Prenajatý majetok a majetok obstaraný na základe zmluvy o kúpe prenajatej veci</w:t>
      </w:r>
    </w:p>
    <w:p w14:paraId="24C178FF" w14:textId="77777777" w:rsidR="000326A7" w:rsidRPr="00465C3E" w:rsidRDefault="000326A7" w:rsidP="000326A7">
      <w:pPr>
        <w:rPr>
          <w:rFonts w:ascii="Verdana" w:hAnsi="Verdana" w:cs="Arial"/>
          <w:b/>
          <w:sz w:val="16"/>
          <w:szCs w:val="16"/>
        </w:rPr>
      </w:pPr>
    </w:p>
    <w:p w14:paraId="2D4B8E2D" w14:textId="77777777" w:rsidR="000326A7" w:rsidRDefault="000326A7" w:rsidP="000326A7">
      <w:pPr>
        <w:rPr>
          <w:rFonts w:ascii="Verdana" w:hAnsi="Verdana" w:cs="Arial"/>
          <w:sz w:val="16"/>
          <w:szCs w:val="16"/>
        </w:rPr>
      </w:pPr>
      <w:r w:rsidRPr="00465C3E">
        <w:rPr>
          <w:rFonts w:ascii="Verdana" w:hAnsi="Verdana" w:cs="Arial"/>
          <w:sz w:val="16"/>
          <w:szCs w:val="16"/>
        </w:rPr>
        <w:t>Spoločnosť</w:t>
      </w:r>
      <w:r w:rsidR="00423706">
        <w:rPr>
          <w:rFonts w:ascii="Verdana" w:hAnsi="Verdana" w:cs="Arial"/>
          <w:sz w:val="16"/>
          <w:szCs w:val="16"/>
        </w:rPr>
        <w:t xml:space="preserve"> nemá majetok prenajatý formou operatívneho prenájmu.</w:t>
      </w:r>
    </w:p>
    <w:p w14:paraId="469A2F63" w14:textId="77777777" w:rsidR="00423706" w:rsidRPr="00465C3E" w:rsidRDefault="00423706" w:rsidP="000326A7">
      <w:pPr>
        <w:rPr>
          <w:rFonts w:ascii="Verdana" w:hAnsi="Verdana" w:cs="Arial"/>
          <w:sz w:val="16"/>
          <w:szCs w:val="16"/>
        </w:rPr>
      </w:pPr>
    </w:p>
    <w:p w14:paraId="2418B70B" w14:textId="77777777" w:rsidR="000326A7" w:rsidRDefault="000326A7" w:rsidP="00423706">
      <w:pPr>
        <w:rPr>
          <w:rFonts w:ascii="Verdana" w:hAnsi="Verdana" w:cs="Arial"/>
          <w:sz w:val="16"/>
          <w:szCs w:val="16"/>
        </w:rPr>
      </w:pPr>
      <w:r w:rsidRPr="00465C3E">
        <w:rPr>
          <w:rFonts w:ascii="Verdana" w:hAnsi="Verdana" w:cs="Arial"/>
          <w:sz w:val="16"/>
          <w:szCs w:val="16"/>
        </w:rPr>
        <w:t>Spoločnosť účtuje o majetku prenajímanom na základe zmluvy o kúpe prenajatej veci (finančný leasing) nasledovne:</w:t>
      </w:r>
    </w:p>
    <w:p w14:paraId="6332DECF" w14:textId="77777777" w:rsidR="000326A7" w:rsidRPr="00465C3E" w:rsidRDefault="000326A7" w:rsidP="00F0290A">
      <w:pPr>
        <w:numPr>
          <w:ilvl w:val="0"/>
          <w:numId w:val="7"/>
        </w:numPr>
        <w:rPr>
          <w:rFonts w:ascii="Verdana" w:hAnsi="Verdana" w:cs="Arial"/>
          <w:sz w:val="16"/>
          <w:szCs w:val="16"/>
        </w:rPr>
      </w:pPr>
      <w:r w:rsidRPr="00465C3E">
        <w:rPr>
          <w:rFonts w:ascii="Verdana" w:hAnsi="Verdana" w:cs="Arial"/>
          <w:sz w:val="16"/>
          <w:szCs w:val="16"/>
        </w:rPr>
        <w:t>predmet leasingu je vykázaný v majetku spoločnosti a je aj odpisovaný. Úrok z leasingu je podľa splátkového ka</w:t>
      </w:r>
      <w:r w:rsidR="007D6D22" w:rsidRPr="00465C3E">
        <w:rPr>
          <w:rFonts w:ascii="Verdana" w:hAnsi="Verdana" w:cs="Arial"/>
          <w:sz w:val="16"/>
          <w:szCs w:val="16"/>
        </w:rPr>
        <w:t>lendára zahrňovaný do nákladov.</w:t>
      </w:r>
    </w:p>
    <w:p w14:paraId="319AA5C8" w14:textId="77777777" w:rsidR="000326A7" w:rsidRPr="00465C3E" w:rsidRDefault="000326A7" w:rsidP="000326A7">
      <w:pPr>
        <w:rPr>
          <w:rFonts w:ascii="Verdana" w:hAnsi="Verdana" w:cs="Arial"/>
          <w:b/>
          <w:sz w:val="16"/>
          <w:szCs w:val="16"/>
        </w:rPr>
      </w:pPr>
    </w:p>
    <w:p w14:paraId="14D6C9CB" w14:textId="77777777" w:rsidR="000326A7" w:rsidRPr="00465C3E" w:rsidRDefault="000326A7" w:rsidP="000326A7">
      <w:pPr>
        <w:rPr>
          <w:rFonts w:ascii="Verdana" w:hAnsi="Verdana" w:cs="Arial"/>
          <w:b/>
          <w:sz w:val="16"/>
          <w:szCs w:val="16"/>
        </w:rPr>
      </w:pPr>
    </w:p>
    <w:p w14:paraId="0F0825F3"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Daň z príjmov</w:t>
      </w:r>
    </w:p>
    <w:p w14:paraId="46A48D67" w14:textId="77777777" w:rsidR="000326A7" w:rsidRPr="00465C3E" w:rsidRDefault="000326A7" w:rsidP="000326A7">
      <w:pPr>
        <w:rPr>
          <w:rFonts w:ascii="Verdana" w:hAnsi="Verdana" w:cs="Arial"/>
          <w:b/>
          <w:sz w:val="16"/>
          <w:szCs w:val="16"/>
        </w:rPr>
      </w:pPr>
    </w:p>
    <w:p w14:paraId="31D1961D"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Splatná daň z príjmov sa vypočíta zo základu dane z príjmov a sadzby ustanovenej Zákonom o dani z príjmov.</w:t>
      </w:r>
    </w:p>
    <w:p w14:paraId="5078AD60" w14:textId="77777777" w:rsidR="000326A7" w:rsidRPr="00465C3E" w:rsidRDefault="000326A7" w:rsidP="000326A7">
      <w:pPr>
        <w:rPr>
          <w:rFonts w:ascii="Verdana" w:hAnsi="Verdana" w:cs="Arial"/>
          <w:b/>
          <w:sz w:val="16"/>
          <w:szCs w:val="16"/>
        </w:rPr>
      </w:pPr>
    </w:p>
    <w:p w14:paraId="40A029B8" w14:textId="77777777" w:rsidR="000326A7" w:rsidRPr="00465C3E" w:rsidRDefault="00182DD6" w:rsidP="000326A7">
      <w:pPr>
        <w:pStyle w:val="Zkladntext"/>
        <w:rPr>
          <w:rFonts w:ascii="Verdana" w:hAnsi="Verdana" w:cs="Arial"/>
          <w:sz w:val="16"/>
          <w:szCs w:val="16"/>
        </w:rPr>
      </w:pPr>
      <w:r>
        <w:rPr>
          <w:rFonts w:ascii="Verdana" w:hAnsi="Verdana" w:cs="Arial"/>
          <w:sz w:val="16"/>
          <w:szCs w:val="16"/>
        </w:rPr>
        <w:t>Spoločnosť nemá povinnosť účtovať o odloženej dani.</w:t>
      </w:r>
      <w:r w:rsidR="000326A7" w:rsidRPr="00465C3E">
        <w:rPr>
          <w:rFonts w:ascii="Verdana" w:hAnsi="Verdana" w:cs="Arial"/>
          <w:sz w:val="16"/>
          <w:szCs w:val="16"/>
        </w:rPr>
        <w:t>.</w:t>
      </w:r>
    </w:p>
    <w:p w14:paraId="5B6D5C9F" w14:textId="77777777" w:rsidR="000326A7" w:rsidRPr="00465C3E" w:rsidRDefault="000326A7" w:rsidP="000326A7">
      <w:pPr>
        <w:pStyle w:val="Zkladntext"/>
        <w:rPr>
          <w:rFonts w:ascii="Verdana" w:hAnsi="Verdana" w:cs="Arial"/>
          <w:sz w:val="16"/>
          <w:szCs w:val="16"/>
        </w:rPr>
      </w:pPr>
    </w:p>
    <w:p w14:paraId="0D87255E" w14:textId="77777777" w:rsidR="000326A7" w:rsidRPr="00465C3E" w:rsidRDefault="000326A7" w:rsidP="000326A7">
      <w:pPr>
        <w:rPr>
          <w:rFonts w:ascii="Verdana" w:hAnsi="Verdana" w:cs="Arial"/>
          <w:b/>
          <w:sz w:val="16"/>
          <w:szCs w:val="16"/>
        </w:rPr>
      </w:pPr>
    </w:p>
    <w:p w14:paraId="14B14651"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Majetok nadobudnutý privatizáciou</w:t>
      </w:r>
    </w:p>
    <w:p w14:paraId="6FE3499F" w14:textId="77777777" w:rsidR="000326A7" w:rsidRPr="00465C3E" w:rsidRDefault="000326A7" w:rsidP="000326A7">
      <w:pPr>
        <w:rPr>
          <w:rFonts w:ascii="Verdana" w:hAnsi="Verdana" w:cs="Arial"/>
          <w:b/>
          <w:sz w:val="16"/>
          <w:szCs w:val="16"/>
        </w:rPr>
      </w:pPr>
    </w:p>
    <w:p w14:paraId="7D8C3B70" w14:textId="77777777" w:rsidR="000326A7" w:rsidRDefault="000326A7" w:rsidP="000326A7">
      <w:pPr>
        <w:rPr>
          <w:rFonts w:ascii="Verdana" w:hAnsi="Verdana" w:cs="Arial"/>
          <w:sz w:val="16"/>
          <w:szCs w:val="16"/>
        </w:rPr>
      </w:pPr>
      <w:r w:rsidRPr="00423706">
        <w:rPr>
          <w:rFonts w:ascii="Verdana" w:hAnsi="Verdana" w:cs="Arial"/>
          <w:sz w:val="16"/>
          <w:szCs w:val="16"/>
        </w:rPr>
        <w:t>Spoločnosti sa netýka.</w:t>
      </w:r>
    </w:p>
    <w:p w14:paraId="07D1406F" w14:textId="77777777" w:rsidR="000F4F6D" w:rsidRDefault="000F4F6D" w:rsidP="000326A7">
      <w:pPr>
        <w:rPr>
          <w:rFonts w:ascii="Verdana" w:hAnsi="Verdana" w:cs="Arial"/>
          <w:sz w:val="16"/>
          <w:szCs w:val="16"/>
        </w:rPr>
      </w:pPr>
    </w:p>
    <w:p w14:paraId="01A1A8D6" w14:textId="77777777" w:rsidR="000326A7" w:rsidRPr="00465C3E" w:rsidRDefault="000326A7" w:rsidP="000326A7">
      <w:pPr>
        <w:rPr>
          <w:rFonts w:ascii="Verdana" w:hAnsi="Verdana" w:cs="Arial"/>
          <w:sz w:val="16"/>
          <w:szCs w:val="16"/>
        </w:rPr>
      </w:pPr>
    </w:p>
    <w:p w14:paraId="31D6CA4C"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PLÁN ODPISOVANIA DLHODOBÉHO MAJETKU</w:t>
      </w:r>
    </w:p>
    <w:p w14:paraId="181B9410" w14:textId="77777777" w:rsidR="000326A7" w:rsidRPr="00A05971" w:rsidRDefault="000326A7" w:rsidP="000326A7">
      <w:pPr>
        <w:rPr>
          <w:rFonts w:ascii="Verdana" w:hAnsi="Verdana" w:cs="Arial"/>
          <w:sz w:val="16"/>
          <w:szCs w:val="16"/>
        </w:rPr>
      </w:pPr>
    </w:p>
    <w:p w14:paraId="750BEF9B" w14:textId="77777777" w:rsidR="000326A7" w:rsidRPr="004271B5" w:rsidRDefault="000326A7" w:rsidP="000326A7">
      <w:pPr>
        <w:rPr>
          <w:rFonts w:ascii="Verdana" w:hAnsi="Verdana" w:cs="Arial"/>
          <w:sz w:val="16"/>
          <w:szCs w:val="16"/>
        </w:rPr>
      </w:pPr>
      <w:r w:rsidRPr="003C22D0">
        <w:rPr>
          <w:rFonts w:ascii="Verdana" w:hAnsi="Verdana" w:cs="Arial"/>
          <w:sz w:val="16"/>
          <w:szCs w:val="16"/>
        </w:rPr>
        <w:t>Spoločnosť má zostavený odpisový plán ako podklad pre vyčíslenie oprávok odpisovaného majetku v priebehu jeho používania. Účtovné odpisy sú vypoč</w:t>
      </w:r>
      <w:r w:rsidRPr="004271B5">
        <w:rPr>
          <w:rFonts w:ascii="Verdana" w:hAnsi="Verdana" w:cs="Arial"/>
          <w:sz w:val="16"/>
          <w:szCs w:val="16"/>
        </w:rPr>
        <w:t xml:space="preserve">ítané z ceny, v ktorej je majetok ocenený v účtovníctve a to do jej výšky. </w:t>
      </w:r>
    </w:p>
    <w:p w14:paraId="65F401EF" w14:textId="77777777" w:rsidR="000326A7" w:rsidRPr="00EC05A2" w:rsidRDefault="000326A7" w:rsidP="000326A7">
      <w:pPr>
        <w:rPr>
          <w:rFonts w:ascii="Verdana" w:hAnsi="Verdana" w:cs="Arial"/>
          <w:sz w:val="16"/>
          <w:szCs w:val="16"/>
        </w:rPr>
      </w:pPr>
    </w:p>
    <w:p w14:paraId="5CFB105A" w14:textId="77777777" w:rsidR="000326A7" w:rsidRDefault="000326A7" w:rsidP="000326A7">
      <w:pPr>
        <w:rPr>
          <w:rFonts w:ascii="Verdana" w:hAnsi="Verdana" w:cs="Arial"/>
          <w:sz w:val="16"/>
          <w:szCs w:val="16"/>
        </w:rPr>
      </w:pPr>
      <w:r w:rsidRPr="004E0D9F">
        <w:rPr>
          <w:rFonts w:ascii="Verdana" w:hAnsi="Verdana" w:cs="Arial"/>
          <w:sz w:val="16"/>
          <w:szCs w:val="16"/>
        </w:rPr>
        <w:t>Spoločnosť odpisuje dlhodobý nehmotný majetok metódou rovnomerného odpisovania na základe odpisových sadzieb odvodených od predpokladanej doby používania zodpovedajúcej spotrebe b</w:t>
      </w:r>
      <w:r w:rsidRPr="0019100B">
        <w:rPr>
          <w:rFonts w:ascii="Verdana" w:hAnsi="Verdana" w:cs="Arial"/>
          <w:sz w:val="16"/>
          <w:szCs w:val="16"/>
        </w:rPr>
        <w:t xml:space="preserve">udúcich ekonomických úžitkov z majetku. Daňové odpisy dlhodobého nehmotného majetku sú v zmysle zákona č. 595/2003 </w:t>
      </w:r>
      <w:proofErr w:type="spellStart"/>
      <w:r w:rsidRPr="0019100B">
        <w:rPr>
          <w:rFonts w:ascii="Verdana" w:hAnsi="Verdana" w:cs="Arial"/>
          <w:sz w:val="16"/>
          <w:szCs w:val="16"/>
        </w:rPr>
        <w:t>Z.z</w:t>
      </w:r>
      <w:proofErr w:type="spellEnd"/>
      <w:r w:rsidRPr="0019100B">
        <w:rPr>
          <w:rFonts w:ascii="Verdana" w:hAnsi="Verdana" w:cs="Arial"/>
          <w:sz w:val="16"/>
          <w:szCs w:val="16"/>
        </w:rPr>
        <w:t>. o dani z príjmov rovnaké ako účtovné odpisy.</w:t>
      </w:r>
    </w:p>
    <w:p w14:paraId="26AF476E" w14:textId="77777777" w:rsidR="00423706" w:rsidRDefault="00423706" w:rsidP="000326A7">
      <w:pPr>
        <w:rPr>
          <w:rFonts w:ascii="Verdana" w:hAnsi="Verdana" w:cs="Arial"/>
          <w:sz w:val="16"/>
          <w:szCs w:val="16"/>
        </w:rPr>
      </w:pPr>
    </w:p>
    <w:p w14:paraId="2D540EAB" w14:textId="77777777" w:rsidR="00423706" w:rsidRPr="00941725" w:rsidRDefault="00423706" w:rsidP="000326A7">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0326A7" w:rsidRPr="00465C3E" w14:paraId="03FF9F83" w14:textId="77777777" w:rsidTr="00723FD2">
        <w:tblPrEx>
          <w:tblCellMar>
            <w:top w:w="0" w:type="dxa"/>
            <w:bottom w:w="0" w:type="dxa"/>
          </w:tblCellMar>
        </w:tblPrEx>
        <w:trPr>
          <w:cantSplit/>
          <w:trHeight w:val="174"/>
        </w:trPr>
        <w:tc>
          <w:tcPr>
            <w:tcW w:w="3600" w:type="dxa"/>
          </w:tcPr>
          <w:p w14:paraId="0CC38972" w14:textId="77777777" w:rsidR="000326A7" w:rsidRPr="00DC7804" w:rsidRDefault="000326A7" w:rsidP="00723FD2">
            <w:pPr>
              <w:jc w:val="left"/>
              <w:rPr>
                <w:rFonts w:ascii="Verdana" w:hAnsi="Verdana" w:cs="Arial"/>
                <w:i/>
                <w:color w:val="800000"/>
                <w:sz w:val="16"/>
                <w:szCs w:val="16"/>
              </w:rPr>
            </w:pPr>
            <w:r w:rsidRPr="004D214B">
              <w:rPr>
                <w:rFonts w:ascii="Verdana" w:hAnsi="Verdana" w:cs="Arial"/>
                <w:i/>
                <w:sz w:val="16"/>
                <w:szCs w:val="16"/>
              </w:rPr>
              <w:t>Názov majetku</w:t>
            </w:r>
          </w:p>
        </w:tc>
        <w:tc>
          <w:tcPr>
            <w:tcW w:w="2520" w:type="dxa"/>
          </w:tcPr>
          <w:p w14:paraId="447C8D4A" w14:textId="77777777" w:rsidR="000326A7" w:rsidRPr="00B95231" w:rsidRDefault="000326A7" w:rsidP="00723FD2">
            <w:pPr>
              <w:jc w:val="center"/>
              <w:rPr>
                <w:rFonts w:ascii="Verdana" w:hAnsi="Verdana" w:cs="Arial"/>
                <w:i/>
                <w:sz w:val="16"/>
                <w:szCs w:val="16"/>
              </w:rPr>
            </w:pPr>
            <w:r w:rsidRPr="00B95231">
              <w:rPr>
                <w:rFonts w:ascii="Verdana" w:hAnsi="Verdana" w:cs="Arial"/>
                <w:i/>
                <w:sz w:val="16"/>
                <w:szCs w:val="16"/>
              </w:rPr>
              <w:t>Doba používania</w:t>
            </w:r>
          </w:p>
        </w:tc>
        <w:tc>
          <w:tcPr>
            <w:tcW w:w="180" w:type="dxa"/>
          </w:tcPr>
          <w:p w14:paraId="79453688" w14:textId="77777777" w:rsidR="000326A7" w:rsidRPr="00465C3E" w:rsidRDefault="000326A7" w:rsidP="00723FD2">
            <w:pPr>
              <w:pStyle w:val="Zhlav"/>
              <w:tabs>
                <w:tab w:val="clear" w:pos="4536"/>
                <w:tab w:val="clear" w:pos="9072"/>
              </w:tabs>
              <w:jc w:val="center"/>
              <w:rPr>
                <w:rFonts w:ascii="Verdana" w:hAnsi="Verdana" w:cs="Arial"/>
                <w:i/>
                <w:sz w:val="16"/>
                <w:szCs w:val="16"/>
              </w:rPr>
            </w:pPr>
          </w:p>
        </w:tc>
        <w:tc>
          <w:tcPr>
            <w:tcW w:w="2700" w:type="dxa"/>
          </w:tcPr>
          <w:p w14:paraId="6F49F9C3" w14:textId="77777777" w:rsidR="000326A7" w:rsidRPr="00465C3E" w:rsidRDefault="000326A7" w:rsidP="00723FD2">
            <w:pPr>
              <w:jc w:val="center"/>
              <w:rPr>
                <w:rFonts w:ascii="Verdana" w:hAnsi="Verdana" w:cs="Arial"/>
                <w:i/>
                <w:sz w:val="16"/>
                <w:szCs w:val="16"/>
              </w:rPr>
            </w:pPr>
            <w:r w:rsidRPr="00465C3E">
              <w:rPr>
                <w:rFonts w:ascii="Verdana" w:hAnsi="Verdana" w:cs="Arial"/>
                <w:i/>
                <w:sz w:val="16"/>
                <w:szCs w:val="16"/>
              </w:rPr>
              <w:t>Metóda odpisovania</w:t>
            </w:r>
          </w:p>
        </w:tc>
      </w:tr>
      <w:tr w:rsidR="000326A7" w:rsidRPr="00465C3E" w14:paraId="163418EC" w14:textId="77777777" w:rsidTr="00723FD2">
        <w:tblPrEx>
          <w:tblCellMar>
            <w:top w:w="0" w:type="dxa"/>
            <w:bottom w:w="0" w:type="dxa"/>
          </w:tblCellMar>
        </w:tblPrEx>
        <w:tc>
          <w:tcPr>
            <w:tcW w:w="3600" w:type="dxa"/>
            <w:tcBorders>
              <w:top w:val="single" w:sz="6" w:space="0" w:color="auto"/>
            </w:tcBorders>
          </w:tcPr>
          <w:p w14:paraId="009706D6" w14:textId="77777777" w:rsidR="000326A7" w:rsidRPr="00465C3E" w:rsidRDefault="000326A7" w:rsidP="00723FD2">
            <w:pPr>
              <w:pStyle w:val="Zhlav"/>
              <w:tabs>
                <w:tab w:val="clear" w:pos="4536"/>
                <w:tab w:val="clear" w:pos="9072"/>
              </w:tabs>
              <w:rPr>
                <w:rFonts w:ascii="Verdana" w:hAnsi="Verdana" w:cs="Arial"/>
                <w:sz w:val="16"/>
                <w:szCs w:val="16"/>
              </w:rPr>
            </w:pPr>
          </w:p>
        </w:tc>
        <w:tc>
          <w:tcPr>
            <w:tcW w:w="2520" w:type="dxa"/>
            <w:tcBorders>
              <w:top w:val="single" w:sz="6" w:space="0" w:color="auto"/>
            </w:tcBorders>
          </w:tcPr>
          <w:p w14:paraId="3CEDF398" w14:textId="77777777" w:rsidR="000326A7" w:rsidRPr="00465C3E" w:rsidRDefault="000326A7" w:rsidP="00723FD2">
            <w:pPr>
              <w:jc w:val="center"/>
              <w:rPr>
                <w:rFonts w:ascii="Verdana" w:hAnsi="Verdana" w:cs="Arial"/>
                <w:sz w:val="16"/>
                <w:szCs w:val="16"/>
              </w:rPr>
            </w:pPr>
          </w:p>
        </w:tc>
        <w:tc>
          <w:tcPr>
            <w:tcW w:w="180" w:type="dxa"/>
            <w:tcBorders>
              <w:top w:val="single" w:sz="6" w:space="0" w:color="auto"/>
            </w:tcBorders>
          </w:tcPr>
          <w:p w14:paraId="0FA6DC60" w14:textId="77777777" w:rsidR="000326A7" w:rsidRPr="00465C3E" w:rsidRDefault="000326A7" w:rsidP="00723FD2">
            <w:pPr>
              <w:jc w:val="center"/>
              <w:rPr>
                <w:rFonts w:ascii="Verdana" w:hAnsi="Verdana" w:cs="Arial"/>
                <w:sz w:val="16"/>
                <w:szCs w:val="16"/>
              </w:rPr>
            </w:pPr>
          </w:p>
        </w:tc>
        <w:tc>
          <w:tcPr>
            <w:tcW w:w="2700" w:type="dxa"/>
            <w:tcBorders>
              <w:top w:val="single" w:sz="6" w:space="0" w:color="auto"/>
            </w:tcBorders>
          </w:tcPr>
          <w:p w14:paraId="0F60F8C3" w14:textId="77777777" w:rsidR="000326A7" w:rsidRPr="00465C3E" w:rsidRDefault="000326A7" w:rsidP="00723FD2">
            <w:pPr>
              <w:jc w:val="center"/>
              <w:rPr>
                <w:rFonts w:ascii="Verdana" w:hAnsi="Verdana" w:cs="Arial"/>
                <w:sz w:val="16"/>
                <w:szCs w:val="16"/>
              </w:rPr>
            </w:pPr>
          </w:p>
        </w:tc>
      </w:tr>
      <w:tr w:rsidR="000326A7" w:rsidRPr="00465C3E" w14:paraId="26991467" w14:textId="77777777" w:rsidTr="006E265F">
        <w:tblPrEx>
          <w:tblCellMar>
            <w:top w:w="0" w:type="dxa"/>
            <w:bottom w:w="0" w:type="dxa"/>
          </w:tblCellMar>
        </w:tblPrEx>
        <w:tc>
          <w:tcPr>
            <w:tcW w:w="3600" w:type="dxa"/>
          </w:tcPr>
          <w:p w14:paraId="67ACE588" w14:textId="77777777" w:rsidR="000326A7" w:rsidRPr="006E265F" w:rsidRDefault="00423706" w:rsidP="00723FD2">
            <w:pPr>
              <w:pStyle w:val="Zhlav"/>
              <w:tabs>
                <w:tab w:val="clear" w:pos="4536"/>
                <w:tab w:val="clear" w:pos="9072"/>
              </w:tabs>
              <w:rPr>
                <w:rFonts w:ascii="Verdana" w:hAnsi="Verdana" w:cs="Arial"/>
                <w:sz w:val="16"/>
                <w:szCs w:val="16"/>
              </w:rPr>
            </w:pPr>
            <w:r w:rsidRPr="006E265F">
              <w:rPr>
                <w:rFonts w:ascii="Verdana" w:hAnsi="Verdana" w:cs="Arial"/>
                <w:sz w:val="16"/>
                <w:szCs w:val="16"/>
              </w:rPr>
              <w:t>Software</w:t>
            </w:r>
          </w:p>
          <w:p w14:paraId="6EEE7D67" w14:textId="77777777" w:rsidR="007F53A7" w:rsidRPr="006E265F" w:rsidRDefault="007F53A7" w:rsidP="00723FD2">
            <w:pPr>
              <w:pStyle w:val="Zhlav"/>
              <w:tabs>
                <w:tab w:val="clear" w:pos="4536"/>
                <w:tab w:val="clear" w:pos="9072"/>
              </w:tabs>
              <w:rPr>
                <w:rFonts w:ascii="Verdana" w:hAnsi="Verdana" w:cs="Arial"/>
                <w:sz w:val="16"/>
                <w:szCs w:val="16"/>
              </w:rPr>
            </w:pPr>
          </w:p>
          <w:p w14:paraId="4E4DC0F1" w14:textId="77777777" w:rsidR="007F53A7" w:rsidRPr="006E265F" w:rsidRDefault="007F53A7" w:rsidP="00723FD2">
            <w:pPr>
              <w:pStyle w:val="Zhlav"/>
              <w:tabs>
                <w:tab w:val="clear" w:pos="4536"/>
                <w:tab w:val="clear" w:pos="9072"/>
              </w:tabs>
              <w:rPr>
                <w:rFonts w:ascii="Verdana" w:hAnsi="Verdana" w:cs="Arial"/>
                <w:sz w:val="16"/>
                <w:szCs w:val="16"/>
              </w:rPr>
            </w:pPr>
          </w:p>
        </w:tc>
        <w:tc>
          <w:tcPr>
            <w:tcW w:w="2520" w:type="dxa"/>
          </w:tcPr>
          <w:p w14:paraId="17EFC661" w14:textId="77777777" w:rsidR="000326A7" w:rsidRPr="006E265F" w:rsidRDefault="00423706" w:rsidP="00723FD2">
            <w:pPr>
              <w:jc w:val="center"/>
              <w:rPr>
                <w:rFonts w:ascii="Verdana" w:hAnsi="Verdana" w:cs="Arial"/>
                <w:sz w:val="16"/>
                <w:szCs w:val="16"/>
              </w:rPr>
            </w:pPr>
            <w:r w:rsidRPr="006E265F">
              <w:rPr>
                <w:rFonts w:ascii="Verdana" w:hAnsi="Verdana" w:cs="Arial"/>
                <w:sz w:val="16"/>
                <w:szCs w:val="16"/>
              </w:rPr>
              <w:t>5 rokov</w:t>
            </w:r>
          </w:p>
          <w:p w14:paraId="649A2F22" w14:textId="77777777" w:rsidR="007F53A7" w:rsidRPr="006E265F" w:rsidRDefault="007F53A7" w:rsidP="00723FD2">
            <w:pPr>
              <w:jc w:val="center"/>
              <w:rPr>
                <w:rFonts w:ascii="Verdana" w:hAnsi="Verdana" w:cs="Arial"/>
                <w:sz w:val="16"/>
                <w:szCs w:val="16"/>
              </w:rPr>
            </w:pPr>
          </w:p>
          <w:p w14:paraId="0A0F1887" w14:textId="77777777" w:rsidR="007F53A7" w:rsidRPr="006E265F" w:rsidRDefault="007F53A7" w:rsidP="00723FD2">
            <w:pPr>
              <w:jc w:val="center"/>
              <w:rPr>
                <w:rFonts w:ascii="Verdana" w:hAnsi="Verdana" w:cs="Arial"/>
                <w:sz w:val="16"/>
                <w:szCs w:val="16"/>
              </w:rPr>
            </w:pPr>
          </w:p>
        </w:tc>
        <w:tc>
          <w:tcPr>
            <w:tcW w:w="180" w:type="dxa"/>
          </w:tcPr>
          <w:p w14:paraId="002C991C" w14:textId="77777777" w:rsidR="000326A7" w:rsidRPr="006E265F" w:rsidRDefault="000326A7" w:rsidP="00723FD2">
            <w:pPr>
              <w:jc w:val="center"/>
              <w:rPr>
                <w:rFonts w:ascii="Verdana" w:hAnsi="Verdana" w:cs="Arial"/>
                <w:sz w:val="16"/>
                <w:szCs w:val="16"/>
              </w:rPr>
            </w:pPr>
          </w:p>
        </w:tc>
        <w:tc>
          <w:tcPr>
            <w:tcW w:w="2700" w:type="dxa"/>
          </w:tcPr>
          <w:p w14:paraId="49FA8523" w14:textId="77777777" w:rsidR="000326A7" w:rsidRDefault="007F53A7" w:rsidP="00723FD2">
            <w:pPr>
              <w:jc w:val="center"/>
              <w:rPr>
                <w:rFonts w:ascii="Verdana" w:hAnsi="Verdana" w:cs="Arial"/>
                <w:sz w:val="16"/>
                <w:szCs w:val="16"/>
              </w:rPr>
            </w:pPr>
            <w:r w:rsidRPr="006E265F">
              <w:rPr>
                <w:rFonts w:ascii="Verdana" w:hAnsi="Verdana" w:cs="Arial"/>
                <w:sz w:val="16"/>
                <w:szCs w:val="16"/>
              </w:rPr>
              <w:t>R</w:t>
            </w:r>
            <w:r w:rsidR="00423706" w:rsidRPr="006E265F">
              <w:rPr>
                <w:rFonts w:ascii="Verdana" w:hAnsi="Verdana" w:cs="Arial"/>
                <w:sz w:val="16"/>
                <w:szCs w:val="16"/>
              </w:rPr>
              <w:t>ovnomerná</w:t>
            </w:r>
          </w:p>
          <w:p w14:paraId="2AD271E0" w14:textId="77777777" w:rsidR="007F53A7" w:rsidRDefault="007F53A7" w:rsidP="00723FD2">
            <w:pPr>
              <w:jc w:val="center"/>
              <w:rPr>
                <w:rFonts w:ascii="Verdana" w:hAnsi="Verdana" w:cs="Arial"/>
                <w:sz w:val="16"/>
                <w:szCs w:val="16"/>
              </w:rPr>
            </w:pPr>
          </w:p>
          <w:p w14:paraId="66675E49" w14:textId="77777777" w:rsidR="007F53A7" w:rsidRPr="00465C3E" w:rsidRDefault="007F53A7" w:rsidP="00723FD2">
            <w:pPr>
              <w:jc w:val="center"/>
              <w:rPr>
                <w:rFonts w:ascii="Verdana" w:hAnsi="Verdana" w:cs="Arial"/>
                <w:sz w:val="16"/>
                <w:szCs w:val="16"/>
              </w:rPr>
            </w:pPr>
          </w:p>
        </w:tc>
      </w:tr>
    </w:tbl>
    <w:p w14:paraId="59B06CE3" w14:textId="77777777" w:rsidR="000326A7" w:rsidRPr="00465C3E" w:rsidRDefault="000326A7" w:rsidP="000326A7">
      <w:pPr>
        <w:rPr>
          <w:rFonts w:ascii="Verdana" w:hAnsi="Verdana" w:cs="Arial"/>
          <w:sz w:val="16"/>
          <w:szCs w:val="16"/>
        </w:rPr>
      </w:pPr>
      <w:r w:rsidRPr="00465C3E">
        <w:rPr>
          <w:rFonts w:ascii="Verdana" w:hAnsi="Verdana" w:cs="Arial"/>
          <w:sz w:val="16"/>
          <w:szCs w:val="16"/>
        </w:rPr>
        <w:t xml:space="preserve">Dlhodobý hmotný majetok spoločnosť odpisuje metódou </w:t>
      </w:r>
      <w:r w:rsidRPr="007F53A7">
        <w:rPr>
          <w:rFonts w:ascii="Verdana" w:hAnsi="Verdana" w:cs="Arial"/>
          <w:sz w:val="16"/>
          <w:szCs w:val="16"/>
        </w:rPr>
        <w:t xml:space="preserve">rovnomerného </w:t>
      </w:r>
      <w:r w:rsidRPr="00465C3E">
        <w:rPr>
          <w:rFonts w:ascii="Verdana" w:hAnsi="Verdana" w:cs="Arial"/>
          <w:sz w:val="16"/>
          <w:szCs w:val="16"/>
        </w:rPr>
        <w:t>odpisovania po dobu stanovenej životnosti odpisovaného majetku.</w:t>
      </w:r>
    </w:p>
    <w:p w14:paraId="604E2684" w14:textId="77777777" w:rsidR="000326A7" w:rsidRPr="00465C3E" w:rsidRDefault="000326A7" w:rsidP="000326A7">
      <w:pPr>
        <w:pStyle w:val="Zhlav"/>
        <w:tabs>
          <w:tab w:val="clear" w:pos="4536"/>
          <w:tab w:val="clear" w:pos="9072"/>
        </w:tabs>
        <w:rPr>
          <w:rFonts w:ascii="Verdana" w:hAnsi="Verdana" w:cs="Arial"/>
          <w:sz w:val="16"/>
          <w:szCs w:val="16"/>
        </w:rPr>
      </w:pPr>
    </w:p>
    <w:tbl>
      <w:tblPr>
        <w:tblW w:w="9072"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72"/>
      </w:tblGrid>
      <w:tr w:rsidR="000326A7" w:rsidRPr="00465C3E" w14:paraId="50BA8AFC" w14:textId="77777777" w:rsidTr="007F53A7">
        <w:tblPrEx>
          <w:tblCellMar>
            <w:top w:w="0" w:type="dxa"/>
            <w:bottom w:w="0" w:type="dxa"/>
          </w:tblCellMar>
        </w:tblPrEx>
        <w:tc>
          <w:tcPr>
            <w:tcW w:w="3600" w:type="dxa"/>
            <w:tcBorders>
              <w:top w:val="single" w:sz="6" w:space="0" w:color="auto"/>
            </w:tcBorders>
          </w:tcPr>
          <w:p w14:paraId="31287EEE" w14:textId="77777777" w:rsidR="000326A7" w:rsidRDefault="000F4F6D" w:rsidP="007F53A7">
            <w:pPr>
              <w:jc w:val="left"/>
              <w:rPr>
                <w:rFonts w:ascii="Verdana" w:hAnsi="Verdana" w:cs="Arial"/>
                <w:sz w:val="16"/>
                <w:szCs w:val="16"/>
              </w:rPr>
            </w:pPr>
            <w:r>
              <w:rPr>
                <w:rFonts w:ascii="Verdana" w:hAnsi="Verdana" w:cs="Arial"/>
                <w:sz w:val="16"/>
                <w:szCs w:val="16"/>
              </w:rPr>
              <w:t xml:space="preserve">Klimatizačné zariadenia </w:t>
            </w:r>
          </w:p>
          <w:p w14:paraId="799A364A" w14:textId="77777777" w:rsidR="007F53A7" w:rsidRPr="00465C3E" w:rsidRDefault="000F4F6D" w:rsidP="000F4F6D">
            <w:pPr>
              <w:jc w:val="left"/>
              <w:rPr>
                <w:rFonts w:ascii="Verdana" w:hAnsi="Verdana" w:cs="Arial"/>
                <w:sz w:val="16"/>
                <w:szCs w:val="16"/>
              </w:rPr>
            </w:pPr>
            <w:r>
              <w:rPr>
                <w:rFonts w:ascii="Verdana" w:hAnsi="Verdana" w:cs="Arial"/>
                <w:sz w:val="16"/>
                <w:szCs w:val="16"/>
              </w:rPr>
              <w:lastRenderedPageBreak/>
              <w:t>Dopravné prostriedky</w:t>
            </w:r>
          </w:p>
        </w:tc>
        <w:tc>
          <w:tcPr>
            <w:tcW w:w="2520" w:type="dxa"/>
            <w:tcBorders>
              <w:top w:val="single" w:sz="6" w:space="0" w:color="auto"/>
            </w:tcBorders>
          </w:tcPr>
          <w:p w14:paraId="2C21C02D" w14:textId="77777777" w:rsidR="000326A7" w:rsidRDefault="000F4F6D" w:rsidP="00723FD2">
            <w:pPr>
              <w:jc w:val="center"/>
              <w:rPr>
                <w:rFonts w:ascii="Verdana" w:hAnsi="Verdana" w:cs="Arial"/>
                <w:sz w:val="16"/>
                <w:szCs w:val="16"/>
              </w:rPr>
            </w:pPr>
            <w:r>
              <w:rPr>
                <w:rFonts w:ascii="Verdana" w:hAnsi="Verdana" w:cs="Arial"/>
                <w:sz w:val="16"/>
                <w:szCs w:val="16"/>
              </w:rPr>
              <w:lastRenderedPageBreak/>
              <w:t>12 rokov</w:t>
            </w:r>
          </w:p>
          <w:p w14:paraId="25D64B9A" w14:textId="77777777" w:rsidR="007F53A7" w:rsidRDefault="000F4F6D" w:rsidP="00723FD2">
            <w:pPr>
              <w:jc w:val="center"/>
              <w:rPr>
                <w:rFonts w:ascii="Verdana" w:hAnsi="Verdana" w:cs="Arial"/>
                <w:sz w:val="16"/>
                <w:szCs w:val="16"/>
              </w:rPr>
            </w:pPr>
            <w:r>
              <w:rPr>
                <w:rFonts w:ascii="Verdana" w:hAnsi="Verdana" w:cs="Arial"/>
                <w:sz w:val="16"/>
                <w:szCs w:val="16"/>
              </w:rPr>
              <w:lastRenderedPageBreak/>
              <w:t xml:space="preserve">4 roky </w:t>
            </w:r>
          </w:p>
          <w:p w14:paraId="291F10D6" w14:textId="77777777" w:rsidR="007F53A7" w:rsidRPr="00465C3E" w:rsidRDefault="007F53A7" w:rsidP="00723FD2">
            <w:pPr>
              <w:jc w:val="center"/>
              <w:rPr>
                <w:rFonts w:ascii="Verdana" w:hAnsi="Verdana" w:cs="Arial"/>
                <w:sz w:val="16"/>
                <w:szCs w:val="16"/>
              </w:rPr>
            </w:pPr>
          </w:p>
        </w:tc>
        <w:tc>
          <w:tcPr>
            <w:tcW w:w="180" w:type="dxa"/>
            <w:tcBorders>
              <w:top w:val="single" w:sz="6" w:space="0" w:color="auto"/>
            </w:tcBorders>
          </w:tcPr>
          <w:p w14:paraId="27D5BCEF" w14:textId="77777777" w:rsidR="000326A7" w:rsidRPr="00465C3E" w:rsidRDefault="000326A7" w:rsidP="00723FD2">
            <w:pPr>
              <w:jc w:val="center"/>
              <w:rPr>
                <w:rFonts w:ascii="Verdana" w:hAnsi="Verdana" w:cs="Arial"/>
                <w:sz w:val="16"/>
                <w:szCs w:val="16"/>
              </w:rPr>
            </w:pPr>
          </w:p>
        </w:tc>
        <w:tc>
          <w:tcPr>
            <w:tcW w:w="2772" w:type="dxa"/>
            <w:tcBorders>
              <w:top w:val="single" w:sz="6" w:space="0" w:color="auto"/>
            </w:tcBorders>
          </w:tcPr>
          <w:p w14:paraId="4DBDD279" w14:textId="77777777" w:rsidR="007F53A7" w:rsidRDefault="007F53A7" w:rsidP="007F53A7">
            <w:pPr>
              <w:jc w:val="center"/>
              <w:rPr>
                <w:rFonts w:ascii="Verdana" w:hAnsi="Verdana" w:cs="Arial"/>
                <w:sz w:val="16"/>
                <w:szCs w:val="16"/>
              </w:rPr>
            </w:pPr>
            <w:r>
              <w:rPr>
                <w:rFonts w:ascii="Verdana" w:hAnsi="Verdana" w:cs="Arial"/>
                <w:sz w:val="16"/>
                <w:szCs w:val="16"/>
              </w:rPr>
              <w:t>Rovnomerná</w:t>
            </w:r>
          </w:p>
          <w:p w14:paraId="064047E6" w14:textId="77777777" w:rsidR="007F53A7" w:rsidRDefault="007F53A7" w:rsidP="007F53A7">
            <w:pPr>
              <w:jc w:val="center"/>
              <w:rPr>
                <w:rFonts w:ascii="Verdana" w:hAnsi="Verdana" w:cs="Arial"/>
                <w:sz w:val="16"/>
                <w:szCs w:val="16"/>
              </w:rPr>
            </w:pPr>
            <w:r>
              <w:rPr>
                <w:rFonts w:ascii="Verdana" w:hAnsi="Verdana" w:cs="Arial"/>
                <w:sz w:val="16"/>
                <w:szCs w:val="16"/>
              </w:rPr>
              <w:lastRenderedPageBreak/>
              <w:t>Rovnomerná</w:t>
            </w:r>
          </w:p>
          <w:p w14:paraId="6B12F128" w14:textId="77777777" w:rsidR="007F53A7" w:rsidRPr="00465C3E" w:rsidRDefault="007F53A7" w:rsidP="007F53A7">
            <w:pPr>
              <w:jc w:val="center"/>
              <w:rPr>
                <w:rFonts w:ascii="Verdana" w:hAnsi="Verdana" w:cs="Arial"/>
                <w:sz w:val="16"/>
                <w:szCs w:val="16"/>
              </w:rPr>
            </w:pPr>
          </w:p>
        </w:tc>
      </w:tr>
      <w:tr w:rsidR="000326A7" w:rsidRPr="00465C3E" w14:paraId="01179C83" w14:textId="77777777" w:rsidTr="007F53A7">
        <w:tblPrEx>
          <w:tblCellMar>
            <w:top w:w="0" w:type="dxa"/>
            <w:bottom w:w="0" w:type="dxa"/>
          </w:tblCellMar>
        </w:tblPrEx>
        <w:tc>
          <w:tcPr>
            <w:tcW w:w="3600" w:type="dxa"/>
            <w:tcBorders>
              <w:bottom w:val="single" w:sz="6" w:space="0" w:color="auto"/>
            </w:tcBorders>
          </w:tcPr>
          <w:p w14:paraId="1F72BE57" w14:textId="77777777" w:rsidR="000326A7" w:rsidRPr="00465C3E" w:rsidRDefault="000326A7" w:rsidP="00723FD2">
            <w:pPr>
              <w:pStyle w:val="Zhlav"/>
              <w:tabs>
                <w:tab w:val="clear" w:pos="4536"/>
                <w:tab w:val="clear" w:pos="9072"/>
              </w:tabs>
              <w:rPr>
                <w:rFonts w:ascii="Verdana" w:hAnsi="Verdana" w:cs="Arial"/>
                <w:b/>
                <w:sz w:val="16"/>
                <w:szCs w:val="16"/>
              </w:rPr>
            </w:pPr>
          </w:p>
        </w:tc>
        <w:tc>
          <w:tcPr>
            <w:tcW w:w="2520" w:type="dxa"/>
            <w:tcBorders>
              <w:bottom w:val="single" w:sz="6" w:space="0" w:color="auto"/>
            </w:tcBorders>
          </w:tcPr>
          <w:p w14:paraId="0FFCCC73" w14:textId="77777777" w:rsidR="000326A7" w:rsidRPr="00465C3E" w:rsidRDefault="000326A7" w:rsidP="00723FD2">
            <w:pPr>
              <w:jc w:val="center"/>
              <w:rPr>
                <w:rFonts w:ascii="Verdana" w:hAnsi="Verdana" w:cs="Arial"/>
                <w:b/>
                <w:sz w:val="16"/>
                <w:szCs w:val="16"/>
              </w:rPr>
            </w:pPr>
          </w:p>
        </w:tc>
        <w:tc>
          <w:tcPr>
            <w:tcW w:w="180" w:type="dxa"/>
          </w:tcPr>
          <w:p w14:paraId="703C1E22" w14:textId="77777777" w:rsidR="000326A7" w:rsidRPr="00465C3E" w:rsidRDefault="000326A7" w:rsidP="00723FD2">
            <w:pPr>
              <w:jc w:val="center"/>
              <w:rPr>
                <w:rFonts w:ascii="Verdana" w:hAnsi="Verdana" w:cs="Arial"/>
                <w:b/>
                <w:sz w:val="16"/>
                <w:szCs w:val="16"/>
              </w:rPr>
            </w:pPr>
          </w:p>
        </w:tc>
        <w:tc>
          <w:tcPr>
            <w:tcW w:w="2772" w:type="dxa"/>
            <w:tcBorders>
              <w:bottom w:val="single" w:sz="6" w:space="0" w:color="auto"/>
            </w:tcBorders>
          </w:tcPr>
          <w:p w14:paraId="4D5CEDB2" w14:textId="77777777" w:rsidR="000326A7" w:rsidRPr="00465C3E" w:rsidRDefault="000326A7" w:rsidP="00723FD2">
            <w:pPr>
              <w:jc w:val="center"/>
              <w:rPr>
                <w:rFonts w:ascii="Verdana" w:hAnsi="Verdana" w:cs="Arial"/>
                <w:b/>
                <w:sz w:val="16"/>
                <w:szCs w:val="16"/>
              </w:rPr>
            </w:pPr>
          </w:p>
        </w:tc>
      </w:tr>
    </w:tbl>
    <w:p w14:paraId="01DBEEB6" w14:textId="77777777" w:rsidR="000326A7" w:rsidRPr="00465C3E" w:rsidRDefault="000326A7" w:rsidP="000326A7">
      <w:pPr>
        <w:rPr>
          <w:rFonts w:ascii="Verdana" w:hAnsi="Verdana" w:cs="Arial"/>
          <w:sz w:val="16"/>
          <w:szCs w:val="16"/>
        </w:rPr>
      </w:pPr>
    </w:p>
    <w:p w14:paraId="6D617A88" w14:textId="77777777" w:rsidR="000326A7" w:rsidRDefault="000326A7" w:rsidP="000326A7">
      <w:pPr>
        <w:rPr>
          <w:rFonts w:ascii="Verdana" w:hAnsi="Verdana" w:cs="Arial"/>
          <w:sz w:val="16"/>
          <w:szCs w:val="16"/>
        </w:rPr>
      </w:pPr>
      <w:r w:rsidRPr="00465C3E">
        <w:rPr>
          <w:rFonts w:ascii="Verdana" w:hAnsi="Verdana" w:cs="Arial"/>
          <w:sz w:val="16"/>
          <w:szCs w:val="16"/>
        </w:rPr>
        <w:t xml:space="preserve">Pre daňové účely spoločnosť odpisuje svoj dlhodobý hmotný majetok v zmysle § 22 – 29 zákona č. 595/2003 </w:t>
      </w:r>
      <w:proofErr w:type="spellStart"/>
      <w:r w:rsidRPr="00465C3E">
        <w:rPr>
          <w:rFonts w:ascii="Verdana" w:hAnsi="Verdana" w:cs="Arial"/>
          <w:sz w:val="16"/>
          <w:szCs w:val="16"/>
        </w:rPr>
        <w:t>Z.z</w:t>
      </w:r>
      <w:proofErr w:type="spellEnd"/>
      <w:r w:rsidRPr="00465C3E">
        <w:rPr>
          <w:rFonts w:ascii="Verdana" w:hAnsi="Verdana" w:cs="Arial"/>
          <w:sz w:val="16"/>
          <w:szCs w:val="16"/>
        </w:rPr>
        <w:t xml:space="preserve">. o dani z príjmov. </w:t>
      </w:r>
      <w:r w:rsidR="009F7C28" w:rsidRPr="009F7C28">
        <w:rPr>
          <w:rFonts w:ascii="Verdana" w:hAnsi="Verdana" w:cs="Arial"/>
          <w:sz w:val="16"/>
          <w:szCs w:val="16"/>
        </w:rPr>
        <w:t>Daňové a účtovné odpisy dlhodobého majetku sa nerovnajú.</w:t>
      </w:r>
    </w:p>
    <w:p w14:paraId="4FA6A482" w14:textId="77777777" w:rsidR="009F7C28" w:rsidRPr="009F7C28" w:rsidRDefault="009F7C28" w:rsidP="000326A7">
      <w:pPr>
        <w:rPr>
          <w:rFonts w:ascii="Verdana" w:hAnsi="Verdana" w:cs="Arial"/>
          <w:sz w:val="16"/>
          <w:szCs w:val="16"/>
        </w:rPr>
      </w:pPr>
    </w:p>
    <w:p w14:paraId="4701EC83" w14:textId="77777777" w:rsidR="009F7C28" w:rsidRPr="009F7C28" w:rsidRDefault="009F7C28" w:rsidP="000326A7">
      <w:pPr>
        <w:rPr>
          <w:rFonts w:ascii="Verdana" w:hAnsi="Verdana" w:cs="Arial"/>
          <w:sz w:val="16"/>
          <w:szCs w:val="16"/>
        </w:rPr>
      </w:pPr>
    </w:p>
    <w:p w14:paraId="2FDB3CE6"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ZÁSADY PRE TVORBU OPRAVNÝCH POLOŽIEK</w:t>
      </w:r>
    </w:p>
    <w:p w14:paraId="08BC1F32" w14:textId="77777777" w:rsidR="000326A7" w:rsidRPr="00A05971" w:rsidRDefault="000326A7" w:rsidP="000326A7">
      <w:pPr>
        <w:rPr>
          <w:rFonts w:ascii="Verdana" w:hAnsi="Verdana" w:cs="Arial"/>
          <w:sz w:val="16"/>
          <w:szCs w:val="16"/>
        </w:rPr>
      </w:pPr>
    </w:p>
    <w:p w14:paraId="34057A43" w14:textId="77777777" w:rsidR="000326A7" w:rsidRPr="003C22D0" w:rsidRDefault="000326A7" w:rsidP="000326A7">
      <w:pPr>
        <w:rPr>
          <w:rFonts w:ascii="Verdana" w:hAnsi="Verdana" w:cs="Arial"/>
          <w:b/>
          <w:sz w:val="16"/>
          <w:szCs w:val="16"/>
        </w:rPr>
      </w:pPr>
      <w:r w:rsidRPr="003C22D0">
        <w:rPr>
          <w:rFonts w:ascii="Verdana" w:hAnsi="Verdana" w:cs="Arial"/>
          <w:b/>
          <w:sz w:val="16"/>
          <w:szCs w:val="16"/>
        </w:rPr>
        <w:t>a) Zásady pre tvorbu opravných položiek k zásobám</w:t>
      </w:r>
    </w:p>
    <w:p w14:paraId="51301F8D" w14:textId="77777777" w:rsidR="000326A7" w:rsidRPr="004271B5" w:rsidRDefault="000326A7" w:rsidP="000326A7">
      <w:pPr>
        <w:rPr>
          <w:rFonts w:ascii="Verdana" w:hAnsi="Verdana" w:cs="Arial"/>
          <w:i/>
          <w:sz w:val="16"/>
          <w:szCs w:val="16"/>
        </w:rPr>
      </w:pPr>
    </w:p>
    <w:p w14:paraId="3E373B71" w14:textId="77777777" w:rsidR="000326A7" w:rsidRPr="00EC05A2" w:rsidRDefault="000326A7" w:rsidP="000326A7">
      <w:pPr>
        <w:pStyle w:val="Zkladntext"/>
        <w:rPr>
          <w:rFonts w:ascii="Verdana" w:hAnsi="Verdana" w:cs="Arial"/>
          <w:sz w:val="16"/>
          <w:szCs w:val="16"/>
        </w:rPr>
      </w:pPr>
      <w:r w:rsidRPr="00EC05A2">
        <w:rPr>
          <w:rFonts w:ascii="Verdana" w:hAnsi="Verdana" w:cs="Arial"/>
          <w:sz w:val="16"/>
          <w:szCs w:val="16"/>
        </w:rPr>
        <w:t xml:space="preserve">Spoločnosť </w:t>
      </w:r>
      <w:r w:rsidR="009F7C28">
        <w:rPr>
          <w:rFonts w:ascii="Verdana" w:hAnsi="Verdana" w:cs="Arial"/>
          <w:sz w:val="16"/>
          <w:szCs w:val="16"/>
        </w:rPr>
        <w:t>ne</w:t>
      </w:r>
      <w:r w:rsidRPr="00EC05A2">
        <w:rPr>
          <w:rFonts w:ascii="Verdana" w:hAnsi="Verdana" w:cs="Arial"/>
          <w:sz w:val="16"/>
          <w:szCs w:val="16"/>
        </w:rPr>
        <w:t>tvorí opravnú položku k</w:t>
      </w:r>
      <w:r w:rsidR="009F7C28">
        <w:rPr>
          <w:rFonts w:ascii="Verdana" w:hAnsi="Verdana" w:cs="Arial"/>
          <w:sz w:val="16"/>
          <w:szCs w:val="16"/>
        </w:rPr>
        <w:t> </w:t>
      </w:r>
      <w:r w:rsidRPr="00EC05A2">
        <w:rPr>
          <w:rFonts w:ascii="Verdana" w:hAnsi="Verdana" w:cs="Arial"/>
          <w:sz w:val="16"/>
          <w:szCs w:val="16"/>
        </w:rPr>
        <w:t>zásobám</w:t>
      </w:r>
      <w:r w:rsidR="009F7C28">
        <w:rPr>
          <w:rFonts w:ascii="Verdana" w:hAnsi="Verdana" w:cs="Arial"/>
          <w:sz w:val="16"/>
          <w:szCs w:val="16"/>
        </w:rPr>
        <w:t>.</w:t>
      </w:r>
    </w:p>
    <w:p w14:paraId="67F02202" w14:textId="77777777" w:rsidR="000326A7" w:rsidRPr="004E0D9F" w:rsidRDefault="000326A7" w:rsidP="000326A7">
      <w:pPr>
        <w:pStyle w:val="Zkladntext"/>
        <w:rPr>
          <w:rFonts w:ascii="Verdana" w:hAnsi="Verdana" w:cs="Arial"/>
          <w:sz w:val="16"/>
          <w:szCs w:val="16"/>
        </w:rPr>
      </w:pPr>
    </w:p>
    <w:p w14:paraId="02559D44" w14:textId="77777777" w:rsidR="000326A7" w:rsidRPr="00465C3E" w:rsidRDefault="000326A7" w:rsidP="000326A7">
      <w:pPr>
        <w:rPr>
          <w:rFonts w:ascii="Verdana" w:hAnsi="Verdana" w:cs="Arial"/>
          <w:b/>
          <w:sz w:val="16"/>
          <w:szCs w:val="16"/>
        </w:rPr>
      </w:pPr>
    </w:p>
    <w:p w14:paraId="297EFAD1" w14:textId="77777777" w:rsidR="000326A7" w:rsidRPr="00465C3E" w:rsidRDefault="000326A7" w:rsidP="000326A7">
      <w:pPr>
        <w:rPr>
          <w:rFonts w:ascii="Verdana" w:hAnsi="Verdana" w:cs="Arial"/>
          <w:b/>
          <w:sz w:val="16"/>
          <w:szCs w:val="16"/>
        </w:rPr>
      </w:pPr>
      <w:r w:rsidRPr="00465C3E">
        <w:rPr>
          <w:rFonts w:ascii="Verdana" w:hAnsi="Verdana" w:cs="Arial"/>
          <w:b/>
          <w:sz w:val="16"/>
          <w:szCs w:val="16"/>
        </w:rPr>
        <w:t>b) Zásady pre tvorbu opravných položiek k pohľadávkam</w:t>
      </w:r>
    </w:p>
    <w:p w14:paraId="0768F7DA" w14:textId="77777777" w:rsidR="000326A7" w:rsidRPr="00465C3E" w:rsidRDefault="000326A7" w:rsidP="000326A7">
      <w:pPr>
        <w:rPr>
          <w:rFonts w:ascii="Verdana" w:hAnsi="Verdana" w:cs="Arial"/>
          <w:i/>
          <w:sz w:val="16"/>
          <w:szCs w:val="16"/>
        </w:rPr>
      </w:pPr>
    </w:p>
    <w:p w14:paraId="60F91B18" w14:textId="77777777" w:rsidR="000326A7" w:rsidRDefault="000326A7" w:rsidP="0089538A">
      <w:pPr>
        <w:pStyle w:val="Zkladntext"/>
        <w:rPr>
          <w:rFonts w:ascii="Verdana" w:hAnsi="Verdana" w:cs="Arial"/>
          <w:sz w:val="16"/>
          <w:szCs w:val="16"/>
        </w:rPr>
      </w:pPr>
      <w:r w:rsidRPr="00465C3E">
        <w:rPr>
          <w:rFonts w:ascii="Verdana" w:hAnsi="Verdana" w:cs="Arial"/>
          <w:sz w:val="16"/>
          <w:szCs w:val="16"/>
        </w:rPr>
        <w:t xml:space="preserve">Spoločnosť </w:t>
      </w:r>
      <w:r w:rsidR="00067BC3">
        <w:rPr>
          <w:rFonts w:ascii="Verdana" w:hAnsi="Verdana" w:cs="Arial"/>
          <w:sz w:val="16"/>
          <w:szCs w:val="16"/>
        </w:rPr>
        <w:t xml:space="preserve">v roku </w:t>
      </w:r>
      <w:r w:rsidR="00926D64">
        <w:rPr>
          <w:rFonts w:ascii="Verdana" w:hAnsi="Verdana" w:cs="Arial"/>
          <w:sz w:val="16"/>
          <w:szCs w:val="16"/>
        </w:rPr>
        <w:t>2025</w:t>
      </w:r>
      <w:r w:rsidR="00067BC3">
        <w:rPr>
          <w:rFonts w:ascii="Verdana" w:hAnsi="Verdana" w:cs="Arial"/>
          <w:sz w:val="16"/>
          <w:szCs w:val="16"/>
        </w:rPr>
        <w:t xml:space="preserve"> </w:t>
      </w:r>
      <w:r w:rsidR="000F4F6D">
        <w:rPr>
          <w:rFonts w:ascii="Verdana" w:hAnsi="Verdana" w:cs="Arial"/>
          <w:sz w:val="16"/>
          <w:szCs w:val="16"/>
        </w:rPr>
        <w:t xml:space="preserve">prehodnotila výšku opravných položiek </w:t>
      </w:r>
      <w:r w:rsidR="0089538A">
        <w:rPr>
          <w:rFonts w:ascii="Verdana" w:hAnsi="Verdana" w:cs="Arial"/>
          <w:sz w:val="16"/>
          <w:szCs w:val="16"/>
        </w:rPr>
        <w:t xml:space="preserve">k pohľadávkam. </w:t>
      </w:r>
    </w:p>
    <w:p w14:paraId="4F914AB3" w14:textId="77777777" w:rsidR="000F4F6D" w:rsidRPr="00465C3E" w:rsidRDefault="000F4F6D" w:rsidP="0089538A">
      <w:pPr>
        <w:pStyle w:val="Zkladntext"/>
        <w:rPr>
          <w:rFonts w:ascii="Verdana" w:hAnsi="Verdana" w:cs="Arial"/>
          <w:i/>
          <w:sz w:val="16"/>
          <w:szCs w:val="16"/>
        </w:rPr>
      </w:pPr>
    </w:p>
    <w:p w14:paraId="13EB8CD9" w14:textId="77777777" w:rsidR="000326A7" w:rsidRPr="00465C3E" w:rsidRDefault="000326A7" w:rsidP="000326A7">
      <w:pPr>
        <w:rPr>
          <w:rFonts w:ascii="Verdana" w:hAnsi="Verdana" w:cs="Arial"/>
          <w:sz w:val="16"/>
          <w:szCs w:val="16"/>
        </w:rPr>
      </w:pPr>
    </w:p>
    <w:p w14:paraId="4E870FD0"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PREPOČET ÚDAJOV V CUDZÍCH MENÁCH NA MENU EURO</w:t>
      </w:r>
    </w:p>
    <w:p w14:paraId="2E767422" w14:textId="77777777" w:rsidR="000326A7" w:rsidRPr="00A05971" w:rsidRDefault="000326A7" w:rsidP="000326A7">
      <w:pPr>
        <w:rPr>
          <w:rFonts w:ascii="Verdana" w:hAnsi="Verdana" w:cs="Arial"/>
          <w:sz w:val="16"/>
          <w:szCs w:val="16"/>
        </w:rPr>
      </w:pPr>
    </w:p>
    <w:p w14:paraId="11520077" w14:textId="77777777" w:rsidR="000326A7" w:rsidRPr="004271B5" w:rsidRDefault="000326A7" w:rsidP="000326A7">
      <w:pPr>
        <w:rPr>
          <w:rFonts w:ascii="Verdana" w:hAnsi="Verdana" w:cs="Arial"/>
          <w:sz w:val="16"/>
          <w:szCs w:val="16"/>
        </w:rPr>
      </w:pPr>
      <w:r w:rsidRPr="003C22D0">
        <w:rPr>
          <w:rFonts w:ascii="Verdana" w:hAnsi="Verdana" w:cs="Arial"/>
          <w:sz w:val="16"/>
          <w:szCs w:val="16"/>
        </w:rPr>
        <w:t>V účtovníctve sa majetok a záväzky vyjadrené v cudzej mene prepočítavajú na menu euro kurzom určeným v kurzovom lístku Európskej cen</w:t>
      </w:r>
      <w:r w:rsidRPr="004271B5">
        <w:rPr>
          <w:rFonts w:ascii="Verdana" w:hAnsi="Verdana" w:cs="Arial"/>
          <w:sz w:val="16"/>
          <w:szCs w:val="16"/>
        </w:rPr>
        <w:t>trálnej banky v deň predchádzajúci dňu uskutočnenia účtovného prípadu alebo v iný deň, ak to ustanovuje osobitný predpis.</w:t>
      </w:r>
    </w:p>
    <w:p w14:paraId="11E88CFB" w14:textId="77777777" w:rsidR="000326A7" w:rsidRPr="00EC05A2" w:rsidRDefault="000326A7" w:rsidP="000326A7">
      <w:pPr>
        <w:rPr>
          <w:rFonts w:ascii="Verdana" w:hAnsi="Verdana" w:cs="Arial"/>
          <w:sz w:val="16"/>
          <w:szCs w:val="16"/>
        </w:rPr>
      </w:pPr>
    </w:p>
    <w:p w14:paraId="2175320E" w14:textId="77777777" w:rsidR="000326A7" w:rsidRPr="004271B5" w:rsidRDefault="000326A7" w:rsidP="000326A7">
      <w:pPr>
        <w:rPr>
          <w:rFonts w:ascii="Verdana" w:hAnsi="Verdana" w:cs="Arial"/>
          <w:sz w:val="16"/>
          <w:szCs w:val="16"/>
        </w:rPr>
      </w:pPr>
      <w:r w:rsidRPr="004271B5">
        <w:rPr>
          <w:rFonts w:ascii="Verdana" w:hAnsi="Verdana" w:cs="Arial"/>
          <w:sz w:val="16"/>
          <w:szCs w:val="16"/>
        </w:rPr>
        <w:t>Účtovná jednotka ku dňu, ku ktorému sa zostavuje účtovná závierka, prepočíta na menu euro majetok a záväzky vyjadrené v cudzej mene s výnimkou prijatých a poskytnutých preddavkov kurzom vyhláseným Európskou centrálnou bankou.</w:t>
      </w:r>
    </w:p>
    <w:p w14:paraId="280E17C2" w14:textId="77777777" w:rsidR="000326A7" w:rsidRPr="00A05971" w:rsidRDefault="000326A7" w:rsidP="000326A7">
      <w:pPr>
        <w:rPr>
          <w:rFonts w:ascii="Verdana" w:hAnsi="Verdana" w:cs="Arial"/>
          <w:sz w:val="16"/>
          <w:szCs w:val="16"/>
        </w:rPr>
      </w:pPr>
    </w:p>
    <w:p w14:paraId="3FB22AB1" w14:textId="77777777" w:rsidR="000326A7" w:rsidRPr="004271B5" w:rsidRDefault="000326A7" w:rsidP="000326A7">
      <w:pPr>
        <w:rPr>
          <w:rFonts w:ascii="Verdana" w:hAnsi="Verdana" w:cs="Arial"/>
          <w:sz w:val="16"/>
          <w:szCs w:val="16"/>
        </w:rPr>
      </w:pPr>
      <w:r w:rsidRPr="003C22D0">
        <w:rPr>
          <w:rFonts w:ascii="Verdana" w:hAnsi="Verdana" w:cs="Arial"/>
          <w:sz w:val="16"/>
          <w:szCs w:val="16"/>
        </w:rPr>
        <w:t>Kurzové rozdiely vzniknuté počas roka ako aj kurzové rozdiely vzniknuté pri prepočte majetku a záväzkov ku dňu zostavenia účtovnej závierku ovplyvňujú hospodársky</w:t>
      </w:r>
      <w:r w:rsidRPr="004271B5">
        <w:rPr>
          <w:rFonts w:ascii="Verdana" w:hAnsi="Verdana" w:cs="Arial"/>
          <w:sz w:val="16"/>
          <w:szCs w:val="16"/>
        </w:rPr>
        <w:t xml:space="preserve"> výsledok bežného účtovného obdobia.</w:t>
      </w:r>
    </w:p>
    <w:p w14:paraId="311CB180" w14:textId="77777777" w:rsidR="000326A7" w:rsidRPr="00EC05A2" w:rsidRDefault="000326A7" w:rsidP="000326A7">
      <w:pPr>
        <w:rPr>
          <w:rFonts w:ascii="Verdana" w:hAnsi="Verdana" w:cs="Arial"/>
          <w:sz w:val="16"/>
          <w:szCs w:val="16"/>
        </w:rPr>
      </w:pPr>
    </w:p>
    <w:p w14:paraId="34D2563D" w14:textId="77777777" w:rsidR="000326A7" w:rsidRPr="004E0D9F" w:rsidRDefault="000326A7" w:rsidP="000326A7">
      <w:pPr>
        <w:rPr>
          <w:rFonts w:ascii="Verdana" w:hAnsi="Verdana" w:cs="Arial"/>
          <w:sz w:val="16"/>
          <w:szCs w:val="16"/>
        </w:rPr>
      </w:pPr>
    </w:p>
    <w:p w14:paraId="04433ABB" w14:textId="77777777" w:rsidR="000326A7" w:rsidRPr="00CC55F9" w:rsidRDefault="000326A7" w:rsidP="00F0290A">
      <w:pPr>
        <w:numPr>
          <w:ilvl w:val="2"/>
          <w:numId w:val="11"/>
        </w:numPr>
        <w:shd w:val="clear" w:color="auto" w:fill="D9D9D9"/>
        <w:tabs>
          <w:tab w:val="left" w:pos="709"/>
        </w:tabs>
        <w:ind w:left="709" w:hanging="709"/>
        <w:rPr>
          <w:rFonts w:ascii="Verdana" w:hAnsi="Verdana" w:cs="Arial"/>
          <w:sz w:val="16"/>
          <w:szCs w:val="16"/>
        </w:rPr>
      </w:pPr>
      <w:r w:rsidRPr="00CC55F9">
        <w:rPr>
          <w:rFonts w:ascii="Verdana" w:hAnsi="Verdana" w:cs="Arial"/>
          <w:sz w:val="16"/>
          <w:szCs w:val="16"/>
        </w:rPr>
        <w:t>DOTÁCIE POSKYTNUTÉ NA OBSTARANIE MAJETKU</w:t>
      </w:r>
    </w:p>
    <w:p w14:paraId="2230BFDF" w14:textId="77777777" w:rsidR="000326A7" w:rsidRPr="00A05971" w:rsidRDefault="000326A7" w:rsidP="000326A7">
      <w:pPr>
        <w:rPr>
          <w:rFonts w:ascii="Verdana" w:hAnsi="Verdana" w:cs="Arial"/>
          <w:sz w:val="16"/>
          <w:szCs w:val="16"/>
        </w:rPr>
      </w:pPr>
    </w:p>
    <w:p w14:paraId="433DA0BC" w14:textId="77777777" w:rsidR="000326A7" w:rsidRPr="003C22D0" w:rsidRDefault="000326A7" w:rsidP="000326A7">
      <w:pPr>
        <w:rPr>
          <w:rFonts w:ascii="Verdana" w:hAnsi="Verdana" w:cs="Arial"/>
          <w:color w:val="0000FF"/>
          <w:sz w:val="16"/>
          <w:szCs w:val="16"/>
        </w:rPr>
      </w:pPr>
      <w:r w:rsidRPr="003C22D0">
        <w:rPr>
          <w:rFonts w:ascii="Verdana" w:hAnsi="Verdana" w:cs="Arial"/>
          <w:sz w:val="16"/>
          <w:szCs w:val="16"/>
        </w:rPr>
        <w:t xml:space="preserve">Spoločnosti sa netýka. </w:t>
      </w:r>
    </w:p>
    <w:p w14:paraId="2E4C1428" w14:textId="77777777" w:rsidR="001465D6" w:rsidRPr="004271B5" w:rsidRDefault="001465D6" w:rsidP="001465D6">
      <w:pPr>
        <w:rPr>
          <w:rFonts w:ascii="Verdana" w:hAnsi="Verdana" w:cs="Arial"/>
          <w:sz w:val="16"/>
          <w:szCs w:val="16"/>
        </w:rPr>
      </w:pPr>
    </w:p>
    <w:p w14:paraId="37ADFD6D" w14:textId="77777777" w:rsidR="0037526E" w:rsidRPr="00F07DA2" w:rsidRDefault="0037526E" w:rsidP="001465D6">
      <w:pPr>
        <w:rPr>
          <w:rFonts w:ascii="Verdana" w:hAnsi="Verdana" w:cs="Arial"/>
          <w:sz w:val="16"/>
          <w:szCs w:val="16"/>
        </w:rPr>
      </w:pPr>
    </w:p>
    <w:p w14:paraId="28E00F99" w14:textId="77777777" w:rsidR="000947B1" w:rsidRPr="00F07DA2" w:rsidRDefault="000947B1" w:rsidP="00D55D79">
      <w:pPr>
        <w:numPr>
          <w:ilvl w:val="2"/>
          <w:numId w:val="11"/>
        </w:numPr>
        <w:shd w:val="clear" w:color="auto" w:fill="D9D9D9"/>
        <w:tabs>
          <w:tab w:val="left" w:pos="709"/>
        </w:tabs>
        <w:ind w:left="709" w:hanging="709"/>
        <w:rPr>
          <w:rFonts w:ascii="Verdana" w:hAnsi="Verdana" w:cs="Arial"/>
          <w:caps/>
          <w:sz w:val="16"/>
          <w:szCs w:val="16"/>
        </w:rPr>
      </w:pPr>
      <w:r w:rsidRPr="00F07DA2">
        <w:rPr>
          <w:rFonts w:ascii="Verdana" w:hAnsi="Verdana" w:cs="Arial"/>
          <w:caps/>
          <w:sz w:val="16"/>
          <w:szCs w:val="16"/>
        </w:rPr>
        <w:t xml:space="preserve">Zmeny účtovných zásad a účtovných metód, zmeny spôsobov oceňovania, odpisovania, vykazovania a postupov </w:t>
      </w:r>
    </w:p>
    <w:p w14:paraId="36C3219F" w14:textId="77777777" w:rsidR="000947B1" w:rsidRPr="00A05971" w:rsidRDefault="000947B1" w:rsidP="000947B1">
      <w:pPr>
        <w:rPr>
          <w:rFonts w:ascii="Verdana" w:hAnsi="Verdana" w:cs="Arial"/>
          <w:sz w:val="16"/>
          <w:szCs w:val="16"/>
        </w:rPr>
      </w:pPr>
    </w:p>
    <w:p w14:paraId="76ED9DB6" w14:textId="77777777" w:rsidR="000947B1" w:rsidRPr="004271B5" w:rsidRDefault="000947B1" w:rsidP="000947B1">
      <w:pPr>
        <w:rPr>
          <w:rFonts w:ascii="Verdana" w:hAnsi="Verdana" w:cs="Arial"/>
          <w:sz w:val="16"/>
          <w:szCs w:val="16"/>
        </w:rPr>
      </w:pPr>
      <w:r w:rsidRPr="004271B5">
        <w:rPr>
          <w:rFonts w:ascii="Verdana" w:hAnsi="Verdana" w:cs="Arial"/>
          <w:sz w:val="16"/>
          <w:szCs w:val="16"/>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14C83DDD" w14:textId="77777777" w:rsidR="000947B1" w:rsidRDefault="000947B1" w:rsidP="000947B1">
      <w:pPr>
        <w:rPr>
          <w:rFonts w:ascii="Verdana" w:hAnsi="Verdana" w:cs="Arial"/>
          <w:sz w:val="16"/>
          <w:szCs w:val="16"/>
          <w:highlight w:val="green"/>
        </w:rPr>
      </w:pPr>
    </w:p>
    <w:p w14:paraId="60FA0CBE" w14:textId="77777777" w:rsidR="000F4F6D" w:rsidRPr="00A05971" w:rsidRDefault="000F4F6D" w:rsidP="000947B1">
      <w:pPr>
        <w:rPr>
          <w:rFonts w:ascii="Verdana" w:hAnsi="Verdana" w:cs="Arial"/>
          <w:sz w:val="16"/>
          <w:szCs w:val="16"/>
          <w:highlight w:val="green"/>
        </w:rPr>
      </w:pPr>
    </w:p>
    <w:p w14:paraId="73C7BD78" w14:textId="77777777" w:rsidR="002565E8" w:rsidRPr="00941725" w:rsidRDefault="002565E8" w:rsidP="002565E8">
      <w:pPr>
        <w:rPr>
          <w:rFonts w:ascii="Verdana" w:hAnsi="Verdana" w:cs="Arial"/>
          <w:sz w:val="16"/>
          <w:szCs w:val="16"/>
        </w:rPr>
      </w:pPr>
    </w:p>
    <w:p w14:paraId="50BCACBD" w14:textId="77777777" w:rsidR="002565E8" w:rsidRPr="00CC55F9" w:rsidRDefault="002565E8"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 xml:space="preserve">OPRAVA VÝZNAMNÝCH CHÝB MINULÝCH ÚČTOVNÝCH OBDOBÍ </w:t>
      </w:r>
    </w:p>
    <w:p w14:paraId="713BAA25" w14:textId="77777777" w:rsidR="002565E8" w:rsidRPr="00A05971" w:rsidRDefault="002565E8" w:rsidP="002565E8">
      <w:pPr>
        <w:rPr>
          <w:rFonts w:ascii="Verdana" w:hAnsi="Verdana" w:cs="Arial"/>
          <w:sz w:val="16"/>
          <w:szCs w:val="16"/>
        </w:rPr>
      </w:pPr>
    </w:p>
    <w:p w14:paraId="18FB4554" w14:textId="77777777" w:rsidR="002565E8" w:rsidRPr="003C22D0" w:rsidRDefault="002565E8" w:rsidP="002565E8">
      <w:pPr>
        <w:rPr>
          <w:rFonts w:ascii="Verdana" w:hAnsi="Verdana" w:cs="Arial"/>
          <w:sz w:val="16"/>
          <w:szCs w:val="16"/>
        </w:rPr>
      </w:pPr>
      <w:r w:rsidRPr="003C22D0">
        <w:rPr>
          <w:rFonts w:ascii="Verdana" w:hAnsi="Verdana" w:cs="Arial"/>
          <w:sz w:val="16"/>
          <w:szCs w:val="16"/>
        </w:rPr>
        <w:t xml:space="preserve">Spoločnosti sa netýka. </w:t>
      </w:r>
    </w:p>
    <w:p w14:paraId="7A9F72F7" w14:textId="77777777" w:rsidR="002565E8" w:rsidRPr="0019100B" w:rsidRDefault="002565E8" w:rsidP="002565E8">
      <w:pPr>
        <w:rPr>
          <w:rFonts w:ascii="Verdana" w:hAnsi="Verdana" w:cs="Arial"/>
          <w:sz w:val="16"/>
          <w:szCs w:val="16"/>
        </w:rPr>
      </w:pPr>
    </w:p>
    <w:p w14:paraId="520A6A8F" w14:textId="77777777" w:rsidR="00EE4ED3" w:rsidRPr="00B95231" w:rsidRDefault="00EE4ED3" w:rsidP="00EE4ED3">
      <w:pPr>
        <w:rPr>
          <w:rFonts w:ascii="Verdana" w:hAnsi="Verdana" w:cs="Arial"/>
          <w:sz w:val="16"/>
          <w:szCs w:val="16"/>
          <w:highlight w:val="green"/>
        </w:rPr>
      </w:pPr>
    </w:p>
    <w:p w14:paraId="74A6E176" w14:textId="77777777" w:rsidR="00BB2F13" w:rsidRPr="003D7005" w:rsidRDefault="00EE567C" w:rsidP="00267DAB">
      <w:pPr>
        <w:jc w:val="center"/>
        <w:rPr>
          <w:rFonts w:ascii="Verdana" w:hAnsi="Verdana" w:cs="Arial"/>
          <w:b/>
          <w:szCs w:val="16"/>
        </w:rPr>
      </w:pPr>
      <w:r w:rsidRPr="003D7005">
        <w:rPr>
          <w:rFonts w:ascii="Verdana" w:hAnsi="Verdana" w:cs="Arial"/>
          <w:b/>
          <w:szCs w:val="16"/>
        </w:rPr>
        <w:t>Č</w:t>
      </w:r>
      <w:r w:rsidR="00267DAB" w:rsidRPr="003D7005">
        <w:rPr>
          <w:rFonts w:ascii="Verdana" w:hAnsi="Verdana" w:cs="Arial"/>
          <w:b/>
          <w:szCs w:val="16"/>
        </w:rPr>
        <w:t>L</w:t>
      </w:r>
      <w:r w:rsidRPr="003D7005">
        <w:rPr>
          <w:rFonts w:ascii="Verdana" w:hAnsi="Verdana" w:cs="Arial"/>
          <w:b/>
          <w:szCs w:val="16"/>
        </w:rPr>
        <w:t>. I</w:t>
      </w:r>
      <w:r w:rsidR="00AC12D9" w:rsidRPr="003D7005">
        <w:rPr>
          <w:rFonts w:ascii="Verdana" w:hAnsi="Verdana" w:cs="Arial"/>
          <w:b/>
          <w:szCs w:val="16"/>
        </w:rPr>
        <w:t>V</w:t>
      </w:r>
    </w:p>
    <w:p w14:paraId="41247330" w14:textId="77777777" w:rsidR="00EE567C" w:rsidRPr="003D7005" w:rsidRDefault="00EE567C" w:rsidP="00267DAB">
      <w:pPr>
        <w:jc w:val="center"/>
        <w:rPr>
          <w:rFonts w:ascii="Verdana" w:hAnsi="Verdana" w:cs="Arial"/>
          <w:b/>
          <w:szCs w:val="16"/>
        </w:rPr>
      </w:pPr>
      <w:r w:rsidRPr="003D7005">
        <w:rPr>
          <w:rFonts w:ascii="Verdana" w:hAnsi="Verdana" w:cs="Arial"/>
          <w:b/>
          <w:szCs w:val="16"/>
        </w:rPr>
        <w:t>INFORMÁCIE, KTORÉ VYSVETĽUJÚ A DOPLŇAJÚ POLOŽKY SÚVAHY</w:t>
      </w:r>
      <w:r w:rsidR="00916BF7" w:rsidRPr="003D7005">
        <w:rPr>
          <w:rFonts w:ascii="Verdana" w:hAnsi="Verdana" w:cs="Arial"/>
          <w:b/>
          <w:szCs w:val="16"/>
        </w:rPr>
        <w:t xml:space="preserve"> A VÝKAZU ZISKOV A STRÁT</w:t>
      </w:r>
    </w:p>
    <w:p w14:paraId="2E63D414" w14:textId="77777777" w:rsidR="00EE567C" w:rsidRPr="003D7005" w:rsidRDefault="00EE567C" w:rsidP="00535622">
      <w:pPr>
        <w:rPr>
          <w:rFonts w:ascii="Verdana" w:hAnsi="Verdana" w:cs="Arial"/>
          <w:sz w:val="16"/>
          <w:szCs w:val="16"/>
        </w:rPr>
      </w:pPr>
    </w:p>
    <w:p w14:paraId="46CBBC5C" w14:textId="77777777" w:rsidR="00916BF7" w:rsidRPr="003D7005" w:rsidRDefault="00916BF7" w:rsidP="00535622">
      <w:pPr>
        <w:rPr>
          <w:rFonts w:ascii="Verdana" w:hAnsi="Verdana" w:cs="Arial"/>
          <w:sz w:val="16"/>
          <w:szCs w:val="16"/>
        </w:rPr>
      </w:pPr>
    </w:p>
    <w:p w14:paraId="1105FF00" w14:textId="77777777" w:rsidR="00916BF7" w:rsidRPr="003D7005" w:rsidRDefault="00916BF7" w:rsidP="00F0290A">
      <w:pPr>
        <w:numPr>
          <w:ilvl w:val="0"/>
          <w:numId w:val="15"/>
        </w:numPr>
        <w:shd w:val="clear" w:color="auto" w:fill="D9D9D9"/>
        <w:ind w:left="426" w:hanging="426"/>
        <w:rPr>
          <w:rFonts w:ascii="Verdana" w:hAnsi="Verdana" w:cs="Arial"/>
          <w:sz w:val="16"/>
          <w:szCs w:val="16"/>
        </w:rPr>
      </w:pPr>
      <w:r w:rsidRPr="003D7005">
        <w:rPr>
          <w:rFonts w:ascii="Verdana" w:hAnsi="Verdana" w:cs="Arial"/>
          <w:sz w:val="16"/>
          <w:szCs w:val="16"/>
        </w:rPr>
        <w:t>GOODWILL</w:t>
      </w:r>
    </w:p>
    <w:p w14:paraId="2E1453DB" w14:textId="77777777" w:rsidR="00916BF7" w:rsidRPr="003D7005" w:rsidRDefault="00916BF7" w:rsidP="00535622">
      <w:pPr>
        <w:rPr>
          <w:rFonts w:ascii="Verdana" w:hAnsi="Verdana" w:cs="Arial"/>
          <w:sz w:val="16"/>
          <w:szCs w:val="16"/>
        </w:rPr>
      </w:pPr>
    </w:p>
    <w:p w14:paraId="5CE1BC84" w14:textId="77777777" w:rsidR="00BE75D0" w:rsidRPr="003D7005" w:rsidRDefault="00BE75D0" w:rsidP="00916BF7">
      <w:pPr>
        <w:pStyle w:val="Default"/>
        <w:rPr>
          <w:rFonts w:ascii="Verdana" w:hAnsi="Verdana"/>
          <w:color w:val="auto"/>
          <w:sz w:val="16"/>
          <w:szCs w:val="16"/>
        </w:rPr>
      </w:pPr>
      <w:r w:rsidRPr="003D7005">
        <w:rPr>
          <w:rFonts w:ascii="Verdana" w:hAnsi="Verdana"/>
          <w:color w:val="auto"/>
          <w:sz w:val="16"/>
          <w:szCs w:val="16"/>
        </w:rPr>
        <w:t>Spoločnosti sa netýka.</w:t>
      </w:r>
    </w:p>
    <w:p w14:paraId="5B0A0A7D" w14:textId="77777777" w:rsidR="0037691F" w:rsidRDefault="0037691F" w:rsidP="00535622">
      <w:pPr>
        <w:rPr>
          <w:rFonts w:ascii="Verdana" w:hAnsi="Verdana" w:cs="Arial"/>
          <w:sz w:val="16"/>
          <w:szCs w:val="16"/>
        </w:rPr>
      </w:pPr>
    </w:p>
    <w:p w14:paraId="2B4144E3" w14:textId="77777777" w:rsidR="00FD1E43" w:rsidRPr="003D7005" w:rsidRDefault="00FD1E43" w:rsidP="00535622">
      <w:pPr>
        <w:rPr>
          <w:rFonts w:ascii="Verdana" w:hAnsi="Verdana" w:cs="Arial"/>
          <w:sz w:val="16"/>
          <w:szCs w:val="16"/>
        </w:rPr>
      </w:pPr>
    </w:p>
    <w:p w14:paraId="01FC8C63" w14:textId="77777777" w:rsidR="00916BF7" w:rsidRPr="003D7005" w:rsidRDefault="0037691F" w:rsidP="00F0290A">
      <w:pPr>
        <w:numPr>
          <w:ilvl w:val="0"/>
          <w:numId w:val="15"/>
        </w:numPr>
        <w:shd w:val="clear" w:color="auto" w:fill="D9D9D9"/>
        <w:ind w:left="426" w:hanging="426"/>
        <w:rPr>
          <w:rFonts w:ascii="Verdana" w:hAnsi="Verdana" w:cs="Arial"/>
          <w:sz w:val="16"/>
          <w:szCs w:val="16"/>
        </w:rPr>
      </w:pPr>
      <w:r w:rsidRPr="003D7005">
        <w:rPr>
          <w:rFonts w:ascii="Verdana" w:hAnsi="Verdana" w:cs="Arial"/>
          <w:sz w:val="16"/>
          <w:szCs w:val="16"/>
        </w:rPr>
        <w:t>DERIVÁTY</w:t>
      </w:r>
    </w:p>
    <w:p w14:paraId="50A27639" w14:textId="77777777" w:rsidR="0037691F" w:rsidRPr="003D7005" w:rsidRDefault="0037691F" w:rsidP="0037691F">
      <w:pPr>
        <w:pStyle w:val="Default"/>
        <w:rPr>
          <w:rFonts w:ascii="Verdana" w:hAnsi="Verdana"/>
          <w:i/>
          <w:color w:val="0070C0"/>
          <w:sz w:val="16"/>
          <w:szCs w:val="16"/>
        </w:rPr>
      </w:pPr>
    </w:p>
    <w:p w14:paraId="039E54C3" w14:textId="77777777" w:rsidR="00250E13" w:rsidRPr="003D7005" w:rsidRDefault="00250E13" w:rsidP="00250E13">
      <w:pPr>
        <w:rPr>
          <w:rFonts w:ascii="Verdana" w:hAnsi="Verdana" w:cs="Arial"/>
          <w:sz w:val="16"/>
          <w:szCs w:val="16"/>
        </w:rPr>
      </w:pPr>
      <w:r w:rsidRPr="003D7005">
        <w:rPr>
          <w:rFonts w:ascii="Verdana" w:hAnsi="Verdana" w:cs="Arial"/>
          <w:sz w:val="16"/>
          <w:szCs w:val="16"/>
        </w:rPr>
        <w:t>Spoločnosti sa netýka.</w:t>
      </w:r>
    </w:p>
    <w:p w14:paraId="6C265E1B" w14:textId="77777777" w:rsidR="00250E13" w:rsidRDefault="00250E13" w:rsidP="00250E13">
      <w:pPr>
        <w:rPr>
          <w:rFonts w:ascii="Verdana" w:hAnsi="Verdana" w:cs="Arial"/>
          <w:sz w:val="16"/>
          <w:szCs w:val="16"/>
        </w:rPr>
      </w:pPr>
    </w:p>
    <w:p w14:paraId="16F52487" w14:textId="77777777" w:rsidR="000F4F6D" w:rsidRDefault="000F4F6D" w:rsidP="00250E13">
      <w:pPr>
        <w:rPr>
          <w:rFonts w:ascii="Verdana" w:hAnsi="Verdana" w:cs="Arial"/>
          <w:sz w:val="16"/>
          <w:szCs w:val="16"/>
        </w:rPr>
      </w:pPr>
    </w:p>
    <w:p w14:paraId="5587061D" w14:textId="77777777" w:rsidR="000F4F6D" w:rsidRPr="003D7005" w:rsidRDefault="000F4F6D" w:rsidP="00250E13">
      <w:pPr>
        <w:rPr>
          <w:rFonts w:ascii="Verdana" w:hAnsi="Verdana" w:cs="Arial"/>
          <w:sz w:val="16"/>
          <w:szCs w:val="16"/>
        </w:rPr>
      </w:pPr>
    </w:p>
    <w:p w14:paraId="380273C8" w14:textId="77777777" w:rsidR="0037691F" w:rsidRPr="004D5E6B" w:rsidRDefault="0037691F" w:rsidP="0037691F">
      <w:pPr>
        <w:pStyle w:val="Zhlav"/>
        <w:tabs>
          <w:tab w:val="clear" w:pos="4536"/>
          <w:tab w:val="clear" w:pos="9072"/>
        </w:tabs>
        <w:rPr>
          <w:rFonts w:ascii="Verdana" w:hAnsi="Verdana" w:cs="Arial"/>
          <w:sz w:val="16"/>
          <w:szCs w:val="16"/>
          <w:highlight w:val="yellow"/>
        </w:rPr>
      </w:pPr>
    </w:p>
    <w:p w14:paraId="5120930D" w14:textId="77777777" w:rsidR="00051D92" w:rsidRPr="003D7005" w:rsidRDefault="004D5E6B" w:rsidP="00F0290A">
      <w:pPr>
        <w:pStyle w:val="Zhlav"/>
        <w:numPr>
          <w:ilvl w:val="0"/>
          <w:numId w:val="15"/>
        </w:numPr>
        <w:shd w:val="clear" w:color="auto" w:fill="D9D9D9"/>
        <w:tabs>
          <w:tab w:val="clear" w:pos="4536"/>
          <w:tab w:val="clear" w:pos="9072"/>
        </w:tabs>
        <w:ind w:left="426" w:hanging="426"/>
        <w:rPr>
          <w:rFonts w:ascii="Verdana" w:hAnsi="Verdana" w:cs="Arial"/>
          <w:sz w:val="16"/>
          <w:szCs w:val="16"/>
        </w:rPr>
      </w:pPr>
      <w:r w:rsidRPr="003D7005">
        <w:rPr>
          <w:rFonts w:ascii="Verdana" w:hAnsi="Verdana" w:cs="Arial"/>
          <w:sz w:val="16"/>
          <w:szCs w:val="16"/>
        </w:rPr>
        <w:t>ZÁVÄZKY</w:t>
      </w:r>
    </w:p>
    <w:p w14:paraId="69B639EE" w14:textId="77777777" w:rsidR="00051D92" w:rsidRPr="003D7005" w:rsidRDefault="00051D92" w:rsidP="004D5E6B">
      <w:pPr>
        <w:rPr>
          <w:rFonts w:ascii="Verdana" w:hAnsi="Verdana" w:cs="Arial"/>
          <w:b/>
          <w:sz w:val="16"/>
          <w:szCs w:val="16"/>
        </w:rPr>
      </w:pPr>
    </w:p>
    <w:p w14:paraId="0ED941FF" w14:textId="77777777" w:rsidR="004D1A9C" w:rsidRPr="003D7005" w:rsidRDefault="00486A95" w:rsidP="00F0290A">
      <w:pPr>
        <w:numPr>
          <w:ilvl w:val="0"/>
          <w:numId w:val="16"/>
        </w:numPr>
        <w:ind w:left="426" w:hanging="426"/>
        <w:rPr>
          <w:rFonts w:ascii="Verdana" w:hAnsi="Verdana" w:cs="Arial"/>
          <w:b/>
          <w:sz w:val="16"/>
          <w:szCs w:val="16"/>
        </w:rPr>
      </w:pPr>
      <w:r w:rsidRPr="003D7005">
        <w:rPr>
          <w:rFonts w:ascii="Verdana" w:hAnsi="Verdana" w:cs="Arial"/>
          <w:b/>
          <w:sz w:val="16"/>
          <w:szCs w:val="16"/>
        </w:rPr>
        <w:t>Záväzky so zostatkovou dobou splatnosti dlhšou ako 5 rokov</w:t>
      </w:r>
    </w:p>
    <w:p w14:paraId="3FC581A5" w14:textId="77777777" w:rsidR="004D5E6B" w:rsidRPr="003D7005" w:rsidRDefault="004D5E6B" w:rsidP="004D5E6B">
      <w:pPr>
        <w:rPr>
          <w:rFonts w:ascii="Verdana" w:hAnsi="Verdana" w:cs="Arial"/>
          <w:sz w:val="16"/>
          <w:szCs w:val="16"/>
        </w:rPr>
      </w:pPr>
    </w:p>
    <w:p w14:paraId="170B5EA7" w14:textId="77777777" w:rsidR="00486A95" w:rsidRPr="003D7005" w:rsidRDefault="00486A95" w:rsidP="003D7005">
      <w:pPr>
        <w:rPr>
          <w:rFonts w:ascii="Verdana" w:hAnsi="Verdana" w:cs="Arial"/>
          <w:sz w:val="16"/>
          <w:szCs w:val="16"/>
        </w:rPr>
      </w:pPr>
      <w:r w:rsidRPr="003D7005">
        <w:rPr>
          <w:rFonts w:ascii="Verdana" w:hAnsi="Verdana" w:cs="Arial"/>
          <w:sz w:val="16"/>
          <w:szCs w:val="16"/>
        </w:rPr>
        <w:t xml:space="preserve">Spoločnosti sa netýka. </w:t>
      </w:r>
    </w:p>
    <w:p w14:paraId="2A3AD9A0" w14:textId="77777777" w:rsidR="00486A95" w:rsidRPr="003D7005" w:rsidRDefault="00486A95" w:rsidP="00486A95">
      <w:pPr>
        <w:rPr>
          <w:rFonts w:ascii="Verdana" w:hAnsi="Verdana" w:cs="Arial"/>
          <w:sz w:val="16"/>
          <w:szCs w:val="16"/>
        </w:rPr>
      </w:pPr>
    </w:p>
    <w:p w14:paraId="2EBBA85E" w14:textId="77777777" w:rsidR="00486A95" w:rsidRPr="003D7005" w:rsidRDefault="00486A95" w:rsidP="00F0290A">
      <w:pPr>
        <w:numPr>
          <w:ilvl w:val="0"/>
          <w:numId w:val="16"/>
        </w:numPr>
        <w:ind w:left="426" w:hanging="426"/>
        <w:rPr>
          <w:rFonts w:ascii="Verdana" w:hAnsi="Verdana" w:cs="Arial"/>
          <w:b/>
          <w:sz w:val="16"/>
          <w:szCs w:val="16"/>
        </w:rPr>
      </w:pPr>
      <w:r w:rsidRPr="003D7005">
        <w:rPr>
          <w:rFonts w:ascii="Verdana" w:hAnsi="Verdana" w:cs="Arial"/>
          <w:b/>
          <w:sz w:val="16"/>
          <w:szCs w:val="16"/>
        </w:rPr>
        <w:t>Zabezpečené</w:t>
      </w:r>
      <w:r w:rsidR="008538BC" w:rsidRPr="003D7005">
        <w:rPr>
          <w:rFonts w:ascii="Verdana" w:hAnsi="Verdana" w:cs="Arial"/>
          <w:b/>
          <w:sz w:val="16"/>
          <w:szCs w:val="16"/>
        </w:rPr>
        <w:t xml:space="preserve"> záväzky</w:t>
      </w:r>
    </w:p>
    <w:p w14:paraId="7036DE6F" w14:textId="77777777" w:rsidR="00486A95" w:rsidRPr="003D7005" w:rsidRDefault="00486A95" w:rsidP="00486A95">
      <w:pPr>
        <w:rPr>
          <w:rFonts w:ascii="Verdana" w:hAnsi="Verdana" w:cs="Arial"/>
          <w:sz w:val="16"/>
          <w:szCs w:val="16"/>
        </w:rPr>
      </w:pPr>
    </w:p>
    <w:p w14:paraId="040042B0" w14:textId="77777777" w:rsidR="004D5E6B" w:rsidRPr="003D7005" w:rsidRDefault="008538BC" w:rsidP="00486A95">
      <w:pPr>
        <w:rPr>
          <w:rFonts w:ascii="Verdana" w:hAnsi="Verdana" w:cs="Arial"/>
          <w:sz w:val="16"/>
          <w:szCs w:val="16"/>
        </w:rPr>
      </w:pPr>
      <w:r w:rsidRPr="003D7005">
        <w:rPr>
          <w:rFonts w:ascii="Verdana" w:hAnsi="Verdana" w:cs="Arial"/>
          <w:sz w:val="16"/>
          <w:szCs w:val="16"/>
        </w:rPr>
        <w:t xml:space="preserve">Spoločnosti sa netýka. </w:t>
      </w:r>
    </w:p>
    <w:p w14:paraId="190AFEE1" w14:textId="77777777" w:rsidR="008538BC" w:rsidRPr="003D7005" w:rsidRDefault="008538BC" w:rsidP="008538BC">
      <w:pPr>
        <w:pStyle w:val="Default"/>
        <w:rPr>
          <w:rFonts w:ascii="Verdana" w:hAnsi="Verdana"/>
          <w:sz w:val="16"/>
          <w:szCs w:val="16"/>
        </w:rPr>
      </w:pPr>
    </w:p>
    <w:p w14:paraId="55E0C645" w14:textId="77777777" w:rsidR="0037691F" w:rsidRPr="003D7005" w:rsidRDefault="0037691F" w:rsidP="0037691F">
      <w:pPr>
        <w:rPr>
          <w:rFonts w:ascii="Verdana" w:hAnsi="Verdana" w:cs="Arial"/>
          <w:smallCaps/>
          <w:sz w:val="18"/>
          <w:szCs w:val="18"/>
        </w:rPr>
      </w:pPr>
    </w:p>
    <w:p w14:paraId="2B231850" w14:textId="77777777" w:rsidR="004111E6" w:rsidRPr="003D7005" w:rsidRDefault="004111E6" w:rsidP="00F0290A">
      <w:pPr>
        <w:numPr>
          <w:ilvl w:val="0"/>
          <w:numId w:val="15"/>
        </w:numPr>
        <w:shd w:val="clear" w:color="auto" w:fill="D9D9D9"/>
        <w:ind w:left="426" w:hanging="426"/>
        <w:rPr>
          <w:rFonts w:ascii="Verdana" w:hAnsi="Verdana" w:cs="Arial"/>
          <w:smallCaps/>
          <w:sz w:val="16"/>
          <w:szCs w:val="18"/>
        </w:rPr>
      </w:pPr>
      <w:r w:rsidRPr="003D7005">
        <w:rPr>
          <w:rFonts w:ascii="Verdana" w:hAnsi="Verdana" w:cs="Arial"/>
          <w:smallCaps/>
          <w:sz w:val="16"/>
          <w:szCs w:val="18"/>
        </w:rPr>
        <w:t>VLASTNÉ AKCIE</w:t>
      </w:r>
    </w:p>
    <w:p w14:paraId="7C688755" w14:textId="77777777" w:rsidR="00916BF7" w:rsidRPr="003D7005" w:rsidRDefault="00916BF7" w:rsidP="00535622">
      <w:pPr>
        <w:rPr>
          <w:rFonts w:ascii="Verdana" w:hAnsi="Verdana" w:cs="Arial"/>
          <w:sz w:val="16"/>
          <w:szCs w:val="16"/>
        </w:rPr>
      </w:pPr>
    </w:p>
    <w:p w14:paraId="511CB2A7" w14:textId="77777777" w:rsidR="00B12362" w:rsidRPr="00B73F03" w:rsidRDefault="00B73F03" w:rsidP="00B12362">
      <w:pPr>
        <w:pStyle w:val="Default"/>
        <w:rPr>
          <w:rFonts w:ascii="Verdana" w:hAnsi="Verdana"/>
          <w:sz w:val="16"/>
          <w:szCs w:val="16"/>
        </w:rPr>
      </w:pPr>
      <w:r w:rsidRPr="00B73F03">
        <w:rPr>
          <w:rFonts w:ascii="Verdana" w:hAnsi="Verdana"/>
          <w:sz w:val="16"/>
          <w:szCs w:val="16"/>
        </w:rPr>
        <w:t>Spoločnosti sa netýka.</w:t>
      </w:r>
    </w:p>
    <w:p w14:paraId="54FE845D" w14:textId="77777777" w:rsidR="00B73F03" w:rsidRPr="00B12362" w:rsidRDefault="00B73F03" w:rsidP="00B12362">
      <w:pPr>
        <w:pStyle w:val="Default"/>
        <w:rPr>
          <w:rFonts w:ascii="Verdana" w:hAnsi="Verdana"/>
          <w:sz w:val="16"/>
          <w:szCs w:val="16"/>
        </w:rPr>
      </w:pPr>
    </w:p>
    <w:p w14:paraId="4328B981" w14:textId="77777777" w:rsidR="00A05580" w:rsidRPr="004271B5" w:rsidRDefault="00A05580" w:rsidP="00031248">
      <w:pPr>
        <w:numPr>
          <w:ilvl w:val="12"/>
          <w:numId w:val="0"/>
        </w:numPr>
        <w:rPr>
          <w:rFonts w:ascii="Verdana" w:hAnsi="Verdana" w:cs="Arial"/>
          <w:sz w:val="16"/>
          <w:szCs w:val="16"/>
        </w:rPr>
      </w:pPr>
    </w:p>
    <w:p w14:paraId="0C615BEA" w14:textId="77777777" w:rsidR="00176D32" w:rsidRDefault="00AB0382" w:rsidP="00EC0696">
      <w:pPr>
        <w:numPr>
          <w:ilvl w:val="0"/>
          <w:numId w:val="15"/>
        </w:numPr>
        <w:shd w:val="clear" w:color="auto" w:fill="D9D9D9"/>
        <w:ind w:left="426" w:hanging="426"/>
        <w:rPr>
          <w:rFonts w:ascii="Verdana" w:hAnsi="Verdana" w:cs="Arial"/>
          <w:sz w:val="16"/>
          <w:szCs w:val="16"/>
        </w:rPr>
      </w:pPr>
      <w:r>
        <w:rPr>
          <w:rFonts w:ascii="Verdana" w:hAnsi="Verdana" w:cs="Arial"/>
          <w:sz w:val="16"/>
          <w:szCs w:val="16"/>
        </w:rPr>
        <w:t>NÁKLADY A VÝNOSY</w:t>
      </w:r>
    </w:p>
    <w:p w14:paraId="0E0FCF84" w14:textId="77777777" w:rsidR="00AB0382" w:rsidRDefault="00AB0382" w:rsidP="00AB0382">
      <w:pPr>
        <w:rPr>
          <w:rFonts w:ascii="Verdana" w:hAnsi="Verdana" w:cs="Arial"/>
          <w:sz w:val="16"/>
          <w:szCs w:val="16"/>
        </w:rPr>
      </w:pPr>
    </w:p>
    <w:p w14:paraId="0F98B494" w14:textId="77777777" w:rsidR="00AB0382" w:rsidRDefault="000A485C" w:rsidP="00AB0382">
      <w:pPr>
        <w:rPr>
          <w:rFonts w:ascii="Verdana" w:hAnsi="Verdana" w:cs="Arial"/>
          <w:sz w:val="16"/>
          <w:szCs w:val="16"/>
        </w:rPr>
      </w:pPr>
      <w:r>
        <w:rPr>
          <w:rFonts w:ascii="Verdana" w:hAnsi="Verdana" w:cs="Arial"/>
          <w:sz w:val="16"/>
          <w:szCs w:val="16"/>
        </w:rPr>
        <w:t>Spoločnosť neúčtovala o nákladoch a výnosoch výnimočného charakteru.</w:t>
      </w:r>
    </w:p>
    <w:p w14:paraId="70543907" w14:textId="77777777" w:rsidR="000A485C" w:rsidRDefault="000A485C" w:rsidP="00AB0382">
      <w:pPr>
        <w:rPr>
          <w:rFonts w:ascii="Verdana" w:hAnsi="Verdana" w:cs="Arial"/>
          <w:sz w:val="16"/>
          <w:szCs w:val="16"/>
        </w:rPr>
      </w:pPr>
    </w:p>
    <w:p w14:paraId="6A1CA246" w14:textId="77777777" w:rsidR="00187770" w:rsidRPr="00465C3E" w:rsidRDefault="00187770" w:rsidP="00187770">
      <w:pPr>
        <w:rPr>
          <w:rFonts w:ascii="Verdana" w:hAnsi="Verdana" w:cs="Arial"/>
          <w:sz w:val="16"/>
          <w:szCs w:val="16"/>
          <w:highlight w:val="green"/>
        </w:rPr>
      </w:pPr>
    </w:p>
    <w:p w14:paraId="678A4473" w14:textId="77777777" w:rsidR="00CB6FB9" w:rsidRPr="000A485C" w:rsidRDefault="00C95836" w:rsidP="00CB6FB9">
      <w:pPr>
        <w:jc w:val="center"/>
        <w:rPr>
          <w:rFonts w:ascii="Verdana" w:hAnsi="Verdana" w:cs="Arial"/>
          <w:b/>
          <w:szCs w:val="16"/>
        </w:rPr>
      </w:pPr>
      <w:r w:rsidRPr="000A485C">
        <w:rPr>
          <w:rFonts w:ascii="Verdana" w:hAnsi="Verdana" w:cs="Arial"/>
          <w:b/>
          <w:szCs w:val="16"/>
        </w:rPr>
        <w:t>Č</w:t>
      </w:r>
      <w:r w:rsidR="00B123FC" w:rsidRPr="000A485C">
        <w:rPr>
          <w:rFonts w:ascii="Verdana" w:hAnsi="Verdana" w:cs="Arial"/>
          <w:b/>
          <w:szCs w:val="16"/>
        </w:rPr>
        <w:t>L</w:t>
      </w:r>
      <w:r w:rsidRPr="000A485C">
        <w:rPr>
          <w:rFonts w:ascii="Verdana" w:hAnsi="Verdana" w:cs="Arial"/>
          <w:b/>
          <w:szCs w:val="16"/>
        </w:rPr>
        <w:t>. V</w:t>
      </w:r>
    </w:p>
    <w:p w14:paraId="3E70D4A2" w14:textId="77777777" w:rsidR="00C95836" w:rsidRPr="00465C3E" w:rsidRDefault="00C95836" w:rsidP="00CB6FB9">
      <w:pPr>
        <w:jc w:val="center"/>
        <w:rPr>
          <w:rFonts w:ascii="Verdana" w:hAnsi="Verdana" w:cs="Arial"/>
          <w:b/>
          <w:szCs w:val="16"/>
        </w:rPr>
      </w:pPr>
      <w:r w:rsidRPr="000A485C">
        <w:rPr>
          <w:rFonts w:ascii="Verdana" w:hAnsi="Verdana" w:cs="Arial"/>
          <w:b/>
          <w:szCs w:val="16"/>
        </w:rPr>
        <w:t>IN</w:t>
      </w:r>
      <w:r w:rsidR="00CC55F9" w:rsidRPr="000A485C">
        <w:rPr>
          <w:rFonts w:ascii="Verdana" w:hAnsi="Verdana" w:cs="Arial"/>
          <w:b/>
          <w:szCs w:val="16"/>
        </w:rPr>
        <w:t>É</w:t>
      </w:r>
      <w:r w:rsidRPr="000A485C">
        <w:rPr>
          <w:rFonts w:ascii="Verdana" w:hAnsi="Verdana" w:cs="Arial"/>
          <w:b/>
          <w:szCs w:val="16"/>
        </w:rPr>
        <w:t xml:space="preserve"> AKTÍVA A IN</w:t>
      </w:r>
      <w:r w:rsidR="00CC55F9" w:rsidRPr="000A485C">
        <w:rPr>
          <w:rFonts w:ascii="Verdana" w:hAnsi="Verdana" w:cs="Arial"/>
          <w:b/>
          <w:szCs w:val="16"/>
        </w:rPr>
        <w:t>É</w:t>
      </w:r>
      <w:r w:rsidRPr="000A485C">
        <w:rPr>
          <w:rFonts w:ascii="Verdana" w:hAnsi="Verdana" w:cs="Arial"/>
          <w:b/>
          <w:szCs w:val="16"/>
        </w:rPr>
        <w:t xml:space="preserve"> PASÍVA</w:t>
      </w:r>
    </w:p>
    <w:p w14:paraId="099A1110" w14:textId="77777777" w:rsidR="00D96D70" w:rsidRPr="00A05971" w:rsidRDefault="00D96D70" w:rsidP="00031248">
      <w:pPr>
        <w:rPr>
          <w:rFonts w:ascii="Verdana" w:hAnsi="Verdana" w:cs="Arial"/>
          <w:sz w:val="16"/>
          <w:szCs w:val="16"/>
        </w:rPr>
      </w:pPr>
    </w:p>
    <w:p w14:paraId="768D4DDA" w14:textId="77777777" w:rsidR="00031248" w:rsidRPr="004D2614" w:rsidRDefault="00D96D70" w:rsidP="00F0290A">
      <w:pPr>
        <w:numPr>
          <w:ilvl w:val="0"/>
          <w:numId w:val="8"/>
        </w:numPr>
        <w:shd w:val="clear" w:color="auto" w:fill="D9D9D9"/>
        <w:rPr>
          <w:rFonts w:ascii="Verdana" w:hAnsi="Verdana" w:cs="Arial"/>
          <w:sz w:val="16"/>
          <w:szCs w:val="16"/>
        </w:rPr>
      </w:pPr>
      <w:r w:rsidRPr="004D2614">
        <w:rPr>
          <w:rFonts w:ascii="Verdana" w:hAnsi="Verdana" w:cs="Arial"/>
          <w:sz w:val="16"/>
          <w:szCs w:val="16"/>
        </w:rPr>
        <w:t>PODMIENEN</w:t>
      </w:r>
      <w:r w:rsidR="00122416" w:rsidRPr="004D2614">
        <w:rPr>
          <w:rFonts w:ascii="Verdana" w:hAnsi="Verdana" w:cs="Arial"/>
          <w:sz w:val="16"/>
          <w:szCs w:val="16"/>
        </w:rPr>
        <w:t>Ý MAJETOK</w:t>
      </w:r>
      <w:r w:rsidRPr="004D2614">
        <w:rPr>
          <w:rFonts w:ascii="Verdana" w:hAnsi="Verdana" w:cs="Arial"/>
          <w:sz w:val="16"/>
          <w:szCs w:val="16"/>
        </w:rPr>
        <w:t xml:space="preserve"> </w:t>
      </w:r>
      <w:r w:rsidR="00C9546C" w:rsidRPr="004D2614">
        <w:rPr>
          <w:rFonts w:ascii="Verdana" w:hAnsi="Verdana" w:cs="Arial"/>
          <w:sz w:val="16"/>
          <w:szCs w:val="16"/>
        </w:rPr>
        <w:t>A</w:t>
      </w:r>
      <w:r w:rsidR="00122416" w:rsidRPr="004D2614">
        <w:rPr>
          <w:rFonts w:ascii="Verdana" w:hAnsi="Verdana" w:cs="Arial"/>
          <w:sz w:val="16"/>
          <w:szCs w:val="16"/>
        </w:rPr>
        <w:t> </w:t>
      </w:r>
      <w:r w:rsidR="00C9546C" w:rsidRPr="004D2614">
        <w:rPr>
          <w:rFonts w:ascii="Verdana" w:hAnsi="Verdana" w:cs="Arial"/>
          <w:sz w:val="16"/>
          <w:szCs w:val="16"/>
        </w:rPr>
        <w:t>PODMIENEN</w:t>
      </w:r>
      <w:r w:rsidR="00122416" w:rsidRPr="004D2614">
        <w:rPr>
          <w:rFonts w:ascii="Verdana" w:hAnsi="Verdana" w:cs="Arial"/>
          <w:sz w:val="16"/>
          <w:szCs w:val="16"/>
        </w:rPr>
        <w:t>É ZÁVÄZKY</w:t>
      </w:r>
    </w:p>
    <w:p w14:paraId="25F0A97F" w14:textId="77777777" w:rsidR="00187137" w:rsidRPr="004D2614" w:rsidRDefault="00187137" w:rsidP="00D04816">
      <w:pPr>
        <w:pStyle w:val="Nzev"/>
        <w:spacing w:after="60"/>
        <w:jc w:val="left"/>
        <w:rPr>
          <w:rFonts w:ascii="Verdana" w:hAnsi="Verdana"/>
          <w:sz w:val="16"/>
          <w:szCs w:val="16"/>
        </w:rPr>
      </w:pPr>
    </w:p>
    <w:p w14:paraId="1CA32603" w14:textId="77777777" w:rsidR="004D2614" w:rsidRPr="004D2614" w:rsidRDefault="00912C37" w:rsidP="004D2614">
      <w:pPr>
        <w:pStyle w:val="Nzev"/>
        <w:numPr>
          <w:ilvl w:val="0"/>
          <w:numId w:val="17"/>
        </w:numPr>
        <w:spacing w:after="60"/>
        <w:jc w:val="left"/>
        <w:rPr>
          <w:rFonts w:ascii="Verdana" w:hAnsi="Verdana"/>
          <w:sz w:val="16"/>
          <w:szCs w:val="16"/>
        </w:rPr>
      </w:pPr>
      <w:r w:rsidRPr="004D2614">
        <w:rPr>
          <w:rFonts w:ascii="Verdana" w:hAnsi="Verdana"/>
          <w:sz w:val="16"/>
          <w:szCs w:val="16"/>
        </w:rPr>
        <w:t>Podmienený majetok</w:t>
      </w:r>
    </w:p>
    <w:p w14:paraId="39F5EF65" w14:textId="77777777" w:rsidR="00912C37" w:rsidRPr="004D2614" w:rsidRDefault="00912C37" w:rsidP="00912C37">
      <w:pPr>
        <w:pStyle w:val="Nzev"/>
        <w:spacing w:after="60"/>
        <w:jc w:val="left"/>
        <w:rPr>
          <w:rFonts w:ascii="Verdana" w:hAnsi="Verdana"/>
          <w:sz w:val="16"/>
          <w:szCs w:val="16"/>
        </w:rPr>
      </w:pPr>
    </w:p>
    <w:p w14:paraId="2AEDD946" w14:textId="77777777" w:rsidR="00187137" w:rsidRPr="00465C3E" w:rsidRDefault="004D2614" w:rsidP="00187137">
      <w:pPr>
        <w:ind w:left="360"/>
        <w:rPr>
          <w:rFonts w:ascii="Verdana" w:hAnsi="Verdana"/>
          <w:sz w:val="16"/>
          <w:szCs w:val="16"/>
        </w:rPr>
      </w:pPr>
      <w:r w:rsidRPr="004D2614">
        <w:rPr>
          <w:rFonts w:ascii="Verdana" w:hAnsi="Verdana"/>
          <w:sz w:val="16"/>
          <w:szCs w:val="16"/>
        </w:rPr>
        <w:t>Spoločnosti sa netýka.</w:t>
      </w:r>
    </w:p>
    <w:p w14:paraId="01B51545" w14:textId="77777777" w:rsidR="00643998" w:rsidRPr="00465C3E" w:rsidRDefault="00643998" w:rsidP="00D04816">
      <w:pPr>
        <w:rPr>
          <w:rFonts w:ascii="Verdana" w:hAnsi="Verdana"/>
          <w:sz w:val="16"/>
          <w:szCs w:val="16"/>
        </w:rPr>
      </w:pPr>
    </w:p>
    <w:p w14:paraId="1AFDAC72" w14:textId="77777777" w:rsidR="00187137" w:rsidRPr="004D2614" w:rsidRDefault="009F38A3" w:rsidP="00F0290A">
      <w:pPr>
        <w:pStyle w:val="Nzev"/>
        <w:numPr>
          <w:ilvl w:val="0"/>
          <w:numId w:val="17"/>
        </w:numPr>
        <w:spacing w:after="60"/>
        <w:jc w:val="left"/>
        <w:rPr>
          <w:rFonts w:ascii="Verdana" w:hAnsi="Verdana"/>
          <w:sz w:val="16"/>
          <w:szCs w:val="16"/>
        </w:rPr>
      </w:pPr>
      <w:r w:rsidRPr="004D2614">
        <w:rPr>
          <w:rFonts w:ascii="Verdana" w:hAnsi="Verdana"/>
          <w:sz w:val="16"/>
          <w:szCs w:val="16"/>
        </w:rPr>
        <w:t>Podmienené záväzky</w:t>
      </w:r>
    </w:p>
    <w:p w14:paraId="10CD439F" w14:textId="77777777" w:rsidR="00031248" w:rsidRPr="00465C3E" w:rsidRDefault="00031248" w:rsidP="00031248">
      <w:pPr>
        <w:rPr>
          <w:rFonts w:ascii="Verdana" w:hAnsi="Verdana" w:cs="Arial"/>
          <w:sz w:val="16"/>
          <w:szCs w:val="16"/>
        </w:rPr>
      </w:pPr>
    </w:p>
    <w:p w14:paraId="2DA7E9B4" w14:textId="77777777" w:rsidR="006A7831" w:rsidRPr="00643998" w:rsidRDefault="004D2614" w:rsidP="00643998">
      <w:pPr>
        <w:ind w:left="360"/>
        <w:rPr>
          <w:rFonts w:ascii="Verdana" w:hAnsi="Verdana"/>
          <w:sz w:val="16"/>
          <w:szCs w:val="16"/>
        </w:rPr>
      </w:pPr>
      <w:r w:rsidRPr="00643998">
        <w:rPr>
          <w:rFonts w:ascii="Verdana" w:hAnsi="Verdana"/>
          <w:sz w:val="16"/>
          <w:szCs w:val="16"/>
        </w:rPr>
        <w:t>Spoločnosti sa netýka.</w:t>
      </w:r>
    </w:p>
    <w:p w14:paraId="1DBD680C" w14:textId="77777777" w:rsidR="00215508" w:rsidRPr="00EC05A2" w:rsidRDefault="00215508" w:rsidP="00230A76">
      <w:pPr>
        <w:pStyle w:val="Nzev"/>
        <w:jc w:val="left"/>
        <w:rPr>
          <w:rFonts w:ascii="Verdana" w:hAnsi="Verdana"/>
          <w:sz w:val="16"/>
          <w:szCs w:val="16"/>
          <w:highlight w:val="green"/>
        </w:rPr>
      </w:pPr>
    </w:p>
    <w:p w14:paraId="064D5D0B" w14:textId="77777777" w:rsidR="00BB12BD" w:rsidRPr="004E0D9F" w:rsidRDefault="00BB12BD" w:rsidP="00230A76">
      <w:pPr>
        <w:pStyle w:val="Nzev"/>
        <w:jc w:val="left"/>
        <w:rPr>
          <w:rFonts w:ascii="Verdana" w:hAnsi="Verdana"/>
          <w:sz w:val="16"/>
          <w:szCs w:val="16"/>
          <w:highlight w:val="green"/>
        </w:rPr>
      </w:pPr>
    </w:p>
    <w:p w14:paraId="60F729D0" w14:textId="77777777" w:rsidR="00BB12BD" w:rsidRPr="004D2614" w:rsidRDefault="00C9546C" w:rsidP="001E6E79">
      <w:pPr>
        <w:numPr>
          <w:ilvl w:val="0"/>
          <w:numId w:val="8"/>
        </w:numPr>
        <w:shd w:val="clear" w:color="auto" w:fill="D9D9D9"/>
        <w:rPr>
          <w:rFonts w:ascii="Verdana" w:hAnsi="Verdana" w:cs="Arial"/>
          <w:sz w:val="16"/>
          <w:szCs w:val="16"/>
        </w:rPr>
      </w:pPr>
      <w:r w:rsidRPr="004D2614">
        <w:rPr>
          <w:rFonts w:ascii="Verdana" w:hAnsi="Verdana" w:cs="Arial"/>
          <w:sz w:val="16"/>
          <w:szCs w:val="16"/>
        </w:rPr>
        <w:t xml:space="preserve">OSTATNÉ FINANČNÉ </w:t>
      </w:r>
      <w:r w:rsidR="00187137" w:rsidRPr="004D2614">
        <w:rPr>
          <w:rFonts w:ascii="Verdana" w:hAnsi="Verdana" w:cs="Arial"/>
          <w:sz w:val="16"/>
          <w:szCs w:val="16"/>
        </w:rPr>
        <w:t>POVINNOSTI</w:t>
      </w:r>
    </w:p>
    <w:p w14:paraId="050C00F5" w14:textId="77777777" w:rsidR="009F38A3" w:rsidRPr="004D2614" w:rsidRDefault="009F38A3" w:rsidP="009F38A3">
      <w:pPr>
        <w:rPr>
          <w:rFonts w:ascii="Verdana" w:hAnsi="Verdana" w:cs="Arial"/>
          <w:sz w:val="16"/>
          <w:szCs w:val="16"/>
        </w:rPr>
      </w:pPr>
    </w:p>
    <w:p w14:paraId="388D7C2A" w14:textId="77777777" w:rsidR="009F38A3" w:rsidRPr="004D2614" w:rsidRDefault="00A831A5" w:rsidP="009F38A3">
      <w:pPr>
        <w:rPr>
          <w:rFonts w:ascii="Verdana" w:hAnsi="Verdana" w:cs="Arial"/>
          <w:sz w:val="16"/>
          <w:szCs w:val="16"/>
        </w:rPr>
      </w:pPr>
      <w:r w:rsidRPr="004D2614">
        <w:rPr>
          <w:rFonts w:ascii="Verdana" w:hAnsi="Verdana" w:cs="Arial"/>
          <w:sz w:val="16"/>
          <w:szCs w:val="16"/>
        </w:rPr>
        <w:t>V spoločnosti sa v priebehu účtovného obdobia</w:t>
      </w:r>
      <w:r w:rsidRPr="004D2614">
        <w:rPr>
          <w:rFonts w:ascii="Verdana" w:hAnsi="Verdana" w:cs="Arial"/>
          <w:color w:val="0070C0"/>
          <w:sz w:val="16"/>
          <w:szCs w:val="16"/>
        </w:rPr>
        <w:t xml:space="preserve"> </w:t>
      </w:r>
      <w:r w:rsidRPr="004D2614">
        <w:rPr>
          <w:rFonts w:ascii="Verdana" w:hAnsi="Verdana" w:cs="Arial"/>
          <w:sz w:val="16"/>
          <w:szCs w:val="16"/>
        </w:rPr>
        <w:t xml:space="preserve">nevyskytli </w:t>
      </w:r>
      <w:r w:rsidR="00247724" w:rsidRPr="004D2614">
        <w:rPr>
          <w:rFonts w:ascii="Verdana" w:hAnsi="Verdana" w:cs="Arial"/>
          <w:sz w:val="16"/>
          <w:szCs w:val="16"/>
        </w:rPr>
        <w:t>významné položky ostatných finančných povinností, ktoré sa nevykazujú v účtovných výkazoch</w:t>
      </w:r>
      <w:r w:rsidR="00221BDE" w:rsidRPr="004D2614">
        <w:rPr>
          <w:rFonts w:ascii="Verdana" w:hAnsi="Verdana" w:cs="Arial"/>
          <w:color w:val="0070C0"/>
          <w:sz w:val="16"/>
          <w:szCs w:val="16"/>
        </w:rPr>
        <w:t>.</w:t>
      </w:r>
    </w:p>
    <w:p w14:paraId="26E123D6" w14:textId="77777777" w:rsidR="00FD0DF2" w:rsidRPr="004D2614" w:rsidRDefault="00FD0DF2" w:rsidP="009F38A3">
      <w:pPr>
        <w:rPr>
          <w:rFonts w:ascii="Verdana" w:hAnsi="Verdana" w:cs="Arial"/>
          <w:sz w:val="16"/>
          <w:szCs w:val="16"/>
        </w:rPr>
      </w:pPr>
    </w:p>
    <w:p w14:paraId="262894A5" w14:textId="77777777" w:rsidR="00247724" w:rsidRPr="00465C3E" w:rsidRDefault="00247724" w:rsidP="009F38A3">
      <w:pPr>
        <w:rPr>
          <w:rFonts w:ascii="Verdana" w:hAnsi="Verdana" w:cs="Arial"/>
          <w:sz w:val="16"/>
          <w:szCs w:val="16"/>
          <w:highlight w:val="yellow"/>
        </w:rPr>
      </w:pPr>
    </w:p>
    <w:p w14:paraId="7DDB57DA" w14:textId="77777777" w:rsidR="00137EEF" w:rsidRPr="00870FC9" w:rsidRDefault="00137EEF" w:rsidP="001E6E79">
      <w:pPr>
        <w:numPr>
          <w:ilvl w:val="0"/>
          <w:numId w:val="8"/>
        </w:numPr>
        <w:shd w:val="clear" w:color="auto" w:fill="D9D9D9"/>
        <w:rPr>
          <w:rFonts w:ascii="Verdana" w:hAnsi="Verdana" w:cs="Arial"/>
          <w:smallCaps/>
          <w:sz w:val="16"/>
          <w:szCs w:val="18"/>
        </w:rPr>
      </w:pPr>
      <w:r w:rsidRPr="00870FC9">
        <w:rPr>
          <w:rFonts w:ascii="Verdana" w:hAnsi="Verdana" w:cs="Arial"/>
          <w:smallCaps/>
          <w:sz w:val="16"/>
          <w:szCs w:val="18"/>
        </w:rPr>
        <w:t>PODSÚVAHOVÉ ÚČTY</w:t>
      </w:r>
    </w:p>
    <w:p w14:paraId="62C64532" w14:textId="77777777" w:rsidR="00CB37B8" w:rsidRDefault="00CB37B8" w:rsidP="002B45CC">
      <w:pPr>
        <w:rPr>
          <w:rFonts w:ascii="Verdana" w:hAnsi="Verdana" w:cs="Arial"/>
          <w:i/>
          <w:color w:val="0070C0"/>
          <w:sz w:val="16"/>
          <w:szCs w:val="16"/>
        </w:rPr>
      </w:pPr>
    </w:p>
    <w:p w14:paraId="6B598ADE" w14:textId="77777777" w:rsidR="002B45CC" w:rsidRPr="000C3538" w:rsidRDefault="000A485C" w:rsidP="002B45CC">
      <w:pPr>
        <w:rPr>
          <w:rFonts w:ascii="Verdana" w:hAnsi="Verdana" w:cs="Arial"/>
          <w:sz w:val="16"/>
          <w:szCs w:val="16"/>
        </w:rPr>
      </w:pPr>
      <w:r w:rsidRPr="000C3538">
        <w:rPr>
          <w:rFonts w:ascii="Verdana" w:hAnsi="Verdana" w:cs="Arial"/>
          <w:sz w:val="16"/>
          <w:szCs w:val="16"/>
        </w:rPr>
        <w:t>Spoločnosť neúčtovala na podsúvahových účtoch.</w:t>
      </w:r>
    </w:p>
    <w:p w14:paraId="65316294" w14:textId="77777777" w:rsidR="00BB12BD" w:rsidRDefault="00BB12BD" w:rsidP="00230A76">
      <w:pPr>
        <w:rPr>
          <w:rFonts w:ascii="Verdana" w:hAnsi="Verdana"/>
          <w:sz w:val="16"/>
          <w:szCs w:val="16"/>
          <w:highlight w:val="green"/>
        </w:rPr>
      </w:pPr>
    </w:p>
    <w:p w14:paraId="329FB264" w14:textId="77777777" w:rsidR="001E6E79" w:rsidRPr="00465C3E" w:rsidRDefault="001E6E79" w:rsidP="00230A76">
      <w:pPr>
        <w:rPr>
          <w:rFonts w:ascii="Verdana" w:hAnsi="Verdana"/>
          <w:sz w:val="16"/>
          <w:szCs w:val="16"/>
          <w:highlight w:val="green"/>
        </w:rPr>
      </w:pPr>
    </w:p>
    <w:p w14:paraId="338B6C03" w14:textId="77777777" w:rsidR="00CA3459" w:rsidRPr="000A485C" w:rsidRDefault="00B4086C" w:rsidP="00CA3459">
      <w:pPr>
        <w:jc w:val="center"/>
        <w:rPr>
          <w:rFonts w:ascii="Verdana" w:hAnsi="Verdana" w:cs="Arial"/>
          <w:b/>
          <w:szCs w:val="16"/>
        </w:rPr>
      </w:pPr>
      <w:r w:rsidRPr="000A485C">
        <w:rPr>
          <w:rFonts w:ascii="Verdana" w:hAnsi="Verdana" w:cs="Arial"/>
          <w:b/>
          <w:szCs w:val="16"/>
        </w:rPr>
        <w:t>Č</w:t>
      </w:r>
      <w:r w:rsidR="00CA3459" w:rsidRPr="000A485C">
        <w:rPr>
          <w:rFonts w:ascii="Verdana" w:hAnsi="Verdana" w:cs="Arial"/>
          <w:b/>
          <w:szCs w:val="16"/>
        </w:rPr>
        <w:t>L</w:t>
      </w:r>
      <w:r w:rsidRPr="000A485C">
        <w:rPr>
          <w:rFonts w:ascii="Verdana" w:hAnsi="Verdana" w:cs="Arial"/>
          <w:b/>
          <w:szCs w:val="16"/>
        </w:rPr>
        <w:t>. VI</w:t>
      </w:r>
    </w:p>
    <w:p w14:paraId="06BB8616" w14:textId="77777777" w:rsidR="00B4086C" w:rsidRPr="000A485C" w:rsidRDefault="00B4086C" w:rsidP="00CA3459">
      <w:pPr>
        <w:jc w:val="center"/>
        <w:rPr>
          <w:rFonts w:ascii="Verdana" w:hAnsi="Verdana" w:cs="Arial"/>
          <w:b/>
          <w:szCs w:val="16"/>
        </w:rPr>
      </w:pPr>
      <w:r w:rsidRPr="000A485C">
        <w:rPr>
          <w:rFonts w:ascii="Verdana" w:hAnsi="Verdana" w:cs="Arial"/>
          <w:b/>
          <w:szCs w:val="16"/>
        </w:rPr>
        <w:t>UDALOSTI, KTORÉ NASTALI PO DNI, KU KTORÉMU SA ZOSTAVUJE ÚČTOVNÁ ZÁVIERKA</w:t>
      </w:r>
    </w:p>
    <w:p w14:paraId="6313A90C" w14:textId="77777777" w:rsidR="00135BBE" w:rsidRPr="00465C3E" w:rsidRDefault="00135BBE" w:rsidP="00135BBE">
      <w:pPr>
        <w:rPr>
          <w:rFonts w:ascii="Verdana" w:hAnsi="Verdana" w:cs="Arial"/>
          <w:sz w:val="16"/>
          <w:szCs w:val="16"/>
        </w:rPr>
      </w:pPr>
      <w:r w:rsidRPr="00465C3E">
        <w:rPr>
          <w:rFonts w:ascii="Verdana" w:hAnsi="Verdana" w:cs="Arial"/>
          <w:sz w:val="16"/>
          <w:szCs w:val="16"/>
        </w:rPr>
        <w:t xml:space="preserve">Spoločnosti nie sú známe žiadne iné skutočnosti, ktoré vznikli po dni, ku ktorému je zostavená účtovná závierka, ktoré by významnejším spôsobom menili výsledky účtovnej závierky za rok </w:t>
      </w:r>
      <w:r w:rsidR="00926D64">
        <w:rPr>
          <w:rFonts w:ascii="Verdana" w:hAnsi="Verdana" w:cs="Arial"/>
          <w:sz w:val="16"/>
          <w:szCs w:val="16"/>
        </w:rPr>
        <w:t>2025</w:t>
      </w:r>
      <w:r w:rsidRPr="00465C3E">
        <w:rPr>
          <w:rFonts w:ascii="Verdana" w:hAnsi="Verdana" w:cs="Arial"/>
          <w:sz w:val="16"/>
          <w:szCs w:val="16"/>
        </w:rPr>
        <w:t xml:space="preserve"> resp. by významnejším spôsobom ovplyvnili činnosť spoločnosti v nasledujúcich účtovných obdobiach. </w:t>
      </w:r>
    </w:p>
    <w:p w14:paraId="04490DE6" w14:textId="77777777" w:rsidR="00135BBE" w:rsidRPr="00465C3E" w:rsidRDefault="00135BBE" w:rsidP="00135BBE">
      <w:pPr>
        <w:rPr>
          <w:rFonts w:ascii="Verdana" w:hAnsi="Verdana" w:cs="Arial"/>
          <w:sz w:val="16"/>
          <w:szCs w:val="16"/>
        </w:rPr>
      </w:pPr>
    </w:p>
    <w:p w14:paraId="01A6F08C" w14:textId="77777777" w:rsidR="00CA3459" w:rsidRPr="00465C3E" w:rsidRDefault="00CA3459" w:rsidP="00CA3459">
      <w:pPr>
        <w:pStyle w:val="Default"/>
        <w:rPr>
          <w:rFonts w:ascii="Verdana" w:hAnsi="Verdana"/>
          <w:color w:val="auto"/>
          <w:sz w:val="16"/>
          <w:szCs w:val="16"/>
          <w:highlight w:val="cyan"/>
        </w:rPr>
      </w:pPr>
    </w:p>
    <w:p w14:paraId="7C66E2FA" w14:textId="77777777" w:rsidR="00CB6FB9" w:rsidRPr="00951B1D" w:rsidRDefault="00EB1272" w:rsidP="00CB6FB9">
      <w:pPr>
        <w:jc w:val="center"/>
        <w:rPr>
          <w:rFonts w:ascii="Verdana" w:hAnsi="Verdana" w:cs="Arial"/>
          <w:b/>
          <w:szCs w:val="16"/>
        </w:rPr>
      </w:pPr>
      <w:r w:rsidRPr="00951B1D">
        <w:rPr>
          <w:rFonts w:ascii="Verdana" w:hAnsi="Verdana" w:cs="Arial"/>
          <w:b/>
          <w:szCs w:val="16"/>
        </w:rPr>
        <w:t>Č</w:t>
      </w:r>
      <w:r w:rsidR="00CA3459" w:rsidRPr="00951B1D">
        <w:rPr>
          <w:rFonts w:ascii="Verdana" w:hAnsi="Verdana" w:cs="Arial"/>
          <w:b/>
          <w:szCs w:val="16"/>
        </w:rPr>
        <w:t>L</w:t>
      </w:r>
      <w:r w:rsidRPr="00951B1D">
        <w:rPr>
          <w:rFonts w:ascii="Verdana" w:hAnsi="Verdana" w:cs="Arial"/>
          <w:b/>
          <w:szCs w:val="16"/>
        </w:rPr>
        <w:t xml:space="preserve">. </w:t>
      </w:r>
      <w:r w:rsidR="00F545DF" w:rsidRPr="00951B1D">
        <w:rPr>
          <w:rFonts w:ascii="Verdana" w:hAnsi="Verdana" w:cs="Arial"/>
          <w:b/>
          <w:szCs w:val="16"/>
        </w:rPr>
        <w:t>VII</w:t>
      </w:r>
    </w:p>
    <w:p w14:paraId="121E92E6" w14:textId="77777777" w:rsidR="00EB1272" w:rsidRPr="00951B1D" w:rsidRDefault="00EB1272" w:rsidP="00CB6FB9">
      <w:pPr>
        <w:jc w:val="center"/>
        <w:rPr>
          <w:rFonts w:ascii="Verdana" w:hAnsi="Verdana" w:cs="Arial"/>
          <w:b/>
          <w:szCs w:val="16"/>
        </w:rPr>
      </w:pPr>
      <w:r w:rsidRPr="00951B1D">
        <w:rPr>
          <w:rFonts w:ascii="Verdana" w:hAnsi="Verdana" w:cs="Arial"/>
          <w:b/>
          <w:szCs w:val="16"/>
        </w:rPr>
        <w:t>OSTATNÉ INFORMÁCIE</w:t>
      </w:r>
    </w:p>
    <w:p w14:paraId="39F64D28" w14:textId="77777777" w:rsidR="00067BC3" w:rsidRPr="00951B1D" w:rsidRDefault="00067BC3" w:rsidP="00CB6FB9">
      <w:pPr>
        <w:jc w:val="center"/>
        <w:rPr>
          <w:rFonts w:ascii="Verdana" w:hAnsi="Verdana" w:cs="Arial"/>
          <w:b/>
          <w:szCs w:val="16"/>
        </w:rPr>
      </w:pPr>
    </w:p>
    <w:p w14:paraId="38FADBF0" w14:textId="77777777" w:rsidR="00951B1D" w:rsidRPr="00951B1D" w:rsidRDefault="00951B1D" w:rsidP="00951B1D">
      <w:pPr>
        <w:rPr>
          <w:rFonts w:ascii="Verdana" w:hAnsi="Verdana" w:cs="Arial"/>
          <w:sz w:val="16"/>
          <w:szCs w:val="16"/>
        </w:rPr>
      </w:pPr>
      <w:r w:rsidRPr="00951B1D">
        <w:rPr>
          <w:rFonts w:ascii="Verdana" w:hAnsi="Verdana" w:cs="Arial"/>
          <w:sz w:val="16"/>
          <w:szCs w:val="16"/>
        </w:rPr>
        <w:t>Spoločnosti sa netýka.</w:t>
      </w:r>
    </w:p>
    <w:sectPr w:rsidR="00951B1D" w:rsidRPr="00951B1D" w:rsidSect="00F85039">
      <w:headerReference w:type="default" r:id="rId11"/>
      <w:footerReference w:type="even" r:id="rId12"/>
      <w:footerReference w:type="default" r:id="rId1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C46B15" w14:textId="77777777" w:rsidR="00682649" w:rsidRDefault="00682649">
      <w:r>
        <w:separator/>
      </w:r>
    </w:p>
  </w:endnote>
  <w:endnote w:type="continuationSeparator" w:id="0">
    <w:p w14:paraId="4DB2B04F" w14:textId="77777777" w:rsidR="00682649" w:rsidRDefault="006826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555889" w14:textId="77777777" w:rsidR="00723FD2" w:rsidRDefault="00723FD2" w:rsidP="00F32041">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end"/>
    </w:r>
  </w:p>
  <w:p w14:paraId="47326D3D" w14:textId="77777777" w:rsidR="00723FD2" w:rsidRDefault="00723FD2" w:rsidP="00A05D3E">
    <w:pPr>
      <w:pStyle w:val="Zpa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F973B7" w14:textId="77777777" w:rsidR="00723FD2" w:rsidRPr="00A05D3E" w:rsidRDefault="00723FD2" w:rsidP="00F32041">
    <w:pPr>
      <w:pStyle w:val="Zpat"/>
      <w:framePr w:wrap="around" w:vAnchor="text" w:hAnchor="margin" w:xAlign="right" w:y="1"/>
      <w:rPr>
        <w:rStyle w:val="slostrnky"/>
        <w:rFonts w:ascii="Verdana" w:hAnsi="Verdana"/>
        <w:sz w:val="16"/>
        <w:szCs w:val="16"/>
      </w:rPr>
    </w:pPr>
    <w:r w:rsidRPr="00A05D3E">
      <w:rPr>
        <w:rStyle w:val="slostrnky"/>
        <w:rFonts w:ascii="Verdana" w:hAnsi="Verdana"/>
        <w:sz w:val="16"/>
        <w:szCs w:val="16"/>
      </w:rPr>
      <w:fldChar w:fldCharType="begin"/>
    </w:r>
    <w:r w:rsidRPr="00A05D3E">
      <w:rPr>
        <w:rStyle w:val="slostrnky"/>
        <w:rFonts w:ascii="Verdana" w:hAnsi="Verdana"/>
        <w:sz w:val="16"/>
        <w:szCs w:val="16"/>
      </w:rPr>
      <w:instrText xml:space="preserve">PAGE  </w:instrText>
    </w:r>
    <w:r w:rsidRPr="00A05D3E">
      <w:rPr>
        <w:rStyle w:val="slostrnky"/>
        <w:rFonts w:ascii="Verdana" w:hAnsi="Verdana"/>
        <w:sz w:val="16"/>
        <w:szCs w:val="16"/>
      </w:rPr>
      <w:fldChar w:fldCharType="separate"/>
    </w:r>
    <w:r w:rsidR="00DC0D1B">
      <w:rPr>
        <w:rStyle w:val="slostrnky"/>
        <w:rFonts w:ascii="Verdana" w:hAnsi="Verdana"/>
        <w:noProof/>
        <w:sz w:val="16"/>
        <w:szCs w:val="16"/>
      </w:rPr>
      <w:t>1</w:t>
    </w:r>
    <w:r w:rsidRPr="00A05D3E">
      <w:rPr>
        <w:rStyle w:val="slostrnky"/>
        <w:rFonts w:ascii="Verdana" w:hAnsi="Verdana"/>
        <w:sz w:val="16"/>
        <w:szCs w:val="16"/>
      </w:rPr>
      <w:fldChar w:fldCharType="end"/>
    </w:r>
  </w:p>
  <w:p w14:paraId="1BD8F0D9" w14:textId="77777777" w:rsidR="00723FD2" w:rsidRPr="00282A8C" w:rsidRDefault="00723FD2" w:rsidP="00A05D3E">
    <w:pPr>
      <w:pStyle w:val="Zpat"/>
      <w:ind w:right="360"/>
      <w:jc w:val="right"/>
      <w:rPr>
        <w:rStyle w:val="slostrnky"/>
        <w:rFonts w:ascii="Verdana" w:hAnsi="Verdana" w:cs="Arial"/>
        <w:sz w:val="16"/>
        <w:szCs w:val="16"/>
      </w:rPr>
    </w:pPr>
  </w:p>
  <w:p w14:paraId="6C9C859A" w14:textId="77777777" w:rsidR="00723FD2" w:rsidRDefault="00723FD2">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F79659" w14:textId="77777777" w:rsidR="00682649" w:rsidRDefault="00682649">
      <w:r>
        <w:separator/>
      </w:r>
    </w:p>
  </w:footnote>
  <w:footnote w:type="continuationSeparator" w:id="0">
    <w:p w14:paraId="3E54B7A4" w14:textId="77777777" w:rsidR="00682649" w:rsidRDefault="006826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3"/>
      <w:gridCol w:w="3070"/>
      <w:gridCol w:w="961"/>
      <w:gridCol w:w="318"/>
      <w:gridCol w:w="318"/>
      <w:gridCol w:w="318"/>
      <w:gridCol w:w="318"/>
      <w:gridCol w:w="318"/>
      <w:gridCol w:w="318"/>
      <w:gridCol w:w="318"/>
      <w:gridCol w:w="318"/>
    </w:tblGrid>
    <w:tr w:rsidR="008405D0" w:rsidRPr="00F960F6" w14:paraId="4E4C6246" w14:textId="77777777" w:rsidTr="00A31340">
      <w:tc>
        <w:tcPr>
          <w:tcW w:w="2924" w:type="dxa"/>
          <w:tcBorders>
            <w:top w:val="nil"/>
            <w:left w:val="nil"/>
            <w:bottom w:val="nil"/>
            <w:right w:val="nil"/>
          </w:tcBorders>
        </w:tcPr>
        <w:p w14:paraId="2791350A" w14:textId="77777777" w:rsidR="00723FD2" w:rsidRPr="00F960F6"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 xml:space="preserve">Poznámky </w:t>
          </w:r>
          <w:proofErr w:type="spellStart"/>
          <w:r w:rsidRPr="00F960F6">
            <w:rPr>
              <w:rFonts w:ascii="Verdana" w:hAnsi="Verdana" w:cs="Arial"/>
              <w:sz w:val="16"/>
              <w:szCs w:val="16"/>
            </w:rPr>
            <w:t>Úč</w:t>
          </w:r>
          <w:proofErr w:type="spellEnd"/>
          <w:r w:rsidRPr="00F960F6">
            <w:rPr>
              <w:rFonts w:ascii="Verdana" w:hAnsi="Verdana" w:cs="Arial"/>
              <w:sz w:val="16"/>
              <w:szCs w:val="16"/>
            </w:rPr>
            <w:t xml:space="preserve"> POD 3 - 01</w:t>
          </w:r>
        </w:p>
      </w:tc>
      <w:tc>
        <w:tcPr>
          <w:tcW w:w="3363" w:type="dxa"/>
          <w:tcBorders>
            <w:top w:val="nil"/>
            <w:left w:val="nil"/>
            <w:bottom w:val="nil"/>
            <w:right w:val="nil"/>
          </w:tcBorders>
        </w:tcPr>
        <w:p w14:paraId="08AC7FBA" w14:textId="77777777" w:rsidR="00723FD2" w:rsidRPr="00F960F6" w:rsidRDefault="008405D0" w:rsidP="008405D0">
          <w:pPr>
            <w:tabs>
              <w:tab w:val="left" w:pos="7797"/>
              <w:tab w:val="right" w:pos="9072"/>
            </w:tabs>
            <w:jc w:val="center"/>
            <w:rPr>
              <w:rFonts w:ascii="Verdana" w:hAnsi="Verdana" w:cs="Arial"/>
              <w:sz w:val="16"/>
              <w:szCs w:val="16"/>
            </w:rPr>
          </w:pPr>
          <w:r>
            <w:rPr>
              <w:rFonts w:ascii="Verdana" w:hAnsi="Verdana" w:cs="Arial"/>
              <w:sz w:val="16"/>
              <w:szCs w:val="16"/>
            </w:rPr>
            <w:t xml:space="preserve">ATREA SK </w:t>
          </w:r>
          <w:r w:rsidR="00DC3EF1">
            <w:rPr>
              <w:rFonts w:ascii="Verdana" w:hAnsi="Verdana" w:cs="Arial"/>
              <w:sz w:val="16"/>
              <w:szCs w:val="16"/>
            </w:rPr>
            <w:t xml:space="preserve"> s.r.o.</w:t>
          </w:r>
        </w:p>
      </w:tc>
      <w:tc>
        <w:tcPr>
          <w:tcW w:w="1017" w:type="dxa"/>
          <w:tcBorders>
            <w:top w:val="nil"/>
            <w:left w:val="nil"/>
            <w:bottom w:val="nil"/>
            <w:right w:val="single" w:sz="4" w:space="0" w:color="auto"/>
          </w:tcBorders>
        </w:tcPr>
        <w:p w14:paraId="5CACB3CC" w14:textId="77777777" w:rsidR="00723FD2" w:rsidRPr="00F960F6"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IČO</w:t>
          </w:r>
        </w:p>
      </w:tc>
      <w:tc>
        <w:tcPr>
          <w:tcW w:w="248" w:type="dxa"/>
          <w:tcBorders>
            <w:left w:val="single" w:sz="4" w:space="0" w:color="auto"/>
          </w:tcBorders>
        </w:tcPr>
        <w:p w14:paraId="687A7FE9" w14:textId="77777777" w:rsidR="00723FD2" w:rsidRPr="00F960F6" w:rsidRDefault="000A485C"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tcPr>
        <w:p w14:paraId="3E89EF94" w14:textId="77777777" w:rsidR="00723FD2" w:rsidRPr="00F960F6"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248" w:type="dxa"/>
        </w:tcPr>
        <w:p w14:paraId="4CB8C3C0" w14:textId="77777777" w:rsidR="00723FD2" w:rsidRPr="00F960F6"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9</w:t>
          </w:r>
        </w:p>
      </w:tc>
      <w:tc>
        <w:tcPr>
          <w:tcW w:w="248" w:type="dxa"/>
        </w:tcPr>
        <w:p w14:paraId="673A856C" w14:textId="77777777" w:rsidR="00723FD2" w:rsidRPr="00F960F6"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tcPr>
        <w:p w14:paraId="4B1D76EC" w14:textId="77777777" w:rsidR="00723FD2" w:rsidRPr="00F960F6"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248" w:type="dxa"/>
        </w:tcPr>
        <w:p w14:paraId="44680AC9" w14:textId="77777777" w:rsidR="00723FD2" w:rsidRPr="00F960F6"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248" w:type="dxa"/>
        </w:tcPr>
        <w:p w14:paraId="66728CB2" w14:textId="77777777" w:rsidR="00723FD2" w:rsidRPr="00F960F6"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248" w:type="dxa"/>
        </w:tcPr>
        <w:p w14:paraId="538C7409" w14:textId="77777777" w:rsidR="00723FD2" w:rsidRPr="00F960F6"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0</w:t>
          </w:r>
        </w:p>
      </w:tc>
    </w:tr>
  </w:tbl>
  <w:p w14:paraId="6362EB93" w14:textId="77777777" w:rsidR="00723FD2" w:rsidRPr="00F960F6" w:rsidRDefault="00723FD2" w:rsidP="00E3590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
      <w:gridCol w:w="260"/>
      <w:gridCol w:w="260"/>
      <w:gridCol w:w="260"/>
      <w:gridCol w:w="260"/>
      <w:gridCol w:w="259"/>
      <w:gridCol w:w="259"/>
      <w:gridCol w:w="259"/>
      <w:gridCol w:w="2901"/>
      <w:gridCol w:w="521"/>
      <w:gridCol w:w="318"/>
      <w:gridCol w:w="318"/>
      <w:gridCol w:w="318"/>
      <w:gridCol w:w="318"/>
      <w:gridCol w:w="318"/>
      <w:gridCol w:w="318"/>
      <w:gridCol w:w="318"/>
      <w:gridCol w:w="318"/>
      <w:gridCol w:w="318"/>
      <w:gridCol w:w="318"/>
    </w:tblGrid>
    <w:tr w:rsidR="00723FD2" w:rsidRPr="00E35907" w14:paraId="10394E0D" w14:textId="77777777" w:rsidTr="00A31340">
      <w:tc>
        <w:tcPr>
          <w:tcW w:w="1037" w:type="dxa"/>
          <w:tcBorders>
            <w:top w:val="nil"/>
            <w:left w:val="nil"/>
            <w:bottom w:val="nil"/>
            <w:right w:val="nil"/>
          </w:tcBorders>
        </w:tcPr>
        <w:p w14:paraId="64F43F91"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tcPr>
        <w:p w14:paraId="09377D5D"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tcPr>
        <w:p w14:paraId="30D10A8A"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tcPr>
        <w:p w14:paraId="5E8E1AFC"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tcPr>
        <w:p w14:paraId="0CAE20FF" w14:textId="77777777"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tcPr>
        <w:p w14:paraId="0F349C40" w14:textId="77777777"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tcPr>
        <w:p w14:paraId="705AECE8" w14:textId="77777777"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tcPr>
        <w:p w14:paraId="6B3F802E" w14:textId="77777777" w:rsidR="00723FD2" w:rsidRPr="00F960F6" w:rsidRDefault="00723FD2" w:rsidP="00A31340">
          <w:pPr>
            <w:tabs>
              <w:tab w:val="left" w:pos="7797"/>
              <w:tab w:val="right" w:pos="9072"/>
            </w:tabs>
            <w:jc w:val="left"/>
            <w:rPr>
              <w:rFonts w:ascii="Verdana" w:hAnsi="Verdana" w:cs="Arial"/>
              <w:sz w:val="16"/>
              <w:szCs w:val="16"/>
            </w:rPr>
          </w:pPr>
        </w:p>
      </w:tc>
      <w:tc>
        <w:tcPr>
          <w:tcW w:w="3363" w:type="dxa"/>
          <w:tcBorders>
            <w:top w:val="nil"/>
            <w:left w:val="nil"/>
            <w:bottom w:val="nil"/>
            <w:right w:val="nil"/>
          </w:tcBorders>
        </w:tcPr>
        <w:p w14:paraId="7E25674F" w14:textId="77777777" w:rsidR="00723FD2" w:rsidRPr="00F960F6" w:rsidRDefault="00723FD2" w:rsidP="000A485C">
          <w:pPr>
            <w:tabs>
              <w:tab w:val="left" w:pos="7797"/>
              <w:tab w:val="right" w:pos="9072"/>
            </w:tabs>
            <w:jc w:val="center"/>
            <w:rPr>
              <w:rFonts w:ascii="Verdana" w:hAnsi="Verdana" w:cs="Arial"/>
              <w:sz w:val="16"/>
              <w:szCs w:val="16"/>
            </w:rPr>
          </w:pPr>
          <w:r w:rsidRPr="00F960F6">
            <w:rPr>
              <w:rFonts w:ascii="Verdana" w:hAnsi="Verdana" w:cs="Arial"/>
              <w:sz w:val="16"/>
              <w:szCs w:val="16"/>
            </w:rPr>
            <w:t>Poznámky k</w:t>
          </w:r>
          <w:r w:rsidR="000A485C">
            <w:rPr>
              <w:rFonts w:ascii="Verdana" w:hAnsi="Verdana" w:cs="Arial"/>
              <w:sz w:val="16"/>
              <w:szCs w:val="16"/>
            </w:rPr>
            <w:t xml:space="preserve"> </w:t>
          </w:r>
          <w:r w:rsidR="00067BC3">
            <w:rPr>
              <w:rFonts w:ascii="Verdana" w:hAnsi="Verdana" w:cs="Arial"/>
              <w:sz w:val="16"/>
              <w:szCs w:val="16"/>
            </w:rPr>
            <w:t>31.12.</w:t>
          </w:r>
          <w:r w:rsidR="001F1F42">
            <w:rPr>
              <w:rFonts w:ascii="Verdana" w:hAnsi="Verdana" w:cs="Arial"/>
              <w:sz w:val="16"/>
              <w:szCs w:val="16"/>
            </w:rPr>
            <w:t>202</w:t>
          </w:r>
          <w:r w:rsidR="00926D64">
            <w:rPr>
              <w:rFonts w:ascii="Verdana" w:hAnsi="Verdana" w:cs="Arial"/>
              <w:sz w:val="16"/>
              <w:szCs w:val="16"/>
            </w:rPr>
            <w:t>5</w:t>
          </w:r>
        </w:p>
      </w:tc>
      <w:tc>
        <w:tcPr>
          <w:tcW w:w="521" w:type="dxa"/>
          <w:tcBorders>
            <w:top w:val="nil"/>
            <w:left w:val="nil"/>
            <w:bottom w:val="nil"/>
            <w:right w:val="single" w:sz="4" w:space="0" w:color="auto"/>
          </w:tcBorders>
        </w:tcPr>
        <w:p w14:paraId="7BF9329D" w14:textId="77777777" w:rsidR="00723FD2" w:rsidRPr="00E35907"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DIČ</w:t>
          </w:r>
        </w:p>
      </w:tc>
      <w:tc>
        <w:tcPr>
          <w:tcW w:w="248" w:type="dxa"/>
          <w:tcBorders>
            <w:left w:val="single" w:sz="4" w:space="0" w:color="auto"/>
          </w:tcBorders>
        </w:tcPr>
        <w:p w14:paraId="2217A70D" w14:textId="77777777" w:rsidR="00723FD2" w:rsidRPr="00E35907" w:rsidRDefault="000A485C"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tcPr>
        <w:p w14:paraId="00705480" w14:textId="77777777" w:rsidR="00723FD2" w:rsidRPr="00E35907" w:rsidRDefault="000A485C"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tcPr>
        <w:p w14:paraId="70665D82" w14:textId="77777777" w:rsidR="00723FD2" w:rsidRPr="00E35907" w:rsidRDefault="000A485C"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tcPr>
        <w:p w14:paraId="221E281C" w14:textId="77777777" w:rsidR="00723FD2" w:rsidRPr="00E35907"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248" w:type="dxa"/>
        </w:tcPr>
        <w:p w14:paraId="79F57E21" w14:textId="77777777" w:rsidR="00723FD2" w:rsidRPr="00E35907"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9</w:t>
          </w:r>
        </w:p>
      </w:tc>
      <w:tc>
        <w:tcPr>
          <w:tcW w:w="248" w:type="dxa"/>
        </w:tcPr>
        <w:p w14:paraId="59F4AE86" w14:textId="77777777" w:rsidR="00723FD2" w:rsidRPr="00E35907" w:rsidRDefault="000A485C" w:rsidP="00A31340">
          <w:pPr>
            <w:tabs>
              <w:tab w:val="left" w:pos="7797"/>
              <w:tab w:val="right" w:pos="9072"/>
            </w:tabs>
            <w:jc w:val="left"/>
            <w:rPr>
              <w:rFonts w:ascii="Verdana" w:hAnsi="Verdana" w:cs="Arial"/>
              <w:sz w:val="16"/>
              <w:szCs w:val="16"/>
            </w:rPr>
          </w:pPr>
          <w:r>
            <w:rPr>
              <w:rFonts w:ascii="Verdana" w:hAnsi="Verdana" w:cs="Arial"/>
              <w:sz w:val="16"/>
              <w:szCs w:val="16"/>
            </w:rPr>
            <w:t>4</w:t>
          </w:r>
        </w:p>
      </w:tc>
      <w:tc>
        <w:tcPr>
          <w:tcW w:w="248" w:type="dxa"/>
        </w:tcPr>
        <w:p w14:paraId="1AD8324F" w14:textId="77777777" w:rsidR="00723FD2" w:rsidRPr="00E35907"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9</w:t>
          </w:r>
        </w:p>
      </w:tc>
      <w:tc>
        <w:tcPr>
          <w:tcW w:w="248" w:type="dxa"/>
        </w:tcPr>
        <w:p w14:paraId="730EBC31" w14:textId="77777777" w:rsidR="00723FD2" w:rsidRPr="00E35907"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248" w:type="dxa"/>
        </w:tcPr>
        <w:p w14:paraId="1756862F" w14:textId="77777777" w:rsidR="00723FD2" w:rsidRPr="00E35907"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tcPr>
        <w:p w14:paraId="6D667F94" w14:textId="77777777" w:rsidR="00723FD2" w:rsidRPr="00E35907"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1</w:t>
          </w:r>
        </w:p>
      </w:tc>
    </w:tr>
  </w:tbl>
  <w:p w14:paraId="0173F0D0" w14:textId="77777777" w:rsidR="00723FD2" w:rsidRPr="00535622" w:rsidRDefault="00723FD2">
    <w:pPr>
      <w:pStyle w:val="Zhlav"/>
      <w:rPr>
        <w:rFonts w:ascii="Verdana" w:hAnsi="Verdana"/>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0A3F9B"/>
    <w:multiLevelType w:val="hybridMultilevel"/>
    <w:tmpl w:val="A4CCBD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9EA76E0"/>
    <w:multiLevelType w:val="hybridMultilevel"/>
    <w:tmpl w:val="E81C40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3BE0460E"/>
    <w:multiLevelType w:val="hybridMultilevel"/>
    <w:tmpl w:val="EC10CE5E"/>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0"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11"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2" w15:restartNumberingAfterBreak="0">
    <w:nsid w:val="55EF010F"/>
    <w:multiLevelType w:val="hybridMultilevel"/>
    <w:tmpl w:val="01009A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4"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16cid:durableId="126820603">
    <w:abstractNumId w:val="10"/>
  </w:num>
  <w:num w:numId="2" w16cid:durableId="2121800787">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16cid:durableId="1299803409">
    <w:abstractNumId w:val="11"/>
  </w:num>
  <w:num w:numId="4" w16cid:durableId="47462959">
    <w:abstractNumId w:val="13"/>
  </w:num>
  <w:num w:numId="5" w16cid:durableId="1712533126">
    <w:abstractNumId w:val="3"/>
  </w:num>
  <w:num w:numId="6" w16cid:durableId="324750970">
    <w:abstractNumId w:val="9"/>
  </w:num>
  <w:num w:numId="7" w16cid:durableId="1848212440">
    <w:abstractNumId w:val="7"/>
  </w:num>
  <w:num w:numId="8" w16cid:durableId="1559703044">
    <w:abstractNumId w:val="16"/>
  </w:num>
  <w:num w:numId="9" w16cid:durableId="485439769">
    <w:abstractNumId w:val="6"/>
  </w:num>
  <w:num w:numId="10" w16cid:durableId="989790808">
    <w:abstractNumId w:val="15"/>
  </w:num>
  <w:num w:numId="11" w16cid:durableId="346254056">
    <w:abstractNumId w:val="8"/>
  </w:num>
  <w:num w:numId="12" w16cid:durableId="663094385">
    <w:abstractNumId w:val="5"/>
  </w:num>
  <w:num w:numId="13" w16cid:durableId="500125676">
    <w:abstractNumId w:val="14"/>
  </w:num>
  <w:num w:numId="14" w16cid:durableId="1760325903">
    <w:abstractNumId w:val="4"/>
  </w:num>
  <w:num w:numId="15" w16cid:durableId="401879097">
    <w:abstractNumId w:val="12"/>
  </w:num>
  <w:num w:numId="16" w16cid:durableId="766580548">
    <w:abstractNumId w:val="1"/>
  </w:num>
  <w:num w:numId="17" w16cid:durableId="1141580836">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535622"/>
    <w:rsid w:val="00002756"/>
    <w:rsid w:val="00003112"/>
    <w:rsid w:val="0000342F"/>
    <w:rsid w:val="00003BB8"/>
    <w:rsid w:val="00007D8C"/>
    <w:rsid w:val="000138CD"/>
    <w:rsid w:val="0001392F"/>
    <w:rsid w:val="000148F8"/>
    <w:rsid w:val="00017655"/>
    <w:rsid w:val="000200EF"/>
    <w:rsid w:val="000266C7"/>
    <w:rsid w:val="00027937"/>
    <w:rsid w:val="00027EDB"/>
    <w:rsid w:val="00031248"/>
    <w:rsid w:val="000326A7"/>
    <w:rsid w:val="000327F6"/>
    <w:rsid w:val="00032B3C"/>
    <w:rsid w:val="00035229"/>
    <w:rsid w:val="000368A2"/>
    <w:rsid w:val="00036F10"/>
    <w:rsid w:val="00037C74"/>
    <w:rsid w:val="000401E2"/>
    <w:rsid w:val="00040386"/>
    <w:rsid w:val="0004045E"/>
    <w:rsid w:val="00040901"/>
    <w:rsid w:val="000426E0"/>
    <w:rsid w:val="00042E08"/>
    <w:rsid w:val="00043C15"/>
    <w:rsid w:val="00047358"/>
    <w:rsid w:val="00050A3E"/>
    <w:rsid w:val="00051D92"/>
    <w:rsid w:val="00052D1E"/>
    <w:rsid w:val="00052E93"/>
    <w:rsid w:val="000563F5"/>
    <w:rsid w:val="00057AB2"/>
    <w:rsid w:val="0006233B"/>
    <w:rsid w:val="00067BC3"/>
    <w:rsid w:val="000712B4"/>
    <w:rsid w:val="0007140C"/>
    <w:rsid w:val="00074095"/>
    <w:rsid w:val="000769CC"/>
    <w:rsid w:val="00077794"/>
    <w:rsid w:val="00082DDF"/>
    <w:rsid w:val="00083097"/>
    <w:rsid w:val="0009412B"/>
    <w:rsid w:val="000947B1"/>
    <w:rsid w:val="00095E4B"/>
    <w:rsid w:val="00096157"/>
    <w:rsid w:val="00096903"/>
    <w:rsid w:val="000A3EEF"/>
    <w:rsid w:val="000A485C"/>
    <w:rsid w:val="000A59CA"/>
    <w:rsid w:val="000B28F0"/>
    <w:rsid w:val="000B4928"/>
    <w:rsid w:val="000B63D7"/>
    <w:rsid w:val="000C3538"/>
    <w:rsid w:val="000C5D83"/>
    <w:rsid w:val="000C68D7"/>
    <w:rsid w:val="000D1C77"/>
    <w:rsid w:val="000D4F70"/>
    <w:rsid w:val="000D7A10"/>
    <w:rsid w:val="000E051D"/>
    <w:rsid w:val="000E2710"/>
    <w:rsid w:val="000E5F2C"/>
    <w:rsid w:val="000F2C67"/>
    <w:rsid w:val="000F4F6D"/>
    <w:rsid w:val="000F590E"/>
    <w:rsid w:val="001013F2"/>
    <w:rsid w:val="00107896"/>
    <w:rsid w:val="00110A17"/>
    <w:rsid w:val="00111644"/>
    <w:rsid w:val="0011168C"/>
    <w:rsid w:val="00111877"/>
    <w:rsid w:val="0011294A"/>
    <w:rsid w:val="001139CA"/>
    <w:rsid w:val="00113DC8"/>
    <w:rsid w:val="00114293"/>
    <w:rsid w:val="00114774"/>
    <w:rsid w:val="001161AC"/>
    <w:rsid w:val="00116701"/>
    <w:rsid w:val="00117029"/>
    <w:rsid w:val="00117A01"/>
    <w:rsid w:val="00122416"/>
    <w:rsid w:val="0012505F"/>
    <w:rsid w:val="001261B0"/>
    <w:rsid w:val="00127A6D"/>
    <w:rsid w:val="00130586"/>
    <w:rsid w:val="0013136E"/>
    <w:rsid w:val="00131DE8"/>
    <w:rsid w:val="00132911"/>
    <w:rsid w:val="001357C5"/>
    <w:rsid w:val="00135BBE"/>
    <w:rsid w:val="00135CD7"/>
    <w:rsid w:val="00136914"/>
    <w:rsid w:val="0013756B"/>
    <w:rsid w:val="00137EEF"/>
    <w:rsid w:val="0014175C"/>
    <w:rsid w:val="00141DFC"/>
    <w:rsid w:val="00144F42"/>
    <w:rsid w:val="001451BA"/>
    <w:rsid w:val="001456A7"/>
    <w:rsid w:val="001465D6"/>
    <w:rsid w:val="00150CE3"/>
    <w:rsid w:val="001512A8"/>
    <w:rsid w:val="001541DE"/>
    <w:rsid w:val="0015584D"/>
    <w:rsid w:val="00163D91"/>
    <w:rsid w:val="0016441C"/>
    <w:rsid w:val="00165ACB"/>
    <w:rsid w:val="00167CF4"/>
    <w:rsid w:val="001709F7"/>
    <w:rsid w:val="00171768"/>
    <w:rsid w:val="00172717"/>
    <w:rsid w:val="00174042"/>
    <w:rsid w:val="00174AE1"/>
    <w:rsid w:val="00175486"/>
    <w:rsid w:val="00176D32"/>
    <w:rsid w:val="001801C0"/>
    <w:rsid w:val="001803CA"/>
    <w:rsid w:val="00180A53"/>
    <w:rsid w:val="0018161C"/>
    <w:rsid w:val="00182DD6"/>
    <w:rsid w:val="001855A2"/>
    <w:rsid w:val="00187137"/>
    <w:rsid w:val="00187770"/>
    <w:rsid w:val="00190CB8"/>
    <w:rsid w:val="0019100B"/>
    <w:rsid w:val="00194DEF"/>
    <w:rsid w:val="00194E4A"/>
    <w:rsid w:val="00197C90"/>
    <w:rsid w:val="001A21C3"/>
    <w:rsid w:val="001A3339"/>
    <w:rsid w:val="001A5D09"/>
    <w:rsid w:val="001B0D38"/>
    <w:rsid w:val="001B13CB"/>
    <w:rsid w:val="001B27D7"/>
    <w:rsid w:val="001B59CB"/>
    <w:rsid w:val="001B5F09"/>
    <w:rsid w:val="001C0088"/>
    <w:rsid w:val="001C66E8"/>
    <w:rsid w:val="001C7446"/>
    <w:rsid w:val="001C7B39"/>
    <w:rsid w:val="001C7BBA"/>
    <w:rsid w:val="001D17B7"/>
    <w:rsid w:val="001D3FEA"/>
    <w:rsid w:val="001E1E6C"/>
    <w:rsid w:val="001E2037"/>
    <w:rsid w:val="001E243A"/>
    <w:rsid w:val="001E2D0D"/>
    <w:rsid w:val="001E421A"/>
    <w:rsid w:val="001E6620"/>
    <w:rsid w:val="001E6E79"/>
    <w:rsid w:val="001E7A44"/>
    <w:rsid w:val="001F1A7F"/>
    <w:rsid w:val="001F1F42"/>
    <w:rsid w:val="001F1F9A"/>
    <w:rsid w:val="001F2473"/>
    <w:rsid w:val="001F302B"/>
    <w:rsid w:val="001F4A94"/>
    <w:rsid w:val="001F5E2A"/>
    <w:rsid w:val="001F6253"/>
    <w:rsid w:val="001F6E70"/>
    <w:rsid w:val="0020338A"/>
    <w:rsid w:val="002045FB"/>
    <w:rsid w:val="00206B11"/>
    <w:rsid w:val="002148C8"/>
    <w:rsid w:val="00214B5C"/>
    <w:rsid w:val="00215508"/>
    <w:rsid w:val="0021637A"/>
    <w:rsid w:val="00221BDE"/>
    <w:rsid w:val="0022537F"/>
    <w:rsid w:val="00225F2C"/>
    <w:rsid w:val="0022678F"/>
    <w:rsid w:val="00230A76"/>
    <w:rsid w:val="002323A6"/>
    <w:rsid w:val="00237613"/>
    <w:rsid w:val="00240175"/>
    <w:rsid w:val="00240715"/>
    <w:rsid w:val="00241B51"/>
    <w:rsid w:val="002430D8"/>
    <w:rsid w:val="0024387C"/>
    <w:rsid w:val="002441B2"/>
    <w:rsid w:val="002444AC"/>
    <w:rsid w:val="00244B0F"/>
    <w:rsid w:val="00247724"/>
    <w:rsid w:val="00247BE8"/>
    <w:rsid w:val="0025065E"/>
    <w:rsid w:val="00250E13"/>
    <w:rsid w:val="0025457A"/>
    <w:rsid w:val="002565E8"/>
    <w:rsid w:val="0026041D"/>
    <w:rsid w:val="002647D4"/>
    <w:rsid w:val="00265CE7"/>
    <w:rsid w:val="00267DAB"/>
    <w:rsid w:val="002709A7"/>
    <w:rsid w:val="00273909"/>
    <w:rsid w:val="00276089"/>
    <w:rsid w:val="00276945"/>
    <w:rsid w:val="00276FEA"/>
    <w:rsid w:val="00282450"/>
    <w:rsid w:val="00282A8C"/>
    <w:rsid w:val="00283FF2"/>
    <w:rsid w:val="002872D9"/>
    <w:rsid w:val="00291317"/>
    <w:rsid w:val="00293EB5"/>
    <w:rsid w:val="00294E87"/>
    <w:rsid w:val="002B2496"/>
    <w:rsid w:val="002B45CC"/>
    <w:rsid w:val="002B6876"/>
    <w:rsid w:val="002D17D5"/>
    <w:rsid w:val="002D23C1"/>
    <w:rsid w:val="002D26E6"/>
    <w:rsid w:val="002D5E41"/>
    <w:rsid w:val="002E202E"/>
    <w:rsid w:val="002E65B5"/>
    <w:rsid w:val="002F5D8B"/>
    <w:rsid w:val="002F6D76"/>
    <w:rsid w:val="002F7BAD"/>
    <w:rsid w:val="002F7C81"/>
    <w:rsid w:val="0030347C"/>
    <w:rsid w:val="00304D9E"/>
    <w:rsid w:val="003117AB"/>
    <w:rsid w:val="00315287"/>
    <w:rsid w:val="003206B8"/>
    <w:rsid w:val="00323C12"/>
    <w:rsid w:val="00330F32"/>
    <w:rsid w:val="00331701"/>
    <w:rsid w:val="003319FD"/>
    <w:rsid w:val="00331FF5"/>
    <w:rsid w:val="0033339E"/>
    <w:rsid w:val="0033641D"/>
    <w:rsid w:val="00336C7D"/>
    <w:rsid w:val="00341A1A"/>
    <w:rsid w:val="00342F83"/>
    <w:rsid w:val="003450DB"/>
    <w:rsid w:val="00351A1D"/>
    <w:rsid w:val="003534A4"/>
    <w:rsid w:val="0036036C"/>
    <w:rsid w:val="00361239"/>
    <w:rsid w:val="0036148C"/>
    <w:rsid w:val="003628E5"/>
    <w:rsid w:val="0036440E"/>
    <w:rsid w:val="00365A86"/>
    <w:rsid w:val="00366A0B"/>
    <w:rsid w:val="003704B6"/>
    <w:rsid w:val="003729FA"/>
    <w:rsid w:val="00372EBF"/>
    <w:rsid w:val="0037526E"/>
    <w:rsid w:val="0037691F"/>
    <w:rsid w:val="00384C0F"/>
    <w:rsid w:val="0038625A"/>
    <w:rsid w:val="003915A4"/>
    <w:rsid w:val="003931CB"/>
    <w:rsid w:val="00396D57"/>
    <w:rsid w:val="00397A36"/>
    <w:rsid w:val="003A0377"/>
    <w:rsid w:val="003A30D5"/>
    <w:rsid w:val="003A50A8"/>
    <w:rsid w:val="003A591F"/>
    <w:rsid w:val="003A5CA6"/>
    <w:rsid w:val="003B4059"/>
    <w:rsid w:val="003B5AC7"/>
    <w:rsid w:val="003B71A5"/>
    <w:rsid w:val="003B72E6"/>
    <w:rsid w:val="003C22D0"/>
    <w:rsid w:val="003C260C"/>
    <w:rsid w:val="003C394D"/>
    <w:rsid w:val="003C476E"/>
    <w:rsid w:val="003C4AAC"/>
    <w:rsid w:val="003C59FB"/>
    <w:rsid w:val="003C7093"/>
    <w:rsid w:val="003C79F3"/>
    <w:rsid w:val="003D5235"/>
    <w:rsid w:val="003D55A8"/>
    <w:rsid w:val="003D7005"/>
    <w:rsid w:val="003D725D"/>
    <w:rsid w:val="003E402D"/>
    <w:rsid w:val="003E56D8"/>
    <w:rsid w:val="003F33C4"/>
    <w:rsid w:val="003F471E"/>
    <w:rsid w:val="003F4C84"/>
    <w:rsid w:val="003F5E32"/>
    <w:rsid w:val="004024BD"/>
    <w:rsid w:val="00402C2B"/>
    <w:rsid w:val="00402D46"/>
    <w:rsid w:val="00404D17"/>
    <w:rsid w:val="004061CB"/>
    <w:rsid w:val="00407C27"/>
    <w:rsid w:val="00410278"/>
    <w:rsid w:val="004111E6"/>
    <w:rsid w:val="00411864"/>
    <w:rsid w:val="0041470B"/>
    <w:rsid w:val="0041531A"/>
    <w:rsid w:val="00415C14"/>
    <w:rsid w:val="00415EB0"/>
    <w:rsid w:val="00420F8E"/>
    <w:rsid w:val="0042158A"/>
    <w:rsid w:val="00423706"/>
    <w:rsid w:val="00424BFA"/>
    <w:rsid w:val="004271B5"/>
    <w:rsid w:val="00433F19"/>
    <w:rsid w:val="00440206"/>
    <w:rsid w:val="00441693"/>
    <w:rsid w:val="004416C9"/>
    <w:rsid w:val="004420C5"/>
    <w:rsid w:val="00442A65"/>
    <w:rsid w:val="00442B85"/>
    <w:rsid w:val="00442C56"/>
    <w:rsid w:val="00442FFE"/>
    <w:rsid w:val="00446526"/>
    <w:rsid w:val="00451256"/>
    <w:rsid w:val="004535F5"/>
    <w:rsid w:val="0045467F"/>
    <w:rsid w:val="004604C6"/>
    <w:rsid w:val="0046282A"/>
    <w:rsid w:val="00465A5A"/>
    <w:rsid w:val="00465C3E"/>
    <w:rsid w:val="004661B6"/>
    <w:rsid w:val="00467070"/>
    <w:rsid w:val="004715C9"/>
    <w:rsid w:val="00474084"/>
    <w:rsid w:val="004747C7"/>
    <w:rsid w:val="00476413"/>
    <w:rsid w:val="0047695E"/>
    <w:rsid w:val="004840E1"/>
    <w:rsid w:val="004859DC"/>
    <w:rsid w:val="0048666B"/>
    <w:rsid w:val="00486A95"/>
    <w:rsid w:val="004976DF"/>
    <w:rsid w:val="004A1C3C"/>
    <w:rsid w:val="004A32E6"/>
    <w:rsid w:val="004A5D33"/>
    <w:rsid w:val="004A6744"/>
    <w:rsid w:val="004A73BA"/>
    <w:rsid w:val="004C0527"/>
    <w:rsid w:val="004C0988"/>
    <w:rsid w:val="004C2068"/>
    <w:rsid w:val="004C37DA"/>
    <w:rsid w:val="004C5B36"/>
    <w:rsid w:val="004D07BF"/>
    <w:rsid w:val="004D0E05"/>
    <w:rsid w:val="004D1A9C"/>
    <w:rsid w:val="004D214B"/>
    <w:rsid w:val="004D2614"/>
    <w:rsid w:val="004D30E5"/>
    <w:rsid w:val="004D5476"/>
    <w:rsid w:val="004D5E6B"/>
    <w:rsid w:val="004D72E1"/>
    <w:rsid w:val="004D7A1A"/>
    <w:rsid w:val="004E0D9F"/>
    <w:rsid w:val="004E12BD"/>
    <w:rsid w:val="004E4FA3"/>
    <w:rsid w:val="004F082C"/>
    <w:rsid w:val="004F1413"/>
    <w:rsid w:val="00500571"/>
    <w:rsid w:val="0050191E"/>
    <w:rsid w:val="00502674"/>
    <w:rsid w:val="00503E17"/>
    <w:rsid w:val="005065D5"/>
    <w:rsid w:val="005074CE"/>
    <w:rsid w:val="00507984"/>
    <w:rsid w:val="00510103"/>
    <w:rsid w:val="00511486"/>
    <w:rsid w:val="00513048"/>
    <w:rsid w:val="005171A2"/>
    <w:rsid w:val="00517873"/>
    <w:rsid w:val="0052300E"/>
    <w:rsid w:val="00526423"/>
    <w:rsid w:val="0052681B"/>
    <w:rsid w:val="00531471"/>
    <w:rsid w:val="00535383"/>
    <w:rsid w:val="00535622"/>
    <w:rsid w:val="005358FB"/>
    <w:rsid w:val="00535BF0"/>
    <w:rsid w:val="0053744B"/>
    <w:rsid w:val="00542F33"/>
    <w:rsid w:val="00543D7E"/>
    <w:rsid w:val="00546EF5"/>
    <w:rsid w:val="00550A49"/>
    <w:rsid w:val="005513E0"/>
    <w:rsid w:val="00552164"/>
    <w:rsid w:val="00555E08"/>
    <w:rsid w:val="005573AB"/>
    <w:rsid w:val="0056191F"/>
    <w:rsid w:val="00562155"/>
    <w:rsid w:val="00566384"/>
    <w:rsid w:val="00567980"/>
    <w:rsid w:val="00571B45"/>
    <w:rsid w:val="005728EF"/>
    <w:rsid w:val="0057486E"/>
    <w:rsid w:val="005822F1"/>
    <w:rsid w:val="00585E80"/>
    <w:rsid w:val="005906C3"/>
    <w:rsid w:val="00590EF5"/>
    <w:rsid w:val="00594F98"/>
    <w:rsid w:val="00595FBF"/>
    <w:rsid w:val="00595FD5"/>
    <w:rsid w:val="0059614B"/>
    <w:rsid w:val="005A0502"/>
    <w:rsid w:val="005A1672"/>
    <w:rsid w:val="005A38CE"/>
    <w:rsid w:val="005A3D8A"/>
    <w:rsid w:val="005A664B"/>
    <w:rsid w:val="005A7982"/>
    <w:rsid w:val="005B027C"/>
    <w:rsid w:val="005B031C"/>
    <w:rsid w:val="005B16D6"/>
    <w:rsid w:val="005B37DF"/>
    <w:rsid w:val="005B74FD"/>
    <w:rsid w:val="005B7C4A"/>
    <w:rsid w:val="005C238F"/>
    <w:rsid w:val="005C2BF5"/>
    <w:rsid w:val="005C51D9"/>
    <w:rsid w:val="005D2250"/>
    <w:rsid w:val="005D6D01"/>
    <w:rsid w:val="005D6E82"/>
    <w:rsid w:val="005E1F2C"/>
    <w:rsid w:val="005E2B84"/>
    <w:rsid w:val="005E30C9"/>
    <w:rsid w:val="005E318C"/>
    <w:rsid w:val="005E5328"/>
    <w:rsid w:val="005E555B"/>
    <w:rsid w:val="005E6DA7"/>
    <w:rsid w:val="005E74DF"/>
    <w:rsid w:val="005F0D2E"/>
    <w:rsid w:val="005F3E1C"/>
    <w:rsid w:val="005F52F9"/>
    <w:rsid w:val="005F73EF"/>
    <w:rsid w:val="00600373"/>
    <w:rsid w:val="00602FB7"/>
    <w:rsid w:val="006063C7"/>
    <w:rsid w:val="00607D01"/>
    <w:rsid w:val="00610CFF"/>
    <w:rsid w:val="0061302E"/>
    <w:rsid w:val="00613DBF"/>
    <w:rsid w:val="006159BB"/>
    <w:rsid w:val="006220EC"/>
    <w:rsid w:val="0062261C"/>
    <w:rsid w:val="006236D6"/>
    <w:rsid w:val="0062453E"/>
    <w:rsid w:val="00627655"/>
    <w:rsid w:val="00630E69"/>
    <w:rsid w:val="00634B93"/>
    <w:rsid w:val="00635C32"/>
    <w:rsid w:val="0063618B"/>
    <w:rsid w:val="0064186C"/>
    <w:rsid w:val="006433DD"/>
    <w:rsid w:val="00643998"/>
    <w:rsid w:val="006450F3"/>
    <w:rsid w:val="00653409"/>
    <w:rsid w:val="0065356B"/>
    <w:rsid w:val="00654260"/>
    <w:rsid w:val="0065463B"/>
    <w:rsid w:val="0065740E"/>
    <w:rsid w:val="00657872"/>
    <w:rsid w:val="00662C4C"/>
    <w:rsid w:val="00664478"/>
    <w:rsid w:val="00664927"/>
    <w:rsid w:val="00666B6D"/>
    <w:rsid w:val="006712E2"/>
    <w:rsid w:val="00674ABB"/>
    <w:rsid w:val="00675EB7"/>
    <w:rsid w:val="006772B6"/>
    <w:rsid w:val="00682649"/>
    <w:rsid w:val="006861A5"/>
    <w:rsid w:val="00690E38"/>
    <w:rsid w:val="00697874"/>
    <w:rsid w:val="00697C19"/>
    <w:rsid w:val="006A0DA8"/>
    <w:rsid w:val="006A0EDE"/>
    <w:rsid w:val="006A24A4"/>
    <w:rsid w:val="006A34CC"/>
    <w:rsid w:val="006A36D6"/>
    <w:rsid w:val="006A7831"/>
    <w:rsid w:val="006B33B4"/>
    <w:rsid w:val="006B6E36"/>
    <w:rsid w:val="006B6FAF"/>
    <w:rsid w:val="006C0425"/>
    <w:rsid w:val="006C1A6F"/>
    <w:rsid w:val="006C1A86"/>
    <w:rsid w:val="006C1CB0"/>
    <w:rsid w:val="006C34CA"/>
    <w:rsid w:val="006C75B4"/>
    <w:rsid w:val="006D1247"/>
    <w:rsid w:val="006D1771"/>
    <w:rsid w:val="006D49B0"/>
    <w:rsid w:val="006E1B91"/>
    <w:rsid w:val="006E265F"/>
    <w:rsid w:val="006E3E0E"/>
    <w:rsid w:val="006E5D23"/>
    <w:rsid w:val="006F2B2F"/>
    <w:rsid w:val="006F2DC4"/>
    <w:rsid w:val="006F44FA"/>
    <w:rsid w:val="006F67AE"/>
    <w:rsid w:val="006F6EB4"/>
    <w:rsid w:val="006F716E"/>
    <w:rsid w:val="0070209A"/>
    <w:rsid w:val="007033A8"/>
    <w:rsid w:val="0070497F"/>
    <w:rsid w:val="00706B44"/>
    <w:rsid w:val="00711EE9"/>
    <w:rsid w:val="007175F8"/>
    <w:rsid w:val="00723FD2"/>
    <w:rsid w:val="00726E73"/>
    <w:rsid w:val="007300CE"/>
    <w:rsid w:val="007334A5"/>
    <w:rsid w:val="00736983"/>
    <w:rsid w:val="007370ED"/>
    <w:rsid w:val="00737260"/>
    <w:rsid w:val="00737A7D"/>
    <w:rsid w:val="00740DBB"/>
    <w:rsid w:val="007435B5"/>
    <w:rsid w:val="00753906"/>
    <w:rsid w:val="00753B68"/>
    <w:rsid w:val="007543A0"/>
    <w:rsid w:val="00755D31"/>
    <w:rsid w:val="00755DF6"/>
    <w:rsid w:val="00757ABA"/>
    <w:rsid w:val="00760763"/>
    <w:rsid w:val="00764804"/>
    <w:rsid w:val="0076550F"/>
    <w:rsid w:val="00770FD8"/>
    <w:rsid w:val="00772F2F"/>
    <w:rsid w:val="007744DC"/>
    <w:rsid w:val="00775514"/>
    <w:rsid w:val="00777DB0"/>
    <w:rsid w:val="0078231B"/>
    <w:rsid w:val="00783122"/>
    <w:rsid w:val="00783383"/>
    <w:rsid w:val="0078481D"/>
    <w:rsid w:val="007875BB"/>
    <w:rsid w:val="0078789C"/>
    <w:rsid w:val="00787D43"/>
    <w:rsid w:val="00791578"/>
    <w:rsid w:val="007918FC"/>
    <w:rsid w:val="0079545E"/>
    <w:rsid w:val="00796100"/>
    <w:rsid w:val="00797C34"/>
    <w:rsid w:val="007A0513"/>
    <w:rsid w:val="007A0874"/>
    <w:rsid w:val="007A1C9D"/>
    <w:rsid w:val="007A7208"/>
    <w:rsid w:val="007B1E72"/>
    <w:rsid w:val="007B5EB7"/>
    <w:rsid w:val="007B5EC1"/>
    <w:rsid w:val="007B7326"/>
    <w:rsid w:val="007B748B"/>
    <w:rsid w:val="007C1A2A"/>
    <w:rsid w:val="007C2454"/>
    <w:rsid w:val="007C458E"/>
    <w:rsid w:val="007C5FB1"/>
    <w:rsid w:val="007C709C"/>
    <w:rsid w:val="007D192C"/>
    <w:rsid w:val="007D4E2F"/>
    <w:rsid w:val="007D6D22"/>
    <w:rsid w:val="007E30A2"/>
    <w:rsid w:val="007E6D9C"/>
    <w:rsid w:val="007F4910"/>
    <w:rsid w:val="007F53A7"/>
    <w:rsid w:val="007F725A"/>
    <w:rsid w:val="00802819"/>
    <w:rsid w:val="00803458"/>
    <w:rsid w:val="0080367D"/>
    <w:rsid w:val="0080564D"/>
    <w:rsid w:val="008068DC"/>
    <w:rsid w:val="008161D7"/>
    <w:rsid w:val="008172FE"/>
    <w:rsid w:val="00826E93"/>
    <w:rsid w:val="00827AC6"/>
    <w:rsid w:val="00830501"/>
    <w:rsid w:val="00832766"/>
    <w:rsid w:val="00835329"/>
    <w:rsid w:val="00836836"/>
    <w:rsid w:val="00836BF3"/>
    <w:rsid w:val="008405D0"/>
    <w:rsid w:val="00840D5A"/>
    <w:rsid w:val="008448C9"/>
    <w:rsid w:val="00845AF0"/>
    <w:rsid w:val="00845EE9"/>
    <w:rsid w:val="00850FB4"/>
    <w:rsid w:val="00851840"/>
    <w:rsid w:val="00851DD6"/>
    <w:rsid w:val="00851F85"/>
    <w:rsid w:val="008527D4"/>
    <w:rsid w:val="008538BC"/>
    <w:rsid w:val="00857F54"/>
    <w:rsid w:val="00860032"/>
    <w:rsid w:val="008603D9"/>
    <w:rsid w:val="008620BE"/>
    <w:rsid w:val="008626F5"/>
    <w:rsid w:val="008641F1"/>
    <w:rsid w:val="00867E2A"/>
    <w:rsid w:val="00870FC9"/>
    <w:rsid w:val="008713C5"/>
    <w:rsid w:val="008825DD"/>
    <w:rsid w:val="008837D1"/>
    <w:rsid w:val="008846E9"/>
    <w:rsid w:val="00886402"/>
    <w:rsid w:val="00886F8B"/>
    <w:rsid w:val="00890756"/>
    <w:rsid w:val="008924FE"/>
    <w:rsid w:val="00893C4D"/>
    <w:rsid w:val="0089528C"/>
    <w:rsid w:val="0089538A"/>
    <w:rsid w:val="008A0349"/>
    <w:rsid w:val="008A48C4"/>
    <w:rsid w:val="008A6BFF"/>
    <w:rsid w:val="008B2627"/>
    <w:rsid w:val="008B4D95"/>
    <w:rsid w:val="008B6CD3"/>
    <w:rsid w:val="008B6E2F"/>
    <w:rsid w:val="008B6F79"/>
    <w:rsid w:val="008C2392"/>
    <w:rsid w:val="008D3D99"/>
    <w:rsid w:val="008E0368"/>
    <w:rsid w:val="008E3991"/>
    <w:rsid w:val="008E4933"/>
    <w:rsid w:val="008E55F1"/>
    <w:rsid w:val="008E6D33"/>
    <w:rsid w:val="008F661E"/>
    <w:rsid w:val="00900F9C"/>
    <w:rsid w:val="00901798"/>
    <w:rsid w:val="00902472"/>
    <w:rsid w:val="00902B82"/>
    <w:rsid w:val="00904587"/>
    <w:rsid w:val="00906788"/>
    <w:rsid w:val="009067AC"/>
    <w:rsid w:val="0091094C"/>
    <w:rsid w:val="00912C37"/>
    <w:rsid w:val="0091568D"/>
    <w:rsid w:val="00916BF7"/>
    <w:rsid w:val="009210A7"/>
    <w:rsid w:val="00921293"/>
    <w:rsid w:val="00923302"/>
    <w:rsid w:val="0092378C"/>
    <w:rsid w:val="00926D64"/>
    <w:rsid w:val="00931534"/>
    <w:rsid w:val="00931EE9"/>
    <w:rsid w:val="00936008"/>
    <w:rsid w:val="0094001E"/>
    <w:rsid w:val="00940BB2"/>
    <w:rsid w:val="00941725"/>
    <w:rsid w:val="00945E8E"/>
    <w:rsid w:val="00946241"/>
    <w:rsid w:val="00951B1D"/>
    <w:rsid w:val="00951C6A"/>
    <w:rsid w:val="00953775"/>
    <w:rsid w:val="00957C92"/>
    <w:rsid w:val="00957EB2"/>
    <w:rsid w:val="00961423"/>
    <w:rsid w:val="00962F13"/>
    <w:rsid w:val="00963E20"/>
    <w:rsid w:val="00967E9D"/>
    <w:rsid w:val="00971863"/>
    <w:rsid w:val="009745AF"/>
    <w:rsid w:val="00974996"/>
    <w:rsid w:val="00974E6E"/>
    <w:rsid w:val="0098088D"/>
    <w:rsid w:val="0098210C"/>
    <w:rsid w:val="00983CBC"/>
    <w:rsid w:val="009846F7"/>
    <w:rsid w:val="00984846"/>
    <w:rsid w:val="00984D20"/>
    <w:rsid w:val="00984D4C"/>
    <w:rsid w:val="009851EB"/>
    <w:rsid w:val="00991813"/>
    <w:rsid w:val="009936CD"/>
    <w:rsid w:val="009941D6"/>
    <w:rsid w:val="00995D94"/>
    <w:rsid w:val="00996E54"/>
    <w:rsid w:val="009A0547"/>
    <w:rsid w:val="009A21DC"/>
    <w:rsid w:val="009A5164"/>
    <w:rsid w:val="009A5671"/>
    <w:rsid w:val="009A6EB2"/>
    <w:rsid w:val="009A701E"/>
    <w:rsid w:val="009B15FB"/>
    <w:rsid w:val="009B2EEE"/>
    <w:rsid w:val="009C017F"/>
    <w:rsid w:val="009C149A"/>
    <w:rsid w:val="009C2311"/>
    <w:rsid w:val="009C358E"/>
    <w:rsid w:val="009C6079"/>
    <w:rsid w:val="009C61B8"/>
    <w:rsid w:val="009D0403"/>
    <w:rsid w:val="009D1142"/>
    <w:rsid w:val="009D3B17"/>
    <w:rsid w:val="009D47A9"/>
    <w:rsid w:val="009D57D1"/>
    <w:rsid w:val="009D712B"/>
    <w:rsid w:val="009D7950"/>
    <w:rsid w:val="009E2C51"/>
    <w:rsid w:val="009E2E4C"/>
    <w:rsid w:val="009E4C7E"/>
    <w:rsid w:val="009E5097"/>
    <w:rsid w:val="009E6298"/>
    <w:rsid w:val="009F20E1"/>
    <w:rsid w:val="009F2A04"/>
    <w:rsid w:val="009F38A3"/>
    <w:rsid w:val="009F3ABC"/>
    <w:rsid w:val="009F49C8"/>
    <w:rsid w:val="009F4EAF"/>
    <w:rsid w:val="009F5299"/>
    <w:rsid w:val="009F7C28"/>
    <w:rsid w:val="009F7E96"/>
    <w:rsid w:val="00A01F80"/>
    <w:rsid w:val="00A02355"/>
    <w:rsid w:val="00A03082"/>
    <w:rsid w:val="00A0367D"/>
    <w:rsid w:val="00A03835"/>
    <w:rsid w:val="00A04B10"/>
    <w:rsid w:val="00A05580"/>
    <w:rsid w:val="00A05971"/>
    <w:rsid w:val="00A05D3E"/>
    <w:rsid w:val="00A129E4"/>
    <w:rsid w:val="00A12B5D"/>
    <w:rsid w:val="00A16633"/>
    <w:rsid w:val="00A169D1"/>
    <w:rsid w:val="00A16F61"/>
    <w:rsid w:val="00A17B79"/>
    <w:rsid w:val="00A26006"/>
    <w:rsid w:val="00A2643D"/>
    <w:rsid w:val="00A26EDA"/>
    <w:rsid w:val="00A30B4E"/>
    <w:rsid w:val="00A31340"/>
    <w:rsid w:val="00A33808"/>
    <w:rsid w:val="00A36629"/>
    <w:rsid w:val="00A4108A"/>
    <w:rsid w:val="00A4214D"/>
    <w:rsid w:val="00A4466C"/>
    <w:rsid w:val="00A4604F"/>
    <w:rsid w:val="00A52B25"/>
    <w:rsid w:val="00A539D4"/>
    <w:rsid w:val="00A53F6E"/>
    <w:rsid w:val="00A546EA"/>
    <w:rsid w:val="00A5700C"/>
    <w:rsid w:val="00A622AB"/>
    <w:rsid w:val="00A65384"/>
    <w:rsid w:val="00A67217"/>
    <w:rsid w:val="00A7361D"/>
    <w:rsid w:val="00A73DB1"/>
    <w:rsid w:val="00A74D12"/>
    <w:rsid w:val="00A7555D"/>
    <w:rsid w:val="00A75BF8"/>
    <w:rsid w:val="00A75F92"/>
    <w:rsid w:val="00A76D84"/>
    <w:rsid w:val="00A81C5D"/>
    <w:rsid w:val="00A830BA"/>
    <w:rsid w:val="00A831A5"/>
    <w:rsid w:val="00A84BDD"/>
    <w:rsid w:val="00A85599"/>
    <w:rsid w:val="00A92CA2"/>
    <w:rsid w:val="00A92F39"/>
    <w:rsid w:val="00A9569F"/>
    <w:rsid w:val="00AA09C7"/>
    <w:rsid w:val="00AA523E"/>
    <w:rsid w:val="00AB0382"/>
    <w:rsid w:val="00AB1F7E"/>
    <w:rsid w:val="00AB2474"/>
    <w:rsid w:val="00AB6AFE"/>
    <w:rsid w:val="00AB76BA"/>
    <w:rsid w:val="00AC09E4"/>
    <w:rsid w:val="00AC12D9"/>
    <w:rsid w:val="00AC3E55"/>
    <w:rsid w:val="00AC40E3"/>
    <w:rsid w:val="00AC7250"/>
    <w:rsid w:val="00AC7BFE"/>
    <w:rsid w:val="00AD069F"/>
    <w:rsid w:val="00AD10DB"/>
    <w:rsid w:val="00AD32BC"/>
    <w:rsid w:val="00AD77C3"/>
    <w:rsid w:val="00AE2104"/>
    <w:rsid w:val="00AE366B"/>
    <w:rsid w:val="00AE6E08"/>
    <w:rsid w:val="00AF1899"/>
    <w:rsid w:val="00AF3AB3"/>
    <w:rsid w:val="00AF3C6F"/>
    <w:rsid w:val="00AF60CA"/>
    <w:rsid w:val="00AF6BEC"/>
    <w:rsid w:val="00AF7398"/>
    <w:rsid w:val="00AF79C7"/>
    <w:rsid w:val="00B00397"/>
    <w:rsid w:val="00B026F7"/>
    <w:rsid w:val="00B03CDA"/>
    <w:rsid w:val="00B04389"/>
    <w:rsid w:val="00B05C3C"/>
    <w:rsid w:val="00B114F4"/>
    <w:rsid w:val="00B12362"/>
    <w:rsid w:val="00B123FC"/>
    <w:rsid w:val="00B1716E"/>
    <w:rsid w:val="00B234A1"/>
    <w:rsid w:val="00B266F2"/>
    <w:rsid w:val="00B27662"/>
    <w:rsid w:val="00B3040F"/>
    <w:rsid w:val="00B357B2"/>
    <w:rsid w:val="00B35DE5"/>
    <w:rsid w:val="00B36D90"/>
    <w:rsid w:val="00B4086C"/>
    <w:rsid w:val="00B43540"/>
    <w:rsid w:val="00B43D07"/>
    <w:rsid w:val="00B4573C"/>
    <w:rsid w:val="00B4645C"/>
    <w:rsid w:val="00B46C0D"/>
    <w:rsid w:val="00B47F28"/>
    <w:rsid w:val="00B51E73"/>
    <w:rsid w:val="00B5466B"/>
    <w:rsid w:val="00B56D22"/>
    <w:rsid w:val="00B5738A"/>
    <w:rsid w:val="00B60032"/>
    <w:rsid w:val="00B60BF8"/>
    <w:rsid w:val="00B63289"/>
    <w:rsid w:val="00B63E07"/>
    <w:rsid w:val="00B7002F"/>
    <w:rsid w:val="00B72CC3"/>
    <w:rsid w:val="00B73695"/>
    <w:rsid w:val="00B73F03"/>
    <w:rsid w:val="00B74742"/>
    <w:rsid w:val="00B8000F"/>
    <w:rsid w:val="00B81025"/>
    <w:rsid w:val="00B918A8"/>
    <w:rsid w:val="00B93BD8"/>
    <w:rsid w:val="00B94999"/>
    <w:rsid w:val="00B95231"/>
    <w:rsid w:val="00B95F4F"/>
    <w:rsid w:val="00B96773"/>
    <w:rsid w:val="00BA1DDF"/>
    <w:rsid w:val="00BB0DD7"/>
    <w:rsid w:val="00BB12BD"/>
    <w:rsid w:val="00BB2F13"/>
    <w:rsid w:val="00BB323E"/>
    <w:rsid w:val="00BB544B"/>
    <w:rsid w:val="00BB6944"/>
    <w:rsid w:val="00BB7BED"/>
    <w:rsid w:val="00BC04AB"/>
    <w:rsid w:val="00BC1BD7"/>
    <w:rsid w:val="00BC1CA9"/>
    <w:rsid w:val="00BC2761"/>
    <w:rsid w:val="00BC30A8"/>
    <w:rsid w:val="00BC55A0"/>
    <w:rsid w:val="00BD3162"/>
    <w:rsid w:val="00BD6FCB"/>
    <w:rsid w:val="00BE3BD1"/>
    <w:rsid w:val="00BE5B9E"/>
    <w:rsid w:val="00BE6193"/>
    <w:rsid w:val="00BE6A23"/>
    <w:rsid w:val="00BE75D0"/>
    <w:rsid w:val="00BF3706"/>
    <w:rsid w:val="00BF4EBD"/>
    <w:rsid w:val="00C001AE"/>
    <w:rsid w:val="00C01956"/>
    <w:rsid w:val="00C03C32"/>
    <w:rsid w:val="00C141BA"/>
    <w:rsid w:val="00C15208"/>
    <w:rsid w:val="00C164C6"/>
    <w:rsid w:val="00C16AA2"/>
    <w:rsid w:val="00C22F3E"/>
    <w:rsid w:val="00C3120B"/>
    <w:rsid w:val="00C3190C"/>
    <w:rsid w:val="00C33485"/>
    <w:rsid w:val="00C33960"/>
    <w:rsid w:val="00C40BF5"/>
    <w:rsid w:val="00C4204D"/>
    <w:rsid w:val="00C42851"/>
    <w:rsid w:val="00C4372B"/>
    <w:rsid w:val="00C44989"/>
    <w:rsid w:val="00C46642"/>
    <w:rsid w:val="00C472AF"/>
    <w:rsid w:val="00C5047A"/>
    <w:rsid w:val="00C522E3"/>
    <w:rsid w:val="00C526E6"/>
    <w:rsid w:val="00C533EC"/>
    <w:rsid w:val="00C53A95"/>
    <w:rsid w:val="00C54EB4"/>
    <w:rsid w:val="00C54F24"/>
    <w:rsid w:val="00C54FF2"/>
    <w:rsid w:val="00C56B0B"/>
    <w:rsid w:val="00C57E53"/>
    <w:rsid w:val="00C64BEC"/>
    <w:rsid w:val="00C668BF"/>
    <w:rsid w:val="00C7466B"/>
    <w:rsid w:val="00C833FD"/>
    <w:rsid w:val="00C90AE1"/>
    <w:rsid w:val="00C9546C"/>
    <w:rsid w:val="00C95836"/>
    <w:rsid w:val="00C976A8"/>
    <w:rsid w:val="00CA04C8"/>
    <w:rsid w:val="00CA26C8"/>
    <w:rsid w:val="00CA30B6"/>
    <w:rsid w:val="00CA3459"/>
    <w:rsid w:val="00CA4EEA"/>
    <w:rsid w:val="00CA5128"/>
    <w:rsid w:val="00CA61EC"/>
    <w:rsid w:val="00CA725A"/>
    <w:rsid w:val="00CA7FE7"/>
    <w:rsid w:val="00CB052A"/>
    <w:rsid w:val="00CB07B4"/>
    <w:rsid w:val="00CB0A36"/>
    <w:rsid w:val="00CB37B8"/>
    <w:rsid w:val="00CB6FB9"/>
    <w:rsid w:val="00CB7968"/>
    <w:rsid w:val="00CC13FB"/>
    <w:rsid w:val="00CC180E"/>
    <w:rsid w:val="00CC1926"/>
    <w:rsid w:val="00CC43DC"/>
    <w:rsid w:val="00CC55F9"/>
    <w:rsid w:val="00CC6B46"/>
    <w:rsid w:val="00CC6BA4"/>
    <w:rsid w:val="00CC70A5"/>
    <w:rsid w:val="00CC70CD"/>
    <w:rsid w:val="00CD172E"/>
    <w:rsid w:val="00CD52BC"/>
    <w:rsid w:val="00CD53A0"/>
    <w:rsid w:val="00CD542A"/>
    <w:rsid w:val="00CE0656"/>
    <w:rsid w:val="00CE068C"/>
    <w:rsid w:val="00CE0CF2"/>
    <w:rsid w:val="00CE1D18"/>
    <w:rsid w:val="00CE5239"/>
    <w:rsid w:val="00CF14AE"/>
    <w:rsid w:val="00CF385C"/>
    <w:rsid w:val="00CF418A"/>
    <w:rsid w:val="00CF6506"/>
    <w:rsid w:val="00CF7320"/>
    <w:rsid w:val="00CF7536"/>
    <w:rsid w:val="00CF7FAB"/>
    <w:rsid w:val="00D0193B"/>
    <w:rsid w:val="00D02579"/>
    <w:rsid w:val="00D02603"/>
    <w:rsid w:val="00D04816"/>
    <w:rsid w:val="00D10B04"/>
    <w:rsid w:val="00D1125D"/>
    <w:rsid w:val="00D11A14"/>
    <w:rsid w:val="00D141AE"/>
    <w:rsid w:val="00D1427D"/>
    <w:rsid w:val="00D14C78"/>
    <w:rsid w:val="00D16DFD"/>
    <w:rsid w:val="00D212EC"/>
    <w:rsid w:val="00D22BFF"/>
    <w:rsid w:val="00D22CB6"/>
    <w:rsid w:val="00D22DFE"/>
    <w:rsid w:val="00D2526D"/>
    <w:rsid w:val="00D277AA"/>
    <w:rsid w:val="00D3196B"/>
    <w:rsid w:val="00D3493A"/>
    <w:rsid w:val="00D34FF4"/>
    <w:rsid w:val="00D4147A"/>
    <w:rsid w:val="00D435A5"/>
    <w:rsid w:val="00D43F31"/>
    <w:rsid w:val="00D545A2"/>
    <w:rsid w:val="00D55A32"/>
    <w:rsid w:val="00D55D79"/>
    <w:rsid w:val="00D60947"/>
    <w:rsid w:val="00D62C97"/>
    <w:rsid w:val="00D62FAC"/>
    <w:rsid w:val="00D63C89"/>
    <w:rsid w:val="00D63E4A"/>
    <w:rsid w:val="00D64780"/>
    <w:rsid w:val="00D64E3C"/>
    <w:rsid w:val="00D64F97"/>
    <w:rsid w:val="00D65FF5"/>
    <w:rsid w:val="00D67212"/>
    <w:rsid w:val="00D77786"/>
    <w:rsid w:val="00D777AC"/>
    <w:rsid w:val="00D83F22"/>
    <w:rsid w:val="00D846E0"/>
    <w:rsid w:val="00D85E8F"/>
    <w:rsid w:val="00D86ACC"/>
    <w:rsid w:val="00D91889"/>
    <w:rsid w:val="00D957BB"/>
    <w:rsid w:val="00D96D70"/>
    <w:rsid w:val="00D9745F"/>
    <w:rsid w:val="00D97CE8"/>
    <w:rsid w:val="00DA1F08"/>
    <w:rsid w:val="00DA78C5"/>
    <w:rsid w:val="00DB0129"/>
    <w:rsid w:val="00DB1AC8"/>
    <w:rsid w:val="00DB1D4B"/>
    <w:rsid w:val="00DB36B2"/>
    <w:rsid w:val="00DB4B0F"/>
    <w:rsid w:val="00DB7154"/>
    <w:rsid w:val="00DC07FA"/>
    <w:rsid w:val="00DC0D1B"/>
    <w:rsid w:val="00DC0E71"/>
    <w:rsid w:val="00DC1BE6"/>
    <w:rsid w:val="00DC1BE7"/>
    <w:rsid w:val="00DC2D5F"/>
    <w:rsid w:val="00DC3EF1"/>
    <w:rsid w:val="00DC77B5"/>
    <w:rsid w:val="00DC7804"/>
    <w:rsid w:val="00DD3665"/>
    <w:rsid w:val="00DD4A31"/>
    <w:rsid w:val="00DD6BEE"/>
    <w:rsid w:val="00DE7BBE"/>
    <w:rsid w:val="00DF4BE6"/>
    <w:rsid w:val="00DF7CFA"/>
    <w:rsid w:val="00E00E8F"/>
    <w:rsid w:val="00E02A23"/>
    <w:rsid w:val="00E0525A"/>
    <w:rsid w:val="00E0770A"/>
    <w:rsid w:val="00E10928"/>
    <w:rsid w:val="00E12077"/>
    <w:rsid w:val="00E122D8"/>
    <w:rsid w:val="00E149BB"/>
    <w:rsid w:val="00E17226"/>
    <w:rsid w:val="00E17901"/>
    <w:rsid w:val="00E20F35"/>
    <w:rsid w:val="00E21672"/>
    <w:rsid w:val="00E231B3"/>
    <w:rsid w:val="00E257E0"/>
    <w:rsid w:val="00E273F8"/>
    <w:rsid w:val="00E33842"/>
    <w:rsid w:val="00E3414F"/>
    <w:rsid w:val="00E35907"/>
    <w:rsid w:val="00E36E58"/>
    <w:rsid w:val="00E404C7"/>
    <w:rsid w:val="00E41A4F"/>
    <w:rsid w:val="00E477DC"/>
    <w:rsid w:val="00E505A4"/>
    <w:rsid w:val="00E50B32"/>
    <w:rsid w:val="00E54A2E"/>
    <w:rsid w:val="00E57C19"/>
    <w:rsid w:val="00E711F0"/>
    <w:rsid w:val="00E769AA"/>
    <w:rsid w:val="00E76AF8"/>
    <w:rsid w:val="00E825AF"/>
    <w:rsid w:val="00E82ABB"/>
    <w:rsid w:val="00E82FA2"/>
    <w:rsid w:val="00E85040"/>
    <w:rsid w:val="00E85298"/>
    <w:rsid w:val="00E85B0C"/>
    <w:rsid w:val="00E971F8"/>
    <w:rsid w:val="00E97861"/>
    <w:rsid w:val="00E978C1"/>
    <w:rsid w:val="00E97B01"/>
    <w:rsid w:val="00EA38EE"/>
    <w:rsid w:val="00EA4508"/>
    <w:rsid w:val="00EA50C5"/>
    <w:rsid w:val="00EA52C4"/>
    <w:rsid w:val="00EA5674"/>
    <w:rsid w:val="00EA6B3C"/>
    <w:rsid w:val="00EA7D4F"/>
    <w:rsid w:val="00EB1272"/>
    <w:rsid w:val="00EB405B"/>
    <w:rsid w:val="00EB4D17"/>
    <w:rsid w:val="00EB68F3"/>
    <w:rsid w:val="00EC05A2"/>
    <w:rsid w:val="00EC0696"/>
    <w:rsid w:val="00EC257D"/>
    <w:rsid w:val="00EC2880"/>
    <w:rsid w:val="00EC2AD6"/>
    <w:rsid w:val="00EC4E17"/>
    <w:rsid w:val="00ED0A4C"/>
    <w:rsid w:val="00ED1EF4"/>
    <w:rsid w:val="00ED3FA6"/>
    <w:rsid w:val="00ED46E7"/>
    <w:rsid w:val="00ED7C97"/>
    <w:rsid w:val="00EE08B8"/>
    <w:rsid w:val="00EE19F6"/>
    <w:rsid w:val="00EE4ED3"/>
    <w:rsid w:val="00EE567C"/>
    <w:rsid w:val="00EE703E"/>
    <w:rsid w:val="00EE716E"/>
    <w:rsid w:val="00EF0677"/>
    <w:rsid w:val="00F00890"/>
    <w:rsid w:val="00F010C8"/>
    <w:rsid w:val="00F0290A"/>
    <w:rsid w:val="00F03AD5"/>
    <w:rsid w:val="00F05157"/>
    <w:rsid w:val="00F0665A"/>
    <w:rsid w:val="00F07DA2"/>
    <w:rsid w:val="00F16428"/>
    <w:rsid w:val="00F16E7A"/>
    <w:rsid w:val="00F240E2"/>
    <w:rsid w:val="00F27312"/>
    <w:rsid w:val="00F276EF"/>
    <w:rsid w:val="00F27A67"/>
    <w:rsid w:val="00F27AE0"/>
    <w:rsid w:val="00F30453"/>
    <w:rsid w:val="00F318CC"/>
    <w:rsid w:val="00F32041"/>
    <w:rsid w:val="00F323D1"/>
    <w:rsid w:val="00F324F2"/>
    <w:rsid w:val="00F3534A"/>
    <w:rsid w:val="00F368AF"/>
    <w:rsid w:val="00F404BD"/>
    <w:rsid w:val="00F42E41"/>
    <w:rsid w:val="00F455FA"/>
    <w:rsid w:val="00F468CA"/>
    <w:rsid w:val="00F50442"/>
    <w:rsid w:val="00F540C9"/>
    <w:rsid w:val="00F545DF"/>
    <w:rsid w:val="00F578FB"/>
    <w:rsid w:val="00F57DD3"/>
    <w:rsid w:val="00F62D6F"/>
    <w:rsid w:val="00F66F10"/>
    <w:rsid w:val="00F7162A"/>
    <w:rsid w:val="00F71F7E"/>
    <w:rsid w:val="00F72CAF"/>
    <w:rsid w:val="00F73D7C"/>
    <w:rsid w:val="00F763FC"/>
    <w:rsid w:val="00F82EA0"/>
    <w:rsid w:val="00F83744"/>
    <w:rsid w:val="00F85039"/>
    <w:rsid w:val="00F8621F"/>
    <w:rsid w:val="00F90FF1"/>
    <w:rsid w:val="00F92E47"/>
    <w:rsid w:val="00F93380"/>
    <w:rsid w:val="00F960A6"/>
    <w:rsid w:val="00F960F6"/>
    <w:rsid w:val="00F97A4D"/>
    <w:rsid w:val="00F97F3E"/>
    <w:rsid w:val="00FA0CA8"/>
    <w:rsid w:val="00FA378A"/>
    <w:rsid w:val="00FA41F4"/>
    <w:rsid w:val="00FA4D99"/>
    <w:rsid w:val="00FA533B"/>
    <w:rsid w:val="00FB0DBC"/>
    <w:rsid w:val="00FB2E4F"/>
    <w:rsid w:val="00FB34F9"/>
    <w:rsid w:val="00FB66EA"/>
    <w:rsid w:val="00FC01CC"/>
    <w:rsid w:val="00FC0EC1"/>
    <w:rsid w:val="00FC171F"/>
    <w:rsid w:val="00FC3C97"/>
    <w:rsid w:val="00FC3D17"/>
    <w:rsid w:val="00FC479B"/>
    <w:rsid w:val="00FC5686"/>
    <w:rsid w:val="00FD0DF2"/>
    <w:rsid w:val="00FD1E43"/>
    <w:rsid w:val="00FD3370"/>
    <w:rsid w:val="00FD3BF5"/>
    <w:rsid w:val="00FD6474"/>
    <w:rsid w:val="00FE0416"/>
    <w:rsid w:val="00FE16F7"/>
    <w:rsid w:val="00FE25A3"/>
    <w:rsid w:val="00FE29E3"/>
    <w:rsid w:val="00FE2B60"/>
    <w:rsid w:val="00FE3B5B"/>
    <w:rsid w:val="00FE4023"/>
    <w:rsid w:val="00FF1A6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14C9B5C"/>
  <w15:chartTrackingRefBased/>
  <w15:docId w15:val="{4606AE67-C5FA-4844-B5A0-B04EF2035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
    <w:name w:val="Normal"/>
    <w:qFormat/>
    <w:rsid w:val="00B4573C"/>
    <w:pPr>
      <w:jc w:val="both"/>
    </w:pPr>
    <w:rPr>
      <w:lang w:val="sk-SK" w:eastAsia="sk-SK"/>
    </w:rPr>
  </w:style>
  <w:style w:type="paragraph" w:styleId="Nadpis1">
    <w:name w:val="heading 1"/>
    <w:basedOn w:val="Normln"/>
    <w:next w:val="Normln"/>
    <w:link w:val="Nadpis1Char"/>
    <w:qFormat/>
    <w:rsid w:val="00535622"/>
    <w:pPr>
      <w:keepNext/>
      <w:spacing w:after="120"/>
      <w:outlineLvl w:val="0"/>
    </w:pPr>
    <w:rPr>
      <w:b/>
      <w:kern w:val="28"/>
      <w:u w:val="single"/>
    </w:rPr>
  </w:style>
  <w:style w:type="paragraph" w:styleId="Nadpis2">
    <w:name w:val="heading 2"/>
    <w:basedOn w:val="Normln"/>
    <w:next w:val="Normln"/>
    <w:link w:val="Nadpis2Char"/>
    <w:qFormat/>
    <w:rsid w:val="00535622"/>
    <w:pPr>
      <w:keepNext/>
      <w:outlineLvl w:val="1"/>
    </w:pPr>
    <w:rPr>
      <w:sz w:val="24"/>
    </w:rPr>
  </w:style>
  <w:style w:type="paragraph" w:styleId="Nadpis3">
    <w:name w:val="heading 3"/>
    <w:basedOn w:val="Normln"/>
    <w:next w:val="Normln"/>
    <w:link w:val="Nadpis3Char"/>
    <w:qFormat/>
    <w:rsid w:val="00535622"/>
    <w:pPr>
      <w:keepNext/>
      <w:outlineLvl w:val="2"/>
    </w:pPr>
    <w:rPr>
      <w:b/>
    </w:rPr>
  </w:style>
  <w:style w:type="paragraph" w:styleId="Nadpis4">
    <w:name w:val="heading 4"/>
    <w:basedOn w:val="Normln"/>
    <w:next w:val="Normln"/>
    <w:link w:val="Nadpis4Char"/>
    <w:qFormat/>
    <w:rsid w:val="00535622"/>
    <w:pPr>
      <w:keepNext/>
      <w:ind w:left="60"/>
      <w:outlineLvl w:val="3"/>
    </w:pPr>
    <w:rPr>
      <w:b/>
      <w:i/>
      <w:sz w:val="24"/>
    </w:rPr>
  </w:style>
  <w:style w:type="paragraph" w:styleId="Nadpis5">
    <w:name w:val="heading 5"/>
    <w:basedOn w:val="Normln"/>
    <w:next w:val="Normln"/>
    <w:link w:val="Nadpis5Char"/>
    <w:qFormat/>
    <w:rsid w:val="00535622"/>
    <w:pPr>
      <w:keepNext/>
      <w:ind w:left="60"/>
      <w:outlineLvl w:val="4"/>
    </w:pPr>
    <w:rPr>
      <w:sz w:val="24"/>
      <w:u w:val="single"/>
    </w:rPr>
  </w:style>
  <w:style w:type="paragraph" w:styleId="Nadpis6">
    <w:name w:val="heading 6"/>
    <w:basedOn w:val="Normln"/>
    <w:next w:val="Normln"/>
    <w:link w:val="Nadpis6Char"/>
    <w:qFormat/>
    <w:rsid w:val="00535622"/>
    <w:pPr>
      <w:keepNext/>
      <w:outlineLvl w:val="5"/>
    </w:pPr>
    <w:rPr>
      <w:snapToGrid w:val="0"/>
      <w:color w:val="000000"/>
      <w:sz w:val="24"/>
    </w:rPr>
  </w:style>
  <w:style w:type="paragraph" w:styleId="Nadpis7">
    <w:name w:val="heading 7"/>
    <w:basedOn w:val="Normln"/>
    <w:next w:val="Normln"/>
    <w:link w:val="Nadpis7Char"/>
    <w:qFormat/>
    <w:rsid w:val="00535622"/>
    <w:pPr>
      <w:keepNext/>
      <w:outlineLvl w:val="6"/>
    </w:pPr>
    <w:rPr>
      <w:i/>
      <w:snapToGrid w:val="0"/>
      <w:color w:val="000000"/>
      <w:sz w:val="24"/>
    </w:rPr>
  </w:style>
  <w:style w:type="paragraph" w:styleId="Nadpis8">
    <w:name w:val="heading 8"/>
    <w:basedOn w:val="Normln"/>
    <w:next w:val="Normln"/>
    <w:link w:val="Nadpis8Char"/>
    <w:qFormat/>
    <w:rsid w:val="00535622"/>
    <w:pPr>
      <w:keepNext/>
      <w:outlineLvl w:val="7"/>
    </w:pPr>
    <w:rPr>
      <w:color w:val="0000FF"/>
      <w:sz w:val="24"/>
    </w:rPr>
  </w:style>
  <w:style w:type="paragraph" w:styleId="Nadpis9">
    <w:name w:val="heading 9"/>
    <w:basedOn w:val="Normln"/>
    <w:next w:val="Normln"/>
    <w:link w:val="Nadpis9Char"/>
    <w:qFormat/>
    <w:rsid w:val="00535622"/>
    <w:pPr>
      <w:keepNext/>
      <w:ind w:left="567"/>
      <w:outlineLvl w:val="8"/>
    </w:pPr>
    <w:rPr>
      <w:color w:val="0000FF"/>
      <w:sz w:val="24"/>
    </w:rPr>
  </w:style>
  <w:style w:type="character" w:default="1" w:styleId="Standardnpsmoodstavce">
    <w:name w:val="Default Paragraph Font"/>
    <w:semiHidden/>
  </w:style>
  <w:style w:type="table" w:default="1" w:styleId="Normlntabulka">
    <w:name w:val="Normal Table"/>
    <w:semiHidden/>
    <w:tblPr>
      <w:tblInd w:w="0" w:type="dxa"/>
      <w:tblCellMar>
        <w:top w:w="0" w:type="dxa"/>
        <w:left w:w="108" w:type="dxa"/>
        <w:bottom w:w="0" w:type="dxa"/>
        <w:right w:w="108" w:type="dxa"/>
      </w:tblCellMar>
    </w:tblPr>
  </w:style>
  <w:style w:type="numbering" w:default="1" w:styleId="Bezseznamu">
    <w:name w:val="No List"/>
    <w:semiHidden/>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1">
    <w:name w:val="toc 1"/>
    <w:basedOn w:val="Normln"/>
    <w:next w:val="Normln"/>
    <w:autoRedefine/>
    <w:semiHidden/>
    <w:rsid w:val="00535622"/>
    <w:pPr>
      <w:jc w:val="left"/>
    </w:pPr>
    <w:rPr>
      <w:b/>
    </w:rPr>
  </w:style>
  <w:style w:type="paragraph" w:styleId="Obsah2">
    <w:name w:val="toc 2"/>
    <w:basedOn w:val="Normln"/>
    <w:next w:val="Normln"/>
    <w:autoRedefine/>
    <w:semiHidden/>
    <w:rsid w:val="00535622"/>
    <w:pPr>
      <w:tabs>
        <w:tab w:val="right" w:pos="9071"/>
      </w:tabs>
      <w:spacing w:before="240"/>
      <w:jc w:val="left"/>
    </w:pPr>
    <w:rPr>
      <w:b/>
    </w:rPr>
  </w:style>
  <w:style w:type="character" w:styleId="slostrnky">
    <w:name w:val="page number"/>
    <w:basedOn w:val="Standardnpsmoodstavce"/>
    <w:rsid w:val="00535622"/>
  </w:style>
  <w:style w:type="paragraph" w:styleId="Normlnodsazen">
    <w:name w:val="Normal Indent"/>
    <w:basedOn w:val="Normln"/>
    <w:rsid w:val="00535622"/>
    <w:pPr>
      <w:ind w:left="425"/>
      <w:jc w:val="left"/>
    </w:pPr>
    <w:rPr>
      <w:sz w:val="24"/>
    </w:rPr>
  </w:style>
  <w:style w:type="paragraph" w:styleId="Zhlav">
    <w:name w:val="header"/>
    <w:basedOn w:val="Normln"/>
    <w:link w:val="ZhlavChar"/>
    <w:uiPriority w:val="99"/>
    <w:rsid w:val="00535622"/>
    <w:pPr>
      <w:tabs>
        <w:tab w:val="center" w:pos="4536"/>
        <w:tab w:val="right" w:pos="9072"/>
      </w:tabs>
    </w:pPr>
  </w:style>
  <w:style w:type="character" w:customStyle="1" w:styleId="ZhlavChar">
    <w:name w:val="Záhlaví Char"/>
    <w:link w:val="Zhlav"/>
    <w:uiPriority w:val="99"/>
    <w:locked/>
    <w:rsid w:val="0001392F"/>
    <w:rPr>
      <w:lang w:val="sk-SK" w:eastAsia="sk-SK" w:bidi="ar-SA"/>
    </w:rPr>
  </w:style>
  <w:style w:type="paragraph" w:styleId="Zpat">
    <w:name w:val="footer"/>
    <w:basedOn w:val="Normln"/>
    <w:link w:val="ZpatChar"/>
    <w:rsid w:val="00535622"/>
    <w:pPr>
      <w:tabs>
        <w:tab w:val="center" w:pos="4536"/>
        <w:tab w:val="right" w:pos="9072"/>
      </w:tabs>
    </w:pPr>
  </w:style>
  <w:style w:type="character" w:customStyle="1" w:styleId="ZpatChar">
    <w:name w:val="Zápatí Char"/>
    <w:link w:val="Zpat"/>
    <w:locked/>
    <w:rsid w:val="0001392F"/>
    <w:rPr>
      <w:lang w:val="sk-SK" w:eastAsia="sk-SK" w:bidi="ar-SA"/>
    </w:rPr>
  </w:style>
  <w:style w:type="paragraph" w:styleId="Zkladntext">
    <w:name w:val="Body Text"/>
    <w:basedOn w:val="Normln"/>
    <w:link w:val="ZkladntextChar"/>
    <w:rsid w:val="00535622"/>
    <w:rPr>
      <w:sz w:val="24"/>
    </w:rPr>
  </w:style>
  <w:style w:type="character" w:customStyle="1" w:styleId="ZkladntextChar">
    <w:name w:val="Základní text Char"/>
    <w:link w:val="Zkladntext"/>
    <w:locked/>
    <w:rsid w:val="0001392F"/>
    <w:rPr>
      <w:sz w:val="24"/>
      <w:lang w:val="sk-SK" w:eastAsia="sk-SK" w:bidi="ar-SA"/>
    </w:rPr>
  </w:style>
  <w:style w:type="paragraph" w:styleId="Zkladntextodsazen2">
    <w:name w:val="Body Text Indent 2"/>
    <w:basedOn w:val="Normln"/>
    <w:link w:val="Zkladntextodsazen2Char"/>
    <w:rsid w:val="00535622"/>
    <w:pPr>
      <w:ind w:firstLine="284"/>
    </w:pPr>
    <w:rPr>
      <w:sz w:val="24"/>
    </w:rPr>
  </w:style>
  <w:style w:type="character" w:customStyle="1" w:styleId="Zkladntextodsazen2Char">
    <w:name w:val="Základní text odsazený 2 Char"/>
    <w:link w:val="Zkladntextodsazen2"/>
    <w:locked/>
    <w:rsid w:val="0001392F"/>
    <w:rPr>
      <w:sz w:val="24"/>
      <w:lang w:val="sk-SK" w:eastAsia="sk-SK" w:bidi="ar-SA"/>
    </w:rPr>
  </w:style>
  <w:style w:type="paragraph" w:customStyle="1" w:styleId="BodyTextIndent2">
    <w:name w:val="Body Text Indent 2"/>
    <w:basedOn w:val="Normln"/>
    <w:rsid w:val="00535622"/>
    <w:pPr>
      <w:ind w:firstLine="284"/>
    </w:pPr>
    <w:rPr>
      <w:sz w:val="24"/>
    </w:rPr>
  </w:style>
  <w:style w:type="paragraph" w:customStyle="1" w:styleId="BodyText2">
    <w:name w:val="Body Text 2"/>
    <w:basedOn w:val="Normln"/>
    <w:rsid w:val="00535622"/>
    <w:pPr>
      <w:jc w:val="left"/>
    </w:pPr>
    <w:rPr>
      <w:sz w:val="24"/>
    </w:rPr>
  </w:style>
  <w:style w:type="paragraph" w:styleId="Zkladntext2">
    <w:name w:val="Body Text 2"/>
    <w:basedOn w:val="Normln"/>
    <w:link w:val="Zkladntext2Char"/>
    <w:rsid w:val="00535622"/>
    <w:pPr>
      <w:numPr>
        <w:ilvl w:val="12"/>
      </w:numPr>
    </w:pPr>
    <w:rPr>
      <w:color w:val="0000FF"/>
      <w:sz w:val="24"/>
    </w:rPr>
  </w:style>
  <w:style w:type="character" w:customStyle="1" w:styleId="Zkladntext2Char">
    <w:name w:val="Základní text 2 Char"/>
    <w:link w:val="Zkladntext2"/>
    <w:locked/>
    <w:rsid w:val="0001392F"/>
    <w:rPr>
      <w:color w:val="0000FF"/>
      <w:sz w:val="24"/>
      <w:lang w:val="sk-SK" w:eastAsia="sk-SK" w:bidi="ar-SA"/>
    </w:rPr>
  </w:style>
  <w:style w:type="paragraph" w:styleId="Zkladntext3">
    <w:name w:val="Body Text 3"/>
    <w:basedOn w:val="Normln"/>
    <w:rsid w:val="00535622"/>
    <w:pPr>
      <w:jc w:val="left"/>
    </w:pPr>
    <w:rPr>
      <w:sz w:val="24"/>
    </w:rPr>
  </w:style>
  <w:style w:type="paragraph" w:styleId="Zkladntextodsazen">
    <w:name w:val="Body Text Indent"/>
    <w:basedOn w:val="Normln"/>
    <w:rsid w:val="00535622"/>
    <w:pPr>
      <w:jc w:val="left"/>
    </w:pPr>
    <w:rPr>
      <w:sz w:val="24"/>
    </w:rPr>
  </w:style>
  <w:style w:type="paragraph" w:styleId="Nzev">
    <w:name w:val="Title"/>
    <w:basedOn w:val="Normln"/>
    <w:link w:val="NzevChar"/>
    <w:qFormat/>
    <w:rsid w:val="00535622"/>
    <w:pPr>
      <w:jc w:val="center"/>
    </w:pPr>
    <w:rPr>
      <w:b/>
      <w:sz w:val="32"/>
    </w:rPr>
  </w:style>
  <w:style w:type="character" w:customStyle="1" w:styleId="NzevChar">
    <w:name w:val="Název Char"/>
    <w:link w:val="Nzev"/>
    <w:locked/>
    <w:rsid w:val="00273909"/>
    <w:rPr>
      <w:b/>
      <w:sz w:val="32"/>
      <w:lang w:val="sk-SK" w:eastAsia="sk-SK" w:bidi="ar-SA"/>
    </w:rPr>
  </w:style>
  <w:style w:type="paragraph" w:customStyle="1" w:styleId="Texttabulky">
    <w:name w:val="Text tabulky"/>
    <w:rsid w:val="00535622"/>
    <w:rPr>
      <w:color w:val="000000"/>
      <w:sz w:val="24"/>
      <w:lang w:eastAsia="sk-SK"/>
    </w:rPr>
  </w:style>
  <w:style w:type="paragraph" w:styleId="Podnadpis">
    <w:name w:val="Subtitle"/>
    <w:basedOn w:val="Normln"/>
    <w:link w:val="PodnadpisChar"/>
    <w:qFormat/>
    <w:rsid w:val="00535622"/>
    <w:pPr>
      <w:jc w:val="center"/>
    </w:pPr>
    <w:rPr>
      <w:sz w:val="28"/>
    </w:rPr>
  </w:style>
  <w:style w:type="character" w:customStyle="1" w:styleId="PodnadpisChar">
    <w:name w:val="Podnadpis Char"/>
    <w:link w:val="Podnadpis"/>
    <w:locked/>
    <w:rsid w:val="0001392F"/>
    <w:rPr>
      <w:sz w:val="28"/>
      <w:lang w:val="sk-SK" w:eastAsia="sk-SK" w:bidi="ar-SA"/>
    </w:rPr>
  </w:style>
  <w:style w:type="paragraph" w:styleId="Textbubliny">
    <w:name w:val="Balloon Text"/>
    <w:basedOn w:val="Normln"/>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katabulky">
    <w:name w:val="Table Grid"/>
    <w:basedOn w:val="Normlntabulka"/>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
    <w:rsid w:val="00273909"/>
    <w:pPr>
      <w:jc w:val="center"/>
    </w:pPr>
    <w:rPr>
      <w:rFonts w:ascii="Arial Narrow" w:hAnsi="Arial Narrow"/>
      <w:b/>
      <w:bCs/>
      <w:sz w:val="22"/>
      <w:szCs w:val="22"/>
      <w:lang w:eastAsia="en-US"/>
    </w:rPr>
  </w:style>
  <w:style w:type="paragraph" w:styleId="Textpoznpodarou">
    <w:name w:val="footnote text"/>
    <w:basedOn w:val="Normln"/>
    <w:link w:val="TextpoznpodarouChar"/>
    <w:semiHidden/>
    <w:rsid w:val="0001392F"/>
    <w:pPr>
      <w:jc w:val="left"/>
    </w:pPr>
    <w:rPr>
      <w:lang w:eastAsia="cs-CZ"/>
    </w:rPr>
  </w:style>
  <w:style w:type="character" w:customStyle="1" w:styleId="TextpoznpodarouChar">
    <w:name w:val="Text pozn. pod čarou Char"/>
    <w:link w:val="Textpoznpodarou"/>
    <w:semiHidden/>
    <w:locked/>
    <w:rsid w:val="0001392F"/>
    <w:rPr>
      <w:lang w:val="sk-SK" w:eastAsia="cs-CZ" w:bidi="ar-SA"/>
    </w:rPr>
  </w:style>
  <w:style w:type="paragraph" w:styleId="Zkladntextodsazen3">
    <w:name w:val="Body Text Indent 3"/>
    <w:basedOn w:val="Normln"/>
    <w:link w:val="Zkladntextodsazen3Char"/>
    <w:rsid w:val="0001392F"/>
    <w:pPr>
      <w:ind w:left="708" w:firstLine="708"/>
    </w:pPr>
    <w:rPr>
      <w:sz w:val="24"/>
      <w:szCs w:val="24"/>
      <w:lang w:eastAsia="cs-CZ"/>
    </w:rPr>
  </w:style>
  <w:style w:type="character" w:customStyle="1" w:styleId="Zkladntextodsazen3Char">
    <w:name w:val="Základní text odsazený 3 Char"/>
    <w:link w:val="Zkladntextodsazen3"/>
    <w:locked/>
    <w:rsid w:val="0001392F"/>
    <w:rPr>
      <w:sz w:val="24"/>
      <w:szCs w:val="24"/>
      <w:lang w:val="sk-SK" w:eastAsia="cs-CZ" w:bidi="ar-SA"/>
    </w:rPr>
  </w:style>
  <w:style w:type="paragraph" w:styleId="Odstavecseseznamem">
    <w:name w:val="List Paragraph"/>
    <w:basedOn w:val="Normln"/>
    <w:uiPriority w:val="34"/>
    <w:qFormat/>
    <w:rsid w:val="00850FB4"/>
    <w:pPr>
      <w:ind w:left="720"/>
      <w:contextualSpacing/>
      <w:jc w:val="left"/>
    </w:pPr>
    <w:rPr>
      <w:sz w:val="24"/>
      <w:szCs w:val="24"/>
    </w:rPr>
  </w:style>
  <w:style w:type="paragraph" w:styleId="Revize">
    <w:name w:val="Revision"/>
    <w:hidden/>
    <w:uiPriority w:val="99"/>
    <w:semiHidden/>
    <w:rsid w:val="008E55F1"/>
    <w:rPr>
      <w:lang w:val="sk-SK" w:eastAsia="sk-SK"/>
    </w:rPr>
  </w:style>
  <w:style w:type="character" w:styleId="Odkaznakoment">
    <w:name w:val="annotation reference"/>
    <w:rsid w:val="00293EB5"/>
    <w:rPr>
      <w:sz w:val="16"/>
      <w:szCs w:val="16"/>
    </w:rPr>
  </w:style>
  <w:style w:type="paragraph" w:styleId="Textkomente">
    <w:name w:val="annotation text"/>
    <w:basedOn w:val="Normln"/>
    <w:link w:val="TextkomenteChar"/>
    <w:rsid w:val="00293EB5"/>
  </w:style>
  <w:style w:type="character" w:customStyle="1" w:styleId="TextkomenteChar">
    <w:name w:val="Text komentáře Char"/>
    <w:basedOn w:val="Standardnpsmoodstavce"/>
    <w:link w:val="Textkomente"/>
    <w:rsid w:val="00293EB5"/>
  </w:style>
  <w:style w:type="paragraph" w:customStyle="1" w:styleId="Default">
    <w:name w:val="Default"/>
    <w:rsid w:val="00003BB8"/>
    <w:pPr>
      <w:autoSpaceDE w:val="0"/>
      <w:autoSpaceDN w:val="0"/>
      <w:adjustRightInd w:val="0"/>
    </w:pPr>
    <w:rPr>
      <w:rFonts w:ascii="Arial" w:hAnsi="Arial" w:cs="Arial"/>
      <w:color w:val="000000"/>
      <w:sz w:val="24"/>
      <w:szCs w:val="24"/>
      <w:lang w:val="sk-SK" w:eastAsia="sk-SK"/>
    </w:rPr>
  </w:style>
  <w:style w:type="paragraph" w:styleId="Pedmtkomente">
    <w:name w:val="annotation subject"/>
    <w:basedOn w:val="Textkomente"/>
    <w:next w:val="Textkomente"/>
    <w:link w:val="PedmtkomenteChar"/>
    <w:rsid w:val="007C2454"/>
    <w:rPr>
      <w:b/>
      <w:bCs/>
      <w:lang w:val="x-none" w:eastAsia="x-none"/>
    </w:rPr>
  </w:style>
  <w:style w:type="character" w:customStyle="1" w:styleId="PedmtkomenteChar">
    <w:name w:val="Předmět komentáře Char"/>
    <w:link w:val="Pedmtkomente"/>
    <w:rsid w:val="007C2454"/>
    <w:rPr>
      <w:b/>
      <w:bCs/>
    </w:rPr>
  </w:style>
  <w:style w:type="character" w:customStyle="1" w:styleId="ra">
    <w:name w:val="ra"/>
    <w:rsid w:val="008405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1128744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 ma:contentTypeID="0x010100CE9C981E89C18B42B401527BB0156384" ma:contentTypeVersion="12" ma:contentTypeDescription="Umožňuje vytvoriť nový dokument." ma:contentTypeScope="" ma:versionID="a94d54a97a0cb23f26bfd43d082c632f">
  <xsd:schema xmlns:xsd="http://www.w3.org/2001/XMLSchema" xmlns:xs="http://www.w3.org/2001/XMLSchema" xmlns:p="http://schemas.microsoft.com/office/2006/metadata/properties" xmlns:ns2="69a874b1-45ef-4576-9b97-1ab49cfea94c" xmlns:ns3="895fc07a-8caa-4a6d-bc0c-21aba5efeaae" targetNamespace="http://schemas.microsoft.com/office/2006/metadata/properties" ma:root="true" ma:fieldsID="c4f3d45893280dbfcbd152aef785eb28" ns2:_="" ns3:_="">
    <xsd:import namespace="69a874b1-45ef-4576-9b97-1ab49cfea94c"/>
    <xsd:import namespace="895fc07a-8caa-4a6d-bc0c-21aba5efeaa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Zdie_x013e_anie" minOccurs="0"/>
                <xsd:element ref="ns3:Po_x010d_et_x0020_dn_x00ed__x0020_zdie_x013e_ania" minOccurs="0"/>
                <xsd:element ref="ns3:Adres_x00e1_ti_x0020_zdie_x013e_ania" minOccurs="0"/>
                <xsd:element ref="ns3:Zdie_x013e_anie_x0020_Audit"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a874b1-45ef-4576-9b97-1ab49cfea94c" elementFormDefault="qualified">
    <xsd:import namespace="http://schemas.microsoft.com/office/2006/documentManagement/types"/>
    <xsd:import namespace="http://schemas.microsoft.com/office/infopath/2007/PartnerControls"/>
    <xsd:element name="SharedWithUsers" ma:index="8" nillable="true" ma:displayName="Zdieľa sa s"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95fc07a-8caa-4a6d-bc0c-21aba5efeaae"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description="" ma:hidden="true" ma:internalName="MediaServiceDateTaken" ma:readOnly="true">
      <xsd:simpleType>
        <xsd:restriction base="dms:Text"/>
      </xsd:simpleType>
    </xsd:element>
    <xsd:element name="MediaServiceAutoTags" ma:index="13" nillable="true" ma:displayName="MediaServiceAutoTags" ma:description="" ma:internalName="MediaServiceAutoTags" ma:readOnly="true">
      <xsd:simpleType>
        <xsd:restriction base="dms:Text"/>
      </xsd:simpleType>
    </xsd:element>
    <xsd:element name="Zdie_x013e_anie" ma:index="14" nillable="true" ma:displayName="Zdieľanie" ma:default="0" ma:internalName="Zdie_x013e_anie">
      <xsd:simpleType>
        <xsd:restriction base="dms:Boolean"/>
      </xsd:simpleType>
    </xsd:element>
    <xsd:element name="Po_x010d_et_x0020_dn_x00ed__x0020_zdie_x013e_ania" ma:index="15" nillable="true" ma:displayName="Počet dní zdieľania" ma:internalName="Po_x010d_et_x0020_dn_x00ed__x0020_zdie_x013e_ania">
      <xsd:simpleType>
        <xsd:restriction base="dms:Number"/>
      </xsd:simpleType>
    </xsd:element>
    <xsd:element name="Adres_x00e1_ti_x0020_zdie_x013e_ania" ma:index="16" nillable="true" ma:displayName="Adresáti zdieľania" ma:list="UserInfo" ma:SharePointGroup="0" ma:internalName="Adres_x00e1_ti_x0020_zdie_x013e_ania"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Zdie_x013e_anie_x0020_Audit" ma:index="17" nillable="true" ma:displayName="Zdieľanie Audit" ma:internalName="Zdie_x013e_anie_x0020_Audit">
      <xsd:complexType>
        <xsd:complexContent>
          <xsd:extension base="dms:URL">
            <xsd:sequence>
              <xsd:element name="Url" type="dms:ValidUrl" minOccurs="0" nillable="true"/>
              <xsd:element name="Description" type="xsd:string" nillable="true"/>
            </xsd:sequence>
          </xsd:extension>
        </xsd:complexContent>
      </xsd:complexType>
    </xsd:element>
    <xsd:element name="MediaServiceOCR" ma:index="19" nillable="true" ma:displayName="MediaServiceOCR"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o_x010d_et_x0020_dn_x00ed__x0020_zdie_x013e_ania xmlns="895fc07a-8caa-4a6d-bc0c-21aba5efeaae" xsi:nil="true"/>
    <Adres_x00e1_ti_x0020_zdie_x013e_ania xmlns="895fc07a-8caa-4a6d-bc0c-21aba5efeaae">
      <UserInfo>
        <DisplayName/>
        <AccountId xsi:nil="true"/>
        <AccountType/>
      </UserInfo>
    </Adres_x00e1_ti_x0020_zdie_x013e_ania>
    <Zdie_x013e_anie_x0020_Audit xmlns="895fc07a-8caa-4a6d-bc0c-21aba5efeaae">
      <Url xsi:nil="true"/>
      <Description xsi:nil="true"/>
    </Zdie_x013e_anie_x0020_Audit>
    <Zdie_x013e_anie xmlns="895fc07a-8caa-4a6d-bc0c-21aba5efeaae">false</Zdie_x013e_anie>
  </documentManagement>
</p:properties>
</file>

<file path=customXml/itemProps1.xml><?xml version="1.0" encoding="utf-8"?>
<ds:datastoreItem xmlns:ds="http://schemas.openxmlformats.org/officeDocument/2006/customXml" ds:itemID="{734C2811-C1AB-4511-808B-DAFC1EE00527}">
  <ds:schemaRefs>
    <ds:schemaRef ds:uri="http://schemas.openxmlformats.org/officeDocument/2006/bibliography"/>
  </ds:schemaRefs>
</ds:datastoreItem>
</file>

<file path=customXml/itemProps2.xml><?xml version="1.0" encoding="utf-8"?>
<ds:datastoreItem xmlns:ds="http://schemas.openxmlformats.org/officeDocument/2006/customXml" ds:itemID="{2FC5501A-EAB7-4763-BBC2-F63AE0ED15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a874b1-45ef-4576-9b97-1ab49cfea94c"/>
    <ds:schemaRef ds:uri="895fc07a-8caa-4a6d-bc0c-21aba5efe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9C43AD6-3877-4279-892A-CD346B3C4C80}">
  <ds:schemaRefs>
    <ds:schemaRef ds:uri="http://schemas.microsoft.com/sharepoint/v3/contenttype/forms"/>
  </ds:schemaRefs>
</ds:datastoreItem>
</file>

<file path=customXml/itemProps4.xml><?xml version="1.0" encoding="utf-8"?>
<ds:datastoreItem xmlns:ds="http://schemas.openxmlformats.org/officeDocument/2006/customXml" ds:itemID="{B75CA078-512D-4459-A4BA-0D63BC41AF63}">
  <ds:schemaRefs>
    <ds:schemaRef ds:uri="http://schemas.microsoft.com/office/2006/metadata/properties"/>
    <ds:schemaRef ds:uri="http://schemas.microsoft.com/office/infopath/2007/PartnerControls"/>
    <ds:schemaRef ds:uri="895fc07a-8caa-4a6d-bc0c-21aba5efeaa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1751</Words>
  <Characters>10336</Characters>
  <Application>Microsoft Office Word</Application>
  <DocSecurity>0</DocSecurity>
  <Lines>86</Lines>
  <Paragraphs>24</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Obch</vt:lpstr>
      <vt:lpstr>Obch</vt:lpstr>
    </vt:vector>
  </TitlesOfParts>
  <Company>ATC</Company>
  <LinksUpToDate>false</LinksUpToDate>
  <CharactersWithSpaces>12063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subject/>
  <dc:creator>diana</dc:creator>
  <cp:keywords/>
  <cp:lastModifiedBy>Účtovnictvo ATREA SK</cp:lastModifiedBy>
  <cp:revision>2</cp:revision>
  <cp:lastPrinted>2018-03-19T13:44:00Z</cp:lastPrinted>
  <dcterms:created xsi:type="dcterms:W3CDTF">2026-06-15T14:17:00Z</dcterms:created>
  <dcterms:modified xsi:type="dcterms:W3CDTF">2026-06-15T14:17:00Z</dcterms:modified>
</cp:coreProperties>
</file>