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A21" w:rsidRDefault="00196A21" w:rsidP="00196A21">
      <w:pPr>
        <w:pStyle w:val="Hlavika"/>
        <w:tabs>
          <w:tab w:val="left" w:pos="708"/>
        </w:tabs>
        <w:ind w:right="-82"/>
        <w:jc w:val="center"/>
        <w:rPr>
          <w:sz w:val="22"/>
          <w:szCs w:val="22"/>
        </w:rPr>
      </w:pPr>
      <w:r>
        <w:rPr>
          <w:i/>
          <w:sz w:val="22"/>
          <w:szCs w:val="22"/>
        </w:rPr>
        <w:t>Obec Drienov</w:t>
      </w:r>
    </w:p>
    <w:p w:rsidR="00196A21" w:rsidRDefault="00196A21" w:rsidP="00196A21">
      <w:pPr>
        <w:pStyle w:val="Hlavika"/>
        <w:pBdr>
          <w:bottom w:val="single" w:sz="4" w:space="1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Poznámky  konsolidovanej účtovnej závierky  zostavenej k 31. decembru 202</w:t>
      </w:r>
      <w:r>
        <w:rPr>
          <w:sz w:val="22"/>
          <w:szCs w:val="22"/>
        </w:rPr>
        <w:t>5</w:t>
      </w:r>
    </w:p>
    <w:p w:rsidR="00196A21" w:rsidRDefault="00196A21" w:rsidP="00196A21">
      <w:pPr>
        <w:pStyle w:val="Hlavika"/>
      </w:pPr>
    </w:p>
    <w:p w:rsidR="007A2F28" w:rsidRPr="008263EC" w:rsidRDefault="007A2F28" w:rsidP="007A2F28">
      <w:pPr>
        <w:rPr>
          <w:rFonts w:ascii="Arial" w:hAnsi="Arial" w:cs="Arial"/>
          <w:bCs/>
          <w:sz w:val="22"/>
          <w:szCs w:val="22"/>
        </w:rPr>
      </w:pPr>
    </w:p>
    <w:p w:rsidR="007A2F28" w:rsidRPr="000E17F6" w:rsidRDefault="007A2F28" w:rsidP="007A2F28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>
        <w:rPr>
          <w:rFonts w:ascii="Arial" w:hAnsi="Arial" w:cs="Arial"/>
          <w:b/>
          <w:sz w:val="28"/>
          <w:szCs w:val="28"/>
        </w:rPr>
        <w:t xml:space="preserve"> Drienov</w:t>
      </w:r>
    </w:p>
    <w:p w:rsidR="007A2F28" w:rsidRPr="000E17F6" w:rsidRDefault="007A2F28" w:rsidP="007A2F28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0E17F6">
        <w:rPr>
          <w:rFonts w:ascii="Arial" w:hAnsi="Arial" w:cs="Arial"/>
          <w:b/>
          <w:iCs/>
          <w:sz w:val="28"/>
          <w:szCs w:val="28"/>
        </w:rPr>
        <w:t>20</w:t>
      </w:r>
      <w:r>
        <w:rPr>
          <w:rFonts w:ascii="Arial" w:hAnsi="Arial" w:cs="Arial"/>
          <w:b/>
          <w:iCs/>
          <w:sz w:val="28"/>
          <w:szCs w:val="28"/>
        </w:rPr>
        <w:t>25</w:t>
      </w:r>
      <w:r w:rsidRPr="000E17F6">
        <w:rPr>
          <w:rFonts w:ascii="Arial" w:hAnsi="Arial" w:cs="Arial"/>
          <w:b/>
          <w:iCs/>
          <w:sz w:val="28"/>
          <w:szCs w:val="28"/>
        </w:rPr>
        <w:t xml:space="preserve"> </w:t>
      </w:r>
    </w:p>
    <w:p w:rsidR="007A2F28" w:rsidRPr="00A84BEC" w:rsidRDefault="007A2F28" w:rsidP="007A2F28">
      <w:pPr>
        <w:rPr>
          <w:rFonts w:ascii="Arial" w:hAnsi="Arial" w:cs="Arial"/>
        </w:rPr>
      </w:pPr>
    </w:p>
    <w:p w:rsidR="007A2F28" w:rsidRPr="000E17F6" w:rsidRDefault="007A2F28" w:rsidP="007A2F28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7A2F28" w:rsidRDefault="007A2F28" w:rsidP="007A2F28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šeobecné údaje</w:t>
      </w:r>
    </w:p>
    <w:p w:rsidR="007A2F28" w:rsidRPr="000E17F6" w:rsidRDefault="007A2F28" w:rsidP="007A2F28">
      <w:pPr>
        <w:jc w:val="center"/>
        <w:rPr>
          <w:rFonts w:ascii="Arial" w:hAnsi="Arial" w:cs="Arial"/>
          <w:b/>
          <w:sz w:val="24"/>
          <w:szCs w:val="24"/>
        </w:rPr>
      </w:pPr>
    </w:p>
    <w:p w:rsidR="007A2F28" w:rsidRPr="00CF0519" w:rsidRDefault="007A2F28" w:rsidP="007A2F28">
      <w:pPr>
        <w:numPr>
          <w:ilvl w:val="0"/>
          <w:numId w:val="2"/>
        </w:numPr>
        <w:spacing w:before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 o konsolidujúcej účtovnej jednotke</w:t>
      </w:r>
    </w:p>
    <w:p w:rsidR="007A2F28" w:rsidRPr="00A84BEC" w:rsidRDefault="007A2F28" w:rsidP="007A2F28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7A2F28" w:rsidRPr="00A84BEC" w:rsidTr="001E642C">
        <w:tc>
          <w:tcPr>
            <w:tcW w:w="4781" w:type="dxa"/>
            <w:vAlign w:val="center"/>
          </w:tcPr>
          <w:p w:rsidR="007A2F28" w:rsidRPr="001F00A1" w:rsidRDefault="007A2F28" w:rsidP="001E642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:rsidR="007A2F28" w:rsidRPr="00A84BEC" w:rsidRDefault="007A2F28" w:rsidP="001E64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Drienov</w:t>
            </w:r>
          </w:p>
        </w:tc>
      </w:tr>
      <w:tr w:rsidR="007A2F28" w:rsidRPr="00A84BEC" w:rsidTr="001E642C">
        <w:tc>
          <w:tcPr>
            <w:tcW w:w="4781" w:type="dxa"/>
            <w:vAlign w:val="center"/>
          </w:tcPr>
          <w:p w:rsidR="007A2F28" w:rsidRPr="001F00A1" w:rsidRDefault="007A2F28" w:rsidP="001E642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7A2F28" w:rsidRPr="00A84BEC" w:rsidRDefault="007A2F28" w:rsidP="001E64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00326984</w:t>
            </w:r>
          </w:p>
        </w:tc>
      </w:tr>
      <w:tr w:rsidR="007A2F28" w:rsidRPr="00A84BEC" w:rsidTr="001E642C">
        <w:tc>
          <w:tcPr>
            <w:tcW w:w="4781" w:type="dxa"/>
            <w:vAlign w:val="center"/>
          </w:tcPr>
          <w:p w:rsidR="007A2F28" w:rsidRPr="001F00A1" w:rsidRDefault="007A2F28" w:rsidP="001E642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:rsidR="007A2F28" w:rsidRPr="00A84BEC" w:rsidRDefault="007A2F28" w:rsidP="001E642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Mierová 1, 082 04  Drienov</w:t>
            </w:r>
          </w:p>
        </w:tc>
      </w:tr>
      <w:tr w:rsidR="007A2F28" w:rsidRPr="00A84BEC" w:rsidTr="001E642C">
        <w:tc>
          <w:tcPr>
            <w:tcW w:w="4781" w:type="dxa"/>
            <w:vAlign w:val="center"/>
          </w:tcPr>
          <w:p w:rsidR="007A2F28" w:rsidRPr="001F00A1" w:rsidRDefault="007A2F28" w:rsidP="001E642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založenia, vzniku konsolidujúcej účtovnej jednotky</w:t>
            </w:r>
          </w:p>
        </w:tc>
        <w:tc>
          <w:tcPr>
            <w:tcW w:w="5299" w:type="dxa"/>
          </w:tcPr>
          <w:p w:rsidR="007A2F28" w:rsidRDefault="007A2F28" w:rsidP="001E642C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7A2F28" w:rsidRPr="00F13544" w:rsidRDefault="007A2F28" w:rsidP="001E642C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13544">
              <w:rPr>
                <w:rFonts w:ascii="Arial" w:hAnsi="Arial" w:cs="Arial"/>
                <w:sz w:val="18"/>
                <w:szCs w:val="18"/>
              </w:rPr>
              <w:t>V zmysle zákona 369 /1990 o obecnom zriadení</w:t>
            </w:r>
          </w:p>
        </w:tc>
      </w:tr>
    </w:tbl>
    <w:p w:rsidR="007A2F28" w:rsidRDefault="007A2F28" w:rsidP="007A2F28">
      <w:pPr>
        <w:spacing w:before="120" w:after="120"/>
        <w:jc w:val="both"/>
        <w:rPr>
          <w:rFonts w:ascii="Arial" w:hAnsi="Arial" w:cs="Arial"/>
          <w:bCs/>
        </w:rPr>
      </w:pPr>
    </w:p>
    <w:p w:rsidR="007A2F28" w:rsidRDefault="007A2F28" w:rsidP="007A2F28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 w:rsidRPr="00F13544">
        <w:rPr>
          <w:rFonts w:ascii="Arial" w:hAnsi="Arial" w:cs="Arial"/>
          <w:bCs/>
        </w:rPr>
        <w:t>obce Drienov</w:t>
      </w:r>
      <w:r w:rsidRPr="001C482F">
        <w:rPr>
          <w:rFonts w:ascii="Arial" w:hAnsi="Arial" w:cs="Arial"/>
          <w:bCs/>
        </w:rPr>
        <w:t xml:space="preserve"> bola zostavená v súlade so zákonom </w:t>
      </w:r>
      <w:r w:rsidRPr="001C482F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7A2F28" w:rsidRPr="001C482F" w:rsidRDefault="007A2F28" w:rsidP="007A2F28">
      <w:pPr>
        <w:spacing w:before="120" w:after="120"/>
        <w:jc w:val="both"/>
        <w:rPr>
          <w:rFonts w:ascii="Arial" w:hAnsi="Arial" w:cs="Arial"/>
          <w:bCs/>
        </w:rPr>
      </w:pPr>
    </w:p>
    <w:p w:rsidR="007A2F28" w:rsidRPr="001F00A1" w:rsidRDefault="007A2F28" w:rsidP="007A2F28">
      <w:pPr>
        <w:numPr>
          <w:ilvl w:val="0"/>
          <w:numId w:val="2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7A2F28" w:rsidRPr="00F90B47" w:rsidTr="001E642C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2F28" w:rsidRPr="00F90B47" w:rsidRDefault="007A2F28" w:rsidP="001E642C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F28" w:rsidRPr="00F90B47" w:rsidRDefault="007A2F28" w:rsidP="001E642C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Mgr. Peter Tomko</w:t>
            </w:r>
          </w:p>
        </w:tc>
      </w:tr>
      <w:tr w:rsidR="007A2F28" w:rsidRPr="00F90B47" w:rsidTr="001E642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2F28" w:rsidRPr="00F90B47" w:rsidRDefault="007A2F28" w:rsidP="001E642C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F28" w:rsidRPr="00F90B47" w:rsidRDefault="007A2F28" w:rsidP="001E642C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Mgr. Danica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Tomčová</w:t>
            </w:r>
            <w:proofErr w:type="spellEnd"/>
          </w:p>
        </w:tc>
      </w:tr>
      <w:tr w:rsidR="007A2F28" w:rsidRPr="00F90B47" w:rsidTr="001E642C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2F28" w:rsidRPr="00EA31C3" w:rsidRDefault="007A2F28" w:rsidP="001E642C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31C3">
              <w:rPr>
                <w:rFonts w:ascii="Arial" w:hAnsi="Arial" w:cs="Arial"/>
                <w:sz w:val="18"/>
                <w:szCs w:val="18"/>
              </w:rPr>
              <w:t>Prednosta obecného úradu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F28" w:rsidRPr="00F90B47" w:rsidRDefault="007A2F28" w:rsidP="001E642C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2F28" w:rsidRPr="00F90B47" w:rsidTr="001E642C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2F28" w:rsidRPr="00F90B47" w:rsidRDefault="007A2F28" w:rsidP="001E642C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F28" w:rsidRPr="00F90B47" w:rsidRDefault="007A2F28" w:rsidP="001E642C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Mgr. Mária Tomková</w:t>
            </w:r>
          </w:p>
        </w:tc>
      </w:tr>
    </w:tbl>
    <w:p w:rsidR="007A2F28" w:rsidRDefault="007A2F28" w:rsidP="007A2F28">
      <w:pPr>
        <w:spacing w:before="120" w:after="120" w:line="360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7A2F28" w:rsidRPr="00CF0519" w:rsidRDefault="007A2F28" w:rsidP="007A2F28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Informácie o konsolidovanom celku</w:t>
      </w:r>
    </w:p>
    <w:p w:rsidR="007A2F28" w:rsidRPr="001F00A1" w:rsidRDefault="007A2F28" w:rsidP="007A2F28">
      <w:pPr>
        <w:spacing w:before="120" w:after="120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 w:rsidRPr="00F13544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</w:t>
      </w:r>
      <w:r w:rsidRPr="00F13544">
        <w:rPr>
          <w:rFonts w:ascii="Arial" w:hAnsi="Arial" w:cs="Arial"/>
        </w:rPr>
        <w:t>Drienov</w:t>
      </w:r>
      <w:r w:rsidRPr="00EA31C3">
        <w:rPr>
          <w:rFonts w:ascii="Arial" w:hAnsi="Arial" w:cs="Arial"/>
        </w:rPr>
        <w:t xml:space="preserve"> sú uvedené v</w:t>
      </w:r>
      <w:r>
        <w:rPr>
          <w:rFonts w:ascii="Arial" w:hAnsi="Arial" w:cs="Arial"/>
        </w:rPr>
        <w:t xml:space="preserve"> tabuľkovej časti </w:t>
      </w:r>
      <w:r w:rsidRPr="00594310">
        <w:rPr>
          <w:rFonts w:ascii="Arial" w:hAnsi="Arial" w:cs="Arial"/>
          <w:color w:val="0000CC"/>
        </w:rPr>
        <w:t>(tabuľka  č. 1)</w:t>
      </w:r>
      <w:r w:rsidRPr="00EA31C3">
        <w:rPr>
          <w:rFonts w:ascii="Arial" w:hAnsi="Arial" w:cs="Arial"/>
        </w:rPr>
        <w:t xml:space="preserve"> poznámok ko</w:t>
      </w:r>
      <w:r>
        <w:rPr>
          <w:rFonts w:ascii="Arial" w:hAnsi="Arial" w:cs="Arial"/>
        </w:rPr>
        <w:t>nsolidovanej účtovnej závierky.</w:t>
      </w:r>
    </w:p>
    <w:p w:rsidR="007A2F28" w:rsidRDefault="007A2F28" w:rsidP="007A2F28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3. 1. </w:t>
      </w:r>
      <w:r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7A2F28" w:rsidRDefault="007A2F28" w:rsidP="007A2F28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7A2F28" w:rsidRPr="00A84BEC" w:rsidTr="001E642C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28" w:rsidRPr="00A84BEC" w:rsidRDefault="007A2F28" w:rsidP="001E64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A84BEC" w:rsidRDefault="007A2F28" w:rsidP="001E64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F28" w:rsidRPr="00A84BEC" w:rsidRDefault="007A2F28" w:rsidP="001E64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A84BEC" w:rsidRDefault="007A2F28" w:rsidP="001E64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7A2F28" w:rsidRPr="00A84BEC" w:rsidTr="001E642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A84BEC" w:rsidRDefault="007A2F28" w:rsidP="001E642C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Drienov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A84BEC" w:rsidRDefault="007A2F28" w:rsidP="001E642C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Nám. Kpt. Nálepku 12, 082 04  Drienov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F28" w:rsidRPr="00F13544" w:rsidRDefault="007A2F28" w:rsidP="001E642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F13544">
              <w:rPr>
                <w:rFonts w:ascii="Arial" w:hAnsi="Arial" w:cs="Arial"/>
                <w:sz w:val="18"/>
                <w:szCs w:val="18"/>
              </w:rPr>
              <w:t>37876848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A84BEC" w:rsidRDefault="007A2F28" w:rsidP="001E642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1.7.2002</w:t>
            </w:r>
          </w:p>
        </w:tc>
      </w:tr>
    </w:tbl>
    <w:p w:rsidR="00196A21" w:rsidRDefault="00196A21" w:rsidP="007A2F28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196A21" w:rsidRDefault="00196A21" w:rsidP="007A2F28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196A21" w:rsidRDefault="00196A21" w:rsidP="007A2F28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196A21" w:rsidRDefault="00196A21" w:rsidP="007A2F28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7A2F28" w:rsidRPr="00CF0519" w:rsidRDefault="007A2F28" w:rsidP="007A2F28">
      <w:pPr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lastRenderedPageBreak/>
        <w:t xml:space="preserve">Informácie o zamestnancoch konsolidovaného celku </w:t>
      </w:r>
    </w:p>
    <w:p w:rsidR="007A2F28" w:rsidRDefault="007A2F28" w:rsidP="007A2F28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1775"/>
        <w:gridCol w:w="1989"/>
      </w:tblGrid>
      <w:tr w:rsidR="007A2F28" w:rsidRPr="005931F2" w:rsidTr="001E642C">
        <w:trPr>
          <w:trHeight w:val="270"/>
        </w:trPr>
        <w:tc>
          <w:tcPr>
            <w:tcW w:w="29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F28" w:rsidRPr="005931F2" w:rsidRDefault="007A2F28" w:rsidP="001E642C">
            <w:pPr>
              <w:pStyle w:val="odstavec"/>
            </w:pPr>
            <w:r w:rsidRPr="005931F2">
              <w:t>Názov položky</w:t>
            </w:r>
          </w:p>
        </w:tc>
        <w:tc>
          <w:tcPr>
            <w:tcW w:w="9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2F28" w:rsidRPr="005931F2" w:rsidRDefault="007A2F28" w:rsidP="001E642C">
            <w:pPr>
              <w:pStyle w:val="odstavec"/>
            </w:pPr>
            <w:r w:rsidRPr="005931F2">
              <w:t>20</w:t>
            </w:r>
            <w:r>
              <w:t>25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A2F28" w:rsidRPr="005931F2" w:rsidRDefault="007A2F28" w:rsidP="001E642C">
            <w:pPr>
              <w:pStyle w:val="odstavec"/>
            </w:pPr>
            <w:r w:rsidRPr="005931F2">
              <w:t>20</w:t>
            </w:r>
            <w:r>
              <w:t>24</w:t>
            </w:r>
          </w:p>
        </w:tc>
      </w:tr>
      <w:tr w:rsidR="00196A21" w:rsidRPr="005931F2" w:rsidTr="001E642C">
        <w:trPr>
          <w:trHeight w:val="270"/>
        </w:trPr>
        <w:tc>
          <w:tcPr>
            <w:tcW w:w="29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A21" w:rsidRPr="005931F2" w:rsidRDefault="00196A21" w:rsidP="001E642C">
            <w:pPr>
              <w:pStyle w:val="odstavec"/>
            </w:pPr>
          </w:p>
        </w:tc>
        <w:tc>
          <w:tcPr>
            <w:tcW w:w="9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A21" w:rsidRDefault="00196A21" w:rsidP="001E642C">
            <w:pPr>
              <w:pStyle w:val="odstavec"/>
            </w:pP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96A21" w:rsidRDefault="00196A21" w:rsidP="001E642C">
            <w:pPr>
              <w:pStyle w:val="odstavec"/>
            </w:pPr>
          </w:p>
        </w:tc>
      </w:tr>
      <w:tr w:rsidR="007A2F28" w:rsidRPr="005931F2" w:rsidTr="001E642C">
        <w:trPr>
          <w:trHeight w:val="270"/>
        </w:trPr>
        <w:tc>
          <w:tcPr>
            <w:tcW w:w="29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F28" w:rsidRPr="005931F2" w:rsidRDefault="007A2F28" w:rsidP="001E642C">
            <w:pPr>
              <w:pStyle w:val="odstavec"/>
            </w:pPr>
            <w:r w:rsidRPr="005931F2">
              <w:t>Priemerný počet zamestnancov konsolidovaného celku počas účtovného obdobia</w:t>
            </w:r>
          </w:p>
        </w:tc>
        <w:tc>
          <w:tcPr>
            <w:tcW w:w="9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2F28" w:rsidRPr="005931F2" w:rsidRDefault="007A2F28" w:rsidP="001E642C">
            <w:pPr>
              <w:pStyle w:val="odstavec"/>
            </w:pPr>
            <w:r>
              <w:t>65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A2F28" w:rsidRPr="005931F2" w:rsidRDefault="007A2F28" w:rsidP="001E642C">
            <w:pPr>
              <w:pStyle w:val="odstavec"/>
            </w:pPr>
            <w:r>
              <w:t>65</w:t>
            </w:r>
          </w:p>
        </w:tc>
      </w:tr>
      <w:tr w:rsidR="007A2F28" w:rsidRPr="005931F2" w:rsidTr="001E642C">
        <w:trPr>
          <w:trHeight w:val="270"/>
        </w:trPr>
        <w:tc>
          <w:tcPr>
            <w:tcW w:w="2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F28" w:rsidRPr="005931F2" w:rsidRDefault="007A2F28" w:rsidP="001E642C">
            <w:pPr>
              <w:pStyle w:val="odstavec"/>
            </w:pPr>
            <w:r w:rsidRPr="005931F2">
              <w:t>z toho počet vedúcich zamestnancov</w:t>
            </w:r>
          </w:p>
        </w:tc>
        <w:tc>
          <w:tcPr>
            <w:tcW w:w="9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2F28" w:rsidRPr="005931F2" w:rsidRDefault="007A2F28" w:rsidP="001E642C">
            <w:pPr>
              <w:pStyle w:val="odstavec"/>
            </w:pPr>
            <w:r>
              <w:t>3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A2F28" w:rsidRPr="005931F2" w:rsidRDefault="007A2F28" w:rsidP="001E642C">
            <w:pPr>
              <w:pStyle w:val="odstavec"/>
            </w:pPr>
            <w:r>
              <w:t>3</w:t>
            </w:r>
          </w:p>
        </w:tc>
      </w:tr>
    </w:tbl>
    <w:p w:rsidR="007A2F28" w:rsidRPr="00594310" w:rsidRDefault="007A2F28" w:rsidP="007A2F28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7A2F28" w:rsidRPr="00CF0519" w:rsidRDefault="007A2F28" w:rsidP="007A2F28">
      <w:pPr>
        <w:pStyle w:val="Nadpis2"/>
      </w:pPr>
      <w:r w:rsidRPr="00CF0519">
        <w:t xml:space="preserve">Informácie o výsledku hospodárenia z dôvodu predaja majetku medzi účtovnými   jednotkami konsolidovaného celku </w:t>
      </w:r>
    </w:p>
    <w:p w:rsidR="007A2F28" w:rsidRDefault="007A2F28" w:rsidP="007A2F28">
      <w:pPr>
        <w:spacing w:before="120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roku 20</w:t>
      </w:r>
      <w:r>
        <w:rPr>
          <w:rFonts w:ascii="Arial" w:hAnsi="Arial" w:cs="Arial"/>
        </w:rPr>
        <w:t>25</w:t>
      </w:r>
      <w:r w:rsidRPr="001115CF">
        <w:rPr>
          <w:rFonts w:ascii="Arial" w:hAnsi="Arial" w:cs="Arial"/>
        </w:rPr>
        <w:t xml:space="preserve"> sa medzi účtovnými jednotkami konsolidovaného celku </w:t>
      </w:r>
      <w:r>
        <w:rPr>
          <w:rFonts w:ascii="Arial" w:hAnsi="Arial" w:cs="Arial"/>
        </w:rPr>
        <w:t>obce Drienov</w:t>
      </w:r>
      <w:r w:rsidRPr="007E4C10">
        <w:rPr>
          <w:rFonts w:ascii="Arial" w:hAnsi="Arial" w:cs="Arial"/>
          <w:color w:val="C00000"/>
        </w:rPr>
        <w:t xml:space="preserve"> </w:t>
      </w:r>
      <w:r w:rsidRPr="004D606C">
        <w:rPr>
          <w:rFonts w:ascii="Arial" w:hAnsi="Arial" w:cs="Arial"/>
        </w:rPr>
        <w:t>neuskutočnil</w:t>
      </w:r>
      <w:r w:rsidRPr="001115CF">
        <w:rPr>
          <w:rFonts w:ascii="Arial" w:hAnsi="Arial" w:cs="Arial"/>
        </w:rPr>
        <w:t xml:space="preserve"> nákup resp. predaj majetku.</w:t>
      </w:r>
    </w:p>
    <w:p w:rsidR="007A2F28" w:rsidRPr="00D20FF1" w:rsidRDefault="007A2F28" w:rsidP="007A2F28">
      <w:pPr>
        <w:spacing w:before="120"/>
        <w:jc w:val="both"/>
        <w:rPr>
          <w:rFonts w:ascii="Arial" w:hAnsi="Arial" w:cs="Arial"/>
        </w:rPr>
      </w:pPr>
    </w:p>
    <w:p w:rsidR="007A2F28" w:rsidRDefault="007A2F28" w:rsidP="007A2F28">
      <w:pPr>
        <w:pStyle w:val="Nadpis2"/>
      </w:pPr>
      <w:r w:rsidRPr="00CF0519">
        <w:t>Informácie</w:t>
      </w:r>
      <w:r>
        <w:t xml:space="preserve"> o účtovných zásadách a účtovných metódach</w:t>
      </w:r>
    </w:p>
    <w:p w:rsidR="007A2F28" w:rsidRPr="00211124" w:rsidRDefault="007A2F28" w:rsidP="007A2F28">
      <w:pPr>
        <w:pStyle w:val="abc"/>
      </w:pPr>
      <w:r w:rsidRPr="00211124">
        <w:t>Dlhodobý nehmotný a dlhodobý hmotný majetok</w:t>
      </w:r>
    </w:p>
    <w:p w:rsidR="007A2F28" w:rsidRPr="005931F2" w:rsidRDefault="007A2F28" w:rsidP="007A2F28">
      <w:pPr>
        <w:pStyle w:val="odstavec"/>
      </w:pPr>
      <w:r w:rsidRPr="005931F2">
        <w:t xml:space="preserve">Dlhodobý majetok obstaraný kúpou sa oceňuje obstarávacou cenou, ktorá zahrňuje cenu obstarania a náklady súvisiace s obstaraním (clo, prepravu, montáž, poistné a pod.). Súčasťou obstarávacej ceny dlhodobého hmotného a nehmotného majetku  nie </w:t>
      </w:r>
      <w:r>
        <w:t>s</w:t>
      </w:r>
      <w:r w:rsidRPr="005931F2">
        <w:t>ú  úroky z úverov (podľa rozhodnutia účtovnej jednotky). Zľava z ceny, ktorú poskytol dodávateľ k majetku sa účtuje ako zníženie nákladov na predaný alebo spotrebovaný majetok.</w:t>
      </w:r>
    </w:p>
    <w:p w:rsidR="007A2F28" w:rsidRPr="005931F2" w:rsidRDefault="007A2F28" w:rsidP="007A2F28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7A2F28" w:rsidRPr="005931F2" w:rsidRDefault="007A2F28" w:rsidP="007A2F28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:rsidR="007A2F28" w:rsidRPr="005931F2" w:rsidRDefault="007A2F28" w:rsidP="007A2F28">
      <w:pPr>
        <w:pStyle w:val="odstavec"/>
      </w:pPr>
    </w:p>
    <w:p w:rsidR="007A2F28" w:rsidRPr="005931F2" w:rsidRDefault="007A2F28" w:rsidP="007A2F28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:rsidR="007A2F28" w:rsidRPr="005931F2" w:rsidRDefault="007A2F28" w:rsidP="007A2F28">
      <w:pPr>
        <w:pStyle w:val="odstavec"/>
      </w:pPr>
    </w:p>
    <w:p w:rsidR="007A2F28" w:rsidRPr="005931F2" w:rsidRDefault="007A2F28" w:rsidP="007A2F28">
      <w:pPr>
        <w:pStyle w:val="odstavec"/>
      </w:pPr>
      <w:r w:rsidRPr="005931F2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7A2F28" w:rsidRPr="005931F2" w:rsidRDefault="007A2F28" w:rsidP="007A2F28">
      <w:pPr>
        <w:pStyle w:val="odstavec"/>
      </w:pPr>
    </w:p>
    <w:p w:rsidR="007A2F28" w:rsidRPr="005931F2" w:rsidRDefault="007A2F28" w:rsidP="007A2F28">
      <w:pPr>
        <w:pStyle w:val="odstavec"/>
      </w:pPr>
      <w:r w:rsidRPr="005931F2"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7A2F28" w:rsidRPr="005931F2" w:rsidRDefault="007A2F28" w:rsidP="007A2F28">
      <w:pPr>
        <w:pStyle w:val="odstavec"/>
      </w:pPr>
      <w:r w:rsidRPr="005931F2">
        <w:t xml:space="preserve">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 w:rsidRPr="005931F2">
        <w:t>t.j</w:t>
      </w:r>
      <w:proofErr w:type="spellEnd"/>
      <w:r w:rsidRPr="005931F2">
        <w:t>. cenou, za ktorú by sa majetok obstaral v čase, keď sa o ňom účtuje.</w:t>
      </w:r>
    </w:p>
    <w:p w:rsidR="007A2F28" w:rsidRPr="005931F2" w:rsidRDefault="007A2F28" w:rsidP="007A2F28">
      <w:pPr>
        <w:pStyle w:val="odstavec"/>
      </w:pPr>
    </w:p>
    <w:p w:rsidR="007A2F28" w:rsidRPr="005931F2" w:rsidRDefault="007A2F28" w:rsidP="007A2F28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7A2F28" w:rsidRPr="00B06509" w:rsidRDefault="007A2F28" w:rsidP="007A2F28">
      <w:pPr>
        <w:pStyle w:val="odstavec"/>
      </w:pPr>
      <w:r w:rsidRPr="00B06509">
        <w:tab/>
      </w:r>
      <w:r w:rsidRPr="00B06509">
        <w:tab/>
      </w:r>
    </w:p>
    <w:p w:rsidR="007A2F28" w:rsidRPr="00B06509" w:rsidRDefault="007A2F28" w:rsidP="007A2F28">
      <w:pPr>
        <w:pStyle w:val="abc"/>
      </w:pPr>
      <w:r w:rsidRPr="00B06509">
        <w:t>Dlhodobý finančný majetok</w:t>
      </w:r>
    </w:p>
    <w:p w:rsidR="007A2F28" w:rsidRPr="005931F2" w:rsidRDefault="007A2F28" w:rsidP="007A2F28">
      <w:pPr>
        <w:pStyle w:val="odstavec"/>
      </w:pPr>
      <w:r w:rsidRPr="005931F2">
        <w:t xml:space="preserve">Finančné investície, cenné papiere a majetkové účasti sa oceňujú obstarávacou cenou, vrátane nákladov súvisiacich s obstaraním (provízie maklérom, poplatky burze). </w:t>
      </w:r>
    </w:p>
    <w:p w:rsidR="00196A21" w:rsidRDefault="00196A21" w:rsidP="00196A21">
      <w:pPr>
        <w:pStyle w:val="Hlavika"/>
      </w:pPr>
    </w:p>
    <w:p w:rsidR="00196A21" w:rsidRPr="005931F2" w:rsidRDefault="00196A21" w:rsidP="007A2F28">
      <w:pPr>
        <w:pStyle w:val="odstavec"/>
      </w:pPr>
    </w:p>
    <w:p w:rsidR="007A2F28" w:rsidRPr="00196A21" w:rsidRDefault="007A2F28" w:rsidP="007A2F28">
      <w:pPr>
        <w:pStyle w:val="abc"/>
        <w:rPr>
          <w:sz w:val="20"/>
          <w:szCs w:val="20"/>
        </w:rPr>
      </w:pPr>
      <w:r w:rsidRPr="00196A21">
        <w:rPr>
          <w:sz w:val="20"/>
          <w:szCs w:val="20"/>
        </w:rPr>
        <w:t>Zásoby</w:t>
      </w:r>
    </w:p>
    <w:p w:rsidR="007A2F28" w:rsidRPr="00196A21" w:rsidRDefault="007A2F28" w:rsidP="007A2F28">
      <w:pPr>
        <w:pStyle w:val="abc"/>
        <w:rPr>
          <w:sz w:val="20"/>
          <w:szCs w:val="20"/>
        </w:rPr>
      </w:pPr>
      <w:r w:rsidRPr="00196A21">
        <w:rPr>
          <w:sz w:val="20"/>
          <w:szCs w:val="20"/>
        </w:rPr>
        <w:t xml:space="preserve">Zásoby nakupované sa oceňujú obstarávacou cenou, ktorá zahrňuje cenu obstarania a náklady súvisiace s obstaraním (clo, dovoznú prirážku, prepravu, poistné, provízie, skonto a pod.). Úroky z </w:t>
      </w:r>
      <w:r w:rsidRPr="00196A21">
        <w:rPr>
          <w:sz w:val="20"/>
          <w:szCs w:val="20"/>
        </w:rPr>
        <w:lastRenderedPageBreak/>
        <w:t>cudzích zdrojov nie sú súčasťou obstarávacej ceny. Nakupované zásoby sú oceňované váženým aritmetickým priemerom z obstarávacích cien.</w:t>
      </w:r>
    </w:p>
    <w:p w:rsidR="007A2F28" w:rsidRPr="00196A21" w:rsidRDefault="007A2F28" w:rsidP="007A2F28">
      <w:pPr>
        <w:pStyle w:val="abc"/>
        <w:rPr>
          <w:sz w:val="20"/>
          <w:szCs w:val="20"/>
        </w:rPr>
      </w:pPr>
      <w:r w:rsidRPr="00196A21">
        <w:rPr>
          <w:sz w:val="20"/>
          <w:szCs w:val="20"/>
        </w:rPr>
        <w:t xml:space="preserve">Zásoby vytvorené vlastnou činnosťou sa oceňujú vlastnými nákladmi. </w:t>
      </w:r>
    </w:p>
    <w:p w:rsidR="007A2F28" w:rsidRPr="00196A21" w:rsidRDefault="007A2F28" w:rsidP="007A2F28">
      <w:pPr>
        <w:pStyle w:val="abc"/>
        <w:rPr>
          <w:sz w:val="20"/>
          <w:szCs w:val="20"/>
        </w:rPr>
      </w:pPr>
      <w:r w:rsidRPr="00196A21">
        <w:rPr>
          <w:sz w:val="20"/>
          <w:szCs w:val="20"/>
        </w:rPr>
        <w:t>Toto ocenenie sa upravuje o zníženie hodnoty zásob.</w:t>
      </w:r>
    </w:p>
    <w:p w:rsidR="007A2F28" w:rsidRPr="00196A21" w:rsidRDefault="007A2F28" w:rsidP="007A2F28">
      <w:pPr>
        <w:pStyle w:val="abc"/>
        <w:rPr>
          <w:sz w:val="20"/>
          <w:szCs w:val="20"/>
        </w:rPr>
      </w:pPr>
      <w:r w:rsidRPr="00196A21">
        <w:rPr>
          <w:sz w:val="20"/>
          <w:szCs w:val="20"/>
        </w:rPr>
        <w:t>Pohľadávky</w:t>
      </w:r>
    </w:p>
    <w:p w:rsidR="007A2F28" w:rsidRPr="00196A21" w:rsidRDefault="007A2F28" w:rsidP="007A2F28">
      <w:pPr>
        <w:pStyle w:val="odstavec"/>
      </w:pPr>
      <w:r w:rsidRPr="00196A21"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196A21">
        <w:t>t.j</w:t>
      </w:r>
      <w:proofErr w:type="spellEnd"/>
      <w:r w:rsidRPr="00196A21">
        <w:t>. vrátane nákladov súvisiacich s obstaraním.</w:t>
      </w:r>
    </w:p>
    <w:p w:rsidR="007A2F28" w:rsidRDefault="007A2F28" w:rsidP="007A2F28">
      <w:pPr>
        <w:pStyle w:val="odstavec"/>
      </w:pPr>
    </w:p>
    <w:p w:rsidR="007A2F28" w:rsidRPr="005931F2" w:rsidRDefault="007A2F28" w:rsidP="007A2F28">
      <w:pPr>
        <w:pStyle w:val="odstavec"/>
      </w:pPr>
    </w:p>
    <w:p w:rsidR="007A2F28" w:rsidRPr="005931F2" w:rsidRDefault="007A2F28" w:rsidP="007A2F28">
      <w:pPr>
        <w:pStyle w:val="odstavec"/>
        <w:rPr>
          <w:color w:val="00B050"/>
        </w:rPr>
      </w:pPr>
      <w:r w:rsidRPr="005931F2">
        <w:t>Opravná položka sa vytvára napr. k pohľadávkam po splatnosti a</w:t>
      </w:r>
      <w:r w:rsidRPr="005931F2" w:rsidDel="00130A12">
        <w:t xml:space="preserve"> </w:t>
      </w:r>
      <w:r w:rsidRPr="005931F2">
        <w:t xml:space="preserve">nedobytným pohľadávkam, kde existuje riziko nevymožiteľnosti pohľadávok. </w:t>
      </w:r>
    </w:p>
    <w:p w:rsidR="007A2F28" w:rsidRPr="00211124" w:rsidRDefault="007A2F28" w:rsidP="007A2F28">
      <w:pPr>
        <w:pStyle w:val="odstavec"/>
      </w:pPr>
    </w:p>
    <w:p w:rsidR="007A2F28" w:rsidRPr="00211124" w:rsidRDefault="007A2F28" w:rsidP="007A2F28">
      <w:pPr>
        <w:pStyle w:val="abc"/>
      </w:pPr>
      <w:r w:rsidRPr="00211124">
        <w:t>Finančné účty</w:t>
      </w:r>
    </w:p>
    <w:p w:rsidR="007A2F28" w:rsidRPr="005931F2" w:rsidRDefault="007A2F28" w:rsidP="007A2F28">
      <w:pPr>
        <w:pStyle w:val="odstavec"/>
      </w:pPr>
      <w:r w:rsidRPr="005931F2">
        <w:t>Peňažné prostriedky a ceniny sa oceňujú menovitou hodnotou.</w:t>
      </w:r>
    </w:p>
    <w:p w:rsidR="007A2F28" w:rsidRPr="00211124" w:rsidRDefault="007A2F28" w:rsidP="007A2F28">
      <w:pPr>
        <w:pStyle w:val="odstavec"/>
      </w:pPr>
    </w:p>
    <w:p w:rsidR="007A2F28" w:rsidRPr="00211124" w:rsidRDefault="007A2F28" w:rsidP="007A2F28">
      <w:pPr>
        <w:pStyle w:val="abc"/>
      </w:pPr>
      <w:r w:rsidRPr="00211124">
        <w:t>Náklady budúcich období a príjmy budúcich období</w:t>
      </w:r>
    </w:p>
    <w:p w:rsidR="007A2F28" w:rsidRPr="00211124" w:rsidRDefault="007A2F28" w:rsidP="007A2F28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:rsidR="007A2F28" w:rsidRPr="00211124" w:rsidRDefault="007A2F28" w:rsidP="007A2F28">
      <w:pPr>
        <w:pStyle w:val="odstavec"/>
      </w:pPr>
    </w:p>
    <w:p w:rsidR="007A2F28" w:rsidRPr="00211124" w:rsidRDefault="007A2F28" w:rsidP="007A2F28">
      <w:pPr>
        <w:pStyle w:val="abc"/>
      </w:pPr>
      <w:r w:rsidRPr="00211124">
        <w:t>Rezervy</w:t>
      </w:r>
    </w:p>
    <w:p w:rsidR="007A2F28" w:rsidRPr="00211124" w:rsidRDefault="007A2F28" w:rsidP="007A2F28">
      <w:pPr>
        <w:pStyle w:val="odstavec"/>
      </w:pPr>
      <w:r w:rsidRPr="00211124"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:rsidR="007A2F28" w:rsidRPr="00211124" w:rsidRDefault="007A2F28" w:rsidP="007A2F28">
      <w:pPr>
        <w:pStyle w:val="odstavec"/>
      </w:pPr>
    </w:p>
    <w:p w:rsidR="007A2F28" w:rsidRPr="00211124" w:rsidRDefault="007A2F28" w:rsidP="007A2F28">
      <w:pPr>
        <w:pStyle w:val="abc"/>
      </w:pPr>
      <w:r w:rsidRPr="00211124">
        <w:t>Záväzky</w:t>
      </w:r>
    </w:p>
    <w:p w:rsidR="007A2F28" w:rsidRPr="00211124" w:rsidRDefault="007A2F28" w:rsidP="007A2F28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:rsidR="007A2F28" w:rsidRPr="00211124" w:rsidRDefault="007A2F28" w:rsidP="007A2F28">
      <w:pPr>
        <w:pStyle w:val="odstavec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:rsidR="007A2F28" w:rsidRPr="00211124" w:rsidRDefault="007A2F28" w:rsidP="007A2F28">
      <w:pPr>
        <w:pStyle w:val="odstavec"/>
      </w:pPr>
    </w:p>
    <w:p w:rsidR="007A2F28" w:rsidRPr="00211124" w:rsidRDefault="007A2F28" w:rsidP="007A2F28">
      <w:pPr>
        <w:pStyle w:val="abc"/>
      </w:pPr>
      <w:r w:rsidRPr="00211124">
        <w:t>Výdavky budúcich období a výnosy budúcich období</w:t>
      </w:r>
    </w:p>
    <w:p w:rsidR="007A2F28" w:rsidRPr="00211124" w:rsidRDefault="007A2F28" w:rsidP="007A2F28">
      <w:pPr>
        <w:pStyle w:val="odstavec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:rsidR="007A2F28" w:rsidRPr="00211124" w:rsidRDefault="007A2F28" w:rsidP="007A2F28">
      <w:pPr>
        <w:pStyle w:val="odstavec"/>
      </w:pPr>
    </w:p>
    <w:p w:rsidR="007A2F28" w:rsidRPr="00211124" w:rsidRDefault="007A2F28" w:rsidP="007A2F28">
      <w:pPr>
        <w:pStyle w:val="abc"/>
      </w:pPr>
      <w:r w:rsidRPr="00211124">
        <w:t>Cudzia mena</w:t>
      </w:r>
    </w:p>
    <w:p w:rsidR="007A2F28" w:rsidRDefault="007A2F28" w:rsidP="007A2F28">
      <w:pPr>
        <w:pStyle w:val="odstavec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7A2F28" w:rsidRDefault="007A2F28" w:rsidP="007A2F28">
      <w:pPr>
        <w:pStyle w:val="odstavec"/>
      </w:pPr>
    </w:p>
    <w:p w:rsidR="007A2F28" w:rsidRPr="000E17F6" w:rsidRDefault="007A2F28" w:rsidP="007A2F28">
      <w:pPr>
        <w:pStyle w:val="Zkladntext"/>
        <w:numPr>
          <w:ilvl w:val="0"/>
          <w:numId w:val="7"/>
        </w:numPr>
        <w:spacing w:line="276" w:lineRule="auto"/>
        <w:rPr>
          <w:rFonts w:ascii="Arial" w:hAnsi="Arial" w:cs="Arial"/>
          <w:b/>
        </w:rPr>
      </w:pPr>
      <w:r w:rsidRPr="000E17F6">
        <w:rPr>
          <w:rFonts w:ascii="Arial" w:hAnsi="Arial" w:cs="Arial"/>
          <w:b/>
        </w:rPr>
        <w:t>Zásady pre vykazovanie transferov.</w:t>
      </w:r>
    </w:p>
    <w:p w:rsidR="007A2F28" w:rsidRPr="00AD191A" w:rsidRDefault="007A2F28" w:rsidP="007A2F28">
      <w:pPr>
        <w:pStyle w:val="Zkladntext"/>
        <w:spacing w:line="276" w:lineRule="auto"/>
        <w:ind w:left="0"/>
        <w:rPr>
          <w:rFonts w:ascii="Arial" w:hAnsi="Arial" w:cs="Arial"/>
        </w:rPr>
      </w:pPr>
      <w:r w:rsidRPr="00AD191A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7A2F28" w:rsidRPr="00AD191A" w:rsidRDefault="007A2F28" w:rsidP="007A2F28">
      <w:pPr>
        <w:pStyle w:val="Zkladntext"/>
        <w:spacing w:line="276" w:lineRule="auto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 nákladmi. </w:t>
      </w:r>
    </w:p>
    <w:p w:rsidR="007A2F28" w:rsidRPr="00AD191A" w:rsidRDefault="007A2F28" w:rsidP="007A2F28">
      <w:pPr>
        <w:pStyle w:val="Zkladntext"/>
        <w:spacing w:line="276" w:lineRule="auto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zriaďovateľa</w:t>
      </w:r>
      <w:r w:rsidRPr="00AD191A">
        <w:rPr>
          <w:rFonts w:ascii="Arial" w:hAnsi="Arial" w:cs="Arial"/>
        </w:rPr>
        <w:t xml:space="preserve"> - sa  zúčtuje do výnosov  vo vecnej a časovej súvislosti s výdavkami. </w:t>
      </w:r>
    </w:p>
    <w:p w:rsidR="007A2F28" w:rsidRPr="00AD191A" w:rsidRDefault="007A2F28" w:rsidP="007A2F28">
      <w:pPr>
        <w:pStyle w:val="Zkladntext"/>
        <w:spacing w:line="276" w:lineRule="auto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Kapitálový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7A2F28" w:rsidRPr="00AD191A" w:rsidRDefault="007A2F28" w:rsidP="007A2F28">
      <w:pPr>
        <w:pStyle w:val="Zkladntext"/>
        <w:spacing w:line="276" w:lineRule="auto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Kapitálový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zriaďovateľa</w:t>
      </w:r>
      <w:r w:rsidRPr="00AD191A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7A2F28" w:rsidRDefault="007A2F28" w:rsidP="007A2F28">
      <w:pPr>
        <w:pStyle w:val="odstavec"/>
      </w:pPr>
    </w:p>
    <w:p w:rsidR="00196A21" w:rsidRDefault="00196A21" w:rsidP="007A2F28">
      <w:pPr>
        <w:pStyle w:val="odstavec"/>
      </w:pPr>
    </w:p>
    <w:p w:rsidR="00196A21" w:rsidRDefault="00196A21" w:rsidP="007A2F28">
      <w:pPr>
        <w:pStyle w:val="odstavec"/>
      </w:pPr>
    </w:p>
    <w:p w:rsidR="00196A21" w:rsidRDefault="00196A21" w:rsidP="007A2F28">
      <w:pPr>
        <w:pStyle w:val="odstavec"/>
      </w:pPr>
    </w:p>
    <w:p w:rsidR="00196A21" w:rsidRPr="00211124" w:rsidRDefault="00196A21" w:rsidP="007A2F28">
      <w:pPr>
        <w:pStyle w:val="odstavec"/>
      </w:pPr>
    </w:p>
    <w:p w:rsidR="007A2F28" w:rsidRPr="00211124" w:rsidRDefault="007A2F28" w:rsidP="007A2F28">
      <w:pPr>
        <w:pStyle w:val="abc"/>
      </w:pPr>
      <w:r w:rsidRPr="00211124">
        <w:lastRenderedPageBreak/>
        <w:t xml:space="preserve">Výnosy </w:t>
      </w:r>
    </w:p>
    <w:p w:rsidR="007A2F28" w:rsidRPr="00211124" w:rsidRDefault="007A2F28" w:rsidP="007A2F28">
      <w:pPr>
        <w:pStyle w:val="odstavec"/>
      </w:pPr>
      <w:r w:rsidRPr="00211124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7A2F28" w:rsidRPr="00211124" w:rsidRDefault="007A2F28" w:rsidP="007A2F28">
      <w:pPr>
        <w:pStyle w:val="odstavec"/>
      </w:pPr>
    </w:p>
    <w:p w:rsidR="007A2F28" w:rsidRPr="00A84BEC" w:rsidRDefault="007A2F28" w:rsidP="007A2F28">
      <w:pPr>
        <w:pStyle w:val="odstavec"/>
      </w:pPr>
      <w:r w:rsidRPr="00211124">
        <w:t>O výnosoch z  poplatkov sa účtuje v časovej a vecnej súvislosti s vyrubením poplatkov (ak je účtovná jednotka výbercom poplatkov)</w:t>
      </w:r>
      <w:r>
        <w:t>.</w:t>
      </w:r>
    </w:p>
    <w:p w:rsidR="007A2F28" w:rsidRPr="00CF0519" w:rsidRDefault="007A2F28" w:rsidP="007A2F28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:rsidR="007A2F28" w:rsidRPr="00CF0519" w:rsidRDefault="007A2F28" w:rsidP="007A2F28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7A2F28" w:rsidRPr="00A84BEC" w:rsidRDefault="007A2F28" w:rsidP="007A2F28">
      <w:pPr>
        <w:jc w:val="both"/>
        <w:rPr>
          <w:rFonts w:ascii="Arial" w:hAnsi="Arial" w:cs="Arial"/>
        </w:rPr>
      </w:pPr>
    </w:p>
    <w:p w:rsidR="007A2F28" w:rsidRPr="00121DB8" w:rsidRDefault="007A2F28" w:rsidP="007A2F28">
      <w:pPr>
        <w:numPr>
          <w:ilvl w:val="0"/>
          <w:numId w:val="8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21DB8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7A2F28" w:rsidRDefault="007A2F28" w:rsidP="007A2F28">
      <w:pPr>
        <w:jc w:val="both"/>
        <w:rPr>
          <w:rFonts w:ascii="Arial" w:hAnsi="Arial" w:cs="Arial"/>
        </w:rPr>
      </w:pPr>
    </w:p>
    <w:p w:rsidR="007A2F28" w:rsidRDefault="007A2F28" w:rsidP="007A2F28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 xml:space="preserve">Účtovné jednotky konsolidovaného celku </w:t>
      </w:r>
      <w:r>
        <w:rPr>
          <w:rFonts w:ascii="Arial" w:hAnsi="Arial" w:cs="Arial"/>
        </w:rPr>
        <w:t>obce Drienov</w:t>
      </w:r>
      <w:r w:rsidRPr="00DC7C6A">
        <w:rPr>
          <w:rFonts w:ascii="Arial" w:hAnsi="Arial" w:cs="Arial"/>
        </w:rPr>
        <w:t xml:space="preserve"> boli zahrnuté do konsolidovanej účtovnej závierky metódou </w:t>
      </w:r>
      <w:r>
        <w:rPr>
          <w:rFonts w:ascii="Arial" w:hAnsi="Arial" w:cs="Arial"/>
        </w:rPr>
        <w:t>konsolidácie uvedenou v nasledujúcom prehľade:</w:t>
      </w:r>
      <w:r w:rsidRPr="00DC7C6A">
        <w:rPr>
          <w:rFonts w:ascii="Arial" w:hAnsi="Arial" w:cs="Arial"/>
        </w:rPr>
        <w:t xml:space="preserve">. </w:t>
      </w:r>
    </w:p>
    <w:p w:rsidR="007A2F28" w:rsidRDefault="007A2F28" w:rsidP="007A2F28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7A2F28" w:rsidRPr="00A84BEC" w:rsidTr="001E642C">
        <w:tc>
          <w:tcPr>
            <w:tcW w:w="5438" w:type="dxa"/>
            <w:vAlign w:val="center"/>
          </w:tcPr>
          <w:p w:rsidR="007A2F28" w:rsidRPr="00A84BEC" w:rsidRDefault="007A2F28" w:rsidP="001E642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:rsidR="007A2F28" w:rsidRPr="00A84BEC" w:rsidRDefault="007A2F28" w:rsidP="001E642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:rsidR="007A2F28" w:rsidRPr="00A84BEC" w:rsidRDefault="007A2F28" w:rsidP="001E642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7A2F28" w:rsidRPr="00A84BEC" w:rsidRDefault="007A2F28" w:rsidP="001E642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:rsidR="007A2F28" w:rsidRPr="00A84BEC" w:rsidRDefault="007A2F28" w:rsidP="001E642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7A2F28" w:rsidRPr="00A84BEC" w:rsidRDefault="007A2F28" w:rsidP="001E642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:rsidR="007A2F28" w:rsidRPr="00A84BEC" w:rsidRDefault="007A2F28" w:rsidP="001E642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7A2F28" w:rsidRPr="00A84BEC" w:rsidRDefault="007A2F28" w:rsidP="001E642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7A2F28" w:rsidRPr="00A84BEC" w:rsidTr="001E642C">
        <w:tc>
          <w:tcPr>
            <w:tcW w:w="5438" w:type="dxa"/>
            <w:vAlign w:val="center"/>
          </w:tcPr>
          <w:p w:rsidR="007A2F28" w:rsidRPr="00A84BEC" w:rsidRDefault="007A2F28" w:rsidP="001E642C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Drienov</w:t>
            </w:r>
          </w:p>
        </w:tc>
        <w:tc>
          <w:tcPr>
            <w:tcW w:w="1301" w:type="dxa"/>
            <w:vAlign w:val="center"/>
          </w:tcPr>
          <w:p w:rsidR="007A2F28" w:rsidRPr="00CA770A" w:rsidRDefault="007A2F28" w:rsidP="001E642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770A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7A2F28" w:rsidRPr="00630431" w:rsidRDefault="007A2F28" w:rsidP="001E642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7A2F28" w:rsidRPr="00630431" w:rsidRDefault="007A2F28" w:rsidP="001E642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7A2F28" w:rsidRDefault="007A2F28" w:rsidP="007A2F28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:rsidR="007A2F28" w:rsidRDefault="007A2F28" w:rsidP="007A2F28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:rsidR="007A2F28" w:rsidRPr="00A84BEC" w:rsidRDefault="007A2F28" w:rsidP="007A2F28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>Moment prvej konsolidácie kapitálu :</w:t>
      </w:r>
    </w:p>
    <w:p w:rsidR="007A2F28" w:rsidRPr="00CA770A" w:rsidRDefault="007A2F28" w:rsidP="007A2F28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rozpočtových organizáciách je to deň ich zriadenia. </w:t>
      </w:r>
    </w:p>
    <w:p w:rsidR="007A2F28" w:rsidRPr="00A84BEC" w:rsidRDefault="007A2F28" w:rsidP="007A2F28">
      <w:pPr>
        <w:autoSpaceDE w:val="0"/>
        <w:autoSpaceDN w:val="0"/>
        <w:adjustRightInd w:val="0"/>
        <w:rPr>
          <w:rFonts w:ascii="Arial" w:hAnsi="Arial" w:cs="Arial"/>
        </w:rPr>
      </w:pPr>
    </w:p>
    <w:p w:rsidR="007A2F28" w:rsidRPr="00121DB8" w:rsidRDefault="007A2F28" w:rsidP="007A2F28">
      <w:pPr>
        <w:numPr>
          <w:ilvl w:val="0"/>
          <w:numId w:val="8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121DB8">
        <w:rPr>
          <w:rFonts w:ascii="Arial" w:hAnsi="Arial" w:cs="Arial"/>
          <w:b/>
          <w:sz w:val="22"/>
          <w:szCs w:val="22"/>
        </w:rPr>
        <w:t>Goodwill</w:t>
      </w:r>
      <w:proofErr w:type="spellEnd"/>
      <w:r w:rsidRPr="00121DB8">
        <w:rPr>
          <w:rFonts w:ascii="Arial" w:hAnsi="Arial" w:cs="Arial"/>
          <w:b/>
          <w:sz w:val="22"/>
          <w:szCs w:val="22"/>
        </w:rPr>
        <w:t xml:space="preserve">/záporný </w:t>
      </w:r>
      <w:proofErr w:type="spellStart"/>
      <w:r w:rsidRPr="00121DB8">
        <w:rPr>
          <w:rFonts w:ascii="Arial" w:hAnsi="Arial" w:cs="Arial"/>
          <w:b/>
          <w:sz w:val="22"/>
          <w:szCs w:val="22"/>
        </w:rPr>
        <w:t>goodwil</w:t>
      </w:r>
      <w:proofErr w:type="spellEnd"/>
    </w:p>
    <w:p w:rsidR="007A2F28" w:rsidRDefault="007A2F28" w:rsidP="007A2F28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</w:t>
      </w:r>
      <w:r w:rsidRPr="00A84BEC">
        <w:rPr>
          <w:rFonts w:ascii="Arial" w:hAnsi="Arial" w:cs="Arial"/>
        </w:rPr>
        <w:t>oodwille</w:t>
      </w:r>
      <w:proofErr w:type="spellEnd"/>
      <w:r w:rsidRPr="00A84BEC">
        <w:rPr>
          <w:rFonts w:ascii="Arial" w:hAnsi="Arial" w:cs="Arial"/>
        </w:rPr>
        <w:t xml:space="preserve"> v konsolidovanej účtovnej jednotke </w:t>
      </w:r>
      <w:r w:rsidRPr="00630431">
        <w:rPr>
          <w:rFonts w:ascii="Arial" w:hAnsi="Arial" w:cs="Arial"/>
        </w:rPr>
        <w:t>nevznikol.</w:t>
      </w:r>
    </w:p>
    <w:p w:rsidR="007A2F28" w:rsidRPr="00261310" w:rsidRDefault="007A2F28" w:rsidP="007A2F28">
      <w:pPr>
        <w:numPr>
          <w:ilvl w:val="0"/>
          <w:numId w:val="8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310">
        <w:rPr>
          <w:rFonts w:ascii="Arial" w:hAnsi="Arial" w:cs="Arial"/>
          <w:b/>
          <w:sz w:val="22"/>
          <w:szCs w:val="22"/>
        </w:rPr>
        <w:t>Konsolidácia medzivýsledku</w:t>
      </w:r>
    </w:p>
    <w:p w:rsidR="007A2F28" w:rsidRDefault="007A2F28" w:rsidP="007A2F28">
      <w:pPr>
        <w:spacing w:before="60"/>
        <w:jc w:val="both"/>
        <w:rPr>
          <w:rFonts w:ascii="Arial" w:hAnsi="Arial" w:cs="Arial"/>
        </w:rPr>
      </w:pPr>
      <w:r w:rsidRPr="009F71B2">
        <w:rPr>
          <w:rFonts w:ascii="Arial" w:hAnsi="Arial" w:cs="Arial"/>
        </w:rPr>
        <w:t xml:space="preserve">Konsolidácia medzivýsledku na úrovni </w:t>
      </w:r>
      <w:r>
        <w:rPr>
          <w:rFonts w:ascii="Arial" w:hAnsi="Arial" w:cs="Arial"/>
        </w:rPr>
        <w:t>obce</w:t>
      </w:r>
      <w:r w:rsidRPr="009F71B2">
        <w:rPr>
          <w:rFonts w:ascii="Arial" w:hAnsi="Arial" w:cs="Arial"/>
        </w:rPr>
        <w:t xml:space="preserve"> </w:t>
      </w:r>
      <w:r w:rsidRPr="00F95D9C">
        <w:rPr>
          <w:rFonts w:ascii="Arial" w:hAnsi="Arial" w:cs="Arial"/>
        </w:rPr>
        <w:t>nebola vykonaná</w:t>
      </w:r>
      <w:r>
        <w:rPr>
          <w:rFonts w:ascii="Arial" w:hAnsi="Arial" w:cs="Arial"/>
        </w:rPr>
        <w:t>, nakoľko nebol realizovaný žiadny predaj majetku a zásob medzi účtovnými jednotkami KC</w:t>
      </w:r>
      <w:r w:rsidRPr="009F71B2">
        <w:rPr>
          <w:rFonts w:ascii="Arial" w:hAnsi="Arial" w:cs="Arial"/>
        </w:rPr>
        <w:t>.</w:t>
      </w:r>
    </w:p>
    <w:p w:rsidR="007A2F28" w:rsidRDefault="007A2F28" w:rsidP="007A2F28">
      <w:pPr>
        <w:rPr>
          <w:rFonts w:ascii="Arial" w:hAnsi="Arial" w:cs="Arial"/>
          <w:b/>
        </w:rPr>
      </w:pPr>
    </w:p>
    <w:p w:rsidR="007A2F28" w:rsidRPr="00261310" w:rsidRDefault="007A2F28" w:rsidP="007A2F28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Čl. III</w:t>
      </w:r>
    </w:p>
    <w:p w:rsidR="007A2F28" w:rsidRPr="00261310" w:rsidRDefault="007A2F28" w:rsidP="007A2F2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 údajoch aktív a pasív</w:t>
      </w:r>
    </w:p>
    <w:p w:rsidR="007A2F28" w:rsidRPr="00AF7754" w:rsidRDefault="007A2F28" w:rsidP="007A2F28">
      <w:pPr>
        <w:numPr>
          <w:ilvl w:val="0"/>
          <w:numId w:val="3"/>
        </w:numPr>
        <w:spacing w:after="6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Údaje o konsolidovanom celku </w:t>
      </w:r>
    </w:p>
    <w:p w:rsidR="007A2F28" w:rsidRDefault="007A2F28" w:rsidP="007A2F2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CC"/>
        </w:rPr>
      </w:pPr>
      <w:r w:rsidRPr="00023B70">
        <w:rPr>
          <w:rFonts w:ascii="Arial" w:hAnsi="Arial" w:cs="Arial"/>
          <w:iCs/>
        </w:rPr>
        <w:t xml:space="preserve">Konsolidovaný </w:t>
      </w:r>
      <w:r>
        <w:rPr>
          <w:rFonts w:ascii="Arial" w:hAnsi="Arial" w:cs="Arial"/>
          <w:iCs/>
        </w:rPr>
        <w:t xml:space="preserve">celok </w:t>
      </w:r>
      <w:r w:rsidRPr="00F95D9C">
        <w:rPr>
          <w:rFonts w:ascii="Arial" w:hAnsi="Arial" w:cs="Arial"/>
          <w:iCs/>
        </w:rPr>
        <w:t>obce Drienov</w:t>
      </w:r>
      <w:r>
        <w:rPr>
          <w:rFonts w:ascii="Arial" w:hAnsi="Arial" w:cs="Arial"/>
          <w:iCs/>
        </w:rPr>
        <w:t xml:space="preserve"> </w:t>
      </w:r>
      <w:r w:rsidRPr="00023B70">
        <w:rPr>
          <w:rFonts w:ascii="Arial" w:hAnsi="Arial" w:cs="Arial"/>
          <w:iCs/>
        </w:rPr>
        <w:t xml:space="preserve">zahŕňa </w:t>
      </w:r>
      <w:r>
        <w:rPr>
          <w:rFonts w:ascii="Arial" w:hAnsi="Arial" w:cs="Arial"/>
          <w:iCs/>
        </w:rPr>
        <w:t>jednu</w:t>
      </w:r>
      <w:r w:rsidRPr="00630431">
        <w:rPr>
          <w:rFonts w:ascii="Arial" w:hAnsi="Arial" w:cs="Arial"/>
          <w:iCs/>
          <w:color w:val="C00000"/>
        </w:rPr>
        <w:t xml:space="preserve"> </w:t>
      </w:r>
      <w:r w:rsidRPr="00023B70">
        <w:rPr>
          <w:rFonts w:ascii="Arial" w:hAnsi="Arial" w:cs="Arial"/>
          <w:iCs/>
        </w:rPr>
        <w:t>rozpočtov</w:t>
      </w:r>
      <w:r>
        <w:rPr>
          <w:rFonts w:ascii="Arial" w:hAnsi="Arial" w:cs="Arial"/>
          <w:iCs/>
        </w:rPr>
        <w:t>ú</w:t>
      </w:r>
      <w:r w:rsidRPr="00023B70">
        <w:rPr>
          <w:rFonts w:ascii="Arial" w:hAnsi="Arial" w:cs="Arial"/>
          <w:iCs/>
        </w:rPr>
        <w:t xml:space="preserve"> organizáci</w:t>
      </w:r>
      <w:r>
        <w:rPr>
          <w:rFonts w:ascii="Arial" w:hAnsi="Arial" w:cs="Arial"/>
          <w:iCs/>
        </w:rPr>
        <w:t>u</w:t>
      </w:r>
      <w:r w:rsidRPr="00023B70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 xml:space="preserve"> Identifikačné údaje o účtovných jednotkách konsolidovaného celku sú uvedené v tabuľkovej časti </w:t>
      </w:r>
      <w:r w:rsidRPr="00130548">
        <w:rPr>
          <w:rFonts w:ascii="Arial" w:hAnsi="Arial" w:cs="Arial"/>
          <w:iCs/>
          <w:color w:val="0000CC"/>
        </w:rPr>
        <w:t>(tabuľka č. 1).</w:t>
      </w:r>
    </w:p>
    <w:p w:rsidR="007A2F28" w:rsidRPr="00023B70" w:rsidRDefault="007A2F28" w:rsidP="007A2F2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</w:p>
    <w:p w:rsidR="007A2F28" w:rsidRDefault="007A2F28" w:rsidP="007A2F28">
      <w:pPr>
        <w:numPr>
          <w:ilvl w:val="0"/>
          <w:numId w:val="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Prehľad o pohybe </w:t>
      </w:r>
      <w:r>
        <w:rPr>
          <w:rFonts w:ascii="Arial" w:hAnsi="Arial" w:cs="Arial"/>
          <w:b/>
          <w:sz w:val="22"/>
          <w:szCs w:val="22"/>
        </w:rPr>
        <w:t>dlhodobého majetku</w:t>
      </w:r>
    </w:p>
    <w:p w:rsidR="007A2F28" w:rsidRDefault="007A2F28" w:rsidP="007A2F28">
      <w:pPr>
        <w:pStyle w:val="odstavec"/>
        <w:rPr>
          <w:b/>
        </w:rPr>
      </w:pPr>
    </w:p>
    <w:p w:rsidR="007A2F28" w:rsidRPr="00DD5847" w:rsidRDefault="007A2F28" w:rsidP="007A2F28">
      <w:pPr>
        <w:pStyle w:val="odstavec"/>
      </w:pPr>
      <w:r w:rsidRPr="00492178">
        <w:rPr>
          <w:b/>
        </w:rPr>
        <w:t>a</w:t>
      </w:r>
      <w:r w:rsidRPr="00492178">
        <w:rPr>
          <w:b/>
          <w:u w:val="single"/>
        </w:rPr>
        <w:t>) Prehľad o pohybe dlhodobého nehmotného a dlhodobého hmotného majetku</w:t>
      </w:r>
      <w:r w:rsidRPr="00DD5847">
        <w:t xml:space="preserve"> od 1. januára 20</w:t>
      </w:r>
      <w:r>
        <w:t>2</w:t>
      </w:r>
      <w:r w:rsidR="00196A21">
        <w:t>5</w:t>
      </w:r>
      <w:r w:rsidRPr="00DD5847">
        <w:t xml:space="preserve"> do 31. decembra 20</w:t>
      </w:r>
      <w:r>
        <w:t>2</w:t>
      </w:r>
      <w:r w:rsidR="00196A21">
        <w:t>5</w:t>
      </w:r>
      <w:r w:rsidRPr="00DD5847">
        <w:t xml:space="preserve"> je uvedený  v tabuľkovej časti  konsolidovaných poznámok </w:t>
      </w:r>
      <w:r w:rsidRPr="00130548">
        <w:rPr>
          <w:color w:val="0000CC"/>
        </w:rPr>
        <w:t>(tabuľka č. 2).</w:t>
      </w:r>
      <w:r>
        <w:t xml:space="preserve"> </w:t>
      </w:r>
    </w:p>
    <w:p w:rsidR="007A2F28" w:rsidRDefault="007A2F28" w:rsidP="007A2F28">
      <w:pPr>
        <w:pStyle w:val="odstavec"/>
      </w:pPr>
    </w:p>
    <w:p w:rsidR="00196A21" w:rsidRPr="00DD5847" w:rsidRDefault="00196A21" w:rsidP="007A2F28">
      <w:pPr>
        <w:pStyle w:val="odstavec"/>
      </w:pPr>
    </w:p>
    <w:p w:rsidR="007A2F28" w:rsidRDefault="007A2F28" w:rsidP="007A2F28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</w:rPr>
        <w:t>b</w:t>
      </w:r>
      <w:r w:rsidRPr="000E17F6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7A2F28" w:rsidRPr="000E17F6" w:rsidRDefault="007A2F28" w:rsidP="007A2F28">
      <w:pPr>
        <w:spacing w:before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9"/>
        <w:gridCol w:w="3148"/>
        <w:gridCol w:w="1785"/>
      </w:tblGrid>
      <w:tr w:rsidR="007A2F28" w:rsidRPr="000E17F6" w:rsidTr="001E642C">
        <w:tc>
          <w:tcPr>
            <w:tcW w:w="2278" w:type="pct"/>
            <w:vAlign w:val="center"/>
          </w:tcPr>
          <w:p w:rsidR="007A2F28" w:rsidRPr="000E17F6" w:rsidRDefault="007A2F28" w:rsidP="001E642C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7A2F28" w:rsidRPr="000E17F6" w:rsidRDefault="007A2F28" w:rsidP="001E642C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985" w:type="pct"/>
          </w:tcPr>
          <w:p w:rsidR="007A2F28" w:rsidRDefault="007A2F28" w:rsidP="001E642C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 xml:space="preserve">Výška poistenia </w:t>
            </w:r>
          </w:p>
          <w:p w:rsidR="007A2F28" w:rsidRPr="000E17F6" w:rsidRDefault="007A2F28" w:rsidP="001E642C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(ročne)</w:t>
            </w:r>
          </w:p>
        </w:tc>
      </w:tr>
      <w:tr w:rsidR="007A2F28" w:rsidRPr="000E17F6" w:rsidTr="001E642C">
        <w:tc>
          <w:tcPr>
            <w:tcW w:w="2278" w:type="pct"/>
          </w:tcPr>
          <w:p w:rsidR="007A2F28" w:rsidRPr="0058118E" w:rsidRDefault="007A2F28" w:rsidP="001E642C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Súbor budov, hál, stavieb a hnuteľného majetku</w:t>
            </w:r>
          </w:p>
        </w:tc>
        <w:tc>
          <w:tcPr>
            <w:tcW w:w="1737" w:type="pct"/>
          </w:tcPr>
          <w:p w:rsidR="007A2F28" w:rsidRPr="0058118E" w:rsidRDefault="007A2F28" w:rsidP="001E642C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Poistenie majetku proti menovaným nebezpečenstvám</w:t>
            </w:r>
          </w:p>
        </w:tc>
        <w:tc>
          <w:tcPr>
            <w:tcW w:w="985" w:type="pct"/>
          </w:tcPr>
          <w:p w:rsidR="007A2F28" w:rsidRDefault="007A2F28" w:rsidP="001E642C">
            <w:pPr>
              <w:jc w:val="right"/>
              <w:rPr>
                <w:rFonts w:ascii="Arial" w:hAnsi="Arial" w:cs="Arial"/>
                <w:bCs/>
              </w:rPr>
            </w:pPr>
          </w:p>
          <w:p w:rsidR="007A2F28" w:rsidRPr="00E447F1" w:rsidRDefault="00196A21" w:rsidP="001E642C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3 029,29</w:t>
            </w:r>
          </w:p>
          <w:p w:rsidR="007A2F28" w:rsidRPr="00EB7EE1" w:rsidRDefault="007A2F28" w:rsidP="001E642C">
            <w:pPr>
              <w:pStyle w:val="Default"/>
              <w:jc w:val="right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7A2F28" w:rsidRPr="000E17F6" w:rsidTr="001E642C">
        <w:tc>
          <w:tcPr>
            <w:tcW w:w="2278" w:type="pct"/>
          </w:tcPr>
          <w:p w:rsidR="007A2F28" w:rsidRPr="00E83842" w:rsidRDefault="007A2F28" w:rsidP="001E642C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Dopravné prostriedky</w:t>
            </w:r>
          </w:p>
        </w:tc>
        <w:tc>
          <w:tcPr>
            <w:tcW w:w="1737" w:type="pct"/>
          </w:tcPr>
          <w:p w:rsidR="007A2F28" w:rsidRPr="00E83842" w:rsidRDefault="007A2F28" w:rsidP="001E642C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Poistenie zodpovednosti za škodu a havarijné poistenie</w:t>
            </w:r>
          </w:p>
        </w:tc>
        <w:tc>
          <w:tcPr>
            <w:tcW w:w="985" w:type="pct"/>
            <w:vAlign w:val="center"/>
          </w:tcPr>
          <w:p w:rsidR="007A2F28" w:rsidRPr="00E447F1" w:rsidRDefault="00196A21" w:rsidP="001E642C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2 489,40</w:t>
            </w:r>
          </w:p>
        </w:tc>
      </w:tr>
    </w:tbl>
    <w:p w:rsidR="007A2F28" w:rsidRPr="0014106A" w:rsidRDefault="007A2F28" w:rsidP="007A2F28">
      <w:pPr>
        <w:spacing w:before="120"/>
        <w:jc w:val="both"/>
        <w:rPr>
          <w:rFonts w:ascii="Arial" w:hAnsi="Arial" w:cs="Arial"/>
          <w:b/>
          <w:sz w:val="2"/>
        </w:rPr>
      </w:pPr>
    </w:p>
    <w:p w:rsidR="007A2F28" w:rsidRDefault="007A2F28" w:rsidP="007A2F28">
      <w:pPr>
        <w:pStyle w:val="Default"/>
        <w:rPr>
          <w:rFonts w:ascii="Arial" w:hAnsi="Arial" w:cs="Arial"/>
          <w:sz w:val="20"/>
          <w:szCs w:val="20"/>
        </w:rPr>
      </w:pPr>
    </w:p>
    <w:p w:rsidR="007A2F28" w:rsidRDefault="007A2F28" w:rsidP="007A2F28">
      <w:pPr>
        <w:pStyle w:val="Default"/>
        <w:rPr>
          <w:rFonts w:ascii="Arial" w:hAnsi="Arial" w:cs="Arial"/>
          <w:sz w:val="20"/>
          <w:szCs w:val="20"/>
        </w:rPr>
      </w:pPr>
      <w:r w:rsidRPr="004B6308">
        <w:rPr>
          <w:rFonts w:ascii="Arial" w:hAnsi="Arial" w:cs="Arial"/>
          <w:sz w:val="20"/>
          <w:szCs w:val="20"/>
        </w:rPr>
        <w:t xml:space="preserve">Dlhodobý  hmotný majetok je poistený pre prípad škôd spôsobených krádežou a živelnou pohromou až  do </w:t>
      </w:r>
      <w:r w:rsidRPr="003904D6">
        <w:rPr>
          <w:rFonts w:ascii="Arial" w:hAnsi="Arial" w:cs="Arial"/>
          <w:color w:val="auto"/>
          <w:sz w:val="20"/>
          <w:szCs w:val="20"/>
        </w:rPr>
        <w:t xml:space="preserve">výšky </w:t>
      </w:r>
      <w:r>
        <w:rPr>
          <w:rFonts w:ascii="Arial" w:hAnsi="Arial" w:cs="Arial"/>
          <w:color w:val="auto"/>
          <w:sz w:val="20"/>
          <w:szCs w:val="20"/>
        </w:rPr>
        <w:t>6</w:t>
      </w:r>
      <w:r w:rsidRPr="003904D6">
        <w:rPr>
          <w:rFonts w:ascii="Arial" w:hAnsi="Arial" w:cs="Arial"/>
          <w:color w:val="auto"/>
          <w:sz w:val="20"/>
          <w:szCs w:val="20"/>
        </w:rPr>
        <w:t> </w:t>
      </w:r>
      <w:r>
        <w:rPr>
          <w:rFonts w:ascii="Arial" w:hAnsi="Arial" w:cs="Arial"/>
          <w:color w:val="auto"/>
          <w:sz w:val="20"/>
          <w:szCs w:val="20"/>
        </w:rPr>
        <w:t>693</w:t>
      </w:r>
      <w:r w:rsidRPr="003904D6">
        <w:rPr>
          <w:rFonts w:ascii="Arial" w:hAnsi="Arial" w:cs="Arial"/>
          <w:color w:val="auto"/>
          <w:sz w:val="20"/>
          <w:szCs w:val="20"/>
        </w:rPr>
        <w:t> </w:t>
      </w:r>
      <w:r>
        <w:rPr>
          <w:rFonts w:ascii="Arial" w:hAnsi="Arial" w:cs="Arial"/>
          <w:color w:val="auto"/>
          <w:sz w:val="20"/>
          <w:szCs w:val="20"/>
        </w:rPr>
        <w:t>097</w:t>
      </w:r>
      <w:r w:rsidRPr="003904D6">
        <w:rPr>
          <w:rFonts w:ascii="Arial" w:hAnsi="Arial" w:cs="Arial"/>
          <w:color w:val="auto"/>
          <w:sz w:val="20"/>
          <w:szCs w:val="20"/>
        </w:rPr>
        <w:t>,</w:t>
      </w:r>
      <w:r>
        <w:rPr>
          <w:rFonts w:ascii="Arial" w:hAnsi="Arial" w:cs="Arial"/>
          <w:color w:val="auto"/>
          <w:sz w:val="20"/>
          <w:szCs w:val="20"/>
        </w:rPr>
        <w:t>35</w:t>
      </w:r>
      <w:r w:rsidRPr="003904D6">
        <w:rPr>
          <w:rFonts w:ascii="Arial" w:hAnsi="Arial" w:cs="Arial"/>
          <w:color w:val="auto"/>
          <w:sz w:val="20"/>
          <w:szCs w:val="20"/>
        </w:rPr>
        <w:t xml:space="preserve"> €</w:t>
      </w:r>
      <w:r w:rsidRPr="004B6308">
        <w:rPr>
          <w:rFonts w:ascii="Arial" w:hAnsi="Arial" w:cs="Arial"/>
          <w:sz w:val="20"/>
          <w:szCs w:val="20"/>
        </w:rPr>
        <w:t xml:space="preserve"> .</w:t>
      </w:r>
    </w:p>
    <w:p w:rsidR="007A2F28" w:rsidRDefault="007A2F28" w:rsidP="007A2F28">
      <w:pPr>
        <w:pStyle w:val="Default"/>
        <w:rPr>
          <w:rFonts w:ascii="Arial" w:hAnsi="Arial" w:cs="Arial"/>
          <w:sz w:val="20"/>
          <w:szCs w:val="20"/>
        </w:rPr>
      </w:pPr>
    </w:p>
    <w:p w:rsidR="00196A21" w:rsidRPr="004B6308" w:rsidRDefault="00196A21" w:rsidP="007A2F28">
      <w:pPr>
        <w:pStyle w:val="Default"/>
        <w:rPr>
          <w:rFonts w:ascii="Arial" w:hAnsi="Arial" w:cs="Arial"/>
          <w:sz w:val="20"/>
          <w:szCs w:val="20"/>
        </w:rPr>
      </w:pPr>
    </w:p>
    <w:p w:rsidR="007A2F28" w:rsidRDefault="007A2F28" w:rsidP="007A2F28">
      <w:pPr>
        <w:numPr>
          <w:ilvl w:val="0"/>
          <w:numId w:val="4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6B63BF">
        <w:rPr>
          <w:rFonts w:ascii="Arial" w:hAnsi="Arial" w:cs="Arial"/>
          <w:b/>
          <w:sz w:val="22"/>
          <w:szCs w:val="22"/>
        </w:rPr>
        <w:t>Prehľad o pohybe dlhodobého finančného majetku</w:t>
      </w:r>
    </w:p>
    <w:p w:rsidR="007A2F28" w:rsidRDefault="007A2F28" w:rsidP="007A2F28">
      <w:pPr>
        <w:spacing w:before="120"/>
        <w:ind w:left="363"/>
        <w:jc w:val="both"/>
        <w:rPr>
          <w:rFonts w:ascii="Arial" w:hAnsi="Arial" w:cs="Arial"/>
          <w:b/>
          <w:sz w:val="22"/>
          <w:szCs w:val="22"/>
        </w:rPr>
      </w:pPr>
    </w:p>
    <w:p w:rsidR="007A2F28" w:rsidRDefault="007A2F28" w:rsidP="007A2F28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Detailnejšie informácie o dlhodobom finančnom majetku  </w:t>
      </w:r>
      <w:r w:rsidRPr="00CA1061">
        <w:rPr>
          <w:rFonts w:ascii="Arial" w:hAnsi="Arial" w:cs="Arial"/>
        </w:rPr>
        <w:t>k 31. decembru 20</w:t>
      </w:r>
      <w:r>
        <w:rPr>
          <w:rFonts w:ascii="Arial" w:hAnsi="Arial" w:cs="Arial"/>
        </w:rPr>
        <w:t>2</w:t>
      </w:r>
      <w:r w:rsidR="00196A21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sú uvedené v tabuľkovej časti </w:t>
      </w:r>
    </w:p>
    <w:p w:rsidR="007A2F28" w:rsidRDefault="007A2F28" w:rsidP="007A2F28">
      <w:pPr>
        <w:spacing w:before="120"/>
        <w:jc w:val="both"/>
        <w:rPr>
          <w:rFonts w:ascii="Arial" w:hAnsi="Arial" w:cs="Arial"/>
          <w:color w:val="0000CC"/>
        </w:rPr>
      </w:pPr>
      <w:r w:rsidRPr="00130548">
        <w:rPr>
          <w:rFonts w:ascii="Arial" w:hAnsi="Arial" w:cs="Arial"/>
          <w:color w:val="0000CC"/>
        </w:rPr>
        <w:t>(tabuľky č. 2 až č. 6)</w:t>
      </w:r>
    </w:p>
    <w:p w:rsidR="007A2F28" w:rsidRPr="00C20599" w:rsidRDefault="007A2F28" w:rsidP="007A2F28">
      <w:pPr>
        <w:spacing w:before="120"/>
        <w:jc w:val="both"/>
        <w:rPr>
          <w:rFonts w:ascii="Arial" w:hAnsi="Arial" w:cs="Arial"/>
          <w:color w:val="0000CC"/>
        </w:rPr>
      </w:pPr>
    </w:p>
    <w:p w:rsidR="007A2F28" w:rsidRDefault="007A2F28" w:rsidP="007A2F28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Vývoj opravnej položky k z</w:t>
      </w:r>
      <w:r w:rsidRPr="006A24CB">
        <w:rPr>
          <w:rFonts w:ascii="Arial" w:hAnsi="Arial" w:cs="Arial"/>
          <w:b/>
        </w:rPr>
        <w:t>ásob</w:t>
      </w:r>
      <w:r>
        <w:rPr>
          <w:rFonts w:ascii="Arial" w:hAnsi="Arial" w:cs="Arial"/>
          <w:b/>
        </w:rPr>
        <w:t>ám</w:t>
      </w:r>
    </w:p>
    <w:p w:rsidR="007A2F28" w:rsidRPr="00E447F1" w:rsidRDefault="007A2F28" w:rsidP="007A2F28">
      <w:pPr>
        <w:spacing w:before="120" w:after="120"/>
        <w:ind w:left="3"/>
        <w:jc w:val="both"/>
        <w:rPr>
          <w:rFonts w:ascii="Arial" w:hAnsi="Arial" w:cs="Arial"/>
          <w:color w:val="000000"/>
        </w:rPr>
      </w:pPr>
      <w:r w:rsidRPr="00E447F1">
        <w:rPr>
          <w:rFonts w:ascii="Arial" w:hAnsi="Arial" w:cs="Arial"/>
          <w:color w:val="000000"/>
        </w:rPr>
        <w:t>Konsolidovaný celok v roku 202</w:t>
      </w:r>
      <w:r>
        <w:rPr>
          <w:rFonts w:ascii="Arial" w:hAnsi="Arial" w:cs="Arial"/>
          <w:color w:val="000000"/>
        </w:rPr>
        <w:t>5</w:t>
      </w:r>
      <w:r w:rsidRPr="00E447F1">
        <w:rPr>
          <w:rFonts w:ascii="Arial" w:hAnsi="Arial" w:cs="Arial"/>
          <w:color w:val="000000"/>
        </w:rPr>
        <w:t xml:space="preserve"> netvoril opravné položky k zásobám, nebol dôvod.</w:t>
      </w:r>
    </w:p>
    <w:p w:rsidR="007A2F28" w:rsidRPr="006D4B20" w:rsidRDefault="007A2F28" w:rsidP="007A2F28">
      <w:pPr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Transfery</w:t>
      </w:r>
    </w:p>
    <w:p w:rsidR="007A2F28" w:rsidRDefault="007A2F28" w:rsidP="007A2F28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rámci zúčtovacích vzťahov medzi subjektmi verejnej správy konsolidovaný celok vykazuje v aktívach na účte 357 – ostatné zúčtovanie rozpočtu obce a VÚC hodnotu 24 653,19  € ako saldo pohľadávok a záväzkov zúčtovacích vzťahov medzi subjektmi verejnej správy. Jedná sa o:</w:t>
      </w:r>
    </w:p>
    <w:p w:rsidR="007A2F28" w:rsidRDefault="007A2F28" w:rsidP="007A2F28">
      <w:pPr>
        <w:spacing w:before="120"/>
        <w:jc w:val="both"/>
        <w:rPr>
          <w:rFonts w:ascii="Arial" w:hAnsi="Arial" w:cs="Arial"/>
        </w:rPr>
      </w:pPr>
    </w:p>
    <w:p w:rsidR="007A2F28" w:rsidRPr="006A414E" w:rsidRDefault="007A2F28" w:rsidP="007A2F28">
      <w:pPr>
        <w:pBdr>
          <w:bottom w:val="single" w:sz="4" w:space="1" w:color="auto"/>
        </w:pBdr>
        <w:spacing w:before="120"/>
        <w:jc w:val="both"/>
        <w:rPr>
          <w:rFonts w:ascii="Arial" w:hAnsi="Arial" w:cs="Arial"/>
          <w:lang w:eastAsia="cs-CZ"/>
        </w:rPr>
      </w:pPr>
      <w:r w:rsidRPr="006A414E">
        <w:rPr>
          <w:rFonts w:ascii="Arial" w:hAnsi="Arial" w:cs="Arial"/>
          <w:lang w:eastAsia="cs-CZ"/>
        </w:rPr>
        <w:t>Záväzky</w:t>
      </w:r>
      <w:r w:rsidRPr="006A414E">
        <w:rPr>
          <w:rFonts w:ascii="Arial" w:hAnsi="Arial" w:cs="Arial"/>
          <w:lang w:eastAsia="cs-CZ"/>
        </w:rPr>
        <w:tab/>
      </w:r>
      <w:r w:rsidRPr="006A414E">
        <w:rPr>
          <w:rFonts w:ascii="Arial" w:hAnsi="Arial" w:cs="Arial"/>
          <w:lang w:eastAsia="cs-CZ"/>
        </w:rPr>
        <w:tab/>
      </w:r>
      <w:r w:rsidRPr="006A414E">
        <w:rPr>
          <w:rFonts w:ascii="Arial" w:hAnsi="Arial" w:cs="Arial"/>
          <w:lang w:eastAsia="cs-CZ"/>
        </w:rPr>
        <w:tab/>
      </w:r>
      <w:r w:rsidRPr="006A414E">
        <w:rPr>
          <w:rFonts w:ascii="Arial" w:hAnsi="Arial" w:cs="Arial"/>
          <w:lang w:eastAsia="cs-CZ"/>
        </w:rPr>
        <w:tab/>
      </w:r>
      <w:r w:rsidRPr="006A414E">
        <w:rPr>
          <w:rFonts w:ascii="Arial" w:hAnsi="Arial" w:cs="Arial"/>
          <w:lang w:eastAsia="cs-CZ"/>
        </w:rPr>
        <w:tab/>
      </w:r>
      <w:r w:rsidRPr="006A414E">
        <w:rPr>
          <w:rFonts w:ascii="Arial" w:hAnsi="Arial" w:cs="Arial"/>
          <w:lang w:eastAsia="cs-CZ"/>
        </w:rPr>
        <w:tab/>
      </w:r>
      <w:r w:rsidRPr="006A414E">
        <w:rPr>
          <w:rFonts w:ascii="Arial" w:hAnsi="Arial" w:cs="Arial"/>
          <w:lang w:eastAsia="cs-CZ"/>
        </w:rPr>
        <w:tab/>
        <w:t xml:space="preserve">  </w:t>
      </w:r>
    </w:p>
    <w:p w:rsidR="007A2F28" w:rsidRPr="00DF2810" w:rsidRDefault="007A2F28" w:rsidP="007A2F28">
      <w:pPr>
        <w:numPr>
          <w:ilvl w:val="0"/>
          <w:numId w:val="5"/>
        </w:numPr>
        <w:jc w:val="both"/>
        <w:rPr>
          <w:rFonts w:ascii="Arial" w:hAnsi="Arial" w:cs="Arial"/>
          <w:lang w:eastAsia="cs-CZ"/>
        </w:rPr>
      </w:pPr>
      <w:r w:rsidRPr="00DF2810">
        <w:rPr>
          <w:rFonts w:ascii="Arial" w:hAnsi="Arial" w:cs="Arial"/>
          <w:lang w:eastAsia="cs-CZ"/>
        </w:rPr>
        <w:t xml:space="preserve">nevyčerpané prostriedky zo </w:t>
      </w:r>
      <w:r>
        <w:rPr>
          <w:rFonts w:ascii="Arial" w:hAnsi="Arial" w:cs="Arial"/>
          <w:lang w:eastAsia="cs-CZ"/>
        </w:rPr>
        <w:t>štátneho rozpočtu</w:t>
      </w:r>
      <w:r w:rsidRPr="00DF2810">
        <w:rPr>
          <w:rFonts w:ascii="Arial" w:hAnsi="Arial" w:cs="Arial"/>
          <w:lang w:eastAsia="cs-CZ"/>
        </w:rPr>
        <w:tab/>
      </w:r>
      <w:r w:rsidRPr="00DF2810">
        <w:rPr>
          <w:rFonts w:ascii="Arial" w:hAnsi="Arial" w:cs="Arial"/>
          <w:lang w:eastAsia="cs-CZ"/>
        </w:rPr>
        <w:tab/>
      </w:r>
      <w:r w:rsidRPr="006D02AC">
        <w:rPr>
          <w:rFonts w:ascii="Arial" w:hAnsi="Arial" w:cs="Arial"/>
          <w:lang w:eastAsia="cs-CZ"/>
        </w:rPr>
        <w:t xml:space="preserve">  </w:t>
      </w:r>
      <w:r w:rsidR="005741CA">
        <w:rPr>
          <w:rFonts w:ascii="Arial" w:hAnsi="Arial" w:cs="Arial"/>
          <w:lang w:eastAsia="cs-CZ"/>
        </w:rPr>
        <w:t>24 653,19</w:t>
      </w:r>
      <w:r>
        <w:rPr>
          <w:rFonts w:ascii="Arial" w:hAnsi="Arial" w:cs="Arial"/>
          <w:color w:val="FF0000"/>
          <w:lang w:eastAsia="cs-CZ"/>
        </w:rPr>
        <w:t xml:space="preserve"> </w:t>
      </w:r>
      <w:r>
        <w:rPr>
          <w:rFonts w:ascii="Arial" w:hAnsi="Arial" w:cs="Arial"/>
          <w:lang w:eastAsia="cs-CZ"/>
        </w:rPr>
        <w:t xml:space="preserve"> €</w:t>
      </w:r>
    </w:p>
    <w:p w:rsidR="007A2F28" w:rsidRDefault="007A2F28" w:rsidP="007A2F28">
      <w:pPr>
        <w:jc w:val="both"/>
        <w:rPr>
          <w:rFonts w:ascii="Arial" w:hAnsi="Arial" w:cs="Arial"/>
          <w:u w:val="single"/>
          <w:lang w:eastAsia="cs-CZ"/>
        </w:rPr>
      </w:pPr>
    </w:p>
    <w:p w:rsidR="007A2F28" w:rsidRPr="006A414E" w:rsidRDefault="007A2F28" w:rsidP="007A2F28">
      <w:pPr>
        <w:pBdr>
          <w:bottom w:val="single" w:sz="4" w:space="1" w:color="auto"/>
        </w:pBdr>
        <w:jc w:val="both"/>
        <w:rPr>
          <w:rFonts w:ascii="Arial" w:hAnsi="Arial" w:cs="Arial"/>
          <w:lang w:eastAsia="cs-CZ"/>
        </w:rPr>
      </w:pPr>
      <w:r w:rsidRPr="006A414E">
        <w:rPr>
          <w:rFonts w:ascii="Arial" w:hAnsi="Arial" w:cs="Arial"/>
          <w:lang w:eastAsia="cs-CZ"/>
        </w:rPr>
        <w:t>Pohľadávky</w:t>
      </w:r>
      <w:r w:rsidRPr="006A414E">
        <w:rPr>
          <w:rFonts w:ascii="Arial" w:hAnsi="Arial" w:cs="Arial"/>
          <w:lang w:eastAsia="cs-CZ"/>
        </w:rPr>
        <w:tab/>
      </w:r>
      <w:r w:rsidRPr="006A414E">
        <w:rPr>
          <w:rFonts w:ascii="Arial" w:hAnsi="Arial" w:cs="Arial"/>
          <w:lang w:eastAsia="cs-CZ"/>
        </w:rPr>
        <w:tab/>
      </w:r>
      <w:r w:rsidRPr="006A414E">
        <w:rPr>
          <w:rFonts w:ascii="Arial" w:hAnsi="Arial" w:cs="Arial"/>
          <w:lang w:eastAsia="cs-CZ"/>
        </w:rPr>
        <w:tab/>
      </w:r>
      <w:r w:rsidRPr="006A414E">
        <w:rPr>
          <w:rFonts w:ascii="Arial" w:hAnsi="Arial" w:cs="Arial"/>
          <w:lang w:eastAsia="cs-CZ"/>
        </w:rPr>
        <w:tab/>
      </w:r>
      <w:r w:rsidRPr="006A414E">
        <w:rPr>
          <w:rFonts w:ascii="Arial" w:hAnsi="Arial" w:cs="Arial"/>
          <w:lang w:eastAsia="cs-CZ"/>
        </w:rPr>
        <w:tab/>
      </w:r>
      <w:r w:rsidRPr="006A414E">
        <w:rPr>
          <w:rFonts w:ascii="Arial" w:hAnsi="Arial" w:cs="Arial"/>
          <w:lang w:eastAsia="cs-CZ"/>
        </w:rPr>
        <w:tab/>
      </w:r>
      <w:r w:rsidRPr="006A414E">
        <w:rPr>
          <w:rFonts w:ascii="Arial" w:hAnsi="Arial" w:cs="Arial"/>
          <w:lang w:eastAsia="cs-CZ"/>
        </w:rPr>
        <w:tab/>
        <w:t xml:space="preserve">      </w:t>
      </w:r>
    </w:p>
    <w:p w:rsidR="007A2F28" w:rsidRDefault="007A2F28" w:rsidP="007A2F28">
      <w:pPr>
        <w:numPr>
          <w:ilvl w:val="0"/>
          <w:numId w:val="5"/>
        </w:numPr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zostatok na výdavkom účte RO</w:t>
      </w:r>
      <w:r w:rsidRPr="00DF2810">
        <w:rPr>
          <w:rFonts w:ascii="Arial" w:hAnsi="Arial" w:cs="Arial"/>
          <w:lang w:eastAsia="cs-CZ"/>
        </w:rPr>
        <w:t xml:space="preserve"> vo výške </w:t>
      </w:r>
      <w:r w:rsidRPr="00DF2810"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 xml:space="preserve">  </w:t>
      </w:r>
      <w:r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  <w:t xml:space="preserve">  </w:t>
      </w:r>
      <w:r w:rsidR="005741CA">
        <w:rPr>
          <w:rFonts w:ascii="Arial" w:hAnsi="Arial" w:cs="Arial"/>
          <w:lang w:eastAsia="cs-CZ"/>
        </w:rPr>
        <w:t>5 252,88</w:t>
      </w:r>
      <w:r>
        <w:rPr>
          <w:rFonts w:ascii="Arial" w:hAnsi="Arial" w:cs="Arial"/>
          <w:lang w:eastAsia="cs-CZ"/>
        </w:rPr>
        <w:t xml:space="preserve"> €</w:t>
      </w:r>
    </w:p>
    <w:p w:rsidR="007A2F28" w:rsidRDefault="007A2F28" w:rsidP="007A2F28">
      <w:pPr>
        <w:spacing w:before="120" w:after="120"/>
        <w:ind w:left="363"/>
        <w:jc w:val="both"/>
        <w:rPr>
          <w:rFonts w:ascii="Arial" w:hAnsi="Arial" w:cs="Arial"/>
          <w:b/>
        </w:rPr>
      </w:pPr>
    </w:p>
    <w:p w:rsidR="007A2F28" w:rsidRDefault="007A2F28" w:rsidP="007A2F28">
      <w:pPr>
        <w:spacing w:before="120" w:after="120"/>
        <w:ind w:left="363"/>
        <w:jc w:val="both"/>
        <w:rPr>
          <w:rFonts w:ascii="Arial" w:hAnsi="Arial" w:cs="Arial"/>
          <w:b/>
        </w:rPr>
      </w:pPr>
      <w:bookmarkStart w:id="0" w:name="_GoBack"/>
      <w:bookmarkEnd w:id="0"/>
    </w:p>
    <w:p w:rsidR="007A2F28" w:rsidRPr="00F807BB" w:rsidRDefault="007A2F28" w:rsidP="007A2F28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b/>
        </w:rPr>
      </w:pPr>
      <w:r w:rsidRPr="006A24CB">
        <w:rPr>
          <w:rFonts w:ascii="Arial" w:hAnsi="Arial" w:cs="Arial"/>
          <w:b/>
        </w:rPr>
        <w:t>Pohľadávky konsolidovaného celku v €</w:t>
      </w:r>
    </w:p>
    <w:tbl>
      <w:tblPr>
        <w:tblW w:w="4302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0"/>
        <w:gridCol w:w="383"/>
        <w:gridCol w:w="1074"/>
        <w:gridCol w:w="1374"/>
      </w:tblGrid>
      <w:tr w:rsidR="007A2F28" w:rsidRPr="000E17F6" w:rsidTr="001E642C">
        <w:trPr>
          <w:gridAfter w:val="3"/>
          <w:wAfter w:w="3107" w:type="pct"/>
          <w:trHeight w:val="225"/>
        </w:trPr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2F28" w:rsidRPr="000E17F6" w:rsidRDefault="007A2F28" w:rsidP="001E642C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7A2F28" w:rsidRPr="000E17F6" w:rsidTr="001E642C">
        <w:trPr>
          <w:trHeight w:val="465"/>
        </w:trPr>
        <w:tc>
          <w:tcPr>
            <w:tcW w:w="20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2F28" w:rsidRPr="000E17F6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2F28" w:rsidRPr="000E17F6" w:rsidRDefault="007A2F28" w:rsidP="001E642C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2F28" w:rsidRPr="000E17F6" w:rsidRDefault="007A2F28" w:rsidP="001E642C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7A2F28" w:rsidRPr="000E17F6" w:rsidTr="001E642C">
        <w:trPr>
          <w:trHeight w:val="165"/>
        </w:trPr>
        <w:tc>
          <w:tcPr>
            <w:tcW w:w="203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0E17F6" w:rsidRDefault="007A2F28" w:rsidP="001E642C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A2F28" w:rsidRPr="000E17F6" w:rsidRDefault="007A2F28" w:rsidP="001E642C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18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A2F28" w:rsidRPr="000E17F6" w:rsidRDefault="007A2F28" w:rsidP="001E642C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</w:tr>
      <w:tr w:rsidR="007A2F28" w:rsidRPr="000E17F6" w:rsidTr="001E642C">
        <w:trPr>
          <w:trHeight w:val="452"/>
        </w:trPr>
        <w:tc>
          <w:tcPr>
            <w:tcW w:w="203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</w:p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Odberatelia</w:t>
            </w:r>
          </w:p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</w:p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</w:p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</w:p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Pohľadávky z nedaňových príjmov obcí</w:t>
            </w:r>
          </w:p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</w:p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</w:p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Pohľadávky daňové</w:t>
            </w:r>
          </w:p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</w:p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</w:p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</w:p>
          <w:p w:rsidR="007A2F28" w:rsidRPr="000E17F6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Ostatné pohľadávky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A2F28" w:rsidRDefault="007A2F28" w:rsidP="001E642C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</w:p>
          <w:p w:rsidR="007A2F28" w:rsidRDefault="007A2F28" w:rsidP="001E642C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1 </w:t>
            </w:r>
            <w:r w:rsidR="00292959">
              <w:rPr>
                <w:rFonts w:ascii="Arial" w:hAnsi="Arial" w:cs="Arial"/>
                <w:sz w:val="18"/>
                <w:lang w:eastAsia="cs-CZ"/>
              </w:rPr>
              <w:t>544</w:t>
            </w:r>
            <w:r>
              <w:rPr>
                <w:rFonts w:ascii="Arial" w:hAnsi="Arial" w:cs="Arial"/>
                <w:sz w:val="18"/>
                <w:lang w:eastAsia="cs-CZ"/>
              </w:rPr>
              <w:t>,</w:t>
            </w:r>
            <w:r w:rsidR="00292959">
              <w:rPr>
                <w:rFonts w:ascii="Arial" w:hAnsi="Arial" w:cs="Arial"/>
                <w:sz w:val="18"/>
                <w:lang w:eastAsia="cs-CZ"/>
              </w:rPr>
              <w:t>80</w:t>
            </w:r>
            <w:r>
              <w:rPr>
                <w:rFonts w:ascii="Arial" w:hAnsi="Arial" w:cs="Arial"/>
                <w:sz w:val="18"/>
                <w:lang w:eastAsia="cs-CZ"/>
              </w:rPr>
              <w:t xml:space="preserve"> €</w:t>
            </w:r>
          </w:p>
          <w:p w:rsidR="007A2F28" w:rsidRDefault="007A2F28" w:rsidP="001E642C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</w:p>
          <w:p w:rsidR="007A2F28" w:rsidRDefault="007A2F28" w:rsidP="001E642C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</w:p>
          <w:p w:rsidR="007A2F28" w:rsidRDefault="007A2F28" w:rsidP="001E642C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</w:p>
          <w:p w:rsidR="007A2F28" w:rsidRDefault="007A2F28" w:rsidP="001E642C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1</w:t>
            </w:r>
            <w:r w:rsidR="00292959">
              <w:rPr>
                <w:rFonts w:ascii="Arial" w:hAnsi="Arial" w:cs="Arial"/>
                <w:sz w:val="18"/>
                <w:lang w:eastAsia="cs-CZ"/>
              </w:rPr>
              <w:t>9</w:t>
            </w:r>
            <w:r>
              <w:rPr>
                <w:rFonts w:ascii="Arial" w:hAnsi="Arial" w:cs="Arial"/>
                <w:sz w:val="18"/>
                <w:lang w:eastAsia="cs-CZ"/>
              </w:rPr>
              <w:t> 64</w:t>
            </w:r>
            <w:r w:rsidR="00292959">
              <w:rPr>
                <w:rFonts w:ascii="Arial" w:hAnsi="Arial" w:cs="Arial"/>
                <w:sz w:val="18"/>
                <w:lang w:eastAsia="cs-CZ"/>
              </w:rPr>
              <w:t>6</w:t>
            </w:r>
            <w:r>
              <w:rPr>
                <w:rFonts w:ascii="Arial" w:hAnsi="Arial" w:cs="Arial"/>
                <w:sz w:val="18"/>
                <w:lang w:eastAsia="cs-CZ"/>
              </w:rPr>
              <w:t>,60 €</w:t>
            </w:r>
          </w:p>
          <w:p w:rsidR="007A2F28" w:rsidRDefault="007A2F28" w:rsidP="001E642C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</w:p>
          <w:p w:rsidR="007A2F28" w:rsidRDefault="007A2F28" w:rsidP="001E642C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</w:p>
          <w:p w:rsidR="007A2F28" w:rsidRDefault="007A2F28" w:rsidP="001E642C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</w:p>
          <w:p w:rsidR="007A2F28" w:rsidRDefault="007A2F28" w:rsidP="001E642C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 </w:t>
            </w:r>
            <w:r w:rsidR="004B1EF8">
              <w:rPr>
                <w:rFonts w:ascii="Arial" w:hAnsi="Arial" w:cs="Arial"/>
                <w:sz w:val="18"/>
                <w:lang w:eastAsia="cs-CZ"/>
              </w:rPr>
              <w:t>3</w:t>
            </w:r>
            <w:r>
              <w:rPr>
                <w:rFonts w:ascii="Arial" w:hAnsi="Arial" w:cs="Arial"/>
                <w:sz w:val="18"/>
                <w:lang w:eastAsia="cs-CZ"/>
              </w:rPr>
              <w:t xml:space="preserve"> </w:t>
            </w:r>
            <w:r w:rsidR="00292959">
              <w:rPr>
                <w:rFonts w:ascii="Arial" w:hAnsi="Arial" w:cs="Arial"/>
                <w:sz w:val="18"/>
                <w:lang w:eastAsia="cs-CZ"/>
              </w:rPr>
              <w:t>401</w:t>
            </w:r>
            <w:r>
              <w:rPr>
                <w:rFonts w:ascii="Arial" w:hAnsi="Arial" w:cs="Arial"/>
                <w:sz w:val="18"/>
                <w:lang w:eastAsia="cs-CZ"/>
              </w:rPr>
              <w:t>,0</w:t>
            </w:r>
            <w:r w:rsidR="00292959">
              <w:rPr>
                <w:rFonts w:ascii="Arial" w:hAnsi="Arial" w:cs="Arial"/>
                <w:sz w:val="18"/>
                <w:lang w:eastAsia="cs-CZ"/>
              </w:rPr>
              <w:t>9</w:t>
            </w:r>
            <w:r>
              <w:rPr>
                <w:rFonts w:ascii="Arial" w:hAnsi="Arial" w:cs="Arial"/>
                <w:sz w:val="18"/>
                <w:lang w:eastAsia="cs-CZ"/>
              </w:rPr>
              <w:t xml:space="preserve"> €</w:t>
            </w:r>
          </w:p>
          <w:p w:rsidR="007A2F28" w:rsidRDefault="007A2F28" w:rsidP="001E642C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</w:p>
          <w:p w:rsidR="007A2F28" w:rsidRDefault="007A2F28" w:rsidP="001E642C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</w:p>
          <w:p w:rsidR="007A2F28" w:rsidRDefault="004B1EF8" w:rsidP="001E642C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1 213,12</w:t>
            </w:r>
            <w:r w:rsidR="007A2F28">
              <w:rPr>
                <w:rFonts w:ascii="Arial" w:hAnsi="Arial" w:cs="Arial"/>
                <w:sz w:val="18"/>
                <w:lang w:eastAsia="cs-CZ"/>
              </w:rPr>
              <w:t xml:space="preserve"> €</w:t>
            </w:r>
          </w:p>
          <w:p w:rsidR="007A2F28" w:rsidRPr="000E17F6" w:rsidRDefault="004B1EF8" w:rsidP="001E642C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2 643,35</w:t>
            </w:r>
            <w:r w:rsidR="007A2F28">
              <w:rPr>
                <w:rFonts w:ascii="Arial" w:hAnsi="Arial" w:cs="Arial"/>
                <w:sz w:val="18"/>
                <w:lang w:eastAsia="cs-CZ"/>
              </w:rPr>
              <w:t xml:space="preserve"> €</w:t>
            </w:r>
          </w:p>
        </w:tc>
        <w:tc>
          <w:tcPr>
            <w:tcW w:w="1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</w:p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Neuhradené pohľadávky za prenájom priestorov</w:t>
            </w:r>
          </w:p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</w:p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Neuhradené pohľadávky za komunálny odpad</w:t>
            </w:r>
          </w:p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</w:p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Neuhradené dane z nehnuteľností a pozemkov</w:t>
            </w:r>
          </w:p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</w:p>
          <w:p w:rsidR="007A2F28" w:rsidRPr="000E17F6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7A2F28" w:rsidRPr="000E17F6" w:rsidTr="001E642C">
        <w:trPr>
          <w:trHeight w:val="335"/>
        </w:trPr>
        <w:tc>
          <w:tcPr>
            <w:tcW w:w="203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</w:p>
          <w:p w:rsidR="007A2F28" w:rsidRPr="000E17F6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Poskytnuté prevádzkové preddavky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A2F28" w:rsidRDefault="007A2F28" w:rsidP="001E642C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</w:p>
          <w:p w:rsidR="007A2F28" w:rsidRPr="000E17F6" w:rsidRDefault="007A2F28" w:rsidP="001E642C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0,00 €</w:t>
            </w:r>
          </w:p>
        </w:tc>
        <w:tc>
          <w:tcPr>
            <w:tcW w:w="1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</w:p>
          <w:p w:rsidR="007A2F28" w:rsidRPr="000E17F6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Preddavky</w:t>
            </w:r>
          </w:p>
        </w:tc>
      </w:tr>
      <w:tr w:rsidR="007A2F28" w:rsidRPr="000E17F6" w:rsidTr="001E642C">
        <w:trPr>
          <w:trHeight w:val="335"/>
        </w:trPr>
        <w:tc>
          <w:tcPr>
            <w:tcW w:w="203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</w:p>
          <w:p w:rsidR="007A2F28" w:rsidRPr="000E17F6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Zúčtovanie s EÚ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A2F28" w:rsidRDefault="007A2F28" w:rsidP="001E642C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</w:p>
          <w:p w:rsidR="007A2F28" w:rsidRPr="000E17F6" w:rsidRDefault="007A2F28" w:rsidP="001E642C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0,00 €</w:t>
            </w:r>
          </w:p>
        </w:tc>
        <w:tc>
          <w:tcPr>
            <w:tcW w:w="1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</w:p>
          <w:p w:rsidR="007A2F28" w:rsidRPr="000E17F6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Refundácia nákladov - projekty</w:t>
            </w:r>
          </w:p>
        </w:tc>
      </w:tr>
      <w:tr w:rsidR="007A2F28" w:rsidRPr="000E17F6" w:rsidTr="001E642C">
        <w:trPr>
          <w:trHeight w:val="335"/>
        </w:trPr>
        <w:tc>
          <w:tcPr>
            <w:tcW w:w="203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Transfery a ostatné zúčtovanie so subjektami mimo verejnej správy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A2F28" w:rsidRDefault="007A2F28" w:rsidP="001E642C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0,00 €</w:t>
            </w:r>
          </w:p>
        </w:tc>
        <w:tc>
          <w:tcPr>
            <w:tcW w:w="1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2F28" w:rsidRDefault="007A2F28" w:rsidP="001E642C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7A2F28" w:rsidRPr="000E17F6" w:rsidTr="001E642C">
        <w:trPr>
          <w:trHeight w:val="225"/>
        </w:trPr>
        <w:tc>
          <w:tcPr>
            <w:tcW w:w="20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0E17F6" w:rsidRDefault="007A2F28" w:rsidP="001E642C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lang w:eastAsia="cs-CZ"/>
              </w:rPr>
              <w:lastRenderedPageBreak/>
              <w:t xml:space="preserve">Spolu </w:t>
            </w: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2F28" w:rsidRPr="000E17F6" w:rsidRDefault="004B1EF8" w:rsidP="001E642C">
            <w:pPr>
              <w:jc w:val="right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cs-CZ"/>
              </w:rPr>
              <w:t>28 448,96</w:t>
            </w:r>
            <w:r w:rsidR="007A2F28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 </w:t>
            </w:r>
          </w:p>
        </w:tc>
        <w:tc>
          <w:tcPr>
            <w:tcW w:w="1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2F28" w:rsidRPr="000E17F6" w:rsidRDefault="007A2F28" w:rsidP="001E642C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</w:tr>
    </w:tbl>
    <w:p w:rsidR="007A2F28" w:rsidRPr="0054043D" w:rsidRDefault="007A2F28" w:rsidP="007A2F28">
      <w:pPr>
        <w:spacing w:after="120"/>
        <w:jc w:val="both"/>
        <w:rPr>
          <w:rFonts w:ascii="Arial" w:hAnsi="Arial" w:cs="Arial"/>
          <w:b/>
        </w:rPr>
      </w:pPr>
    </w:p>
    <w:p w:rsidR="007A2F28" w:rsidRDefault="007A2F28" w:rsidP="007A2F28">
      <w:p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Konsolidovaný celok vykazuje krátkodobé pohľadávky vo výške </w:t>
      </w:r>
      <w:r w:rsidR="00292959" w:rsidRPr="00292959">
        <w:rPr>
          <w:rFonts w:ascii="Arial" w:hAnsi="Arial" w:cs="Arial"/>
          <w:b/>
        </w:rPr>
        <w:t>28</w:t>
      </w:r>
      <w:r w:rsidR="00292959">
        <w:rPr>
          <w:rFonts w:ascii="Arial" w:hAnsi="Arial" w:cs="Arial"/>
          <w:b/>
        </w:rPr>
        <w:t> 448,96</w:t>
      </w:r>
      <w:r>
        <w:rPr>
          <w:rFonts w:ascii="Arial" w:hAnsi="Arial" w:cs="Arial"/>
        </w:rPr>
        <w:t xml:space="preserve"> </w:t>
      </w:r>
      <w:r w:rsidRPr="006D4B20">
        <w:rPr>
          <w:rFonts w:ascii="Arial" w:hAnsi="Arial" w:cs="Arial"/>
        </w:rPr>
        <w:t xml:space="preserve"> €</w:t>
      </w:r>
      <w:r>
        <w:rPr>
          <w:rFonts w:ascii="Arial" w:hAnsi="Arial" w:cs="Arial"/>
        </w:rPr>
        <w:t xml:space="preserve"> (Netto). </w:t>
      </w:r>
    </w:p>
    <w:p w:rsidR="007A2F28" w:rsidRDefault="007A2F28" w:rsidP="007A2F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Konsolidovaný celok taktiež vykazuje na podsúvahových účtoch aj pohľadávky, ktoré boli Obecným zastupiteľstvom (uznesenie č. 134/2014) vyradené z evidencie. Jedná sa o daňové pohľadávky Poľnohospodárskeho družstva Lemešany so sídlom v Drienove v konkurze a Kafilérie Drienov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>. v likvidácii v celkovej výške 66 660,10 €.</w:t>
      </w:r>
    </w:p>
    <w:p w:rsidR="007A2F28" w:rsidRDefault="007A2F28" w:rsidP="007A2F28">
      <w:pPr>
        <w:spacing w:before="120"/>
        <w:jc w:val="both"/>
        <w:rPr>
          <w:rFonts w:ascii="Arial" w:hAnsi="Arial" w:cs="Arial"/>
        </w:rPr>
      </w:pPr>
    </w:p>
    <w:p w:rsidR="007A2F28" w:rsidRDefault="007A2F28" w:rsidP="007A2F28">
      <w:pPr>
        <w:spacing w:before="60" w:after="60"/>
        <w:jc w:val="both"/>
        <w:rPr>
          <w:rFonts w:ascii="Arial" w:hAnsi="Arial" w:cs="Arial"/>
          <w:color w:val="0000FF"/>
        </w:rPr>
      </w:pPr>
      <w:r w:rsidRPr="000E17F6">
        <w:rPr>
          <w:rFonts w:ascii="Arial" w:hAnsi="Arial" w:cs="Arial"/>
          <w:b/>
          <w:color w:val="000000"/>
        </w:rPr>
        <w:t>b) vývoj opravnej položky k pohľadávkam</w:t>
      </w:r>
      <w:r w:rsidRPr="000E17F6">
        <w:rPr>
          <w:rFonts w:ascii="Arial" w:hAnsi="Arial" w:cs="Arial"/>
          <w:color w:val="000000"/>
        </w:rPr>
        <w:t xml:space="preserve"> </w:t>
      </w:r>
      <w:r w:rsidRPr="000E17F6">
        <w:rPr>
          <w:rFonts w:ascii="Arial" w:hAnsi="Arial" w:cs="Arial"/>
          <w:color w:val="0000FF"/>
        </w:rPr>
        <w:t xml:space="preserve">(tabuľka č. </w:t>
      </w:r>
      <w:r>
        <w:rPr>
          <w:rFonts w:ascii="Arial" w:hAnsi="Arial" w:cs="Arial"/>
          <w:color w:val="0000FF"/>
        </w:rPr>
        <w:t>8</w:t>
      </w:r>
      <w:r w:rsidRPr="000E17F6">
        <w:rPr>
          <w:rFonts w:ascii="Arial" w:hAnsi="Arial" w:cs="Arial"/>
          <w:color w:val="0000FF"/>
        </w:rPr>
        <w:t>)</w:t>
      </w:r>
    </w:p>
    <w:p w:rsidR="007A2F28" w:rsidRDefault="007A2F28" w:rsidP="007A2F28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</w:t>
      </w:r>
      <w:r w:rsidR="00292959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bola vytvorená </w:t>
      </w:r>
      <w:r w:rsidRPr="00255892">
        <w:rPr>
          <w:rFonts w:ascii="Arial" w:hAnsi="Arial" w:cs="Arial"/>
        </w:rPr>
        <w:t>opravná položka.</w:t>
      </w:r>
    </w:p>
    <w:p w:rsidR="007A2F28" w:rsidRPr="00255892" w:rsidRDefault="007A2F28" w:rsidP="007A2F28">
      <w:pPr>
        <w:spacing w:before="60" w:after="60"/>
        <w:jc w:val="both"/>
        <w:rPr>
          <w:rFonts w:ascii="Arial" w:hAnsi="Arial" w:cs="Arial"/>
        </w:rPr>
      </w:pPr>
    </w:p>
    <w:p w:rsidR="007A2F28" w:rsidRDefault="007A2F28" w:rsidP="007A2F28">
      <w:pPr>
        <w:spacing w:before="120" w:after="120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:rsidR="007A2F28" w:rsidRPr="00FE0F58" w:rsidRDefault="007A2F28" w:rsidP="007A2F28">
      <w:pPr>
        <w:spacing w:before="120" w:after="120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>rehľad pohľadávok z hľadiska ich vekovej štruktúry a z hľadiska splatnosti je uvedený v tabuľkovej prílohe  konsolidovaných poznámok</w:t>
      </w:r>
      <w:r>
        <w:rPr>
          <w:rFonts w:ascii="Arial" w:hAnsi="Arial" w:cs="Arial"/>
        </w:rPr>
        <w:t xml:space="preserve"> </w:t>
      </w:r>
      <w:r w:rsidRPr="00130548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9</w:t>
      </w:r>
      <w:r w:rsidRPr="00130548">
        <w:rPr>
          <w:rFonts w:ascii="Arial" w:hAnsi="Arial" w:cs="Arial"/>
          <w:color w:val="0000CC"/>
        </w:rPr>
        <w:t>)</w:t>
      </w:r>
    </w:p>
    <w:tbl>
      <w:tblPr>
        <w:tblW w:w="481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1391"/>
        <w:gridCol w:w="1721"/>
      </w:tblGrid>
      <w:tr w:rsidR="007A2F28" w:rsidRPr="000E17F6" w:rsidTr="004B1EF8">
        <w:trPr>
          <w:trHeight w:val="1080"/>
        </w:trPr>
        <w:tc>
          <w:tcPr>
            <w:tcW w:w="3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2F28" w:rsidRPr="000E17F6" w:rsidRDefault="007A2F28" w:rsidP="001E642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7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2F28" w:rsidRPr="000E17F6" w:rsidRDefault="007A2F28" w:rsidP="001E642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2F28" w:rsidRPr="000E17F6" w:rsidRDefault="007A2F28" w:rsidP="001E642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7A2F28" w:rsidRPr="000E17F6" w:rsidTr="004B1EF8">
        <w:trPr>
          <w:trHeight w:val="165"/>
        </w:trPr>
        <w:tc>
          <w:tcPr>
            <w:tcW w:w="321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A2F28" w:rsidRPr="000E17F6" w:rsidRDefault="007A2F28" w:rsidP="001E642C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A2F28" w:rsidRPr="000E17F6" w:rsidRDefault="007A2F28" w:rsidP="001E642C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A2F28" w:rsidRPr="000E17F6" w:rsidRDefault="007A2F28" w:rsidP="001E642C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7A2F28" w:rsidRPr="000E17F6" w:rsidTr="004B1EF8">
        <w:trPr>
          <w:trHeight w:val="525"/>
        </w:trPr>
        <w:tc>
          <w:tcPr>
            <w:tcW w:w="321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A2F28" w:rsidRPr="0014106A" w:rsidRDefault="007A2F28" w:rsidP="001E642C">
            <w:pPr>
              <w:rPr>
                <w:rFonts w:ascii="Arial" w:hAnsi="Arial" w:cs="Arial"/>
                <w:sz w:val="16"/>
                <w:szCs w:val="18"/>
                <w:lang w:eastAsia="cs-CZ"/>
              </w:rPr>
            </w:pPr>
            <w:r w:rsidRPr="005F1013"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 w:rsidRPr="005F1013"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A2F28" w:rsidRPr="000E17F6" w:rsidRDefault="007A2F28" w:rsidP="001E642C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A2F28" w:rsidRPr="000E17F6" w:rsidRDefault="007A2F28" w:rsidP="001E64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4B1EF8" w:rsidRPr="000E17F6" w:rsidTr="004B1EF8">
        <w:trPr>
          <w:trHeight w:val="525"/>
        </w:trPr>
        <w:tc>
          <w:tcPr>
            <w:tcW w:w="321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B1EF8" w:rsidRPr="0014106A" w:rsidRDefault="004B1EF8" w:rsidP="004B1EF8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 xml:space="preserve">Pohľadávky so zostatkovou dobou splatnosti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do jedného roka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1EF8" w:rsidRPr="000E17F6" w:rsidRDefault="004B1EF8" w:rsidP="004B1EF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10 607,17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1EF8" w:rsidRPr="000E17F6" w:rsidRDefault="004B1EF8" w:rsidP="004B1EF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19 058,20</w:t>
            </w:r>
          </w:p>
        </w:tc>
      </w:tr>
      <w:tr w:rsidR="004B1EF8" w:rsidRPr="000E17F6" w:rsidTr="004B1EF8">
        <w:trPr>
          <w:trHeight w:val="371"/>
        </w:trPr>
        <w:tc>
          <w:tcPr>
            <w:tcW w:w="3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1EF8" w:rsidRPr="000E17F6" w:rsidRDefault="004B1EF8" w:rsidP="004B1EF8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1EF8" w:rsidRPr="000E17F6" w:rsidRDefault="004B1EF8" w:rsidP="004B1EF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33 809,08</w:t>
            </w:r>
          </w:p>
        </w:tc>
        <w:tc>
          <w:tcPr>
            <w:tcW w:w="9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1EF8" w:rsidRPr="000E17F6" w:rsidRDefault="004B1EF8" w:rsidP="004B1EF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71 822,42</w:t>
            </w:r>
          </w:p>
        </w:tc>
      </w:tr>
      <w:tr w:rsidR="004B1EF8" w:rsidRPr="000E17F6" w:rsidTr="004B1EF8">
        <w:trPr>
          <w:trHeight w:val="308"/>
        </w:trPr>
        <w:tc>
          <w:tcPr>
            <w:tcW w:w="321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B1EF8" w:rsidRPr="000E17F6" w:rsidRDefault="004B1EF8" w:rsidP="004B1EF8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1EF8" w:rsidRPr="000E17F6" w:rsidRDefault="004B1EF8" w:rsidP="004B1E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44 416,25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1EF8" w:rsidRPr="000E17F6" w:rsidRDefault="004B1EF8" w:rsidP="004B1E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90 880,62</w:t>
            </w:r>
          </w:p>
        </w:tc>
      </w:tr>
    </w:tbl>
    <w:p w:rsidR="007A2F28" w:rsidRDefault="007A2F28" w:rsidP="007A2F28">
      <w:pPr>
        <w:jc w:val="both"/>
        <w:rPr>
          <w:rFonts w:ascii="Arial" w:hAnsi="Arial" w:cs="Arial"/>
          <w:szCs w:val="18"/>
          <w:lang w:eastAsia="cs-CZ"/>
        </w:rPr>
      </w:pPr>
      <w:r w:rsidRPr="0014106A">
        <w:rPr>
          <w:rFonts w:ascii="Arial" w:hAnsi="Arial" w:cs="Arial"/>
          <w:szCs w:val="18"/>
          <w:lang w:eastAsia="cs-CZ"/>
        </w:rPr>
        <w:t xml:space="preserve">V pohľadávkach po lehote splatnosti sú najmä </w:t>
      </w:r>
      <w:r>
        <w:rPr>
          <w:rFonts w:ascii="Arial" w:hAnsi="Arial" w:cs="Arial"/>
          <w:szCs w:val="18"/>
          <w:lang w:eastAsia="cs-CZ"/>
        </w:rPr>
        <w:t xml:space="preserve"> daňové a nedaňové pohľadávky.</w:t>
      </w:r>
    </w:p>
    <w:p w:rsidR="007A2F28" w:rsidRDefault="007A2F28" w:rsidP="007A2F28">
      <w:pPr>
        <w:jc w:val="both"/>
        <w:rPr>
          <w:rFonts w:ascii="Arial" w:hAnsi="Arial" w:cs="Arial"/>
          <w:szCs w:val="18"/>
          <w:lang w:eastAsia="cs-CZ"/>
        </w:rPr>
      </w:pPr>
      <w:r>
        <w:rPr>
          <w:rFonts w:ascii="Arial" w:hAnsi="Arial" w:cs="Arial"/>
          <w:szCs w:val="18"/>
          <w:lang w:eastAsia="cs-CZ"/>
        </w:rPr>
        <w:t xml:space="preserve">V podsúvahovej evidencii sú evidované daňové pohľadávky organizácií Poľnohospodárskeho družstva Lemešany so sídlom v Drienove v konkurze a Kafilérie Drienov </w:t>
      </w:r>
      <w:proofErr w:type="spellStart"/>
      <w:r>
        <w:rPr>
          <w:rFonts w:ascii="Arial" w:hAnsi="Arial" w:cs="Arial"/>
          <w:szCs w:val="18"/>
          <w:lang w:eastAsia="cs-CZ"/>
        </w:rPr>
        <w:t>a.s</w:t>
      </w:r>
      <w:proofErr w:type="spellEnd"/>
      <w:r>
        <w:rPr>
          <w:rFonts w:ascii="Arial" w:hAnsi="Arial" w:cs="Arial"/>
          <w:szCs w:val="18"/>
          <w:lang w:eastAsia="cs-CZ"/>
        </w:rPr>
        <w:t xml:space="preserve">. v likvidácii v celkovej výške  </w:t>
      </w:r>
      <w:r>
        <w:rPr>
          <w:rFonts w:ascii="Arial" w:hAnsi="Arial" w:cs="Arial"/>
        </w:rPr>
        <w:t>66 660,10 €.</w:t>
      </w:r>
    </w:p>
    <w:p w:rsidR="007A2F28" w:rsidRPr="006D4B20" w:rsidRDefault="007A2F28" w:rsidP="007A2F28">
      <w:pPr>
        <w:jc w:val="both"/>
        <w:rPr>
          <w:rFonts w:ascii="Arial" w:hAnsi="Arial" w:cs="Arial"/>
          <w:b/>
        </w:rPr>
      </w:pPr>
    </w:p>
    <w:p w:rsidR="007A2F28" w:rsidRPr="00FE0F58" w:rsidRDefault="007A2F28" w:rsidP="007A2F28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Časové rozlíšenie aktív </w:t>
      </w:r>
    </w:p>
    <w:p w:rsidR="007A2F28" w:rsidRPr="00FE0F58" w:rsidRDefault="007A2F28" w:rsidP="007A2F28">
      <w:pPr>
        <w:spacing w:before="120" w:after="120"/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a) Náklady budúcich období </w:t>
      </w:r>
      <w:r w:rsidRPr="00FE0F58">
        <w:rPr>
          <w:rFonts w:ascii="Arial" w:hAnsi="Arial" w:cs="Arial"/>
          <w:color w:val="0000CC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7A2F28" w:rsidRPr="006D4B20" w:rsidTr="001E642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6D4B20" w:rsidRDefault="007A2F28" w:rsidP="001E642C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2F28" w:rsidRPr="006D4B20" w:rsidRDefault="007A2F28" w:rsidP="001E64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4B1EF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2F28" w:rsidRPr="006D4B20" w:rsidRDefault="007A2F28" w:rsidP="001E64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CF5F1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</w:t>
            </w:r>
          </w:p>
        </w:tc>
      </w:tr>
      <w:tr w:rsidR="007A2F28" w:rsidRPr="006D4B20" w:rsidTr="001E642C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2F28" w:rsidRPr="006D4B20" w:rsidRDefault="007A2F28" w:rsidP="001E642C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2F28" w:rsidRPr="006D4B20" w:rsidRDefault="007A2F28" w:rsidP="001E642C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A2F28" w:rsidRPr="006D4B20" w:rsidRDefault="007A2F28" w:rsidP="001E642C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7A2F28" w:rsidRPr="006D4B20" w:rsidTr="001E642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6D4B20" w:rsidRDefault="007A2F28" w:rsidP="001E642C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6D4B20" w:rsidRDefault="007A2F28" w:rsidP="001E64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6D4B20" w:rsidRDefault="007A2F28" w:rsidP="001E64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7A2F28" w:rsidRPr="006D4B20" w:rsidTr="001E642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6D4B20" w:rsidRDefault="007A2F28" w:rsidP="001E642C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6D4B20" w:rsidRDefault="007A2F28" w:rsidP="001E642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6D4B20" w:rsidRDefault="007A2F28" w:rsidP="001E642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7A2F28" w:rsidRPr="006D4B20" w:rsidTr="001E642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6D4B20" w:rsidRDefault="007A2F28" w:rsidP="001E642C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6D4B20" w:rsidRDefault="007A2F28" w:rsidP="001E642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6D4B20" w:rsidRDefault="007A2F28" w:rsidP="001E642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7A2F28" w:rsidRPr="006D4B20" w:rsidTr="001E642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6D4B20" w:rsidRDefault="007A2F28" w:rsidP="001E642C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6D4B20" w:rsidRDefault="007A2F28" w:rsidP="001E642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6D4B20" w:rsidRDefault="007A2F28" w:rsidP="001E642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B1EF8" w:rsidRPr="006D4B20" w:rsidTr="001E642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6D4B20" w:rsidRDefault="004B1EF8" w:rsidP="004B1EF8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6D4B20" w:rsidRDefault="004B1EF8" w:rsidP="004B1EF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5 703,86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6D4B20" w:rsidRDefault="004B1EF8" w:rsidP="004B1EF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3 765,08</w:t>
            </w:r>
          </w:p>
        </w:tc>
      </w:tr>
      <w:tr w:rsidR="004B1EF8" w:rsidRPr="006D4B20" w:rsidTr="001E642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6D4B20" w:rsidRDefault="004B1EF8" w:rsidP="004B1EF8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6D4B20" w:rsidRDefault="004B1EF8" w:rsidP="004B1E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5 703,86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6D4B20" w:rsidRDefault="004B1EF8" w:rsidP="004B1E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3 765,08</w:t>
            </w:r>
          </w:p>
        </w:tc>
      </w:tr>
    </w:tbl>
    <w:p w:rsidR="007A2F28" w:rsidRDefault="007A2F28" w:rsidP="007A2F28">
      <w:pPr>
        <w:jc w:val="both"/>
        <w:rPr>
          <w:rFonts w:ascii="Arial" w:hAnsi="Arial" w:cs="Arial"/>
          <w:color w:val="0000CC"/>
        </w:rPr>
      </w:pPr>
    </w:p>
    <w:p w:rsidR="007A2F28" w:rsidRPr="00B06509" w:rsidRDefault="007A2F28" w:rsidP="007A2F28">
      <w:pPr>
        <w:jc w:val="both"/>
        <w:rPr>
          <w:rFonts w:ascii="Arial" w:hAnsi="Arial" w:cs="Arial"/>
          <w:b/>
        </w:rPr>
      </w:pPr>
    </w:p>
    <w:p w:rsidR="007A2F28" w:rsidRDefault="007A2F28" w:rsidP="007A2F28">
      <w:pPr>
        <w:numPr>
          <w:ilvl w:val="0"/>
          <w:numId w:val="9"/>
        </w:numPr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Vlastné imanie </w:t>
      </w:r>
    </w:p>
    <w:p w:rsidR="007A2F28" w:rsidRDefault="007A2F28" w:rsidP="007A2F28">
      <w:pPr>
        <w:jc w:val="both"/>
        <w:rPr>
          <w:rFonts w:ascii="Arial" w:hAnsi="Arial" w:cs="Arial"/>
          <w:b/>
          <w:sz w:val="22"/>
          <w:szCs w:val="22"/>
        </w:rPr>
      </w:pPr>
    </w:p>
    <w:p w:rsidR="007A2F28" w:rsidRPr="00D20FF1" w:rsidRDefault="007A2F28" w:rsidP="007A2F28">
      <w:pPr>
        <w:jc w:val="both"/>
        <w:rPr>
          <w:rFonts w:ascii="Arial" w:hAnsi="Arial" w:cs="Arial"/>
          <w:color w:val="0000CC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>obce Drienov</w:t>
      </w:r>
      <w:r w:rsidRPr="00546CA7">
        <w:rPr>
          <w:rFonts w:ascii="Arial" w:hAnsi="Arial" w:cs="Arial"/>
        </w:rPr>
        <w:t xml:space="preserve"> od 1. januára 20</w:t>
      </w:r>
      <w:r>
        <w:rPr>
          <w:rFonts w:ascii="Arial" w:hAnsi="Arial" w:cs="Arial"/>
        </w:rPr>
        <w:t>2</w:t>
      </w:r>
      <w:r w:rsidR="004B1EF8">
        <w:rPr>
          <w:rFonts w:ascii="Arial" w:hAnsi="Arial" w:cs="Arial"/>
        </w:rPr>
        <w:t>5</w:t>
      </w:r>
      <w:r w:rsidRPr="00546CA7">
        <w:rPr>
          <w:rFonts w:ascii="Arial" w:hAnsi="Arial" w:cs="Arial"/>
        </w:rPr>
        <w:t xml:space="preserve"> do 31. decembra 20</w:t>
      </w:r>
      <w:r>
        <w:rPr>
          <w:rFonts w:ascii="Arial" w:hAnsi="Arial" w:cs="Arial"/>
        </w:rPr>
        <w:t>2</w:t>
      </w:r>
      <w:r w:rsidR="004B1EF8">
        <w:rPr>
          <w:rFonts w:ascii="Arial" w:hAnsi="Arial" w:cs="Arial"/>
        </w:rPr>
        <w:t>5</w:t>
      </w:r>
      <w:r w:rsidRPr="00546CA7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</w:t>
      </w:r>
      <w:r w:rsidRPr="00546CA7">
        <w:rPr>
          <w:rFonts w:ascii="Arial" w:hAnsi="Arial" w:cs="Arial"/>
        </w:rPr>
        <w:t xml:space="preserve">– </w:t>
      </w:r>
      <w:r w:rsidRPr="00546CA7">
        <w:rPr>
          <w:rFonts w:ascii="Arial" w:hAnsi="Arial" w:cs="Arial"/>
          <w:color w:val="0000CC"/>
        </w:rPr>
        <w:t>tabuľka č. 12.</w:t>
      </w:r>
    </w:p>
    <w:p w:rsidR="007A2F28" w:rsidRPr="00FE0F58" w:rsidRDefault="007A2F28" w:rsidP="007A2F28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11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274"/>
        <w:gridCol w:w="1090"/>
        <w:gridCol w:w="1320"/>
        <w:gridCol w:w="1311"/>
      </w:tblGrid>
      <w:tr w:rsidR="007A2F28" w:rsidRPr="00B06509" w:rsidTr="001E642C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546CA7" w:rsidRDefault="007A2F28" w:rsidP="001E642C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28" w:rsidRPr="00546CA7" w:rsidRDefault="007A2F28" w:rsidP="001E642C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B1EF8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28" w:rsidRPr="00546CA7" w:rsidRDefault="007A2F28" w:rsidP="001E642C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28" w:rsidRPr="00546CA7" w:rsidRDefault="007A2F28" w:rsidP="001E642C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28" w:rsidRPr="00546CA7" w:rsidRDefault="007A2F28" w:rsidP="001E642C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28" w:rsidRPr="00546CA7" w:rsidRDefault="007A2F28" w:rsidP="001E642C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B1EF8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7A2F28" w:rsidRPr="00B06509" w:rsidTr="001E642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546CA7" w:rsidRDefault="007A2F28" w:rsidP="001E642C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B06509" w:rsidRDefault="007A2F28" w:rsidP="001E642C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B06509" w:rsidRDefault="007A2F28" w:rsidP="001E642C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B06509" w:rsidRDefault="007A2F28" w:rsidP="001E642C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B06509" w:rsidRDefault="007A2F28" w:rsidP="001E642C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B06509" w:rsidRDefault="007A2F28" w:rsidP="001E642C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7A2F28" w:rsidRPr="00B06509" w:rsidTr="001E642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546CA7" w:rsidRDefault="007A2F28" w:rsidP="001E642C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lastRenderedPageBreak/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B06509" w:rsidRDefault="007A2F28" w:rsidP="001E642C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B06509" w:rsidRDefault="007A2F28" w:rsidP="001E642C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B06509" w:rsidRDefault="007A2F28" w:rsidP="001E642C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B06509" w:rsidRDefault="007A2F28" w:rsidP="001E642C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B06509" w:rsidRDefault="007A2F28" w:rsidP="001E642C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7A2F28" w:rsidRPr="00B06509" w:rsidTr="001E642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546CA7" w:rsidRDefault="007A2F28" w:rsidP="001E642C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B06509" w:rsidRDefault="007A2F28" w:rsidP="001E642C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B06509" w:rsidRDefault="007A2F28" w:rsidP="001E642C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B06509" w:rsidRDefault="007A2F28" w:rsidP="001E642C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B06509" w:rsidRDefault="007A2F28" w:rsidP="001E642C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B06509" w:rsidRDefault="007A2F28" w:rsidP="001E642C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7A2F28" w:rsidRPr="00B06509" w:rsidTr="001E642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546CA7" w:rsidRDefault="007A2F28" w:rsidP="001E642C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B06509" w:rsidRDefault="007A2F28" w:rsidP="001E642C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B06509" w:rsidRDefault="007A2F28" w:rsidP="001E642C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B06509" w:rsidRDefault="007A2F28" w:rsidP="001E642C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B06509" w:rsidRDefault="007A2F28" w:rsidP="001E642C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B06509" w:rsidRDefault="007A2F28" w:rsidP="001E642C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4B1EF8" w:rsidRPr="00B06509" w:rsidTr="001E642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546CA7" w:rsidRDefault="004B1EF8" w:rsidP="004B1EF8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46CA7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546CA7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B06509" w:rsidRDefault="004B1EF8" w:rsidP="004B1EF8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1 771 463,64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B06509" w:rsidRDefault="004B1EF8" w:rsidP="004B1EF8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B06509" w:rsidRDefault="00CF5F1E" w:rsidP="004B1EF8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B06509" w:rsidRDefault="00CF5F1E" w:rsidP="004B1EF8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-152893,55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B06509" w:rsidRDefault="00CF5F1E" w:rsidP="004B1EF8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1 618 570,09</w:t>
            </w:r>
          </w:p>
        </w:tc>
      </w:tr>
      <w:tr w:rsidR="004B1EF8" w:rsidRPr="00B06509" w:rsidTr="001E642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546CA7" w:rsidRDefault="004B1EF8" w:rsidP="004B1EF8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B06509" w:rsidRDefault="004B1EF8" w:rsidP="004B1EF8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-152 893,55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B06509" w:rsidRDefault="00CF5F1E" w:rsidP="004B1EF8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1 723,86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B06509" w:rsidRDefault="00CF5F1E" w:rsidP="004B1EF8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  <w:r w:rsidR="004B1EF8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B06509" w:rsidRDefault="00CF5F1E" w:rsidP="004B1EF8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152893,55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B06509" w:rsidRDefault="00CF5F1E" w:rsidP="004B1EF8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1 723,86</w:t>
            </w:r>
          </w:p>
        </w:tc>
      </w:tr>
      <w:tr w:rsidR="004B1EF8" w:rsidRPr="00B06509" w:rsidTr="001E642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546CA7" w:rsidRDefault="004B1EF8" w:rsidP="004B1EF8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546CA7" w:rsidRDefault="004B1EF8" w:rsidP="004B1EF8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1 618 570,09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546CA7" w:rsidRDefault="00CF5F1E" w:rsidP="004B1EF8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1 723,86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546CA7" w:rsidRDefault="00CF5F1E" w:rsidP="004B1EF8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546CA7" w:rsidRDefault="00CF5F1E" w:rsidP="004B1EF8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0,0</w:t>
            </w:r>
            <w:r w:rsidR="004B1EF8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F8" w:rsidRPr="00546CA7" w:rsidRDefault="004B1EF8" w:rsidP="004B1EF8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1 6</w:t>
            </w:r>
            <w:r w:rsidR="00CF5F1E">
              <w:rPr>
                <w:rFonts w:ascii="Arial" w:hAnsi="Arial" w:cs="Arial"/>
                <w:b/>
              </w:rPr>
              <w:t>20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CF5F1E">
              <w:rPr>
                <w:rFonts w:ascii="Arial" w:hAnsi="Arial" w:cs="Arial"/>
                <w:b/>
              </w:rPr>
              <w:t>293</w:t>
            </w:r>
            <w:r>
              <w:rPr>
                <w:rFonts w:ascii="Arial" w:hAnsi="Arial" w:cs="Arial"/>
                <w:b/>
              </w:rPr>
              <w:t>,</w:t>
            </w:r>
            <w:r w:rsidR="00CF5F1E">
              <w:rPr>
                <w:rFonts w:ascii="Arial" w:hAnsi="Arial" w:cs="Arial"/>
                <w:b/>
              </w:rPr>
              <w:t>95</w:t>
            </w:r>
          </w:p>
        </w:tc>
      </w:tr>
    </w:tbl>
    <w:p w:rsidR="007A2F28" w:rsidRPr="005A4FA2" w:rsidRDefault="007A2F28" w:rsidP="007A2F28">
      <w:pPr>
        <w:jc w:val="both"/>
        <w:rPr>
          <w:rFonts w:ascii="Arial" w:hAnsi="Arial" w:cs="Arial"/>
          <w:u w:val="single"/>
        </w:rPr>
      </w:pPr>
    </w:p>
    <w:p w:rsidR="007A2F28" w:rsidRPr="005A4FA2" w:rsidRDefault="007A2F28" w:rsidP="007A2F28">
      <w:pPr>
        <w:numPr>
          <w:ilvl w:val="0"/>
          <w:numId w:val="9"/>
        </w:numPr>
        <w:jc w:val="both"/>
        <w:rPr>
          <w:rFonts w:ascii="Arial" w:hAnsi="Arial" w:cs="Arial"/>
          <w:b/>
          <w:sz w:val="22"/>
          <w:szCs w:val="22"/>
        </w:rPr>
      </w:pPr>
      <w:r w:rsidRPr="005A4FA2">
        <w:rPr>
          <w:rFonts w:ascii="Arial" w:hAnsi="Arial" w:cs="Arial"/>
          <w:b/>
          <w:sz w:val="22"/>
          <w:szCs w:val="22"/>
        </w:rPr>
        <w:t>Rezervy</w:t>
      </w:r>
    </w:p>
    <w:p w:rsidR="007A2F28" w:rsidRDefault="007A2F28" w:rsidP="007A2F28">
      <w:pPr>
        <w:jc w:val="both"/>
        <w:rPr>
          <w:rFonts w:ascii="Arial" w:hAnsi="Arial" w:cs="Arial"/>
        </w:rPr>
      </w:pPr>
    </w:p>
    <w:p w:rsidR="007A2F28" w:rsidRPr="00732490" w:rsidRDefault="007A2F28" w:rsidP="007A2F28">
      <w:pPr>
        <w:jc w:val="both"/>
        <w:rPr>
          <w:rFonts w:ascii="Arial" w:hAnsi="Arial" w:cs="Arial"/>
          <w:color w:val="0000CC"/>
        </w:rPr>
      </w:pPr>
      <w:r w:rsidRPr="005A4FA2">
        <w:rPr>
          <w:rFonts w:ascii="Arial" w:hAnsi="Arial" w:cs="Arial"/>
        </w:rPr>
        <w:t>Prehľad rezerv konsolidovaného celku v členení na zákonné a ostatné, dlhodobé a krátkodobé od 1. januára 20</w:t>
      </w:r>
      <w:r>
        <w:rPr>
          <w:rFonts w:ascii="Arial" w:hAnsi="Arial" w:cs="Arial"/>
        </w:rPr>
        <w:t>2</w:t>
      </w:r>
      <w:r w:rsidR="00CF5F1E">
        <w:rPr>
          <w:rFonts w:ascii="Arial" w:hAnsi="Arial" w:cs="Arial"/>
        </w:rPr>
        <w:t>5</w:t>
      </w:r>
      <w:r w:rsidRPr="005A4FA2">
        <w:rPr>
          <w:rFonts w:ascii="Arial" w:hAnsi="Arial" w:cs="Arial"/>
        </w:rPr>
        <w:t xml:space="preserve"> do 31. decembra 20</w:t>
      </w:r>
      <w:r>
        <w:rPr>
          <w:rFonts w:ascii="Arial" w:hAnsi="Arial" w:cs="Arial"/>
        </w:rPr>
        <w:t>2</w:t>
      </w:r>
      <w:r w:rsidR="00CF5F1E">
        <w:rPr>
          <w:rFonts w:ascii="Arial" w:hAnsi="Arial" w:cs="Arial"/>
        </w:rPr>
        <w:t>5</w:t>
      </w:r>
      <w:r w:rsidRPr="005A4FA2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– </w:t>
      </w:r>
      <w:r w:rsidRPr="005A4FA2">
        <w:rPr>
          <w:rFonts w:ascii="Arial" w:hAnsi="Arial" w:cs="Arial"/>
          <w:color w:val="0000CC"/>
        </w:rPr>
        <w:t>tabuľk</w:t>
      </w:r>
      <w:r>
        <w:rPr>
          <w:rFonts w:ascii="Arial" w:hAnsi="Arial" w:cs="Arial"/>
          <w:color w:val="0000CC"/>
        </w:rPr>
        <w:t>a</w:t>
      </w:r>
      <w:r w:rsidRPr="005A4FA2">
        <w:rPr>
          <w:rFonts w:ascii="Arial" w:hAnsi="Arial" w:cs="Arial"/>
          <w:color w:val="0000CC"/>
        </w:rPr>
        <w:t xml:space="preserve"> č.13 </w:t>
      </w:r>
    </w:p>
    <w:p w:rsidR="007A2F28" w:rsidRPr="00D20FF1" w:rsidRDefault="007A2F28" w:rsidP="007A2F28">
      <w:pPr>
        <w:spacing w:before="60" w:after="60"/>
        <w:ind w:left="360"/>
        <w:jc w:val="both"/>
        <w:rPr>
          <w:rFonts w:ascii="Arial" w:hAnsi="Arial" w:cs="Arial"/>
        </w:rPr>
      </w:pPr>
    </w:p>
    <w:p w:rsidR="007A2F28" w:rsidRPr="006A2007" w:rsidRDefault="007A2F28" w:rsidP="007A2F28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</w:rPr>
      </w:pPr>
      <w:r w:rsidRPr="00446294">
        <w:rPr>
          <w:rFonts w:ascii="Arial" w:hAnsi="Arial" w:cs="Arial"/>
          <w:b/>
          <w:sz w:val="22"/>
          <w:szCs w:val="22"/>
        </w:rPr>
        <w:t>Záväzky</w:t>
      </w:r>
      <w:r w:rsidRPr="00446294">
        <w:rPr>
          <w:rFonts w:ascii="Arial" w:hAnsi="Arial" w:cs="Arial"/>
        </w:rPr>
        <w:t xml:space="preserve"> </w:t>
      </w:r>
    </w:p>
    <w:p w:rsidR="007A2F28" w:rsidRDefault="007A2F28" w:rsidP="007A2F28">
      <w:pPr>
        <w:spacing w:before="120" w:after="120"/>
        <w:jc w:val="both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0E17F6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15</w:t>
      </w:r>
      <w:r w:rsidRPr="000E17F6">
        <w:rPr>
          <w:rFonts w:ascii="Arial" w:hAnsi="Arial" w:cs="Arial"/>
          <w:color w:val="0000CC"/>
        </w:rPr>
        <w:t>).</w:t>
      </w:r>
    </w:p>
    <w:p w:rsidR="007A2F28" w:rsidRPr="00E447F1" w:rsidRDefault="007A2F28" w:rsidP="007A2F28">
      <w:pPr>
        <w:spacing w:before="120" w:after="120"/>
        <w:jc w:val="both"/>
        <w:rPr>
          <w:rFonts w:ascii="Arial" w:hAnsi="Arial" w:cs="Arial"/>
          <w:i/>
          <w:color w:val="000000"/>
        </w:rPr>
      </w:pPr>
      <w:r w:rsidRPr="00E447F1">
        <w:rPr>
          <w:rFonts w:ascii="Arial" w:hAnsi="Arial" w:cs="Arial"/>
          <w:i/>
          <w:color w:val="000000"/>
        </w:rPr>
        <w:t xml:space="preserve">Medzi významné krátkodobé záväzky patria záväzky voči dodávateľom v celkovej výške </w:t>
      </w:r>
      <w:r w:rsidR="00605E55">
        <w:rPr>
          <w:rFonts w:ascii="Arial" w:hAnsi="Arial" w:cs="Arial"/>
          <w:i/>
          <w:color w:val="000000"/>
        </w:rPr>
        <w:t>30 330,90</w:t>
      </w:r>
      <w:r w:rsidRPr="00E447F1">
        <w:rPr>
          <w:rFonts w:ascii="Arial" w:hAnsi="Arial" w:cs="Arial"/>
          <w:i/>
          <w:color w:val="000000"/>
        </w:rPr>
        <w:t xml:space="preserve"> €, zamestnancom v celkovej výške </w:t>
      </w:r>
      <w:r>
        <w:rPr>
          <w:rFonts w:ascii="Arial" w:hAnsi="Arial" w:cs="Arial"/>
          <w:i/>
          <w:color w:val="000000"/>
        </w:rPr>
        <w:t>8</w:t>
      </w:r>
      <w:r w:rsidR="00605E55">
        <w:rPr>
          <w:rFonts w:ascii="Arial" w:hAnsi="Arial" w:cs="Arial"/>
          <w:i/>
          <w:color w:val="000000"/>
        </w:rPr>
        <w:t>3 447,61</w:t>
      </w:r>
      <w:r w:rsidRPr="00E447F1">
        <w:rPr>
          <w:rFonts w:ascii="Arial" w:hAnsi="Arial" w:cs="Arial"/>
          <w:i/>
          <w:color w:val="000000"/>
        </w:rPr>
        <w:t xml:space="preserve"> € (mzdy za 12/202</w:t>
      </w:r>
      <w:r w:rsidR="00605E55">
        <w:rPr>
          <w:rFonts w:ascii="Arial" w:hAnsi="Arial" w:cs="Arial"/>
          <w:i/>
          <w:color w:val="000000"/>
        </w:rPr>
        <w:t>5</w:t>
      </w:r>
      <w:r w:rsidRPr="00E447F1">
        <w:rPr>
          <w:rFonts w:ascii="Arial" w:hAnsi="Arial" w:cs="Arial"/>
          <w:i/>
          <w:color w:val="000000"/>
        </w:rPr>
        <w:t xml:space="preserve">),  záväzky voči orgánom sociálneho a zdravotného poistenia  a daňovému úradu v celkovej výške </w:t>
      </w:r>
      <w:r w:rsidR="00605E55">
        <w:rPr>
          <w:rFonts w:ascii="Arial" w:hAnsi="Arial" w:cs="Arial"/>
          <w:i/>
          <w:color w:val="000000"/>
        </w:rPr>
        <w:t>65 434,05</w:t>
      </w:r>
      <w:r w:rsidRPr="00E447F1">
        <w:rPr>
          <w:rFonts w:ascii="Arial" w:hAnsi="Arial" w:cs="Arial"/>
          <w:i/>
          <w:color w:val="000000"/>
        </w:rPr>
        <w:t xml:space="preserve"> € (odvody za 12/202</w:t>
      </w:r>
      <w:r w:rsidR="00605E55">
        <w:rPr>
          <w:rFonts w:ascii="Arial" w:hAnsi="Arial" w:cs="Arial"/>
          <w:i/>
          <w:color w:val="000000"/>
        </w:rPr>
        <w:t>5</w:t>
      </w:r>
      <w:r w:rsidRPr="00E447F1">
        <w:rPr>
          <w:rFonts w:ascii="Arial" w:hAnsi="Arial" w:cs="Arial"/>
          <w:i/>
          <w:color w:val="000000"/>
        </w:rPr>
        <w:t xml:space="preserve">). </w:t>
      </w:r>
    </w:p>
    <w:p w:rsidR="007A2F28" w:rsidRDefault="007A2F28" w:rsidP="007A2F28">
      <w:pPr>
        <w:spacing w:before="120" w:after="120"/>
        <w:jc w:val="both"/>
        <w:rPr>
          <w:rFonts w:ascii="Arial" w:hAnsi="Arial" w:cs="Arial"/>
          <w:i/>
        </w:rPr>
      </w:pPr>
    </w:p>
    <w:p w:rsidR="007A2F28" w:rsidRPr="006A2007" w:rsidRDefault="007A2F28" w:rsidP="007A2F28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A2007">
        <w:rPr>
          <w:rFonts w:ascii="Arial" w:hAnsi="Arial" w:cs="Arial"/>
          <w:b/>
          <w:sz w:val="22"/>
          <w:szCs w:val="22"/>
        </w:rPr>
        <w:t>11. Bankové úvery a ostatné prijaté návratné finančné výpomoci</w:t>
      </w:r>
    </w:p>
    <w:p w:rsidR="007A2F28" w:rsidRDefault="007A2F28" w:rsidP="007A2F28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</w:t>
      </w:r>
      <w:r w:rsidRPr="006A2007">
        <w:rPr>
          <w:rFonts w:ascii="Arial" w:hAnsi="Arial" w:cs="Arial"/>
          <w:b/>
        </w:rPr>
        <w:t>dlhodobé bankové úvery a krátkodobé bankové úvery</w:t>
      </w:r>
      <w:r w:rsidRPr="006A2007">
        <w:rPr>
          <w:rFonts w:ascii="Arial" w:hAnsi="Arial" w:cs="Arial"/>
        </w:rPr>
        <w:t xml:space="preserve"> – tabuľka č. 16</w:t>
      </w:r>
    </w:p>
    <w:p w:rsidR="007A2F28" w:rsidRDefault="007A2F28" w:rsidP="007A2F28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roku 2023 obec prijala bankový úver na výstavbu novovybudovanej  MŠ v Drienove vo výške 500 000,00 € s úrokovou sadzbou 3,71% poskytnutý Slovenskou sporiteľňou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>.</w:t>
      </w:r>
    </w:p>
    <w:p w:rsidR="007A2F28" w:rsidRDefault="007A2F28" w:rsidP="007A2F28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</w:t>
      </w:r>
      <w:r w:rsidR="00605E55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obec prijala preklenovací bankový úver na projekt Zvýšenie kapacity triedeného zberu komunálnych odpadov v obci Drienov vo výške </w:t>
      </w:r>
      <w:r w:rsidR="00605E55">
        <w:rPr>
          <w:rFonts w:ascii="Arial" w:hAnsi="Arial" w:cs="Arial"/>
        </w:rPr>
        <w:t>72 283,28</w:t>
      </w:r>
      <w:r>
        <w:rPr>
          <w:rFonts w:ascii="Arial" w:hAnsi="Arial" w:cs="Arial"/>
        </w:rPr>
        <w:t xml:space="preserve"> €  poskytnutý Slovenskou sporiteľňou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>.</w:t>
      </w:r>
    </w:p>
    <w:p w:rsidR="007A2F28" w:rsidRDefault="007A2F28" w:rsidP="007A2F28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</w:t>
      </w:r>
      <w:r w:rsidR="00605E55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obec prijala preklenovací bankový úver na projekt Výstavba</w:t>
      </w:r>
      <w:r w:rsidR="00605E55">
        <w:rPr>
          <w:rFonts w:ascii="Arial" w:hAnsi="Arial" w:cs="Arial"/>
        </w:rPr>
        <w:t>-ČOV</w:t>
      </w:r>
      <w:r>
        <w:rPr>
          <w:rFonts w:ascii="Arial" w:hAnsi="Arial" w:cs="Arial"/>
        </w:rPr>
        <w:t xml:space="preserve"> v obci Drienov  vo výške </w:t>
      </w:r>
      <w:r w:rsidR="00605E55">
        <w:rPr>
          <w:rFonts w:ascii="Arial" w:hAnsi="Arial" w:cs="Arial"/>
        </w:rPr>
        <w:t>116 400</w:t>
      </w:r>
      <w:r>
        <w:rPr>
          <w:rFonts w:ascii="Arial" w:hAnsi="Arial" w:cs="Arial"/>
        </w:rPr>
        <w:t>,</w:t>
      </w:r>
      <w:r w:rsidR="00605E55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€  poskytnutý Slovenskou sporiteľňou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>.</w:t>
      </w:r>
    </w:p>
    <w:p w:rsidR="007A2F28" w:rsidRDefault="007A2F28" w:rsidP="007A2F28">
      <w:pPr>
        <w:spacing w:before="120" w:after="120"/>
        <w:jc w:val="both"/>
        <w:rPr>
          <w:rFonts w:ascii="Arial" w:hAnsi="Arial" w:cs="Arial"/>
        </w:rPr>
      </w:pPr>
    </w:p>
    <w:p w:rsidR="007A2F28" w:rsidRDefault="007A2F28" w:rsidP="007A2F28">
      <w:pPr>
        <w:spacing w:before="120" w:after="120"/>
        <w:jc w:val="both"/>
        <w:rPr>
          <w:rFonts w:ascii="Arial" w:hAnsi="Arial" w:cs="Arial"/>
        </w:rPr>
      </w:pPr>
    </w:p>
    <w:p w:rsidR="007A2F28" w:rsidRPr="006A2007" w:rsidRDefault="007A2F28" w:rsidP="007A2F28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b) </w:t>
      </w:r>
      <w:r w:rsidRPr="006A2007">
        <w:rPr>
          <w:rFonts w:ascii="Arial" w:hAnsi="Arial" w:cs="Arial"/>
          <w:b/>
        </w:rPr>
        <w:t>popis zabezpečenia 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7A2F28" w:rsidRPr="00144874" w:rsidTr="001E642C">
        <w:tc>
          <w:tcPr>
            <w:tcW w:w="4500" w:type="dxa"/>
            <w:shd w:val="clear" w:color="auto" w:fill="F2F2F2"/>
          </w:tcPr>
          <w:p w:rsidR="007A2F28" w:rsidRPr="001244F1" w:rsidRDefault="007A2F28" w:rsidP="001E642C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7A2F28" w:rsidRPr="00144874" w:rsidRDefault="007A2F28" w:rsidP="001E642C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7A2F28" w:rsidRDefault="007A2F28" w:rsidP="001E642C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7A2F28" w:rsidRPr="00144874" w:rsidRDefault="007A2F28" w:rsidP="001E642C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7A2F28" w:rsidRPr="00CA5280" w:rsidTr="001E642C">
        <w:tc>
          <w:tcPr>
            <w:tcW w:w="4500" w:type="dxa"/>
          </w:tcPr>
          <w:p w:rsidR="007A2F28" w:rsidRPr="001244F1" w:rsidRDefault="007A2F28" w:rsidP="001E642C">
            <w:pPr>
              <w:jc w:val="both"/>
            </w:pPr>
            <w:r>
              <w:t>Dlhodobý bankový úver (splátkový úver)</w:t>
            </w:r>
          </w:p>
        </w:tc>
        <w:tc>
          <w:tcPr>
            <w:tcW w:w="5848" w:type="dxa"/>
          </w:tcPr>
          <w:p w:rsidR="007A2F28" w:rsidRPr="001244F1" w:rsidRDefault="007A2F28" w:rsidP="001E642C">
            <w:pPr>
              <w:jc w:val="both"/>
            </w:pPr>
            <w:r>
              <w:t xml:space="preserve">Krycia zmenka – vystavenie vlastnej </w:t>
            </w:r>
            <w:proofErr w:type="spellStart"/>
            <w:r>
              <w:t>blankozmenky</w:t>
            </w:r>
            <w:proofErr w:type="spellEnd"/>
            <w:r>
              <w:t xml:space="preserve"> obce na rad Banky s doložkou „bez protestu“, spolu s podpísanou Zmluvou o zmenkovom </w:t>
            </w:r>
            <w:proofErr w:type="spellStart"/>
            <w:r>
              <w:t>vyplňovacom</w:t>
            </w:r>
            <w:proofErr w:type="spellEnd"/>
            <w:r>
              <w:t xml:space="preserve"> práve zo dňa 9.7.2015</w:t>
            </w:r>
          </w:p>
        </w:tc>
      </w:tr>
    </w:tbl>
    <w:p w:rsidR="007A2F28" w:rsidRPr="006A2007" w:rsidRDefault="007A2F28" w:rsidP="007A2F28">
      <w:pPr>
        <w:spacing w:before="120" w:after="120"/>
        <w:jc w:val="both"/>
        <w:rPr>
          <w:rFonts w:ascii="Arial" w:hAnsi="Arial" w:cs="Arial"/>
        </w:rPr>
      </w:pPr>
    </w:p>
    <w:p w:rsidR="007A2F28" w:rsidRPr="006A2007" w:rsidRDefault="007A2F28" w:rsidP="007A2F28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12. </w:t>
      </w:r>
      <w:r w:rsidRPr="004445C1">
        <w:rPr>
          <w:rFonts w:ascii="Arial" w:hAnsi="Arial" w:cs="Arial"/>
          <w:b/>
          <w:sz w:val="22"/>
          <w:szCs w:val="22"/>
        </w:rPr>
        <w:t>Časové rozlíšenie  pasív</w:t>
      </w:r>
    </w:p>
    <w:p w:rsidR="007A2F28" w:rsidRPr="00D35B9D" w:rsidRDefault="007A2F28" w:rsidP="007A2F28">
      <w:pPr>
        <w:spacing w:before="120" w:after="120"/>
        <w:jc w:val="both"/>
        <w:rPr>
          <w:rFonts w:ascii="Arial" w:hAnsi="Arial" w:cs="Arial"/>
          <w:color w:val="0000CC"/>
        </w:rPr>
      </w:pPr>
      <w:r w:rsidRPr="00D35B9D">
        <w:rPr>
          <w:rFonts w:ascii="Arial" w:hAnsi="Arial" w:cs="Arial"/>
          <w:b/>
        </w:rPr>
        <w:t xml:space="preserve"> Prehľad výnosov budúcich obdob</w:t>
      </w:r>
      <w:r>
        <w:rPr>
          <w:rFonts w:ascii="Arial" w:hAnsi="Arial" w:cs="Arial"/>
        </w:rPr>
        <w:t xml:space="preserve">í je uvedený v tabuľkovej časti – </w:t>
      </w:r>
      <w:r w:rsidRPr="00D35B9D">
        <w:rPr>
          <w:rFonts w:ascii="Arial" w:hAnsi="Arial" w:cs="Arial"/>
          <w:color w:val="0000CC"/>
        </w:rPr>
        <w:t xml:space="preserve">tabuľka č. 18 </w:t>
      </w:r>
    </w:p>
    <w:p w:rsidR="007A2F28" w:rsidRPr="00D35B9D" w:rsidRDefault="007A2F28" w:rsidP="007A2F28">
      <w:pPr>
        <w:spacing w:before="120" w:after="120"/>
        <w:jc w:val="both"/>
        <w:rPr>
          <w:rFonts w:ascii="Arial" w:hAnsi="Arial" w:cs="Arial"/>
        </w:rPr>
      </w:pP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7A2F28" w:rsidRPr="006505F5" w:rsidTr="001E642C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6505F5" w:rsidRDefault="007A2F28" w:rsidP="001E642C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28" w:rsidRPr="006505F5" w:rsidRDefault="007A2F28" w:rsidP="001E64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605E5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28" w:rsidRPr="006505F5" w:rsidRDefault="007A2F28" w:rsidP="001E64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605E5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</w:t>
            </w:r>
          </w:p>
        </w:tc>
      </w:tr>
      <w:tr w:rsidR="007A2F28" w:rsidRPr="006505F5" w:rsidTr="001E642C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28" w:rsidRPr="006505F5" w:rsidRDefault="007A2F28" w:rsidP="001E642C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28" w:rsidRPr="006505F5" w:rsidRDefault="007A2F28" w:rsidP="001E642C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28" w:rsidRPr="006505F5" w:rsidRDefault="007A2F28" w:rsidP="001E642C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7A2F28" w:rsidRPr="006505F5" w:rsidTr="001E642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6505F5" w:rsidRDefault="007A2F28" w:rsidP="001E642C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6505F5" w:rsidRDefault="007A2F28" w:rsidP="001E642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6505F5" w:rsidRDefault="007A2F28" w:rsidP="001E642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7A2F28" w:rsidRPr="006505F5" w:rsidTr="001E642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6505F5" w:rsidRDefault="007A2F28" w:rsidP="001E642C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6505F5" w:rsidRDefault="007A2F28" w:rsidP="001E642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6505F5" w:rsidRDefault="007A2F28" w:rsidP="001E642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7A2F28" w:rsidRPr="006505F5" w:rsidTr="001E642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6505F5" w:rsidRDefault="007A2F28" w:rsidP="001E642C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6505F5" w:rsidRDefault="007A2F28" w:rsidP="001E642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F28" w:rsidRPr="006505F5" w:rsidRDefault="007A2F28" w:rsidP="001E642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605E55" w:rsidRPr="006505F5" w:rsidTr="001E642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6505F5" w:rsidRDefault="00605E55" w:rsidP="00605E5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6505F5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2 480 220,56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6505F5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2 377 446,51</w:t>
            </w:r>
          </w:p>
        </w:tc>
      </w:tr>
      <w:tr w:rsidR="00605E55" w:rsidRPr="006505F5" w:rsidTr="001E642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6505F5" w:rsidRDefault="00605E55" w:rsidP="00605E5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lastRenderedPageBreak/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6505F5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6505F5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605E55" w:rsidRPr="0091082D" w:rsidTr="001E642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91082D" w:rsidRDefault="00605E55" w:rsidP="00605E5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91082D" w:rsidRDefault="00605E55" w:rsidP="00605E5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91082D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280 595,52</w:t>
            </w:r>
          </w:p>
        </w:tc>
      </w:tr>
      <w:tr w:rsidR="00605E55" w:rsidRPr="0091082D" w:rsidTr="001E642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91082D" w:rsidRDefault="00605E55" w:rsidP="00605E5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91082D" w:rsidRDefault="00605E55" w:rsidP="00605E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91082D" w:rsidRDefault="00605E55" w:rsidP="00605E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605E55" w:rsidRPr="0091082D" w:rsidTr="001E642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91082D" w:rsidRDefault="00605E55" w:rsidP="00605E5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Výdavky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91082D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91082D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605E55" w:rsidRPr="0091082D" w:rsidTr="001E642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91082D" w:rsidRDefault="00605E55" w:rsidP="00605E5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91082D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91082D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605E55" w:rsidRPr="0091082D" w:rsidTr="001E642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91082D" w:rsidRDefault="00605E55" w:rsidP="00605E5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91082D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91082D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605E55" w:rsidRPr="0091082D" w:rsidTr="001E642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91082D" w:rsidRDefault="00605E55" w:rsidP="00605E5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91082D" w:rsidRDefault="00605E55" w:rsidP="00605E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2 480 220,56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91082D" w:rsidRDefault="00605E55" w:rsidP="00605E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2 658 042,03</w:t>
            </w:r>
          </w:p>
        </w:tc>
      </w:tr>
    </w:tbl>
    <w:p w:rsidR="007A2F28" w:rsidRDefault="007A2F28" w:rsidP="007A2F28">
      <w:pPr>
        <w:spacing w:before="60" w:after="60"/>
        <w:rPr>
          <w:rFonts w:ascii="Arial" w:hAnsi="Arial" w:cs="Arial"/>
          <w:b/>
          <w:u w:val="single"/>
        </w:rPr>
      </w:pPr>
    </w:p>
    <w:p w:rsidR="007A2F28" w:rsidRDefault="007A2F28" w:rsidP="007A2F28">
      <w:pPr>
        <w:spacing w:before="60" w:after="60"/>
        <w:rPr>
          <w:rFonts w:ascii="Arial" w:hAnsi="Arial" w:cs="Arial"/>
          <w:i/>
        </w:rPr>
      </w:pPr>
      <w:r w:rsidRPr="001C6BF2">
        <w:rPr>
          <w:rFonts w:ascii="Arial" w:hAnsi="Arial" w:cs="Arial"/>
          <w:i/>
        </w:rPr>
        <w:t>Komentár</w:t>
      </w:r>
      <w:r>
        <w:rPr>
          <w:rFonts w:ascii="Arial" w:hAnsi="Arial" w:cs="Arial"/>
          <w:i/>
        </w:rPr>
        <w:t>:</w:t>
      </w:r>
    </w:p>
    <w:p w:rsidR="007A2F28" w:rsidRPr="00943681" w:rsidRDefault="007A2F28" w:rsidP="007A2F28">
      <w:pPr>
        <w:spacing w:before="60" w:after="60"/>
        <w:rPr>
          <w:rFonts w:ascii="Arial" w:hAnsi="Arial" w:cs="Arial"/>
        </w:rPr>
      </w:pPr>
      <w:r>
        <w:rPr>
          <w:rFonts w:ascii="Arial" w:hAnsi="Arial" w:cs="Arial"/>
          <w:i/>
        </w:rPr>
        <w:t>Medzi významné položky výnosov budúcich období patria kapitálové transfery v celkovej výške 2</w:t>
      </w:r>
      <w:r w:rsidR="00605E55">
        <w:rPr>
          <w:rFonts w:ascii="Arial" w:hAnsi="Arial" w:cs="Arial"/>
          <w:i/>
        </w:rPr>
        <w:t> 480 220,56</w:t>
      </w:r>
      <w:r>
        <w:rPr>
          <w:rFonts w:ascii="Arial" w:hAnsi="Arial" w:cs="Arial"/>
          <w:i/>
        </w:rPr>
        <w:t xml:space="preserve"> €. Jedná sa o investičné akcie akými sú: Výstavba novej MŠ Drienov, </w:t>
      </w:r>
      <w:r w:rsidRPr="00943681">
        <w:rPr>
          <w:rFonts w:ascii="Arial" w:hAnsi="Arial" w:cs="Arial"/>
          <w:i/>
        </w:rPr>
        <w:t xml:space="preserve"> Zlepšenie kľúčových kompetencii žiakov modernizáciou učební a knižnice základnej školy, Zvýšenie kapacity triedeného zberu komunálnych odpadov</w:t>
      </w:r>
      <w:r>
        <w:rPr>
          <w:rFonts w:ascii="Arial" w:hAnsi="Arial" w:cs="Arial"/>
          <w:i/>
        </w:rPr>
        <w:t xml:space="preserve"> v obci Drienov.</w:t>
      </w:r>
    </w:p>
    <w:p w:rsidR="007A2F28" w:rsidRPr="00943681" w:rsidRDefault="007A2F28" w:rsidP="007A2F28">
      <w:pPr>
        <w:spacing w:before="60" w:after="60"/>
        <w:rPr>
          <w:rFonts w:ascii="Arial" w:hAnsi="Arial" w:cs="Arial"/>
          <w:b/>
        </w:rPr>
      </w:pPr>
    </w:p>
    <w:p w:rsidR="007A2F28" w:rsidRPr="00D35B9D" w:rsidRDefault="007A2F28" w:rsidP="007A2F28">
      <w:pPr>
        <w:numPr>
          <w:ilvl w:val="0"/>
          <w:numId w:val="9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D35B9D">
        <w:rPr>
          <w:rFonts w:ascii="Arial" w:hAnsi="Arial" w:cs="Arial"/>
          <w:b/>
          <w:sz w:val="22"/>
          <w:szCs w:val="22"/>
        </w:rPr>
        <w:t>Náklady konsolidovaného celku</w:t>
      </w:r>
    </w:p>
    <w:p w:rsidR="007A2F28" w:rsidRDefault="007A2F28" w:rsidP="007A2F28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Pr="007025D7">
        <w:rPr>
          <w:rFonts w:ascii="Arial" w:hAnsi="Arial" w:cs="Arial"/>
          <w:b/>
        </w:rPr>
        <w:t xml:space="preserve">Náklady na služby </w:t>
      </w:r>
    </w:p>
    <w:p w:rsidR="007A2F28" w:rsidRDefault="007A2F28" w:rsidP="007A2F28">
      <w:pPr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    Detailný rozpis významných nákladov na služby je uvedený v tabuľkovej časti – </w:t>
      </w:r>
      <w:r w:rsidRPr="00162B48">
        <w:rPr>
          <w:rFonts w:ascii="Arial" w:hAnsi="Arial" w:cs="Arial"/>
          <w:color w:val="0000CC"/>
        </w:rPr>
        <w:t>tabuľka č. 19</w:t>
      </w:r>
    </w:p>
    <w:p w:rsidR="007A2F28" w:rsidRPr="00D20FF1" w:rsidRDefault="007A2F28" w:rsidP="007A2F28">
      <w:pPr>
        <w:jc w:val="both"/>
        <w:rPr>
          <w:rFonts w:ascii="Arial" w:hAnsi="Arial" w:cs="Arial"/>
          <w:i/>
        </w:rPr>
      </w:pPr>
      <w:r w:rsidRPr="00D20FF1">
        <w:rPr>
          <w:rFonts w:ascii="Arial" w:hAnsi="Arial" w:cs="Arial"/>
          <w:i/>
        </w:rPr>
        <w:t>Patria sem všetky náklady súvisiace s poskytovanými službami, akými sú nájomné budovy pre prevádzku MŠ</w:t>
      </w:r>
      <w:r>
        <w:rPr>
          <w:rFonts w:ascii="Arial" w:hAnsi="Arial" w:cs="Arial"/>
          <w:i/>
        </w:rPr>
        <w:t xml:space="preserve"> a Obecnej knižnice, </w:t>
      </w:r>
      <w:r w:rsidRPr="00D20FF1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telekomunikačné služby. </w:t>
      </w:r>
    </w:p>
    <w:p w:rsidR="007A2F28" w:rsidRDefault="007A2F28" w:rsidP="007A2F28">
      <w:pPr>
        <w:spacing w:before="60" w:after="60"/>
        <w:rPr>
          <w:rFonts w:ascii="Arial" w:hAnsi="Arial" w:cs="Arial"/>
          <w:b/>
        </w:rPr>
      </w:pPr>
    </w:p>
    <w:p w:rsidR="007A2F28" w:rsidRDefault="007A2F28" w:rsidP="007A2F28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Pr="00894EAB">
        <w:rPr>
          <w:rFonts w:ascii="Arial" w:hAnsi="Arial" w:cs="Arial"/>
          <w:b/>
        </w:rPr>
        <w:t>Ostatné náklady na prevádzkovú činnosť v €</w:t>
      </w:r>
    </w:p>
    <w:p w:rsidR="007A2F28" w:rsidRPr="00162B48" w:rsidRDefault="007A2F28" w:rsidP="007A2F28">
      <w:pPr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162B48">
        <w:rPr>
          <w:rFonts w:ascii="Arial" w:hAnsi="Arial" w:cs="Arial"/>
          <w:color w:val="0000CC"/>
        </w:rPr>
        <w:t xml:space="preserve">tabuľka č. </w:t>
      </w:r>
      <w:r>
        <w:rPr>
          <w:rFonts w:ascii="Arial" w:hAnsi="Arial" w:cs="Arial"/>
          <w:color w:val="0000CC"/>
        </w:rPr>
        <w:t>20</w:t>
      </w:r>
    </w:p>
    <w:p w:rsidR="007A2F28" w:rsidRPr="00162B48" w:rsidRDefault="007A2F28" w:rsidP="007A2F28">
      <w:pPr>
        <w:rPr>
          <w:rFonts w:ascii="Arial" w:hAnsi="Arial" w:cs="Arial"/>
          <w:b/>
        </w:rPr>
      </w:pPr>
    </w:p>
    <w:p w:rsidR="007A2F28" w:rsidRPr="00D20FF1" w:rsidRDefault="007A2F28" w:rsidP="007A2F28">
      <w:pPr>
        <w:rPr>
          <w:rFonts w:ascii="Arial" w:hAnsi="Arial" w:cs="Arial"/>
          <w:i/>
          <w:color w:val="C00000"/>
        </w:rPr>
      </w:pPr>
      <w:r w:rsidRPr="00D20FF1">
        <w:rPr>
          <w:rFonts w:ascii="Arial" w:hAnsi="Arial" w:cs="Arial"/>
          <w:i/>
        </w:rPr>
        <w:t xml:space="preserve">     Patria sem náklady súvisiace s poistením majetku obce a RO ako aj poistenie detí v MŠ a ZŠ.</w:t>
      </w:r>
    </w:p>
    <w:p w:rsidR="007A2F28" w:rsidRPr="00894EAB" w:rsidRDefault="007A2F28" w:rsidP="007A2F28">
      <w:pPr>
        <w:spacing w:before="60" w:after="60"/>
        <w:rPr>
          <w:rFonts w:ascii="Arial" w:hAnsi="Arial" w:cs="Arial"/>
          <w:b/>
        </w:rPr>
      </w:pPr>
    </w:p>
    <w:p w:rsidR="007A2F28" w:rsidRDefault="007A2F28" w:rsidP="007A2F28">
      <w:pPr>
        <w:spacing w:before="120"/>
        <w:jc w:val="both"/>
        <w:rPr>
          <w:rFonts w:ascii="Arial" w:hAnsi="Arial" w:cs="Arial"/>
          <w:b/>
        </w:rPr>
      </w:pPr>
      <w:r w:rsidRPr="00162B48">
        <w:rPr>
          <w:rFonts w:ascii="Arial" w:hAnsi="Arial" w:cs="Arial"/>
          <w:b/>
        </w:rPr>
        <w:t xml:space="preserve">c) Ostatné finančné náklady </w:t>
      </w:r>
    </w:p>
    <w:p w:rsidR="007A2F28" w:rsidRDefault="007A2F28" w:rsidP="007A2F28">
      <w:pPr>
        <w:spacing w:before="120"/>
        <w:jc w:val="both"/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>
        <w:rPr>
          <w:rFonts w:ascii="Arial" w:hAnsi="Arial" w:cs="Arial"/>
          <w:color w:val="0000CC"/>
        </w:rPr>
        <w:t>tabuľka č. 21</w:t>
      </w:r>
    </w:p>
    <w:p w:rsidR="007A2F28" w:rsidRPr="007650C8" w:rsidRDefault="007A2F28" w:rsidP="007A2F28">
      <w:pPr>
        <w:spacing w:before="120"/>
        <w:ind w:firstLine="360"/>
        <w:jc w:val="both"/>
        <w:rPr>
          <w:rFonts w:ascii="Arial" w:hAnsi="Arial" w:cs="Arial"/>
          <w:i/>
        </w:rPr>
      </w:pPr>
      <w:r w:rsidRPr="007650C8">
        <w:rPr>
          <w:rFonts w:ascii="Arial" w:hAnsi="Arial" w:cs="Arial"/>
          <w:i/>
        </w:rPr>
        <w:t>Patria sem náklady na bankové poplatky a služby.</w:t>
      </w:r>
    </w:p>
    <w:p w:rsidR="007A2F28" w:rsidRDefault="007A2F28" w:rsidP="007A2F28">
      <w:pPr>
        <w:spacing w:before="120"/>
        <w:jc w:val="both"/>
        <w:rPr>
          <w:rFonts w:ascii="Arial" w:hAnsi="Arial" w:cs="Arial"/>
          <w:color w:val="0000CC"/>
        </w:rPr>
      </w:pPr>
    </w:p>
    <w:p w:rsidR="007A2F28" w:rsidRPr="00162B48" w:rsidRDefault="007A2F28" w:rsidP="007A2F28">
      <w:pPr>
        <w:numPr>
          <w:ilvl w:val="0"/>
          <w:numId w:val="9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162B48">
        <w:rPr>
          <w:rFonts w:ascii="Arial" w:hAnsi="Arial" w:cs="Arial"/>
          <w:b/>
          <w:sz w:val="22"/>
          <w:szCs w:val="22"/>
        </w:rPr>
        <w:t>Výnosy konsolidovaného celku</w:t>
      </w:r>
    </w:p>
    <w:p w:rsidR="007A2F28" w:rsidRDefault="007A2F28" w:rsidP="007A2F28">
      <w:pPr>
        <w:spacing w:before="60" w:after="60"/>
        <w:rPr>
          <w:rFonts w:ascii="Arial" w:hAnsi="Arial" w:cs="Arial"/>
          <w:b/>
          <w:sz w:val="18"/>
          <w:szCs w:val="18"/>
        </w:rPr>
      </w:pPr>
    </w:p>
    <w:p w:rsidR="007A2F28" w:rsidRPr="0091082D" w:rsidRDefault="007A2F28" w:rsidP="007A2F28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91082D">
        <w:rPr>
          <w:rFonts w:ascii="Arial" w:hAnsi="Arial" w:cs="Arial"/>
          <w:b/>
          <w:sz w:val="18"/>
          <w:szCs w:val="18"/>
        </w:rPr>
        <w:t>Ostatné výnosy na prevádzkovú činnosť v 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7A2F28" w:rsidRPr="001C5AFF" w:rsidTr="001E642C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28" w:rsidRPr="001C5AFF" w:rsidRDefault="007A2F28" w:rsidP="001E642C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28" w:rsidRPr="001C5AFF" w:rsidRDefault="007A2F28" w:rsidP="001E64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28" w:rsidRPr="001C5AFF" w:rsidRDefault="007A2F28" w:rsidP="001E64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28" w:rsidRPr="001C5AFF" w:rsidRDefault="007A2F28" w:rsidP="001E64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605E5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F28" w:rsidRPr="001C5AFF" w:rsidRDefault="007A2F28" w:rsidP="001E64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605E5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</w:t>
            </w:r>
          </w:p>
        </w:tc>
      </w:tr>
      <w:tr w:rsidR="007A2F28" w:rsidRPr="001C5AFF" w:rsidTr="001E642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F28" w:rsidRPr="001C5AFF" w:rsidRDefault="007A2F28" w:rsidP="001E642C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F28" w:rsidRPr="001C5AFF" w:rsidRDefault="007A2F28" w:rsidP="001E64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F28" w:rsidRPr="001C5AFF" w:rsidRDefault="007A2F28" w:rsidP="001E64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F28" w:rsidRPr="001C5AFF" w:rsidRDefault="007A2F28" w:rsidP="001E64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2F28" w:rsidRPr="001C5AFF" w:rsidRDefault="00605E55" w:rsidP="001E64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605E55" w:rsidRPr="001C5AFF" w:rsidTr="001E642C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1C5AFF" w:rsidRDefault="00605E55" w:rsidP="00605E5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Výnosy z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E55" w:rsidRPr="001C5AFF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2 692,42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E55" w:rsidRPr="001C5AFF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E55" w:rsidRPr="001C5AFF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2 692,42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E55" w:rsidRPr="001C5AFF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2 568,00</w:t>
            </w:r>
          </w:p>
        </w:tc>
      </w:tr>
      <w:tr w:rsidR="00605E55" w:rsidRPr="001C5AFF" w:rsidTr="001E642C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1C5AFF" w:rsidRDefault="00605E55" w:rsidP="00605E5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E55" w:rsidRPr="001C5AFF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E55" w:rsidRPr="001C5AFF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E55" w:rsidRPr="001C5AFF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E55" w:rsidRPr="001C5AFF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605E55" w:rsidRPr="001C5AFF" w:rsidTr="001E642C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1C5AFF" w:rsidRDefault="00605E55" w:rsidP="00605E5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E55" w:rsidRPr="001C5AFF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E55" w:rsidRPr="001C5AFF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E55" w:rsidRPr="001C5AFF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5E55" w:rsidRPr="001C5AFF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5E55" w:rsidRPr="001C5AFF" w:rsidTr="001E642C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1C5AFF" w:rsidRDefault="00605E55" w:rsidP="00605E5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E55" w:rsidRPr="001C5AFF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20 299,97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E55" w:rsidRPr="001C5AFF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E55" w:rsidRPr="001C5AFF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20 299,97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E55" w:rsidRPr="001C5AFF" w:rsidRDefault="00605E55" w:rsidP="00605E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21 508,60</w:t>
            </w:r>
          </w:p>
        </w:tc>
      </w:tr>
      <w:tr w:rsidR="00605E55" w:rsidRPr="001C5AFF" w:rsidTr="001E642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E55" w:rsidRPr="001C5AFF" w:rsidRDefault="00605E55" w:rsidP="00605E5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E55" w:rsidRPr="001C5AFF" w:rsidRDefault="00605E55" w:rsidP="00605E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22 992,39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E55" w:rsidRPr="001C5AFF" w:rsidRDefault="00605E55" w:rsidP="00605E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E55" w:rsidRPr="001C5AFF" w:rsidRDefault="00605E55" w:rsidP="00605E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22 992,39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5E55" w:rsidRPr="001C5AFF" w:rsidRDefault="00605E55" w:rsidP="00605E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24 076,60</w:t>
            </w:r>
          </w:p>
        </w:tc>
      </w:tr>
    </w:tbl>
    <w:p w:rsidR="007A2F28" w:rsidRPr="00162B48" w:rsidRDefault="007A2F28" w:rsidP="007A2F28">
      <w:pPr>
        <w:spacing w:before="120"/>
        <w:jc w:val="both"/>
        <w:rPr>
          <w:rFonts w:ascii="Arial" w:hAnsi="Arial" w:cs="Arial"/>
          <w:b/>
        </w:rPr>
      </w:pPr>
    </w:p>
    <w:p w:rsidR="007A2F28" w:rsidRPr="005648CC" w:rsidRDefault="007A2F28" w:rsidP="007A2F28">
      <w:pPr>
        <w:rPr>
          <w:rFonts w:ascii="Arial" w:hAnsi="Arial" w:cs="Arial"/>
          <w:b/>
          <w:sz w:val="18"/>
          <w:szCs w:val="18"/>
        </w:rPr>
      </w:pPr>
    </w:p>
    <w:p w:rsidR="007A2F28" w:rsidRDefault="007A2F28" w:rsidP="007A2F28">
      <w:pPr>
        <w:jc w:val="center"/>
        <w:rPr>
          <w:rFonts w:ascii="Arial" w:hAnsi="Arial" w:cs="Arial"/>
          <w:b/>
        </w:rPr>
      </w:pPr>
    </w:p>
    <w:p w:rsidR="007A2F28" w:rsidRPr="00F80906" w:rsidRDefault="007A2F28" w:rsidP="007A2F28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I</w:t>
      </w:r>
      <w:r w:rsidRPr="00F80906">
        <w:rPr>
          <w:rFonts w:ascii="Arial" w:hAnsi="Arial" w:cs="Arial"/>
          <w:b/>
        </w:rPr>
        <w:t xml:space="preserve">V. </w:t>
      </w:r>
    </w:p>
    <w:p w:rsidR="007A2F28" w:rsidRDefault="007A2F28" w:rsidP="007A2F28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:rsidR="007A2F28" w:rsidRDefault="007A2F28" w:rsidP="007A2F28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:rsidR="007A2F28" w:rsidRDefault="007A2F28" w:rsidP="007A2F28">
      <w:pPr>
        <w:jc w:val="center"/>
        <w:rPr>
          <w:rFonts w:ascii="Arial" w:hAnsi="Arial" w:cs="Arial"/>
          <w:b/>
        </w:rPr>
      </w:pPr>
    </w:p>
    <w:p w:rsidR="007A2F28" w:rsidRPr="00F80906" w:rsidRDefault="007A2F28" w:rsidP="007A2F28">
      <w:pPr>
        <w:jc w:val="center"/>
        <w:rPr>
          <w:rFonts w:ascii="Arial" w:hAnsi="Arial" w:cs="Arial"/>
          <w:b/>
        </w:rPr>
      </w:pPr>
    </w:p>
    <w:p w:rsidR="007A2F28" w:rsidRPr="00527494" w:rsidRDefault="007A2F28" w:rsidP="007A2F28">
      <w:pPr>
        <w:spacing w:line="360" w:lineRule="auto"/>
        <w:rPr>
          <w:rFonts w:ascii="Arial" w:hAnsi="Arial" w:cs="Arial"/>
        </w:rPr>
      </w:pPr>
      <w:r w:rsidRPr="00527494">
        <w:rPr>
          <w:rFonts w:ascii="Arial" w:hAnsi="Arial" w:cs="Arial"/>
        </w:rPr>
        <w:lastRenderedPageBreak/>
        <w:t xml:space="preserve">Po 31. decembri </w:t>
      </w:r>
      <w:r w:rsidRPr="00527494">
        <w:rPr>
          <w:rFonts w:ascii="Arial" w:hAnsi="Arial" w:cs="Arial"/>
          <w:iCs/>
        </w:rPr>
        <w:t>20</w:t>
      </w:r>
      <w:r>
        <w:rPr>
          <w:rFonts w:ascii="Arial" w:hAnsi="Arial" w:cs="Arial"/>
          <w:iCs/>
        </w:rPr>
        <w:t>2</w:t>
      </w:r>
      <w:r w:rsidR="00605E55">
        <w:rPr>
          <w:rFonts w:ascii="Arial" w:hAnsi="Arial" w:cs="Arial"/>
          <w:iCs/>
        </w:rPr>
        <w:t>5</w:t>
      </w:r>
      <w:r w:rsidRPr="00527494">
        <w:rPr>
          <w:rFonts w:ascii="Arial" w:hAnsi="Arial" w:cs="Arial"/>
          <w:i/>
        </w:rPr>
        <w:t xml:space="preserve"> </w:t>
      </w:r>
      <w:r w:rsidRPr="00D20FF1">
        <w:rPr>
          <w:rFonts w:ascii="Arial" w:hAnsi="Arial" w:cs="Arial"/>
          <w:i/>
        </w:rPr>
        <w:t>nenastali</w:t>
      </w:r>
      <w:r w:rsidRPr="00527494">
        <w:rPr>
          <w:rFonts w:ascii="Arial" w:hAnsi="Arial" w:cs="Arial"/>
          <w:i/>
        </w:rPr>
        <w:t xml:space="preserve"> </w:t>
      </w:r>
      <w:r w:rsidRPr="00527494">
        <w:rPr>
          <w:rFonts w:ascii="Arial" w:hAnsi="Arial" w:cs="Arial"/>
        </w:rPr>
        <w:t>také udalosti, ktoré by si vyžadovali zverejnenie alebo vykázanie v konsolidovanej účtovnej závierke za rok 20</w:t>
      </w:r>
      <w:r>
        <w:rPr>
          <w:rFonts w:ascii="Arial" w:hAnsi="Arial" w:cs="Arial"/>
        </w:rPr>
        <w:t>2</w:t>
      </w:r>
      <w:r w:rsidR="00605E55">
        <w:rPr>
          <w:rFonts w:ascii="Arial" w:hAnsi="Arial" w:cs="Arial"/>
        </w:rPr>
        <w:t>5</w:t>
      </w:r>
      <w:r w:rsidRPr="00527494">
        <w:rPr>
          <w:rFonts w:ascii="Arial" w:hAnsi="Arial" w:cs="Arial"/>
        </w:rPr>
        <w:t>.</w:t>
      </w:r>
    </w:p>
    <w:p w:rsidR="00897525" w:rsidRDefault="00897525"/>
    <w:sectPr w:rsidR="00897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0EF1DFA"/>
    <w:multiLevelType w:val="hybridMultilevel"/>
    <w:tmpl w:val="1006256C"/>
    <w:lvl w:ilvl="0" w:tplc="EAD22AEC">
      <w:start w:val="5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5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28"/>
    <w:rsid w:val="00196A21"/>
    <w:rsid w:val="00262CE6"/>
    <w:rsid w:val="00292959"/>
    <w:rsid w:val="004B1EF8"/>
    <w:rsid w:val="005741CA"/>
    <w:rsid w:val="00605E55"/>
    <w:rsid w:val="006C14E7"/>
    <w:rsid w:val="007A2F28"/>
    <w:rsid w:val="00897525"/>
    <w:rsid w:val="00CF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0267B"/>
  <w15:chartTrackingRefBased/>
  <w15:docId w15:val="{6CCC217F-EFCF-4547-AA69-F252D85BD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A2F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A2F28"/>
    <w:pPr>
      <w:keepNext/>
      <w:numPr>
        <w:numId w:val="6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7A2F28"/>
    <w:rPr>
      <w:rFonts w:ascii="Arial" w:eastAsia="Times New Roman" w:hAnsi="Arial" w:cs="Arial"/>
      <w:b/>
      <w:bCs/>
      <w:iCs/>
      <w:lang w:eastAsia="sk-SK"/>
    </w:rPr>
  </w:style>
  <w:style w:type="paragraph" w:styleId="Zkladntext">
    <w:name w:val="Body Text"/>
    <w:basedOn w:val="Normlny"/>
    <w:link w:val="ZkladntextChar"/>
    <w:uiPriority w:val="99"/>
    <w:rsid w:val="007A2F28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A2F28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odstavec">
    <w:name w:val="odstavec"/>
    <w:basedOn w:val="Normlny"/>
    <w:autoRedefine/>
    <w:rsid w:val="007A2F28"/>
    <w:pPr>
      <w:ind w:right="-79"/>
      <w:jc w:val="both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7A2F28"/>
    <w:pPr>
      <w:spacing w:before="60" w:after="120"/>
      <w:jc w:val="both"/>
    </w:pPr>
    <w:rPr>
      <w:rFonts w:ascii="Arial" w:hAnsi="Arial" w:cs="Arial"/>
      <w:sz w:val="18"/>
      <w:szCs w:val="18"/>
    </w:rPr>
  </w:style>
  <w:style w:type="paragraph" w:customStyle="1" w:styleId="Default">
    <w:name w:val="Default"/>
    <w:rsid w:val="007A2F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semiHidden/>
    <w:unhideWhenUsed/>
    <w:rsid w:val="00196A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196A21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2560</Words>
  <Characters>14592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SEPEŠIOVÁ Mária</dc:creator>
  <cp:keywords/>
  <dc:description/>
  <cp:lastModifiedBy>SEPEŠIOVÁ Mária</cp:lastModifiedBy>
  <cp:revision>5</cp:revision>
  <cp:lastPrinted>2026-06-18T10:57:00Z</cp:lastPrinted>
  <dcterms:created xsi:type="dcterms:W3CDTF">2026-06-10T07:38:00Z</dcterms:created>
  <dcterms:modified xsi:type="dcterms:W3CDTF">2026-06-18T11:48:00Z</dcterms:modified>
</cp:coreProperties>
</file>