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1FEAC" w14:textId="4D2925F2" w:rsidR="00DE5258" w:rsidRPr="00FD64DC" w:rsidRDefault="00DE5258" w:rsidP="00825E94">
      <w:pPr>
        <w:pStyle w:val="Default"/>
        <w:jc w:val="both"/>
        <w:rPr>
          <w:color w:val="auto"/>
          <w:sz w:val="20"/>
          <w:szCs w:val="20"/>
        </w:rPr>
      </w:pPr>
      <w:r w:rsidRPr="00FD64DC">
        <w:rPr>
          <w:color w:val="auto"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</w:t>
      </w:r>
      <w:r w:rsidR="0065395E">
        <w:rPr>
          <w:color w:val="auto"/>
          <w:sz w:val="20"/>
          <w:szCs w:val="20"/>
        </w:rPr>
        <w:t>.</w:t>
      </w:r>
    </w:p>
    <w:p w14:paraId="5E43B4B8" w14:textId="77777777" w:rsidR="00DE5258" w:rsidRPr="00FA2E34" w:rsidRDefault="00DE5258" w:rsidP="00825E94">
      <w:pPr>
        <w:pStyle w:val="Default"/>
        <w:rPr>
          <w:sz w:val="22"/>
          <w:szCs w:val="22"/>
          <w:highlight w:val="yellow"/>
        </w:rPr>
      </w:pPr>
    </w:p>
    <w:p w14:paraId="6678E570" w14:textId="77777777" w:rsidR="002A6B69" w:rsidRPr="00FD64DC" w:rsidRDefault="00B81442" w:rsidP="00825E94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FD64DC">
        <w:rPr>
          <w:rFonts w:ascii="Arial" w:hAnsi="Arial" w:cs="Arial"/>
          <w:lang w:val="sk-SK"/>
        </w:rPr>
        <w:t>Všeobecné informácie</w:t>
      </w:r>
    </w:p>
    <w:p w14:paraId="4706D76C" w14:textId="132395A9" w:rsidR="002A6B69" w:rsidRPr="00FD64DC" w:rsidRDefault="00ED4FE3" w:rsidP="00825E94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ED4FE3">
        <w:rPr>
          <w:rFonts w:ascii="Arial" w:hAnsi="Arial" w:cs="Arial"/>
          <w:lang w:val="sk-SK"/>
        </w:rPr>
        <w:t xml:space="preserve">SUPERNIUS </w:t>
      </w:r>
      <w:proofErr w:type="spellStart"/>
      <w:r w:rsidRPr="00ED4FE3">
        <w:rPr>
          <w:rFonts w:ascii="Arial" w:hAnsi="Arial" w:cs="Arial"/>
          <w:lang w:val="sk-SK"/>
        </w:rPr>
        <w:t>Klinik</w:t>
      </w:r>
      <w:proofErr w:type="spellEnd"/>
      <w:r w:rsidRPr="00ED4FE3">
        <w:rPr>
          <w:rFonts w:ascii="Arial" w:hAnsi="Arial" w:cs="Arial"/>
          <w:lang w:val="sk-SK"/>
        </w:rPr>
        <w:t xml:space="preserve"> s. r. o.</w:t>
      </w:r>
      <w:r>
        <w:rPr>
          <w:rFonts w:ascii="Arial" w:hAnsi="Arial" w:cs="Arial"/>
          <w:lang w:val="sk-SK"/>
        </w:rPr>
        <w:t xml:space="preserve">, </w:t>
      </w:r>
      <w:r w:rsidR="002A6B69" w:rsidRPr="00FD64DC">
        <w:rPr>
          <w:rFonts w:ascii="Arial" w:hAnsi="Arial" w:cs="Arial"/>
          <w:lang w:val="sk-SK"/>
        </w:rPr>
        <w:t xml:space="preserve">(ďalej len „spoločnosť”) je </w:t>
      </w:r>
      <w:r>
        <w:rPr>
          <w:rFonts w:ascii="Arial" w:hAnsi="Arial" w:cs="Arial"/>
          <w:lang w:val="sk-SK"/>
        </w:rPr>
        <w:t>spoločnosť s ruč</w:t>
      </w:r>
      <w:r w:rsidR="003A4982">
        <w:rPr>
          <w:rFonts w:ascii="Arial" w:hAnsi="Arial" w:cs="Arial"/>
          <w:lang w:val="sk-SK"/>
        </w:rPr>
        <w:t>e</w:t>
      </w:r>
      <w:r>
        <w:rPr>
          <w:rFonts w:ascii="Arial" w:hAnsi="Arial" w:cs="Arial"/>
          <w:lang w:val="sk-SK"/>
        </w:rPr>
        <w:t>n</w:t>
      </w:r>
      <w:r w:rsidR="003A4982">
        <w:rPr>
          <w:rFonts w:ascii="Arial" w:hAnsi="Arial" w:cs="Arial"/>
          <w:lang w:val="sk-SK"/>
        </w:rPr>
        <w:t>í</w:t>
      </w:r>
      <w:r>
        <w:rPr>
          <w:rFonts w:ascii="Arial" w:hAnsi="Arial" w:cs="Arial"/>
          <w:lang w:val="sk-SK"/>
        </w:rPr>
        <w:t>m obmedzen</w:t>
      </w:r>
      <w:r w:rsidR="003A4982">
        <w:rPr>
          <w:rFonts w:ascii="Arial" w:hAnsi="Arial" w:cs="Arial"/>
          <w:lang w:val="sk-SK"/>
        </w:rPr>
        <w:t>ý</w:t>
      </w:r>
      <w:r>
        <w:rPr>
          <w:rFonts w:ascii="Arial" w:hAnsi="Arial" w:cs="Arial"/>
          <w:lang w:val="sk-SK"/>
        </w:rPr>
        <w:t>m</w:t>
      </w:r>
      <w:r w:rsidR="002A6B69" w:rsidRPr="00FD64DC">
        <w:rPr>
          <w:rFonts w:ascii="Arial" w:hAnsi="Arial" w:cs="Arial"/>
          <w:lang w:val="sk-SK"/>
        </w:rPr>
        <w:t>. Spoločnosť sídli  </w:t>
      </w:r>
      <w:r w:rsidR="009564D6" w:rsidRPr="00FD64DC">
        <w:rPr>
          <w:rFonts w:ascii="Arial" w:hAnsi="Arial" w:cs="Arial"/>
          <w:lang w:val="sk-SK"/>
        </w:rPr>
        <w:t>na</w:t>
      </w:r>
      <w:r w:rsidR="000929A6" w:rsidRPr="00FD64DC">
        <w:rPr>
          <w:rFonts w:ascii="Arial" w:hAnsi="Arial" w:cs="Arial"/>
          <w:lang w:val="sk-SK"/>
        </w:rPr>
        <w:t xml:space="preserve"> </w:t>
      </w:r>
      <w:proofErr w:type="spellStart"/>
      <w:r w:rsidR="002117C7" w:rsidRPr="002117C7">
        <w:rPr>
          <w:rFonts w:ascii="Arial" w:hAnsi="Arial" w:cs="Arial"/>
          <w:lang w:val="sk-SK"/>
        </w:rPr>
        <w:t>Ventúrska</w:t>
      </w:r>
      <w:proofErr w:type="spellEnd"/>
      <w:r w:rsidR="002117C7" w:rsidRPr="002117C7">
        <w:rPr>
          <w:rFonts w:ascii="Arial" w:hAnsi="Arial" w:cs="Arial"/>
          <w:lang w:val="sk-SK"/>
        </w:rPr>
        <w:t xml:space="preserve"> 1</w:t>
      </w:r>
      <w:r w:rsidR="009564D6" w:rsidRPr="00FD64DC">
        <w:rPr>
          <w:rFonts w:ascii="Arial" w:hAnsi="Arial" w:cs="Arial"/>
          <w:lang w:val="sk-SK"/>
        </w:rPr>
        <w:t xml:space="preserve">, </w:t>
      </w:r>
      <w:r w:rsidR="00E93B3A">
        <w:rPr>
          <w:rFonts w:ascii="Arial" w:hAnsi="Arial" w:cs="Arial"/>
          <w:lang w:val="sk-SK"/>
        </w:rPr>
        <w:t>811</w:t>
      </w:r>
      <w:r w:rsidR="009564D6" w:rsidRPr="00FD64DC">
        <w:rPr>
          <w:rFonts w:ascii="Arial" w:hAnsi="Arial" w:cs="Arial"/>
          <w:lang w:val="sk-SK"/>
        </w:rPr>
        <w:t xml:space="preserve"> </w:t>
      </w:r>
      <w:r w:rsidR="00A256ED" w:rsidRPr="00FD64DC">
        <w:rPr>
          <w:rFonts w:ascii="Arial" w:hAnsi="Arial" w:cs="Arial"/>
          <w:lang w:val="sk-SK"/>
        </w:rPr>
        <w:t>01</w:t>
      </w:r>
      <w:r w:rsidR="00956A78" w:rsidRPr="00FD64DC">
        <w:rPr>
          <w:rFonts w:ascii="Arial" w:hAnsi="Arial" w:cs="Arial"/>
          <w:lang w:val="sk-SK"/>
        </w:rPr>
        <w:t xml:space="preserve"> </w:t>
      </w:r>
      <w:r w:rsidR="00E93B3A" w:rsidRPr="00E93B3A">
        <w:rPr>
          <w:rFonts w:ascii="Arial" w:hAnsi="Arial" w:cs="Arial"/>
          <w:lang w:val="sk-SK"/>
        </w:rPr>
        <w:t>Bratislava - mestská časť Staré Mesto</w:t>
      </w:r>
      <w:r w:rsidR="009564D6" w:rsidRPr="00FD64DC">
        <w:rPr>
          <w:rFonts w:ascii="Arial" w:hAnsi="Arial" w:cs="Arial"/>
          <w:lang w:val="sk-SK"/>
        </w:rPr>
        <w:t xml:space="preserve">, </w:t>
      </w:r>
      <w:r w:rsidR="002A6B69" w:rsidRPr="00FD64DC">
        <w:rPr>
          <w:rFonts w:ascii="Arial" w:hAnsi="Arial" w:cs="Arial"/>
          <w:lang w:val="sk-SK"/>
        </w:rPr>
        <w:t>Slovenská republika. Hlavným predmetom vykonávanej činnosti je:</w:t>
      </w:r>
    </w:p>
    <w:p w14:paraId="395AB9F7" w14:textId="69DEBF3D" w:rsidR="004D0726" w:rsidRDefault="004D0726" w:rsidP="004D0726">
      <w:pPr>
        <w:keepNext w:val="0"/>
        <w:numPr>
          <w:ilvl w:val="0"/>
          <w:numId w:val="4"/>
        </w:numPr>
        <w:spacing w:after="0"/>
        <w:rPr>
          <w:rFonts w:ascii="Arial" w:hAnsi="Arial" w:cs="Arial"/>
          <w:lang w:val="sk-SK"/>
        </w:rPr>
      </w:pPr>
      <w:r w:rsidRPr="004D0726">
        <w:rPr>
          <w:rFonts w:ascii="Arial" w:hAnsi="Arial" w:cs="Arial"/>
          <w:lang w:val="sk-SK"/>
        </w:rPr>
        <w:t>Prenájom nehnuteľností spojený s poskytovaním iných než základných služieb spojených s</w:t>
      </w:r>
      <w:r>
        <w:rPr>
          <w:rFonts w:ascii="Arial" w:hAnsi="Arial" w:cs="Arial"/>
          <w:lang w:val="sk-SK"/>
        </w:rPr>
        <w:t> </w:t>
      </w:r>
      <w:r w:rsidRPr="004D0726">
        <w:rPr>
          <w:rFonts w:ascii="Arial" w:hAnsi="Arial" w:cs="Arial"/>
          <w:lang w:val="sk-SK"/>
        </w:rPr>
        <w:t>prenájmom</w:t>
      </w:r>
    </w:p>
    <w:p w14:paraId="03CDC1D4" w14:textId="4589E68C" w:rsidR="000929A6" w:rsidRPr="00FD64DC" w:rsidRDefault="004D0726" w:rsidP="00825E94">
      <w:pPr>
        <w:keepNext w:val="0"/>
        <w:numPr>
          <w:ilvl w:val="0"/>
          <w:numId w:val="4"/>
        </w:numPr>
        <w:spacing w:after="0"/>
        <w:rPr>
          <w:rFonts w:ascii="Arial" w:hAnsi="Arial" w:cs="Arial"/>
          <w:lang w:val="sk-SK"/>
        </w:rPr>
      </w:pPr>
      <w:r w:rsidRPr="004D0726">
        <w:rPr>
          <w:rFonts w:ascii="Arial" w:hAnsi="Arial" w:cs="Arial"/>
          <w:lang w:val="sk-SK"/>
        </w:rPr>
        <w:t>Kúpa tovaru na účely jeho predaja konečnému spotrebiteľovi (maloobchod) alebo iným prevádzkovateľom živnosti (veľkoobchod)</w:t>
      </w:r>
      <w:r w:rsidR="000929A6" w:rsidRPr="00FD64DC">
        <w:rPr>
          <w:rFonts w:ascii="Arial" w:hAnsi="Arial" w:cs="Arial"/>
          <w:lang w:val="sk-SK"/>
        </w:rPr>
        <w:t xml:space="preserve"> </w:t>
      </w:r>
    </w:p>
    <w:p w14:paraId="1D4B6554" w14:textId="77777777" w:rsidR="00F544AF" w:rsidRDefault="00F544AF" w:rsidP="00825E94">
      <w:pPr>
        <w:keepNext w:val="0"/>
        <w:numPr>
          <w:ilvl w:val="0"/>
          <w:numId w:val="4"/>
        </w:numPr>
        <w:spacing w:after="0"/>
        <w:rPr>
          <w:rFonts w:ascii="Arial" w:hAnsi="Arial" w:cs="Arial"/>
          <w:lang w:val="sk-SK"/>
        </w:rPr>
      </w:pPr>
      <w:r w:rsidRPr="00F544AF">
        <w:rPr>
          <w:rFonts w:ascii="Arial" w:hAnsi="Arial" w:cs="Arial"/>
          <w:lang w:val="sk-SK"/>
        </w:rPr>
        <w:t>Prenájom hnuteľných vecí</w:t>
      </w:r>
    </w:p>
    <w:p w14:paraId="74C80F79" w14:textId="0BB21BC3" w:rsidR="000929A6" w:rsidRPr="00FD64DC" w:rsidRDefault="00F544AF" w:rsidP="00825E94">
      <w:pPr>
        <w:keepNext w:val="0"/>
        <w:numPr>
          <w:ilvl w:val="0"/>
          <w:numId w:val="4"/>
        </w:numPr>
        <w:spacing w:after="0"/>
        <w:rPr>
          <w:rFonts w:ascii="Arial" w:hAnsi="Arial" w:cs="Arial"/>
          <w:lang w:val="sk-SK"/>
        </w:rPr>
      </w:pPr>
      <w:r w:rsidRPr="00F544AF">
        <w:rPr>
          <w:rFonts w:ascii="Arial" w:hAnsi="Arial" w:cs="Arial"/>
          <w:lang w:val="sk-SK"/>
        </w:rPr>
        <w:t>Sprostredkovateľská činnosť v oblasti obchodu, služieb, výroby</w:t>
      </w:r>
    </w:p>
    <w:p w14:paraId="3A067FA8" w14:textId="2405AAC3" w:rsidR="000929A6" w:rsidRPr="00F544AF" w:rsidRDefault="00F544AF" w:rsidP="00825E94">
      <w:pPr>
        <w:keepNext w:val="0"/>
        <w:numPr>
          <w:ilvl w:val="0"/>
          <w:numId w:val="4"/>
        </w:numPr>
        <w:spacing w:after="0"/>
        <w:rPr>
          <w:rFonts w:ascii="Arial" w:hAnsi="Arial" w:cs="Arial"/>
          <w:lang w:val="sk-SK"/>
        </w:rPr>
      </w:pPr>
      <w:proofErr w:type="spellStart"/>
      <w:r w:rsidRPr="00F544AF">
        <w:rPr>
          <w:rFonts w:ascii="Arial" w:hAnsi="Arial" w:cs="Arial"/>
        </w:rPr>
        <w:t>Reklamné</w:t>
      </w:r>
      <w:proofErr w:type="spellEnd"/>
      <w:r w:rsidRPr="00F544AF">
        <w:rPr>
          <w:rFonts w:ascii="Arial" w:hAnsi="Arial" w:cs="Arial"/>
        </w:rPr>
        <w:t xml:space="preserve"> a marketingové služby, </w:t>
      </w:r>
      <w:proofErr w:type="spellStart"/>
      <w:r w:rsidRPr="00F544AF">
        <w:rPr>
          <w:rFonts w:ascii="Arial" w:hAnsi="Arial" w:cs="Arial"/>
        </w:rPr>
        <w:t>prieskum</w:t>
      </w:r>
      <w:proofErr w:type="spellEnd"/>
      <w:r w:rsidRPr="00F544AF">
        <w:rPr>
          <w:rFonts w:ascii="Arial" w:hAnsi="Arial" w:cs="Arial"/>
        </w:rPr>
        <w:t xml:space="preserve"> trhu a </w:t>
      </w:r>
      <w:proofErr w:type="spellStart"/>
      <w:r w:rsidRPr="00F544AF">
        <w:rPr>
          <w:rFonts w:ascii="Arial" w:hAnsi="Arial" w:cs="Arial"/>
        </w:rPr>
        <w:t>verejnej</w:t>
      </w:r>
      <w:proofErr w:type="spellEnd"/>
      <w:r w:rsidRPr="00F544AF">
        <w:rPr>
          <w:rFonts w:ascii="Arial" w:hAnsi="Arial" w:cs="Arial"/>
        </w:rPr>
        <w:t xml:space="preserve"> </w:t>
      </w:r>
      <w:proofErr w:type="spellStart"/>
      <w:r w:rsidRPr="00F544AF">
        <w:rPr>
          <w:rFonts w:ascii="Arial" w:hAnsi="Arial" w:cs="Arial"/>
        </w:rPr>
        <w:t>mienky</w:t>
      </w:r>
      <w:proofErr w:type="spellEnd"/>
    </w:p>
    <w:p w14:paraId="4A12E891" w14:textId="77777777" w:rsidR="000929A6" w:rsidRPr="00FA2E34" w:rsidRDefault="000929A6" w:rsidP="00825E94">
      <w:pPr>
        <w:keepNext w:val="0"/>
        <w:spacing w:after="0"/>
        <w:ind w:left="1080"/>
        <w:rPr>
          <w:rFonts w:ascii="Arial" w:hAnsi="Arial" w:cs="Arial"/>
          <w:highlight w:val="yellow"/>
          <w:lang w:val="sk-SK"/>
        </w:rPr>
      </w:pPr>
    </w:p>
    <w:p w14:paraId="4F785EEC" w14:textId="77777777" w:rsidR="00A256ED" w:rsidRPr="00FA2E34" w:rsidRDefault="00A256ED" w:rsidP="00825E9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6561FDB" w14:textId="13EC1FB7" w:rsidR="002A6B69" w:rsidRPr="00200C8D" w:rsidRDefault="002A6B69" w:rsidP="00825E94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00C8D">
        <w:rPr>
          <w:rFonts w:ascii="Arial" w:hAnsi="Arial" w:cs="Arial"/>
          <w:lang w:val="sk-SK"/>
        </w:rPr>
        <w:t>Účtovná závierka spoločnosti za predchádzajúce účtovné obdobie k 31. decembru 20</w:t>
      </w:r>
      <w:r w:rsidR="00E01A29" w:rsidRPr="00200C8D">
        <w:rPr>
          <w:rFonts w:ascii="Arial" w:hAnsi="Arial" w:cs="Arial"/>
          <w:lang w:val="sk-SK"/>
        </w:rPr>
        <w:t>2</w:t>
      </w:r>
      <w:r w:rsidR="003202A0">
        <w:rPr>
          <w:rFonts w:ascii="Arial" w:hAnsi="Arial" w:cs="Arial"/>
          <w:lang w:val="sk-SK"/>
        </w:rPr>
        <w:t>4</w:t>
      </w:r>
      <w:r w:rsidRPr="00200C8D">
        <w:rPr>
          <w:rFonts w:ascii="Arial" w:hAnsi="Arial" w:cs="Arial"/>
          <w:i/>
          <w:lang w:val="sk-SK"/>
        </w:rPr>
        <w:t xml:space="preserve"> </w:t>
      </w:r>
      <w:r w:rsidRPr="00200C8D">
        <w:rPr>
          <w:rFonts w:ascii="Arial" w:hAnsi="Arial" w:cs="Arial"/>
          <w:lang w:val="sk-SK"/>
        </w:rPr>
        <w:t xml:space="preserve">bola schválená dňa </w:t>
      </w:r>
      <w:r w:rsidR="00DB2A79">
        <w:rPr>
          <w:rFonts w:ascii="Arial" w:hAnsi="Arial" w:cs="Arial"/>
          <w:lang w:val="sk-SK"/>
        </w:rPr>
        <w:t>9</w:t>
      </w:r>
      <w:r w:rsidR="00200C8D" w:rsidRPr="00200C8D">
        <w:rPr>
          <w:rFonts w:ascii="Arial" w:hAnsi="Arial" w:cs="Arial"/>
          <w:lang w:val="sk-SK"/>
        </w:rPr>
        <w:t xml:space="preserve">. </w:t>
      </w:r>
      <w:r w:rsidR="00C026BD">
        <w:rPr>
          <w:rFonts w:ascii="Arial" w:hAnsi="Arial" w:cs="Arial"/>
          <w:lang w:val="sk-SK"/>
        </w:rPr>
        <w:t>jú</w:t>
      </w:r>
      <w:r w:rsidR="00DB2A79">
        <w:rPr>
          <w:rFonts w:ascii="Arial" w:hAnsi="Arial" w:cs="Arial"/>
          <w:lang w:val="sk-SK"/>
        </w:rPr>
        <w:t>na</w:t>
      </w:r>
      <w:r w:rsidR="00200C8D" w:rsidRPr="00200C8D">
        <w:rPr>
          <w:rFonts w:ascii="Arial" w:hAnsi="Arial" w:cs="Arial"/>
          <w:lang w:val="sk-SK"/>
        </w:rPr>
        <w:t xml:space="preserve"> </w:t>
      </w:r>
      <w:r w:rsidR="00B826DF" w:rsidRPr="00200C8D">
        <w:rPr>
          <w:rFonts w:ascii="Arial" w:hAnsi="Arial" w:cs="Arial"/>
          <w:lang w:val="sk-SK"/>
        </w:rPr>
        <w:t>202</w:t>
      </w:r>
      <w:r w:rsidR="00C026BD">
        <w:rPr>
          <w:rFonts w:ascii="Arial" w:hAnsi="Arial" w:cs="Arial"/>
          <w:lang w:val="sk-SK"/>
        </w:rPr>
        <w:t>5</w:t>
      </w:r>
      <w:r w:rsidRPr="00200C8D">
        <w:rPr>
          <w:rFonts w:ascii="Arial" w:hAnsi="Arial" w:cs="Arial"/>
          <w:lang w:val="sk-SK"/>
        </w:rPr>
        <w:t>.</w:t>
      </w:r>
    </w:p>
    <w:p w14:paraId="1110F00D" w14:textId="77777777" w:rsidR="002A6B69" w:rsidRPr="00200C8D" w:rsidRDefault="002A6B69" w:rsidP="00825E94">
      <w:pPr>
        <w:pStyle w:val="Odsekzoznamu"/>
        <w:ind w:left="360"/>
        <w:rPr>
          <w:lang w:val="sk-SK"/>
        </w:rPr>
      </w:pPr>
    </w:p>
    <w:p w14:paraId="019FC7BD" w14:textId="77777777" w:rsidR="00345EB9" w:rsidRPr="00345EB9" w:rsidRDefault="002A6B69" w:rsidP="00825E94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345EB9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345EB9">
        <w:rPr>
          <w:rFonts w:ascii="Arial" w:hAnsi="Arial" w:cs="Arial"/>
          <w:lang w:val="sk-SK"/>
        </w:rPr>
        <w:t>Z.z</w:t>
      </w:r>
      <w:proofErr w:type="spellEnd"/>
      <w:r w:rsidRPr="00345EB9">
        <w:rPr>
          <w:rFonts w:ascii="Arial" w:hAnsi="Arial" w:cs="Arial"/>
          <w:lang w:val="sk-SK"/>
        </w:rPr>
        <w:t>. o účtovníctve v znení neskorších predpisov a je zostavená ako riadna</w:t>
      </w:r>
      <w:r w:rsidR="00956A78" w:rsidRPr="00345EB9">
        <w:rPr>
          <w:rFonts w:ascii="Arial" w:hAnsi="Arial" w:cs="Arial"/>
          <w:lang w:val="sk-SK"/>
        </w:rPr>
        <w:t xml:space="preserve"> </w:t>
      </w:r>
      <w:r w:rsidRPr="00345EB9">
        <w:rPr>
          <w:rFonts w:ascii="Arial" w:hAnsi="Arial" w:cs="Arial"/>
          <w:lang w:val="sk-SK"/>
        </w:rPr>
        <w:t>účtovná závierka.</w:t>
      </w:r>
    </w:p>
    <w:p w14:paraId="69BE40A6" w14:textId="77777777" w:rsidR="00345EB9" w:rsidRPr="00345EB9" w:rsidRDefault="00345EB9" w:rsidP="00825E94">
      <w:pPr>
        <w:pStyle w:val="Odsekzoznamu"/>
        <w:rPr>
          <w:rFonts w:ascii="Arial" w:hAnsi="Arial" w:cs="Arial"/>
          <w:lang w:val="sk-SK"/>
        </w:rPr>
      </w:pPr>
    </w:p>
    <w:p w14:paraId="0C43B68C" w14:textId="77777777" w:rsidR="00B01B40" w:rsidRPr="00B01B40" w:rsidRDefault="00B01B40" w:rsidP="00B01B40">
      <w:pPr>
        <w:pStyle w:val="Odsekzoznamu"/>
        <w:ind w:left="0"/>
        <w:rPr>
          <w:rFonts w:ascii="Arial" w:hAnsi="Arial" w:cs="Arial"/>
          <w:lang w:val="sk-SK"/>
        </w:rPr>
      </w:pPr>
      <w:r w:rsidRPr="00B01B40">
        <w:rPr>
          <w:rFonts w:ascii="Arial" w:hAnsi="Arial" w:cs="Arial"/>
          <w:lang w:val="sk-SK"/>
        </w:rPr>
        <w:t xml:space="preserve">Spoločnosť SUPERNIUS </w:t>
      </w:r>
      <w:proofErr w:type="spellStart"/>
      <w:r w:rsidRPr="00B01B40">
        <w:rPr>
          <w:rFonts w:ascii="Arial" w:hAnsi="Arial" w:cs="Arial"/>
          <w:lang w:val="sk-SK"/>
        </w:rPr>
        <w:t>Klinik</w:t>
      </w:r>
      <w:proofErr w:type="spellEnd"/>
      <w:r w:rsidRPr="00B01B40">
        <w:rPr>
          <w:rFonts w:ascii="Arial" w:hAnsi="Arial" w:cs="Arial"/>
          <w:lang w:val="sk-SK"/>
        </w:rPr>
        <w:t xml:space="preserve"> </w:t>
      </w:r>
      <w:proofErr w:type="spellStart"/>
      <w:r w:rsidRPr="00B01B40">
        <w:rPr>
          <w:rFonts w:ascii="Arial" w:hAnsi="Arial" w:cs="Arial"/>
          <w:lang w:val="sk-SK"/>
        </w:rPr>
        <w:t>s.r.o</w:t>
      </w:r>
      <w:proofErr w:type="spellEnd"/>
      <w:r w:rsidRPr="00B01B40">
        <w:rPr>
          <w:rFonts w:ascii="Arial" w:hAnsi="Arial" w:cs="Arial"/>
          <w:lang w:val="sk-SK"/>
        </w:rPr>
        <w:t xml:space="preserve">., je dcérskou spoločnosťou spoločnosti  AGEL </w:t>
      </w:r>
      <w:proofErr w:type="spellStart"/>
      <w:r w:rsidRPr="00B01B40">
        <w:rPr>
          <w:rFonts w:ascii="Arial" w:hAnsi="Arial" w:cs="Arial"/>
          <w:lang w:val="sk-SK"/>
        </w:rPr>
        <w:t>Real</w:t>
      </w:r>
      <w:proofErr w:type="spellEnd"/>
      <w:r w:rsidRPr="00B01B40">
        <w:rPr>
          <w:rFonts w:ascii="Arial" w:hAnsi="Arial" w:cs="Arial"/>
          <w:lang w:val="sk-SK"/>
        </w:rPr>
        <w:t xml:space="preserve"> </w:t>
      </w:r>
      <w:proofErr w:type="spellStart"/>
      <w:r w:rsidRPr="00B01B40">
        <w:rPr>
          <w:rFonts w:ascii="Arial" w:hAnsi="Arial" w:cs="Arial"/>
          <w:lang w:val="sk-SK"/>
        </w:rPr>
        <w:t>Estate</w:t>
      </w:r>
      <w:proofErr w:type="spellEnd"/>
      <w:r w:rsidRPr="00B01B40">
        <w:rPr>
          <w:rFonts w:ascii="Arial" w:hAnsi="Arial" w:cs="Arial"/>
          <w:lang w:val="sk-SK"/>
        </w:rPr>
        <w:t xml:space="preserve"> s. r. o., so sídlom </w:t>
      </w:r>
      <w:proofErr w:type="spellStart"/>
      <w:r w:rsidRPr="00B01B40">
        <w:rPr>
          <w:rFonts w:ascii="Arial" w:hAnsi="Arial" w:cs="Arial"/>
          <w:lang w:val="sk-SK"/>
        </w:rPr>
        <w:t>Ventúrska</w:t>
      </w:r>
      <w:proofErr w:type="spellEnd"/>
      <w:r w:rsidRPr="00B01B40">
        <w:rPr>
          <w:rFonts w:ascii="Arial" w:hAnsi="Arial" w:cs="Arial"/>
          <w:lang w:val="sk-SK"/>
        </w:rPr>
        <w:t xml:space="preserve"> 1, Bratislava, ktorá má 100-percentný podiel na jej základnom imaní.</w:t>
      </w:r>
    </w:p>
    <w:p w14:paraId="1CBEC778" w14:textId="77777777" w:rsidR="00B01B40" w:rsidRPr="00B01B40" w:rsidRDefault="00B01B40" w:rsidP="00B01B40">
      <w:pPr>
        <w:pStyle w:val="Odsekzoznamu"/>
        <w:ind w:left="0"/>
        <w:rPr>
          <w:rFonts w:ascii="Arial" w:hAnsi="Arial" w:cs="Arial"/>
          <w:lang w:val="sk-SK"/>
        </w:rPr>
      </w:pPr>
    </w:p>
    <w:p w14:paraId="5DF6F952" w14:textId="77777777" w:rsidR="00B01B40" w:rsidRPr="00B01B40" w:rsidRDefault="00B01B40" w:rsidP="00B01B40">
      <w:pPr>
        <w:pStyle w:val="Odsekzoznamu"/>
        <w:ind w:left="0"/>
        <w:rPr>
          <w:rFonts w:ascii="Arial" w:hAnsi="Arial" w:cs="Arial"/>
          <w:lang w:val="sk-SK"/>
        </w:rPr>
      </w:pPr>
      <w:r w:rsidRPr="00B01B40">
        <w:rPr>
          <w:rFonts w:ascii="Arial" w:hAnsi="Arial" w:cs="Arial"/>
          <w:lang w:val="sk-SK"/>
        </w:rPr>
        <w:t xml:space="preserve">Materská spoločnosť AGEL </w:t>
      </w:r>
      <w:proofErr w:type="spellStart"/>
      <w:r w:rsidRPr="00B01B40">
        <w:rPr>
          <w:rFonts w:ascii="Arial" w:hAnsi="Arial" w:cs="Arial"/>
          <w:lang w:val="sk-SK"/>
        </w:rPr>
        <w:t>Real</w:t>
      </w:r>
      <w:proofErr w:type="spellEnd"/>
      <w:r w:rsidRPr="00B01B40">
        <w:rPr>
          <w:rFonts w:ascii="Arial" w:hAnsi="Arial" w:cs="Arial"/>
          <w:lang w:val="sk-SK"/>
        </w:rPr>
        <w:t xml:space="preserve"> </w:t>
      </w:r>
      <w:proofErr w:type="spellStart"/>
      <w:r w:rsidRPr="00B01B40">
        <w:rPr>
          <w:rFonts w:ascii="Arial" w:hAnsi="Arial" w:cs="Arial"/>
          <w:lang w:val="sk-SK"/>
        </w:rPr>
        <w:t>Estate</w:t>
      </w:r>
      <w:proofErr w:type="spellEnd"/>
      <w:r w:rsidRPr="00B01B40">
        <w:rPr>
          <w:rFonts w:ascii="Arial" w:hAnsi="Arial" w:cs="Arial"/>
          <w:lang w:val="sk-SK"/>
        </w:rPr>
        <w:t xml:space="preserve"> s. r. o., nemá povinnosť zostavenia konsolidovanej účtovnej závierky v zmysle §22 ods. 10 Zákona o účtovníctve, nakoľko nespĺňa veľkostné kritéria.</w:t>
      </w:r>
    </w:p>
    <w:p w14:paraId="66C79781" w14:textId="77777777" w:rsidR="00B01B40" w:rsidRPr="00B01B40" w:rsidRDefault="00B01B40" w:rsidP="00B01B40">
      <w:pPr>
        <w:pStyle w:val="Odsekzoznamu"/>
        <w:rPr>
          <w:rFonts w:ascii="Arial" w:hAnsi="Arial" w:cs="Arial"/>
          <w:lang w:val="sk-SK"/>
        </w:rPr>
      </w:pPr>
    </w:p>
    <w:p w14:paraId="53F9F026" w14:textId="120C0C1A" w:rsidR="00A26DBD" w:rsidRDefault="00B01B40" w:rsidP="00B01B40">
      <w:pPr>
        <w:pStyle w:val="Odsekzoznamu"/>
        <w:ind w:left="0"/>
        <w:rPr>
          <w:rFonts w:ascii="Arial" w:hAnsi="Arial" w:cs="Arial"/>
          <w:lang w:val="sk-SK"/>
        </w:rPr>
      </w:pPr>
      <w:r w:rsidRPr="00B01B40">
        <w:rPr>
          <w:rFonts w:ascii="Arial" w:hAnsi="Arial" w:cs="Arial"/>
          <w:lang w:val="sk-SK"/>
        </w:rPr>
        <w:t xml:space="preserve">Konsolidovanú účtovnú závierku za konsolidovanú skupinu AGEL zostavuje materská spoločnosť AGEL </w:t>
      </w:r>
      <w:proofErr w:type="spellStart"/>
      <w:r w:rsidRPr="00B01B40">
        <w:rPr>
          <w:rFonts w:ascii="Arial" w:hAnsi="Arial" w:cs="Arial"/>
          <w:lang w:val="sk-SK"/>
        </w:rPr>
        <w:t>a.s</w:t>
      </w:r>
      <w:proofErr w:type="spellEnd"/>
      <w:r w:rsidRPr="00B01B40">
        <w:rPr>
          <w:rFonts w:ascii="Arial" w:hAnsi="Arial" w:cs="Arial"/>
          <w:lang w:val="sk-SK"/>
        </w:rPr>
        <w:t xml:space="preserve">. so sídlom v Prahe, </w:t>
      </w:r>
      <w:proofErr w:type="spellStart"/>
      <w:r w:rsidRPr="00B01B40">
        <w:rPr>
          <w:rFonts w:ascii="Arial" w:hAnsi="Arial" w:cs="Arial"/>
          <w:lang w:val="sk-SK"/>
        </w:rPr>
        <w:t>Vrchlického</w:t>
      </w:r>
      <w:proofErr w:type="spellEnd"/>
      <w:r w:rsidRPr="00B01B40">
        <w:rPr>
          <w:rFonts w:ascii="Arial" w:hAnsi="Arial" w:cs="Arial"/>
          <w:lang w:val="sk-SK"/>
        </w:rPr>
        <w:t xml:space="preserve"> 1350/102, Praha 5 - </w:t>
      </w:r>
      <w:proofErr w:type="spellStart"/>
      <w:r w:rsidRPr="00B01B40">
        <w:rPr>
          <w:rFonts w:ascii="Arial" w:hAnsi="Arial" w:cs="Arial"/>
          <w:lang w:val="sk-SK"/>
        </w:rPr>
        <w:t>Košíře</w:t>
      </w:r>
      <w:proofErr w:type="spellEnd"/>
      <w:r w:rsidRPr="00B01B40">
        <w:rPr>
          <w:rFonts w:ascii="Arial" w:hAnsi="Arial" w:cs="Arial"/>
          <w:lang w:val="sk-SK"/>
        </w:rPr>
        <w:t xml:space="preserve">, Česká republika, spisová značka B 20225 v registri </w:t>
      </w:r>
      <w:proofErr w:type="spellStart"/>
      <w:r w:rsidRPr="00B01B40">
        <w:rPr>
          <w:rFonts w:ascii="Arial" w:hAnsi="Arial" w:cs="Arial"/>
          <w:lang w:val="sk-SK"/>
        </w:rPr>
        <w:t>Městského</w:t>
      </w:r>
      <w:proofErr w:type="spellEnd"/>
      <w:r w:rsidRPr="00B01B40">
        <w:rPr>
          <w:rFonts w:ascii="Arial" w:hAnsi="Arial" w:cs="Arial"/>
          <w:lang w:val="sk-SK"/>
        </w:rPr>
        <w:t xml:space="preserve"> </w:t>
      </w:r>
      <w:proofErr w:type="spellStart"/>
      <w:r w:rsidRPr="00B01B40">
        <w:rPr>
          <w:rFonts w:ascii="Arial" w:hAnsi="Arial" w:cs="Arial"/>
          <w:lang w:val="sk-SK"/>
        </w:rPr>
        <w:t>soudu</w:t>
      </w:r>
      <w:proofErr w:type="spellEnd"/>
      <w:r w:rsidRPr="00B01B40">
        <w:rPr>
          <w:rFonts w:ascii="Arial" w:hAnsi="Arial" w:cs="Arial"/>
          <w:lang w:val="sk-SK"/>
        </w:rPr>
        <w:t xml:space="preserve"> v </w:t>
      </w:r>
      <w:proofErr w:type="spellStart"/>
      <w:r w:rsidRPr="00B01B40">
        <w:rPr>
          <w:rFonts w:ascii="Arial" w:hAnsi="Arial" w:cs="Arial"/>
          <w:lang w:val="sk-SK"/>
        </w:rPr>
        <w:t>Praze</w:t>
      </w:r>
      <w:proofErr w:type="spellEnd"/>
      <w:r w:rsidRPr="00B01B40">
        <w:rPr>
          <w:rFonts w:ascii="Arial" w:hAnsi="Arial" w:cs="Arial"/>
          <w:lang w:val="sk-SK"/>
        </w:rPr>
        <w:t>, Česká republika.</w:t>
      </w:r>
    </w:p>
    <w:p w14:paraId="08525E43" w14:textId="77777777" w:rsidR="009D3F9D" w:rsidRDefault="009D3F9D" w:rsidP="00825E94">
      <w:pPr>
        <w:pStyle w:val="Odsekzoznamu"/>
        <w:ind w:left="0"/>
        <w:rPr>
          <w:rFonts w:ascii="Arial" w:hAnsi="Arial" w:cs="Arial"/>
          <w:lang w:val="sk-SK"/>
        </w:rPr>
      </w:pPr>
    </w:p>
    <w:p w14:paraId="4EF6937A" w14:textId="77777777" w:rsidR="002A6B69" w:rsidRPr="00EC5502" w:rsidRDefault="002A6B69" w:rsidP="00825E94">
      <w:pPr>
        <w:pStyle w:val="Odsekzoznamu"/>
        <w:numPr>
          <w:ilvl w:val="1"/>
          <w:numId w:val="1"/>
        </w:numPr>
        <w:ind w:left="709" w:hanging="709"/>
        <w:rPr>
          <w:rFonts w:ascii="Arial" w:hAnsi="Arial" w:cs="Arial"/>
          <w:lang w:val="sk-SK"/>
        </w:rPr>
      </w:pPr>
      <w:r w:rsidRPr="00EC5502">
        <w:rPr>
          <w:rFonts w:ascii="Arial" w:hAnsi="Arial" w:cs="Arial"/>
          <w:lang w:val="sk-SK"/>
        </w:rPr>
        <w:t>Informácie o počte zamestnancov: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EC5502" w14:paraId="04DBBCBE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76F" w14:textId="77777777" w:rsidR="002A6B69" w:rsidRPr="00EC5502" w:rsidRDefault="002A6B6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C550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B4C9E8A" w14:textId="77777777" w:rsidR="002A6B69" w:rsidRPr="00EC5502" w:rsidRDefault="002A6B6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C550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56AFF94" w14:textId="77777777" w:rsidR="002A6B69" w:rsidRPr="00EC5502" w:rsidRDefault="002A6B6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C550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FA2E34" w14:paraId="663D6B68" w14:textId="77777777" w:rsidTr="006536C4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E46EAE" w14:textId="77777777" w:rsidR="002A6B69" w:rsidRPr="00EC5502" w:rsidRDefault="002A6B69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77091D" w14:textId="54B65F31" w:rsidR="002A6B69" w:rsidRPr="00EC5502" w:rsidRDefault="007B1644" w:rsidP="007B164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A579C7" w14:textId="3E1E9C22" w:rsidR="002A6B69" w:rsidRPr="00EC5502" w:rsidRDefault="007B1644" w:rsidP="007B164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5D4E63C0" w14:textId="52B50744" w:rsidR="002A6B69" w:rsidRPr="008B2A9F" w:rsidRDefault="002A6B69" w:rsidP="00825E94">
      <w:pPr>
        <w:pStyle w:val="Nadpis1"/>
        <w:keepNext w:val="0"/>
        <w:rPr>
          <w:rFonts w:ascii="Arial" w:hAnsi="Arial" w:cs="Arial"/>
          <w:lang w:val="sk-SK"/>
        </w:rPr>
      </w:pPr>
      <w:r w:rsidRPr="008B2A9F">
        <w:rPr>
          <w:rFonts w:ascii="Arial" w:hAnsi="Arial" w:cs="Arial"/>
          <w:lang w:val="sk-SK"/>
        </w:rPr>
        <w:t>informácie o orgánoch spoločnosti</w:t>
      </w:r>
    </w:p>
    <w:p w14:paraId="235596F7" w14:textId="55DA4789" w:rsidR="003A17E0" w:rsidRPr="008B2A9F" w:rsidRDefault="00C86910" w:rsidP="003A17E0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b/>
          <w:caps/>
          <w:lang w:val="sk-SK"/>
        </w:rPr>
      </w:pPr>
      <w:r>
        <w:rPr>
          <w:rFonts w:ascii="Arial" w:hAnsi="Arial" w:cs="Arial"/>
          <w:lang w:val="sk-SK"/>
        </w:rPr>
        <w:t>Spoločnosť neposkytla záruky</w:t>
      </w:r>
      <w:r w:rsidR="003A17E0">
        <w:rPr>
          <w:rFonts w:ascii="Arial" w:hAnsi="Arial" w:cs="Arial"/>
          <w:lang w:val="sk-SK"/>
        </w:rPr>
        <w:t xml:space="preserve"> </w:t>
      </w:r>
      <w:r w:rsidR="005C16B2">
        <w:rPr>
          <w:rFonts w:ascii="Arial" w:hAnsi="Arial" w:cs="Arial"/>
          <w:lang w:val="sk-SK"/>
        </w:rPr>
        <w:t xml:space="preserve">ani iné zabezpečenie pre členov štatutárneho orgánu, dozorného orgánu a iného </w:t>
      </w:r>
      <w:r w:rsidR="00C3337A">
        <w:rPr>
          <w:rFonts w:ascii="Arial" w:hAnsi="Arial" w:cs="Arial"/>
          <w:lang w:val="sk-SK"/>
        </w:rPr>
        <w:t>orgánu účtovnej jednotky.</w:t>
      </w:r>
    </w:p>
    <w:p w14:paraId="258D4FE2" w14:textId="77777777" w:rsidR="002A6B69" w:rsidRPr="00FA2E34" w:rsidRDefault="002A6B69" w:rsidP="00825E94">
      <w:pPr>
        <w:pStyle w:val="Odsekzoznamu"/>
        <w:keepNext w:val="0"/>
        <w:ind w:left="360"/>
        <w:rPr>
          <w:rFonts w:ascii="Arial" w:hAnsi="Arial" w:cs="Arial"/>
          <w:highlight w:val="yellow"/>
          <w:lang w:val="sk-SK"/>
        </w:rPr>
      </w:pPr>
    </w:p>
    <w:p w14:paraId="17C68FBE" w14:textId="19E1AA94" w:rsidR="00C3337A" w:rsidRPr="00983953" w:rsidRDefault="00C3337A" w:rsidP="00C3337A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b/>
          <w:caps/>
          <w:lang w:val="sk-SK"/>
        </w:rPr>
      </w:pPr>
      <w:r>
        <w:rPr>
          <w:rFonts w:ascii="Arial" w:hAnsi="Arial" w:cs="Arial"/>
          <w:lang w:val="sk-SK"/>
        </w:rPr>
        <w:t>Spoločnosť neposkytla pôžičky pre členov štatutárneho orgánu, dozorného orgánu a iného orgánu účtovnej jednotky.</w:t>
      </w:r>
    </w:p>
    <w:p w14:paraId="53791349" w14:textId="77777777" w:rsidR="00983953" w:rsidRDefault="00983953" w:rsidP="00983953">
      <w:pPr>
        <w:pStyle w:val="Odsekzoznamu"/>
        <w:rPr>
          <w:rFonts w:ascii="Arial" w:hAnsi="Arial" w:cs="Arial"/>
          <w:b/>
          <w:caps/>
          <w:lang w:val="sk-SK"/>
        </w:rPr>
      </w:pPr>
    </w:p>
    <w:p w14:paraId="4B54EBC3" w14:textId="77777777" w:rsidR="007B1644" w:rsidRDefault="007B1644" w:rsidP="00983953">
      <w:pPr>
        <w:pStyle w:val="Odsekzoznamu"/>
        <w:rPr>
          <w:rFonts w:ascii="Arial" w:hAnsi="Arial" w:cs="Arial"/>
          <w:b/>
          <w:caps/>
          <w:lang w:val="sk-SK"/>
        </w:rPr>
      </w:pPr>
    </w:p>
    <w:p w14:paraId="081123E2" w14:textId="77777777" w:rsidR="00F443B8" w:rsidRDefault="00F443B8" w:rsidP="00983953">
      <w:pPr>
        <w:pStyle w:val="Odsekzoznamu"/>
        <w:rPr>
          <w:rFonts w:ascii="Arial" w:hAnsi="Arial" w:cs="Arial"/>
          <w:b/>
          <w:caps/>
          <w:lang w:val="sk-SK"/>
        </w:rPr>
      </w:pPr>
    </w:p>
    <w:p w14:paraId="02B34EA5" w14:textId="77777777" w:rsidR="00F443B8" w:rsidRDefault="00F443B8" w:rsidP="00983953">
      <w:pPr>
        <w:pStyle w:val="Odsekzoznamu"/>
        <w:rPr>
          <w:rFonts w:ascii="Arial" w:hAnsi="Arial" w:cs="Arial"/>
          <w:b/>
          <w:caps/>
          <w:lang w:val="sk-SK"/>
        </w:rPr>
      </w:pPr>
    </w:p>
    <w:p w14:paraId="7B3D5E60" w14:textId="7854FBC9" w:rsidR="00654B21" w:rsidRPr="00961D06" w:rsidRDefault="00654B21" w:rsidP="00825E94">
      <w:pPr>
        <w:pStyle w:val="Nadpis1"/>
        <w:keepNext w:val="0"/>
        <w:rPr>
          <w:rFonts w:ascii="Arial" w:hAnsi="Arial" w:cs="Arial"/>
          <w:lang w:val="sk-SK"/>
        </w:rPr>
      </w:pPr>
      <w:r w:rsidRPr="00961D06">
        <w:rPr>
          <w:rFonts w:ascii="Arial" w:hAnsi="Arial" w:cs="Arial"/>
          <w:lang w:val="sk-SK"/>
        </w:rPr>
        <w:t>informácie o prijatých postupoch</w:t>
      </w:r>
    </w:p>
    <w:p w14:paraId="682DE025" w14:textId="06534FF1" w:rsidR="00C360B2" w:rsidRDefault="00654B21" w:rsidP="00C360B2">
      <w:pPr>
        <w:pStyle w:val="Odsekzoznamu"/>
        <w:keepNext w:val="0"/>
        <w:numPr>
          <w:ilvl w:val="1"/>
          <w:numId w:val="1"/>
        </w:numPr>
        <w:spacing w:after="0"/>
        <w:ind w:left="0" w:firstLine="0"/>
        <w:rPr>
          <w:rFonts w:ascii="Arial" w:hAnsi="Arial" w:cs="Arial"/>
          <w:lang w:val="sk-SK"/>
        </w:rPr>
      </w:pPr>
      <w:r w:rsidRPr="00C360B2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C360B2">
        <w:rPr>
          <w:rFonts w:ascii="Arial" w:hAnsi="Arial" w:cs="Arial"/>
          <w:lang w:val="sk-SK"/>
        </w:rPr>
        <w:t>Z.z</w:t>
      </w:r>
      <w:proofErr w:type="spellEnd"/>
      <w:r w:rsidRPr="00C360B2">
        <w:rPr>
          <w:rFonts w:ascii="Arial" w:hAnsi="Arial" w:cs="Arial"/>
          <w:lang w:val="sk-SK"/>
        </w:rPr>
        <w:t>. o účtovníctve v znení neskorších</w:t>
      </w:r>
      <w:r w:rsidRPr="00961D06">
        <w:rPr>
          <w:rFonts w:ascii="Arial" w:hAnsi="Arial" w:cs="Arial"/>
          <w:lang w:val="sk-SK"/>
        </w:rPr>
        <w:t xml:space="preserve"> predpisov za predpokladu nepretržitého trvania jej činnosti. </w:t>
      </w:r>
      <w:r w:rsidR="00C360B2" w:rsidRPr="00C360B2">
        <w:rPr>
          <w:rFonts w:ascii="Arial" w:hAnsi="Arial" w:cs="Arial"/>
          <w:lang w:val="sk-SK"/>
        </w:rPr>
        <w:t xml:space="preserve"> </w:t>
      </w:r>
    </w:p>
    <w:p w14:paraId="757CAC9E" w14:textId="77777777" w:rsidR="009D57AF" w:rsidRPr="00C360B2" w:rsidRDefault="009D57AF" w:rsidP="009D57AF">
      <w:pPr>
        <w:pStyle w:val="Odsekzoznamu"/>
        <w:keepNext w:val="0"/>
        <w:spacing w:after="0"/>
        <w:ind w:left="0"/>
        <w:rPr>
          <w:rFonts w:ascii="Arial" w:hAnsi="Arial" w:cs="Arial"/>
          <w:lang w:val="sk-SK"/>
        </w:rPr>
      </w:pPr>
    </w:p>
    <w:p w14:paraId="43C481B8" w14:textId="4543B8BE" w:rsidR="006829A7" w:rsidRDefault="00B147AA" w:rsidP="00820F79">
      <w:pPr>
        <w:pStyle w:val="Odsekzoznamu"/>
        <w:keepNext w:val="0"/>
        <w:spacing w:before="240"/>
        <w:ind w:left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uplatňuje účtovné princípy a postupy účtovania</w:t>
      </w:r>
      <w:r w:rsidR="00473F66">
        <w:rPr>
          <w:rFonts w:ascii="Arial" w:hAnsi="Arial" w:cs="Arial"/>
          <w:lang w:val="sk-SK"/>
        </w:rPr>
        <w:t xml:space="preserve"> v súlade so zákonom o účtovníctve a s postupmi účtovania pre podnikateľov</w:t>
      </w:r>
      <w:r w:rsidR="00C6366C">
        <w:rPr>
          <w:rFonts w:ascii="Arial" w:hAnsi="Arial" w:cs="Arial"/>
          <w:lang w:val="sk-SK"/>
        </w:rPr>
        <w:t>, ktoré platia v Slovenskej republike. Účtovníctvo sa vedie v</w:t>
      </w:r>
      <w:r w:rsidR="007F2ED6">
        <w:rPr>
          <w:rFonts w:ascii="Arial" w:hAnsi="Arial" w:cs="Arial"/>
          <w:lang w:val="sk-SK"/>
        </w:rPr>
        <w:t xml:space="preserve"> peňažných jednotkách slovenskej meny, </w:t>
      </w:r>
      <w:proofErr w:type="spellStart"/>
      <w:r w:rsidR="007F2ED6">
        <w:rPr>
          <w:rFonts w:ascii="Arial" w:hAnsi="Arial" w:cs="Arial"/>
          <w:lang w:val="sk-SK"/>
        </w:rPr>
        <w:t>t.j</w:t>
      </w:r>
      <w:proofErr w:type="spellEnd"/>
      <w:r w:rsidR="007F2ED6">
        <w:rPr>
          <w:rFonts w:ascii="Arial" w:hAnsi="Arial" w:cs="Arial"/>
          <w:lang w:val="sk-SK"/>
        </w:rPr>
        <w:t xml:space="preserve">. v eurách. </w:t>
      </w:r>
      <w:r w:rsidR="00591E23" w:rsidRPr="00C360B2">
        <w:rPr>
          <w:rFonts w:ascii="Arial" w:hAnsi="Arial" w:cs="Arial"/>
          <w:lang w:val="sk-SK"/>
        </w:rPr>
        <w:t>Počas účtovného obdobia nenastala zmena účtovných zásad a účtovných metód</w:t>
      </w:r>
      <w:r w:rsidR="005F7BEC" w:rsidRPr="00C360B2">
        <w:rPr>
          <w:rFonts w:ascii="Arial" w:hAnsi="Arial" w:cs="Arial"/>
          <w:lang w:val="sk-SK"/>
        </w:rPr>
        <w:t>.</w:t>
      </w:r>
    </w:p>
    <w:p w14:paraId="5E46B7FD" w14:textId="77777777" w:rsidR="00EE14FC" w:rsidRDefault="00EE14FC" w:rsidP="00820F79">
      <w:pPr>
        <w:pStyle w:val="Odsekzoznamu"/>
        <w:keepNext w:val="0"/>
        <w:spacing w:before="240"/>
        <w:ind w:left="0"/>
        <w:rPr>
          <w:rFonts w:ascii="Arial" w:hAnsi="Arial" w:cs="Arial"/>
          <w:lang w:val="sk-SK"/>
        </w:rPr>
      </w:pPr>
    </w:p>
    <w:p w14:paraId="4BE79DFF" w14:textId="77777777" w:rsidR="00EE14FC" w:rsidRPr="00C360B2" w:rsidRDefault="00EE14FC" w:rsidP="00820F79">
      <w:pPr>
        <w:pStyle w:val="Odsekzoznamu"/>
        <w:keepNext w:val="0"/>
        <w:spacing w:before="240"/>
        <w:ind w:left="0"/>
        <w:rPr>
          <w:rFonts w:ascii="Arial" w:hAnsi="Arial" w:cs="Arial"/>
          <w:lang w:val="sk-SK"/>
        </w:rPr>
      </w:pPr>
    </w:p>
    <w:p w14:paraId="64B1531F" w14:textId="36B81E53" w:rsidR="00865AD6" w:rsidRPr="00961D06" w:rsidRDefault="00865AD6" w:rsidP="00C360B2">
      <w:pPr>
        <w:pStyle w:val="Nadpis2"/>
        <w:keepNext w:val="0"/>
        <w:tabs>
          <w:tab w:val="clear" w:pos="4849"/>
          <w:tab w:val="num" w:pos="454"/>
        </w:tabs>
        <w:spacing w:before="240"/>
        <w:ind w:left="454"/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961D06">
        <w:rPr>
          <w:rFonts w:ascii="Arial" w:hAnsi="Arial" w:cs="Arial"/>
          <w:lang w:val="sk-SK"/>
        </w:rPr>
        <w:t xml:space="preserve">Dlhodobý nehmotný a </w:t>
      </w:r>
      <w:r w:rsidR="00F66C86" w:rsidRPr="00961D06">
        <w:rPr>
          <w:rFonts w:ascii="Arial" w:hAnsi="Arial" w:cs="Arial"/>
          <w:lang w:val="sk-SK"/>
        </w:rPr>
        <w:t>d</w:t>
      </w:r>
      <w:r w:rsidRPr="00961D06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01CEBFF5" w14:textId="6288B0FF" w:rsidR="00F66C86" w:rsidRPr="00961D06" w:rsidRDefault="00127D1B" w:rsidP="00825E94">
      <w:pPr>
        <w:keepNext w:val="0"/>
        <w:rPr>
          <w:rFonts w:ascii="Arial" w:hAnsi="Arial" w:cs="Arial"/>
          <w:i/>
          <w:lang w:val="sk-SK"/>
        </w:rPr>
      </w:pPr>
      <w:r w:rsidRPr="00961D06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 w:rsidRPr="00961D06">
        <w:rPr>
          <w:rFonts w:ascii="Arial" w:hAnsi="Arial" w:cs="Arial"/>
          <w:lang w:val="sk-SK"/>
        </w:rPr>
        <w:t xml:space="preserve"> </w:t>
      </w:r>
    </w:p>
    <w:p w14:paraId="73A6B87F" w14:textId="27B0CB6C" w:rsidR="00865AD6" w:rsidRPr="00961D06" w:rsidRDefault="00865AD6" w:rsidP="00825E94">
      <w:pPr>
        <w:keepNext w:val="0"/>
        <w:rPr>
          <w:rFonts w:ascii="Arial" w:hAnsi="Arial" w:cs="Arial"/>
          <w:lang w:val="sk-SK"/>
        </w:rPr>
      </w:pPr>
      <w:r w:rsidRPr="00961D06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5F7BEC" w:rsidRPr="00961D06">
        <w:rPr>
          <w:rFonts w:ascii="Arial" w:hAnsi="Arial" w:cs="Arial"/>
          <w:lang w:val="sk-SK"/>
        </w:rPr>
        <w:t>.</w:t>
      </w:r>
      <w:r w:rsidRPr="00961D06">
        <w:rPr>
          <w:rFonts w:ascii="Arial" w:hAnsi="Arial" w:cs="Arial"/>
          <w:lang w:val="sk-SK"/>
        </w:rPr>
        <w:t xml:space="preserve"> </w:t>
      </w:r>
    </w:p>
    <w:p w14:paraId="3ABB0172" w14:textId="33333D32" w:rsidR="00C11754" w:rsidRPr="00961D06" w:rsidRDefault="00127D1B" w:rsidP="00825E94">
      <w:pPr>
        <w:keepNext w:val="0"/>
        <w:rPr>
          <w:rFonts w:ascii="Arial" w:hAnsi="Arial" w:cs="Arial"/>
          <w:lang w:val="sk-SK"/>
        </w:rPr>
      </w:pPr>
      <w:r w:rsidRPr="00961D06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7155F665" w14:textId="2FB0E737" w:rsidR="00127D1B" w:rsidRDefault="00127D1B" w:rsidP="00825E94">
      <w:pPr>
        <w:keepNext w:val="0"/>
        <w:rPr>
          <w:rFonts w:ascii="Arial" w:hAnsi="Arial" w:cs="Arial"/>
          <w:b/>
          <w:i/>
          <w:lang w:val="sk-SK"/>
        </w:rPr>
      </w:pPr>
      <w:r w:rsidRPr="003F7C55">
        <w:rPr>
          <w:rFonts w:ascii="Arial" w:hAnsi="Arial" w:cs="Arial"/>
          <w:b/>
          <w:i/>
          <w:lang w:val="sk-SK"/>
        </w:rPr>
        <w:t>Odpisovanie</w:t>
      </w:r>
    </w:p>
    <w:p w14:paraId="595C8FE7" w14:textId="5C85C5F0" w:rsidR="00820F79" w:rsidRPr="003F7C55" w:rsidRDefault="00127D1B" w:rsidP="00825E94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stanovené pre jednotlivé skupiny dlhodobého majetku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3F7C55" w14:paraId="212FF04E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A3FD49A" w14:textId="77777777" w:rsidR="00127D1B" w:rsidRPr="003F7C55" w:rsidRDefault="00127D1B" w:rsidP="00825E9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7C55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DCBDB88" w14:textId="77777777" w:rsidR="00127D1B" w:rsidRPr="003F7C55" w:rsidRDefault="00127D1B" w:rsidP="00825E9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7C55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0B1C41A" w14:textId="77777777" w:rsidR="00127D1B" w:rsidRPr="003F7C55" w:rsidRDefault="00127D1B" w:rsidP="00825E9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7C55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EBCEF2A" w14:textId="77777777" w:rsidR="00127D1B" w:rsidRPr="003F7C55" w:rsidRDefault="00127D1B" w:rsidP="00825E9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7C55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3F7C55" w14:paraId="6169D1E1" w14:textId="77777777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4722B634" w14:textId="5D227E7B" w:rsidR="00127D1B" w:rsidRPr="003F7C55" w:rsidRDefault="00773A45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Kancelárska a IT technika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9B4C8E0" w14:textId="571A7A6E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3 – 20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478B0700" w14:textId="4D43D1A0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33,3 – 5%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3B986BBC" w14:textId="2ABF9C29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42CE7F53" w14:textId="77777777" w:rsidTr="00A13C57">
        <w:trPr>
          <w:cantSplit/>
        </w:trPr>
        <w:tc>
          <w:tcPr>
            <w:tcW w:w="3261" w:type="dxa"/>
            <w:vAlign w:val="bottom"/>
          </w:tcPr>
          <w:p w14:paraId="33A582A0" w14:textId="77777777" w:rsidR="00127D1B" w:rsidRPr="003F7C55" w:rsidRDefault="00127D1B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6F90FE74" w14:textId="59EE5637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5 – 12 rokov</w:t>
            </w:r>
          </w:p>
        </w:tc>
        <w:tc>
          <w:tcPr>
            <w:tcW w:w="1559" w:type="dxa"/>
            <w:vAlign w:val="bottom"/>
          </w:tcPr>
          <w:p w14:paraId="287E892D" w14:textId="0BEEA48D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20 – 8,3%</w:t>
            </w:r>
          </w:p>
        </w:tc>
        <w:tc>
          <w:tcPr>
            <w:tcW w:w="1559" w:type="dxa"/>
            <w:vAlign w:val="bottom"/>
          </w:tcPr>
          <w:p w14:paraId="19613F85" w14:textId="7EA799D4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07E2E4C6" w14:textId="77777777" w:rsidTr="00A13C57">
        <w:trPr>
          <w:cantSplit/>
        </w:trPr>
        <w:tc>
          <w:tcPr>
            <w:tcW w:w="3261" w:type="dxa"/>
            <w:vAlign w:val="bottom"/>
          </w:tcPr>
          <w:p w14:paraId="06F75ADD" w14:textId="025F8797" w:rsidR="00127D1B" w:rsidRPr="003F7C55" w:rsidRDefault="00773A45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Nábytok</w:t>
            </w:r>
          </w:p>
        </w:tc>
        <w:tc>
          <w:tcPr>
            <w:tcW w:w="1559" w:type="dxa"/>
            <w:vAlign w:val="bottom"/>
          </w:tcPr>
          <w:p w14:paraId="5A657D3E" w14:textId="1A7F1D3C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10 – 15 rokov</w:t>
            </w:r>
          </w:p>
        </w:tc>
        <w:tc>
          <w:tcPr>
            <w:tcW w:w="1559" w:type="dxa"/>
            <w:vAlign w:val="bottom"/>
          </w:tcPr>
          <w:p w14:paraId="02828CC4" w14:textId="2B369731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10 – 6,67%</w:t>
            </w:r>
          </w:p>
        </w:tc>
        <w:tc>
          <w:tcPr>
            <w:tcW w:w="1559" w:type="dxa"/>
            <w:vAlign w:val="bottom"/>
          </w:tcPr>
          <w:p w14:paraId="655EFB7D" w14:textId="1B062F67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062A57EF" w14:textId="77777777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266F3BCD" w14:textId="740B078A" w:rsidR="00127D1B" w:rsidRPr="003F7C55" w:rsidRDefault="00773A45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Technológie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455DFF9" w14:textId="0B7767EA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10 – 40 rokov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3D7E0549" w14:textId="0D113E2D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10 – 2,5%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69D9358" w14:textId="5C8E9707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4A709EB3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2092F" w14:textId="77777777" w:rsidR="00127D1B" w:rsidRPr="003F7C55" w:rsidRDefault="00127D1B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670CEB" w14:textId="7D981679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40 – 60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6759BA" w14:textId="1A0E66DE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2,5 – 1,67%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EA23E9" w14:textId="01DD4E59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3ED50433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51902" w14:textId="540C371C" w:rsidR="00127D1B" w:rsidRPr="003F7C55" w:rsidRDefault="00773A45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Zdravotnícke prístroje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1D55B7" w14:textId="6358DC4A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4 – 15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6E2E37" w14:textId="2D2D72D2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25 – 6,67%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EFBA91" w14:textId="2D82E078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3BBDDA0F" w14:textId="77777777" w:rsidTr="00773A45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0EE2DC" w14:textId="77777777" w:rsidR="00127D1B" w:rsidRPr="003F7C55" w:rsidRDefault="00127D1B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21CC98" w14:textId="4C9F28BC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6 – 8 rokov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B29F50" w14:textId="1CE49678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16,67 – 12,5%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68D77" w14:textId="4B906D72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3F7C55" w14:paraId="6AAEF9F1" w14:textId="77777777" w:rsidTr="00773A45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D634464" w14:textId="77777777" w:rsidR="00127D1B" w:rsidRPr="003F7C55" w:rsidRDefault="00127D1B" w:rsidP="00825E9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443B373" w14:textId="741A349C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5 – 10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483E30" w14:textId="5261BC12" w:rsidR="00127D1B" w:rsidRPr="003F7C55" w:rsidRDefault="00773A45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20 – 10%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2867122" w14:textId="265227CE" w:rsidR="00127D1B" w:rsidRPr="003F7C55" w:rsidRDefault="00B34FC7" w:rsidP="00825E94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7C55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14:paraId="2D55A0A8" w14:textId="00543F15" w:rsidR="00762D93" w:rsidRPr="003F7C55" w:rsidRDefault="003F7C55" w:rsidP="00825E94">
      <w:pPr>
        <w:keepNext w:val="0"/>
        <w:spacing w:before="240"/>
        <w:rPr>
          <w:rFonts w:ascii="Arial" w:hAnsi="Arial" w:cs="Arial"/>
          <w:lang w:val="sk-SK"/>
        </w:rPr>
      </w:pPr>
      <w:bookmarkStart w:id="2" w:name="_Toc474124193"/>
      <w:bookmarkStart w:id="3" w:name="_Toc474124305"/>
      <w:r>
        <w:rPr>
          <w:rFonts w:ascii="Arial" w:hAnsi="Arial" w:cs="Arial"/>
          <w:lang w:val="sk-SK"/>
        </w:rPr>
        <w:t>V</w:t>
      </w:r>
      <w:r w:rsidR="00865AD6" w:rsidRPr="003F7C55">
        <w:rPr>
          <w:rFonts w:ascii="Arial" w:hAnsi="Arial" w:cs="Arial"/>
          <w:lang w:val="sk-SK"/>
        </w:rPr>
        <w:t> prípade prechodného zníženia úžitkovej hodnoty dlhodobého majetku sa tvorí opravná položka vo</w:t>
      </w:r>
      <w:r>
        <w:rPr>
          <w:rFonts w:ascii="Arial" w:hAnsi="Arial" w:cs="Arial"/>
          <w:lang w:val="sk-SK"/>
        </w:rPr>
        <w:t> </w:t>
      </w:r>
      <w:r w:rsidR="00865AD6" w:rsidRPr="003F7C55">
        <w:rPr>
          <w:rFonts w:ascii="Arial" w:hAnsi="Arial" w:cs="Arial"/>
          <w:lang w:val="sk-SK"/>
        </w:rPr>
        <w:t>výške rozdielu jeho zistenej úžitkovej hodnoty a zostatkovej hodnoty.</w:t>
      </w:r>
    </w:p>
    <w:bookmarkEnd w:id="2"/>
    <w:bookmarkEnd w:id="3"/>
    <w:p w14:paraId="384E7322" w14:textId="77777777" w:rsidR="00865AD6" w:rsidRPr="003F7C5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>Finančný majetok</w:t>
      </w:r>
    </w:p>
    <w:p w14:paraId="34A3A423" w14:textId="30962DE0" w:rsidR="00865AD6" w:rsidRPr="003F7C55" w:rsidRDefault="00865AD6" w:rsidP="00825E94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 xml:space="preserve">Krátkodobý finančný majetok tvoria ceniny, peniaze v hotovosti a na bankových </w:t>
      </w:r>
      <w:r w:rsidR="009256EE">
        <w:rPr>
          <w:rFonts w:ascii="Arial" w:hAnsi="Arial" w:cs="Arial"/>
          <w:lang w:val="sk-SK"/>
        </w:rPr>
        <w:t>účtoch.</w:t>
      </w:r>
    </w:p>
    <w:p w14:paraId="2C400F71" w14:textId="77777777" w:rsidR="00C11754" w:rsidRPr="003F7C55" w:rsidRDefault="00C11754" w:rsidP="00825E94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>Účtovná jednotka v bežnom účtovnom období neúčtovala o Dlhodobom finančnom majetku.</w:t>
      </w:r>
    </w:p>
    <w:p w14:paraId="16AD1895" w14:textId="4AC96BF9" w:rsidR="00865AD6" w:rsidRPr="003F7C55" w:rsidRDefault="00865AD6" w:rsidP="00825E94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lastRenderedPageBreak/>
        <w:t xml:space="preserve">Ku dňu zostavenia účtovnej závierky sa </w:t>
      </w:r>
      <w:r w:rsidR="005F2156" w:rsidRPr="003F7C55">
        <w:rPr>
          <w:rFonts w:ascii="Arial" w:hAnsi="Arial" w:cs="Arial"/>
          <w:lang w:val="sk-SK"/>
        </w:rPr>
        <w:t>peňažné prostriedky a ceniny oceňujú ich nominálnou hodnotou.</w:t>
      </w:r>
    </w:p>
    <w:p w14:paraId="7BDB5275" w14:textId="067D4DCA" w:rsidR="00865AD6" w:rsidRPr="003F7C5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3F7C55">
        <w:rPr>
          <w:rFonts w:ascii="Arial" w:hAnsi="Arial" w:cs="Arial"/>
          <w:lang w:val="sk-SK"/>
        </w:rPr>
        <w:t>Zásoby</w:t>
      </w:r>
      <w:bookmarkEnd w:id="4"/>
      <w:bookmarkEnd w:id="5"/>
    </w:p>
    <w:p w14:paraId="0DA2E94D" w14:textId="3EF8CF61" w:rsidR="003F7C55" w:rsidRDefault="00865AD6" w:rsidP="00291E45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>Nakupované zásoby sú ocenené obstarávacími cenami s použitím metódy vážen</w:t>
      </w:r>
      <w:r w:rsidR="00015CE9" w:rsidRPr="003F7C55">
        <w:rPr>
          <w:rFonts w:ascii="Arial" w:hAnsi="Arial" w:cs="Arial"/>
          <w:lang w:val="sk-SK"/>
        </w:rPr>
        <w:t>ého</w:t>
      </w:r>
      <w:r w:rsidRPr="003F7C55">
        <w:rPr>
          <w:rFonts w:ascii="Arial" w:hAnsi="Arial" w:cs="Arial"/>
          <w:lang w:val="sk-SK"/>
        </w:rPr>
        <w:t xml:space="preserve"> aritmetick</w:t>
      </w:r>
      <w:r w:rsidR="00015CE9" w:rsidRPr="003F7C55">
        <w:rPr>
          <w:rFonts w:ascii="Arial" w:hAnsi="Arial" w:cs="Arial"/>
          <w:lang w:val="sk-SK"/>
        </w:rPr>
        <w:t>ého</w:t>
      </w:r>
      <w:r w:rsidRPr="003F7C55">
        <w:rPr>
          <w:rFonts w:ascii="Arial" w:hAnsi="Arial" w:cs="Arial"/>
          <w:lang w:val="sk-SK"/>
        </w:rPr>
        <w:t xml:space="preserve"> priemer</w:t>
      </w:r>
      <w:r w:rsidR="00015CE9" w:rsidRPr="003F7C55">
        <w:rPr>
          <w:rFonts w:ascii="Arial" w:hAnsi="Arial" w:cs="Arial"/>
          <w:lang w:val="sk-SK"/>
        </w:rPr>
        <w:t>u</w:t>
      </w:r>
      <w:r w:rsidRPr="003F7C55">
        <w:rPr>
          <w:rFonts w:ascii="Arial" w:hAnsi="Arial" w:cs="Arial"/>
          <w:lang w:val="sk-SK"/>
        </w:rPr>
        <w:t>. Obstarávacia cena zásob zahŕňa cenu obstarania a náklady súvisiace s ich obstaraním (náklady na prepravu, clo, provízie, atď.). Prijaté zľavy, diskonty, rabaty znižujú obstarávaciu cenu zásob.</w:t>
      </w:r>
    </w:p>
    <w:p w14:paraId="18A1E5D8" w14:textId="4233F538" w:rsidR="003F7C55" w:rsidRPr="003F7C55" w:rsidRDefault="003F7C55" w:rsidP="00825E94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>Pri úbytku rovnakého druhu zásob sa používa vážený aritmetický priemer. Do vedľajších nákladov vstupuje clo, prepravné a provízie.</w:t>
      </w:r>
    </w:p>
    <w:p w14:paraId="1D2D8ACC" w14:textId="2994DA57" w:rsidR="000C34DB" w:rsidRDefault="00865AD6" w:rsidP="00825E94">
      <w:pPr>
        <w:keepNext w:val="0"/>
        <w:rPr>
          <w:rFonts w:ascii="Arial" w:hAnsi="Arial" w:cs="Arial"/>
          <w:lang w:val="sk-SK"/>
        </w:rPr>
      </w:pPr>
      <w:r w:rsidRPr="003F7C55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7F7E12C5" w14:textId="77777777" w:rsidR="00865AD6" w:rsidRPr="00BD5871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BD5871">
        <w:rPr>
          <w:rFonts w:ascii="Arial" w:hAnsi="Arial" w:cs="Arial"/>
          <w:lang w:val="sk-SK"/>
        </w:rPr>
        <w:t>Pohľadávky</w:t>
      </w:r>
      <w:bookmarkEnd w:id="6"/>
      <w:bookmarkEnd w:id="7"/>
    </w:p>
    <w:p w14:paraId="22A303A2" w14:textId="3F2B4B0E" w:rsidR="00865AD6" w:rsidRPr="00BD5871" w:rsidRDefault="00865AD6" w:rsidP="00825E94">
      <w:pPr>
        <w:keepNext w:val="0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2CF1F43" w14:textId="77777777" w:rsidR="00865AD6" w:rsidRDefault="00865AD6" w:rsidP="00825E94">
      <w:pPr>
        <w:keepNext w:val="0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Ak je zostatková doba splatnosti pohľadávky dlhšia ako jeden rok, tvorí sa opravná položka, ktorá predstavuje rozdiel medzi menovitou a súčasnou hodnotou pohľadávky</w:t>
      </w:r>
    </w:p>
    <w:p w14:paraId="3EEF3D22" w14:textId="77777777" w:rsidR="00865AD6" w:rsidRPr="00BD5871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Náklady budúcich období a príjmy budúcich období</w:t>
      </w:r>
    </w:p>
    <w:p w14:paraId="7B091B7D" w14:textId="77777777" w:rsidR="00865AD6" w:rsidRPr="00BD5871" w:rsidRDefault="00865AD6" w:rsidP="00825E94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77077F5" w14:textId="77777777" w:rsidR="00865AD6" w:rsidRPr="00BD5871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 xml:space="preserve">Záväzky </w:t>
      </w:r>
    </w:p>
    <w:p w14:paraId="20B6BB10" w14:textId="77777777" w:rsidR="00865AD6" w:rsidRPr="00BD5871" w:rsidRDefault="00865AD6" w:rsidP="00825E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BD5871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14:paraId="1D330C1D" w14:textId="77777777" w:rsidR="00865AD6" w:rsidRPr="00BD5871" w:rsidRDefault="00865AD6" w:rsidP="00825E94">
      <w:pPr>
        <w:keepNext w:val="0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4A6469F5" w14:textId="77777777" w:rsidR="00865AD6" w:rsidRPr="00BD5871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 xml:space="preserve">Rezervy </w:t>
      </w:r>
    </w:p>
    <w:p w14:paraId="0941C967" w14:textId="10631CDF" w:rsidR="00865AD6" w:rsidRPr="00332B84" w:rsidRDefault="00865AD6" w:rsidP="00332B84">
      <w:pPr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Rezervy sú záväzky s neurčitým časovým vymedzením alebo výškou, tvoria sa na krytie známych rizík alebo strát z podnikania. Oceňujú sa v očakávanej výške záväzku.</w:t>
      </w:r>
      <w:r w:rsidR="00BE084B">
        <w:rPr>
          <w:rFonts w:ascii="Arial" w:hAnsi="Arial" w:cs="Arial"/>
          <w:lang w:val="sk-SK"/>
        </w:rPr>
        <w:t xml:space="preserve"> </w:t>
      </w:r>
      <w:r w:rsidR="00332B84" w:rsidRPr="00332B84">
        <w:rPr>
          <w:rFonts w:ascii="Arial" w:hAnsi="Arial" w:cs="Arial"/>
          <w:lang w:val="sk-SK"/>
        </w:rPr>
        <w:t>Rezervy na odchodné boli vypočítané poistno-matematickými metódami.</w:t>
      </w:r>
    </w:p>
    <w:p w14:paraId="385C4DBE" w14:textId="77777777" w:rsidR="00865AD6" w:rsidRPr="00BD5871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Výdavky budúcich období a výnosy budúcich období</w:t>
      </w:r>
    </w:p>
    <w:p w14:paraId="1639EF0D" w14:textId="52BA7388" w:rsidR="00762D93" w:rsidRPr="00F84E05" w:rsidRDefault="00865AD6" w:rsidP="00825E94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BD5871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1D1046C" w14:textId="77777777" w:rsidR="00865AD6" w:rsidRPr="00F84E0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Vlastné imanie</w:t>
      </w:r>
    </w:p>
    <w:p w14:paraId="7AA39C8A" w14:textId="065DDB1E" w:rsidR="00865AD6" w:rsidRPr="00F84E05" w:rsidRDefault="00865AD6" w:rsidP="00825E94">
      <w:pPr>
        <w:keepNext w:val="0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 xml:space="preserve">Vlastné imanie sa skladá zo základného imania, zákonného rezervného fondu a výsledku hospodárenia v schvaľovacom konaní. </w:t>
      </w:r>
    </w:p>
    <w:p w14:paraId="71B95D54" w14:textId="5F424AFF" w:rsidR="00865AD6" w:rsidRPr="00F84E05" w:rsidRDefault="00865AD6" w:rsidP="00825E94">
      <w:pPr>
        <w:keepNext w:val="0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 xml:space="preserve"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 </w:t>
      </w:r>
    </w:p>
    <w:p w14:paraId="473B63F8" w14:textId="77777777" w:rsidR="00865AD6" w:rsidRPr="00F84E0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Transakcie v cudzích menách</w:t>
      </w:r>
    </w:p>
    <w:p w14:paraId="4C77013A" w14:textId="4E163278" w:rsidR="00865AD6" w:rsidRPr="00F84E05" w:rsidRDefault="00865AD6" w:rsidP="00825E94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Transakcie v cudzej mene sa prepočítavajú na eurá referenčným výmenným kurzom určeným a</w:t>
      </w:r>
      <w:r w:rsidR="00F84E05" w:rsidRPr="00F84E05">
        <w:rPr>
          <w:rFonts w:ascii="Arial" w:hAnsi="Arial" w:cs="Arial"/>
          <w:lang w:val="sk-SK"/>
        </w:rPr>
        <w:t> </w:t>
      </w:r>
      <w:r w:rsidRPr="00F84E05">
        <w:rPr>
          <w:rFonts w:ascii="Arial" w:hAnsi="Arial" w:cs="Arial"/>
          <w:lang w:val="sk-SK"/>
        </w:rPr>
        <w:t>vyhláseným Európskou centrálnou bankou alebo Národnou bankou Slovenska v deň predchádzajúci dňu uskutočnenia účtovného prípadu.</w:t>
      </w:r>
    </w:p>
    <w:p w14:paraId="0C76E9A3" w14:textId="77777777" w:rsidR="00865AD6" w:rsidRPr="00F84E05" w:rsidRDefault="00865AD6" w:rsidP="00825E94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6401B40F" w14:textId="13076028" w:rsidR="000C34DB" w:rsidRPr="00F84E05" w:rsidRDefault="00865AD6" w:rsidP="00825E94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Kúpa a predaj cudzej meny sa prepočítava na euro kurzom, za ktorý boli tieto hodnoty nakúpené alebo predané.</w:t>
      </w:r>
    </w:p>
    <w:p w14:paraId="64922B4C" w14:textId="77777777" w:rsidR="00865AD6" w:rsidRPr="00F84E0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Výnosy</w:t>
      </w:r>
    </w:p>
    <w:p w14:paraId="5693FFD0" w14:textId="77777777" w:rsidR="00865AD6" w:rsidRDefault="00865AD6" w:rsidP="00825E94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044DC690" w14:textId="77777777" w:rsidR="00865AD6" w:rsidRPr="00F84E0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Deriváty</w:t>
      </w:r>
    </w:p>
    <w:p w14:paraId="10404E19" w14:textId="25D64819" w:rsidR="006829A7" w:rsidRPr="00F84E05" w:rsidRDefault="005764C2" w:rsidP="00825E94">
      <w:pPr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Účtovná jednotka počas bežného účtovného obdobia nemala žiadne obchody s derivátmi.</w:t>
      </w:r>
    </w:p>
    <w:p w14:paraId="74D83A24" w14:textId="77777777" w:rsidR="00865AD6" w:rsidRPr="00F84E05" w:rsidRDefault="00865AD6" w:rsidP="00C360B2">
      <w:pPr>
        <w:pStyle w:val="Nadpis2"/>
        <w:keepNext w:val="0"/>
        <w:tabs>
          <w:tab w:val="clear" w:pos="4849"/>
          <w:tab w:val="num" w:pos="454"/>
        </w:tabs>
        <w:spacing w:before="240"/>
        <w:ind w:left="454"/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F84E05">
        <w:rPr>
          <w:rFonts w:ascii="Arial" w:hAnsi="Arial" w:cs="Arial"/>
          <w:lang w:val="sk-SK"/>
        </w:rPr>
        <w:t>Daň z príjm</w:t>
      </w:r>
      <w:bookmarkEnd w:id="8"/>
      <w:bookmarkEnd w:id="9"/>
      <w:r w:rsidRPr="00F84E05">
        <w:rPr>
          <w:rFonts w:ascii="Arial" w:hAnsi="Arial" w:cs="Arial"/>
          <w:lang w:val="sk-SK"/>
        </w:rPr>
        <w:t>u</w:t>
      </w:r>
    </w:p>
    <w:p w14:paraId="263B7782" w14:textId="77777777" w:rsidR="00865AD6" w:rsidRPr="00F84E05" w:rsidRDefault="00865AD6" w:rsidP="00825E94">
      <w:pPr>
        <w:keepNext w:val="0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52647697" w14:textId="77777777" w:rsidR="00865AD6" w:rsidRPr="00F84E05" w:rsidRDefault="00865AD6" w:rsidP="00825E94">
      <w:pPr>
        <w:pStyle w:val="heading2b"/>
        <w:keepNext w:val="0"/>
        <w:spacing w:after="0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732659D1" w14:textId="77777777" w:rsidR="00865AD6" w:rsidRPr="00F84E05" w:rsidRDefault="00865AD6" w:rsidP="00825E94">
      <w:pPr>
        <w:pStyle w:val="heading2b"/>
        <w:keepNext w:val="0"/>
        <w:spacing w:after="0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2B59CF11" w14:textId="5BCB193D" w:rsidR="00865AD6" w:rsidRPr="001B7AC8" w:rsidRDefault="00865AD6" w:rsidP="00825E94">
      <w:pPr>
        <w:pStyle w:val="heading2b"/>
        <w:keepNext w:val="0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61A7B7CF" w14:textId="1D009B73" w:rsidR="007A6813" w:rsidRPr="00F84E05" w:rsidRDefault="00865AD6" w:rsidP="00825E94">
      <w:pPr>
        <w:pStyle w:val="odstavecbezcisla"/>
        <w:suppressAutoHyphens/>
        <w:spacing w:before="240"/>
        <w:ind w:left="0"/>
        <w:rPr>
          <w:rFonts w:ascii="Arial" w:hAnsi="Arial" w:cs="Arial"/>
        </w:rPr>
      </w:pPr>
      <w:r w:rsidRPr="00F84E05">
        <w:rPr>
          <w:rFonts w:ascii="Arial" w:hAnsi="Arial" w:cs="Arial"/>
        </w:rPr>
        <w:t>O odloženom daňovom záväzku účtuje spoločnosť vždy, o pohľadávke účtuje, ak je realizovateľná.</w:t>
      </w:r>
    </w:p>
    <w:p w14:paraId="01455E73" w14:textId="77777777" w:rsidR="00865AD6" w:rsidRPr="00F84E05" w:rsidRDefault="00865AD6" w:rsidP="00825E94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5D450597" w14:textId="77777777" w:rsidR="00865AD6" w:rsidRPr="00F84E05" w:rsidRDefault="00865AD6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Dotácie/Investičné ponuky</w:t>
      </w:r>
    </w:p>
    <w:p w14:paraId="756352F7" w14:textId="262DCD3A" w:rsidR="005764C2" w:rsidRDefault="00596862" w:rsidP="00825E94">
      <w:pPr>
        <w:pStyle w:val="odstavecbezcisla"/>
        <w:suppressAutoHyphens/>
        <w:ind w:left="0"/>
        <w:rPr>
          <w:rFonts w:ascii="Arial" w:hAnsi="Arial" w:cs="Arial"/>
        </w:rPr>
      </w:pPr>
      <w:r w:rsidRPr="00596862">
        <w:rPr>
          <w:rFonts w:ascii="Arial" w:hAnsi="Arial" w:cs="Arial"/>
        </w:rPr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14:paraId="7B923A56" w14:textId="77777777" w:rsidR="00332B84" w:rsidRDefault="00332B84" w:rsidP="00332B84">
      <w:pPr>
        <w:spacing w:before="240"/>
        <w:rPr>
          <w:rFonts w:ascii="Arial" w:hAnsi="Arial" w:cs="Arial"/>
          <w:lang w:val="sk-SK"/>
        </w:rPr>
      </w:pPr>
      <w:r w:rsidRPr="00332B84">
        <w:rPr>
          <w:rFonts w:ascii="Arial" w:hAnsi="Arial" w:cs="Arial"/>
          <w:lang w:val="sk-SK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AC5D23A" w14:textId="77777777" w:rsidR="00865AD6" w:rsidRPr="00F84E05" w:rsidRDefault="00127D1B" w:rsidP="00825E94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F84E05">
        <w:rPr>
          <w:rFonts w:ascii="Arial" w:hAnsi="Arial" w:cs="Arial"/>
          <w:lang w:val="sk-SK"/>
        </w:rPr>
        <w:t>Opravy chýb minulých účtovných období</w:t>
      </w:r>
    </w:p>
    <w:p w14:paraId="021EBFB5" w14:textId="2DC63CBB" w:rsidR="000863EE" w:rsidRPr="00F84E05" w:rsidRDefault="006829A7" w:rsidP="00825E94">
      <w:pPr>
        <w:pStyle w:val="Odsekzoznamu"/>
        <w:keepNext w:val="0"/>
        <w:ind w:left="0"/>
        <w:rPr>
          <w:rFonts w:ascii="Arial" w:hAnsi="Arial" w:cs="Arial"/>
          <w:i/>
          <w:iCs/>
          <w:lang w:val="sk-SK"/>
        </w:rPr>
      </w:pPr>
      <w:r w:rsidRPr="00F84E05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5764C2" w:rsidRPr="00F84E05">
        <w:rPr>
          <w:rFonts w:ascii="Arial" w:hAnsi="Arial" w:cs="Arial"/>
          <w:i/>
          <w:iCs/>
          <w:lang w:val="sk-SK"/>
        </w:rPr>
        <w:t>.</w:t>
      </w:r>
    </w:p>
    <w:p w14:paraId="5C7122A9" w14:textId="77777777" w:rsidR="00DE5258" w:rsidRPr="00976A3F" w:rsidRDefault="00DE5258" w:rsidP="00825E94">
      <w:pPr>
        <w:pStyle w:val="Nadpis1"/>
        <w:rPr>
          <w:rFonts w:ascii="Arial" w:hAnsi="Arial" w:cs="Arial"/>
        </w:rPr>
      </w:pPr>
      <w:r w:rsidRPr="00976A3F">
        <w:rPr>
          <w:rFonts w:ascii="Arial" w:hAnsi="Arial" w:cs="Arial"/>
        </w:rPr>
        <w:t>informácie, ktoré vysvetľujú a dopĺňajú súvahu a výkaz ziskov a strát</w:t>
      </w:r>
    </w:p>
    <w:p w14:paraId="7B4B9C83" w14:textId="19C9824B" w:rsidR="00DE5258" w:rsidRPr="00332B84" w:rsidRDefault="004B5298" w:rsidP="00825E94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lang w:val="sk-SK"/>
        </w:rPr>
      </w:pPr>
      <w:r w:rsidRPr="00332B84">
        <w:rPr>
          <w:rFonts w:ascii="Arial" w:hAnsi="Arial" w:cs="Arial"/>
          <w:lang w:val="sk-SK"/>
        </w:rPr>
        <w:t>Účtovná jednotka v bežnom účtovnom období neúčtovala o </w:t>
      </w:r>
      <w:proofErr w:type="spellStart"/>
      <w:r w:rsidRPr="00332B84">
        <w:rPr>
          <w:rFonts w:ascii="Arial" w:hAnsi="Arial" w:cs="Arial"/>
          <w:lang w:val="sk-SK"/>
        </w:rPr>
        <w:t>Goodwille</w:t>
      </w:r>
      <w:proofErr w:type="spellEnd"/>
      <w:r w:rsidRPr="00332B84">
        <w:rPr>
          <w:rFonts w:ascii="Arial" w:hAnsi="Arial" w:cs="Arial"/>
          <w:lang w:val="sk-SK"/>
        </w:rPr>
        <w:t>.</w:t>
      </w:r>
    </w:p>
    <w:p w14:paraId="1EC035BE" w14:textId="77777777" w:rsidR="000D76A8" w:rsidRPr="00332B84" w:rsidRDefault="000D76A8" w:rsidP="00825E94">
      <w:pPr>
        <w:keepNext w:val="0"/>
        <w:spacing w:after="0"/>
        <w:rPr>
          <w:rFonts w:ascii="Arial" w:hAnsi="Arial" w:cs="Arial"/>
          <w:lang w:val="sk-SK"/>
        </w:rPr>
      </w:pPr>
    </w:p>
    <w:p w14:paraId="24C7553E" w14:textId="2DDE1EBA" w:rsidR="004B5298" w:rsidRDefault="004B5298" w:rsidP="00825E94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proofErr w:type="spellStart"/>
      <w:r w:rsidRPr="00976A3F">
        <w:rPr>
          <w:rFonts w:ascii="Arial" w:hAnsi="Arial" w:cs="Arial"/>
        </w:rPr>
        <w:t>Účtovná</w:t>
      </w:r>
      <w:proofErr w:type="spellEnd"/>
      <w:r w:rsidRPr="00976A3F">
        <w:rPr>
          <w:rFonts w:ascii="Arial" w:hAnsi="Arial" w:cs="Arial"/>
        </w:rPr>
        <w:t xml:space="preserve"> jednotka </w:t>
      </w:r>
      <w:proofErr w:type="spellStart"/>
      <w:r w:rsidRPr="00976A3F">
        <w:rPr>
          <w:rFonts w:ascii="Arial" w:hAnsi="Arial" w:cs="Arial"/>
        </w:rPr>
        <w:t>počas</w:t>
      </w:r>
      <w:proofErr w:type="spellEnd"/>
      <w:r w:rsidRPr="00976A3F">
        <w:rPr>
          <w:rFonts w:ascii="Arial" w:hAnsi="Arial" w:cs="Arial"/>
        </w:rPr>
        <w:t xml:space="preserve"> </w:t>
      </w:r>
      <w:proofErr w:type="spellStart"/>
      <w:r w:rsidRPr="00976A3F">
        <w:rPr>
          <w:rFonts w:ascii="Arial" w:hAnsi="Arial" w:cs="Arial"/>
        </w:rPr>
        <w:t>bežného</w:t>
      </w:r>
      <w:proofErr w:type="spellEnd"/>
      <w:r w:rsidRPr="00976A3F">
        <w:rPr>
          <w:rFonts w:ascii="Arial" w:hAnsi="Arial" w:cs="Arial"/>
        </w:rPr>
        <w:t xml:space="preserve"> </w:t>
      </w:r>
      <w:proofErr w:type="spellStart"/>
      <w:r w:rsidRPr="00976A3F">
        <w:rPr>
          <w:rFonts w:ascii="Arial" w:hAnsi="Arial" w:cs="Arial"/>
        </w:rPr>
        <w:t>účtovného</w:t>
      </w:r>
      <w:proofErr w:type="spellEnd"/>
      <w:r w:rsidRPr="00976A3F">
        <w:rPr>
          <w:rFonts w:ascii="Arial" w:hAnsi="Arial" w:cs="Arial"/>
        </w:rPr>
        <w:t xml:space="preserve"> </w:t>
      </w:r>
      <w:proofErr w:type="spellStart"/>
      <w:r w:rsidRPr="00976A3F">
        <w:rPr>
          <w:rFonts w:ascii="Arial" w:hAnsi="Arial" w:cs="Arial"/>
        </w:rPr>
        <w:t>obdobia</w:t>
      </w:r>
      <w:proofErr w:type="spellEnd"/>
      <w:r w:rsidRPr="00976A3F">
        <w:rPr>
          <w:rFonts w:ascii="Arial" w:hAnsi="Arial" w:cs="Arial"/>
        </w:rPr>
        <w:t xml:space="preserve"> </w:t>
      </w:r>
      <w:proofErr w:type="spellStart"/>
      <w:r w:rsidRPr="00976A3F">
        <w:rPr>
          <w:rFonts w:ascii="Arial" w:hAnsi="Arial" w:cs="Arial"/>
        </w:rPr>
        <w:t>nemala</w:t>
      </w:r>
      <w:proofErr w:type="spellEnd"/>
      <w:r w:rsidRPr="00976A3F">
        <w:rPr>
          <w:rFonts w:ascii="Arial" w:hAnsi="Arial" w:cs="Arial"/>
        </w:rPr>
        <w:t xml:space="preserve"> </w:t>
      </w:r>
      <w:proofErr w:type="spellStart"/>
      <w:r w:rsidRPr="00976A3F">
        <w:rPr>
          <w:rFonts w:ascii="Arial" w:hAnsi="Arial" w:cs="Arial"/>
        </w:rPr>
        <w:t>žiadne</w:t>
      </w:r>
      <w:proofErr w:type="spellEnd"/>
      <w:r w:rsidRPr="00976A3F">
        <w:rPr>
          <w:rFonts w:ascii="Arial" w:hAnsi="Arial" w:cs="Arial"/>
        </w:rPr>
        <w:t xml:space="preserve"> obchody s </w:t>
      </w:r>
      <w:proofErr w:type="spellStart"/>
      <w:r w:rsidRPr="00976A3F">
        <w:rPr>
          <w:rFonts w:ascii="Arial" w:hAnsi="Arial" w:cs="Arial"/>
        </w:rPr>
        <w:t>derivátmi</w:t>
      </w:r>
      <w:proofErr w:type="spellEnd"/>
      <w:r w:rsidRPr="00976A3F">
        <w:rPr>
          <w:rFonts w:ascii="Arial" w:hAnsi="Arial" w:cs="Arial"/>
        </w:rPr>
        <w:t>.</w:t>
      </w:r>
    </w:p>
    <w:p w14:paraId="2612071A" w14:textId="77777777" w:rsidR="00EE14FC" w:rsidRPr="00EE14FC" w:rsidRDefault="00EE14FC" w:rsidP="00EE14FC">
      <w:pPr>
        <w:pStyle w:val="Odsekzoznamu"/>
        <w:rPr>
          <w:rFonts w:ascii="Arial" w:hAnsi="Arial" w:cs="Arial"/>
        </w:rPr>
      </w:pPr>
    </w:p>
    <w:p w14:paraId="5C2582A6" w14:textId="77777777" w:rsidR="00EE14FC" w:rsidRPr="00AC4898" w:rsidRDefault="00EE14FC" w:rsidP="00EE14FC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560E2560" w14:textId="02E22BC6" w:rsidR="00DE5258" w:rsidRPr="00DD442A" w:rsidRDefault="00DE5258" w:rsidP="00825E94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lang w:val="sk-SK"/>
        </w:rPr>
      </w:pPr>
      <w:proofErr w:type="spellStart"/>
      <w:r w:rsidRPr="00976A3F">
        <w:rPr>
          <w:rFonts w:ascii="Arial" w:hAnsi="Arial" w:cs="Arial"/>
        </w:rPr>
        <w:t>Informácie</w:t>
      </w:r>
      <w:proofErr w:type="spellEnd"/>
      <w:r w:rsidRPr="00976A3F">
        <w:rPr>
          <w:rFonts w:ascii="Arial" w:hAnsi="Arial" w:cs="Arial"/>
        </w:rPr>
        <w:t xml:space="preserve"> o </w:t>
      </w:r>
      <w:proofErr w:type="spellStart"/>
      <w:r w:rsidRPr="00976A3F">
        <w:rPr>
          <w:rFonts w:ascii="Arial" w:hAnsi="Arial" w:cs="Arial"/>
        </w:rPr>
        <w:t>záväzkoch</w:t>
      </w:r>
      <w:proofErr w:type="spellEnd"/>
      <w:r w:rsidRPr="00976A3F">
        <w:rPr>
          <w:rFonts w:ascii="Arial" w:hAnsi="Arial" w:cs="Arial"/>
        </w:rPr>
        <w:t xml:space="preserve">: </w:t>
      </w:r>
    </w:p>
    <w:p w14:paraId="173B1E75" w14:textId="77777777" w:rsidR="00DD442A" w:rsidRPr="00DD442A" w:rsidRDefault="00DD442A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FA2E34" w14:paraId="77DB9950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BFEB" w14:textId="77777777" w:rsidR="00DE5258" w:rsidRPr="00976A3F" w:rsidRDefault="00DE525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976A3F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97BA" w14:textId="77777777" w:rsidR="00DE5258" w:rsidRPr="00976A3F" w:rsidRDefault="00DE525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976A3F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89011" w14:textId="77777777" w:rsidR="00DE5258" w:rsidRPr="00976A3F" w:rsidRDefault="00DE525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976A3F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FA2E34" w14:paraId="5D6F6AB0" w14:textId="77777777" w:rsidTr="00255B7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959AA9" w14:textId="77777777" w:rsidR="00DE5258" w:rsidRPr="00976A3F" w:rsidRDefault="00DE525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976A3F">
              <w:rPr>
                <w:rFonts w:ascii="Arial" w:hAnsi="Arial" w:cs="Arial"/>
              </w:rPr>
              <w:t xml:space="preserve">a) Celková </w:t>
            </w:r>
            <w:proofErr w:type="spellStart"/>
            <w:r w:rsidRPr="00976A3F">
              <w:rPr>
                <w:rFonts w:ascii="Arial" w:hAnsi="Arial" w:cs="Arial"/>
              </w:rPr>
              <w:t>sume</w:t>
            </w:r>
            <w:proofErr w:type="spellEnd"/>
            <w:r w:rsidRPr="00976A3F">
              <w:rPr>
                <w:rFonts w:ascii="Arial" w:hAnsi="Arial" w:cs="Arial"/>
              </w:rPr>
              <w:t xml:space="preserve"> </w:t>
            </w:r>
            <w:proofErr w:type="spellStart"/>
            <w:r w:rsidRPr="00976A3F">
              <w:rPr>
                <w:rFonts w:ascii="Arial" w:hAnsi="Arial" w:cs="Arial"/>
              </w:rPr>
              <w:t>záväzkov</w:t>
            </w:r>
            <w:proofErr w:type="spellEnd"/>
            <w:r w:rsidRPr="00976A3F">
              <w:rPr>
                <w:rFonts w:ascii="Arial" w:hAnsi="Arial" w:cs="Arial"/>
              </w:rPr>
              <w:t xml:space="preserve"> so </w:t>
            </w:r>
            <w:proofErr w:type="spellStart"/>
            <w:r w:rsidRPr="00976A3F">
              <w:rPr>
                <w:rFonts w:ascii="Arial" w:hAnsi="Arial" w:cs="Arial"/>
              </w:rPr>
              <w:t>zostatkovou</w:t>
            </w:r>
            <w:proofErr w:type="spellEnd"/>
            <w:r w:rsidRPr="00976A3F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976A3F">
              <w:rPr>
                <w:rFonts w:ascii="Arial" w:hAnsi="Arial" w:cs="Arial"/>
              </w:rPr>
              <w:t>dlhšou</w:t>
            </w:r>
            <w:proofErr w:type="spellEnd"/>
            <w:r w:rsidRPr="00976A3F">
              <w:rPr>
                <w:rFonts w:ascii="Arial" w:hAnsi="Arial" w:cs="Arial"/>
              </w:rPr>
              <w:t xml:space="preserve"> </w:t>
            </w:r>
            <w:proofErr w:type="spellStart"/>
            <w:r w:rsidRPr="00976A3F">
              <w:rPr>
                <w:rFonts w:ascii="Arial" w:hAnsi="Arial" w:cs="Arial"/>
              </w:rPr>
              <w:t>ako</w:t>
            </w:r>
            <w:proofErr w:type="spellEnd"/>
            <w:r w:rsidRPr="00976A3F">
              <w:rPr>
                <w:rFonts w:ascii="Arial" w:hAnsi="Arial" w:cs="Arial"/>
              </w:rPr>
              <w:t xml:space="preserve"> </w:t>
            </w:r>
            <w:proofErr w:type="spellStart"/>
            <w:r w:rsidRPr="00976A3F">
              <w:rPr>
                <w:rFonts w:ascii="Arial" w:hAnsi="Arial" w:cs="Arial"/>
              </w:rPr>
              <w:t>päť</w:t>
            </w:r>
            <w:proofErr w:type="spellEnd"/>
            <w:r w:rsidRPr="00976A3F">
              <w:rPr>
                <w:rFonts w:ascii="Arial" w:hAnsi="Arial" w:cs="Arial"/>
              </w:rPr>
              <w:t xml:space="preserve"> </w:t>
            </w:r>
            <w:proofErr w:type="spellStart"/>
            <w:r w:rsidRPr="00976A3F">
              <w:rPr>
                <w:rFonts w:ascii="Arial" w:hAnsi="Arial" w:cs="Arial"/>
              </w:rPr>
              <w:t>rokov</w:t>
            </w:r>
            <w:proofErr w:type="spellEnd"/>
            <w:r w:rsidRPr="00976A3F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5B0982" w14:textId="181D273E" w:rsidR="00DE5258" w:rsidRPr="00976A3F" w:rsidRDefault="00803F7E" w:rsidP="00825E9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976A3F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DE5258" w:rsidRPr="00976A3F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877FA" w14:textId="26CB6052" w:rsidR="00DE5258" w:rsidRPr="00976A3F" w:rsidRDefault="00976A3F" w:rsidP="00825E9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DE5258" w:rsidRPr="00976A3F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DE5258" w:rsidRPr="00FA2E34" w14:paraId="06C42851" w14:textId="77777777" w:rsidTr="00255B70">
        <w:trPr>
          <w:trHeight w:val="405"/>
        </w:trPr>
        <w:tc>
          <w:tcPr>
            <w:tcW w:w="33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CDCF9" w14:textId="77777777" w:rsidR="00DE5258" w:rsidRPr="00FA2E34" w:rsidRDefault="00DE525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highlight w:val="yellow"/>
                <w:lang w:val="sk-SK" w:eastAsia="sk-SK"/>
              </w:rPr>
            </w:pPr>
            <w:r w:rsidRPr="00976A3F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976A3F">
              <w:rPr>
                <w:rFonts w:ascii="Arial" w:hAnsi="Arial" w:cs="Arial"/>
              </w:rPr>
              <w:t>záväzkov</w:t>
            </w:r>
            <w:proofErr w:type="spellEnd"/>
            <w:r w:rsidRPr="00976A3F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5F9AD" w14:textId="79711A0F" w:rsidR="00DE5258" w:rsidRPr="00716E4D" w:rsidRDefault="00716E4D" w:rsidP="00825E9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716E4D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DE5258" w:rsidRPr="00716E4D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24AF" w14:textId="0773EC8C" w:rsidR="00DE5258" w:rsidRPr="00716E4D" w:rsidRDefault="00960C46" w:rsidP="00825E9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DE5258" w:rsidRPr="00716E4D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14:paraId="4670624A" w14:textId="77777777" w:rsidR="00803F7E" w:rsidRPr="00FA2E34" w:rsidRDefault="00803F7E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highlight w:val="yellow"/>
        </w:rPr>
      </w:pPr>
    </w:p>
    <w:p w14:paraId="67BDCE19" w14:textId="2FD4FB61" w:rsidR="00803F7E" w:rsidRPr="00332B84" w:rsidRDefault="00803F7E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r w:rsidRPr="00332B84">
        <w:rPr>
          <w:rFonts w:ascii="Arial" w:hAnsi="Arial" w:cs="Arial"/>
          <w:lang w:val="sk-SK"/>
        </w:rPr>
        <w:t>Účtovná jednotka nemá svoj</w:t>
      </w:r>
      <w:r w:rsidR="00C11754" w:rsidRPr="00332B84">
        <w:rPr>
          <w:rFonts w:ascii="Arial" w:hAnsi="Arial" w:cs="Arial"/>
          <w:lang w:val="sk-SK"/>
        </w:rPr>
        <w:t>e</w:t>
      </w:r>
      <w:r w:rsidRPr="00332B84">
        <w:rPr>
          <w:rFonts w:ascii="Arial" w:hAnsi="Arial" w:cs="Arial"/>
          <w:lang w:val="sk-SK"/>
        </w:rPr>
        <w:t xml:space="preserve"> záväzky zabezpečené záložným právom. </w:t>
      </w:r>
    </w:p>
    <w:p w14:paraId="52BE931A" w14:textId="77777777" w:rsidR="00DE5258" w:rsidRPr="00332B84" w:rsidRDefault="00DE5258" w:rsidP="00825E94">
      <w:pPr>
        <w:pStyle w:val="Odsekzoznamu"/>
        <w:ind w:left="0"/>
        <w:rPr>
          <w:rFonts w:ascii="Arial" w:hAnsi="Arial" w:cs="Arial"/>
          <w:highlight w:val="yellow"/>
          <w:lang w:val="sk-SK"/>
        </w:rPr>
      </w:pPr>
    </w:p>
    <w:p w14:paraId="741E3AA9" w14:textId="2173271A" w:rsidR="00DE5258" w:rsidRPr="00332B84" w:rsidRDefault="00DE5258" w:rsidP="00825E94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lang w:val="sk-SK"/>
        </w:rPr>
      </w:pPr>
      <w:r w:rsidRPr="00332B84">
        <w:rPr>
          <w:rFonts w:ascii="Arial" w:hAnsi="Arial" w:cs="Arial"/>
          <w:lang w:val="sk-SK"/>
        </w:rPr>
        <w:t>Informácie o vlastných akciách</w:t>
      </w:r>
      <w:r w:rsidR="00803F7E" w:rsidRPr="00332B84">
        <w:rPr>
          <w:rFonts w:ascii="Arial" w:hAnsi="Arial" w:cs="Arial"/>
          <w:lang w:val="sk-SK"/>
        </w:rPr>
        <w:t>:</w:t>
      </w:r>
    </w:p>
    <w:p w14:paraId="46BD6D04" w14:textId="77777777" w:rsidR="00DE5258" w:rsidRPr="00332B84" w:rsidRDefault="00DE5258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i/>
          <w:lang w:val="sk-SK"/>
        </w:rPr>
      </w:pPr>
    </w:p>
    <w:p w14:paraId="4A1F07B2" w14:textId="0A891F19" w:rsidR="00803F7E" w:rsidRPr="00332B84" w:rsidRDefault="00803F7E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r w:rsidRPr="00332B84">
        <w:rPr>
          <w:rFonts w:ascii="Arial" w:hAnsi="Arial" w:cs="Arial"/>
          <w:lang w:val="sk-SK"/>
        </w:rPr>
        <w:t>Účtovná jednotka nemá vo vlastníctve žiadne</w:t>
      </w:r>
      <w:r w:rsidR="00985D6A">
        <w:rPr>
          <w:rFonts w:ascii="Arial" w:hAnsi="Arial" w:cs="Arial"/>
          <w:lang w:val="sk-SK"/>
        </w:rPr>
        <w:t xml:space="preserve"> vlastné</w:t>
      </w:r>
      <w:r w:rsidRPr="00332B84">
        <w:rPr>
          <w:rFonts w:ascii="Arial" w:hAnsi="Arial" w:cs="Arial"/>
          <w:lang w:val="sk-SK"/>
        </w:rPr>
        <w:t xml:space="preserve"> akcie.</w:t>
      </w:r>
    </w:p>
    <w:p w14:paraId="5BC6B9B3" w14:textId="77777777" w:rsidR="00DE5258" w:rsidRPr="00332B84" w:rsidRDefault="00DE5258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</w:p>
    <w:p w14:paraId="285CF797" w14:textId="0BFAA323" w:rsidR="00DE5258" w:rsidRDefault="00C4771D" w:rsidP="00825E94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ind w:left="0" w:firstLine="0"/>
        <w:rPr>
          <w:rFonts w:ascii="Arial" w:hAnsi="Arial" w:cs="Arial"/>
          <w:lang w:val="sk-SK"/>
        </w:rPr>
      </w:pPr>
      <w:r w:rsidRPr="00332B84">
        <w:rPr>
          <w:rFonts w:ascii="Arial" w:hAnsi="Arial" w:cs="Arial"/>
          <w:lang w:val="sk-SK"/>
        </w:rPr>
        <w:t>Účtovná jednotka počas bežného účtovného obdobia neúčtovala o žiadnych nákladoch a</w:t>
      </w:r>
      <w:r w:rsidR="00DD442A" w:rsidRPr="00332B84">
        <w:rPr>
          <w:rFonts w:ascii="Arial" w:hAnsi="Arial" w:cs="Arial"/>
          <w:lang w:val="sk-SK"/>
        </w:rPr>
        <w:t> </w:t>
      </w:r>
      <w:r w:rsidRPr="00332B84">
        <w:rPr>
          <w:rFonts w:ascii="Arial" w:hAnsi="Arial" w:cs="Arial"/>
          <w:lang w:val="sk-SK"/>
        </w:rPr>
        <w:t>výnosoch, ktoré by mali výnimočný rozsah alebo výskyt</w:t>
      </w:r>
      <w:r w:rsidR="00DE5258" w:rsidRPr="00332B84">
        <w:rPr>
          <w:rFonts w:ascii="Arial" w:hAnsi="Arial" w:cs="Arial"/>
          <w:lang w:val="sk-SK"/>
        </w:rPr>
        <w:t>.</w:t>
      </w:r>
    </w:p>
    <w:p w14:paraId="7EC3C8B9" w14:textId="77777777" w:rsidR="00985D6A" w:rsidRPr="00332B84" w:rsidRDefault="00985D6A" w:rsidP="00985D6A">
      <w:pPr>
        <w:pStyle w:val="Odsekzoznamu"/>
        <w:keepNext w:val="0"/>
        <w:autoSpaceDE w:val="0"/>
        <w:autoSpaceDN w:val="0"/>
        <w:adjustRightInd w:val="0"/>
        <w:ind w:left="0"/>
        <w:rPr>
          <w:rFonts w:ascii="Arial" w:hAnsi="Arial" w:cs="Arial"/>
          <w:lang w:val="sk-SK"/>
        </w:rPr>
      </w:pPr>
    </w:p>
    <w:p w14:paraId="119323DD" w14:textId="77777777" w:rsidR="00DE5258" w:rsidRPr="00DD442A" w:rsidRDefault="00DE5258" w:rsidP="00825E94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DD442A">
        <w:rPr>
          <w:rFonts w:ascii="Arial" w:hAnsi="Arial" w:cs="Arial"/>
          <w:lang w:val="sk-SK"/>
        </w:rPr>
        <w:t>informácie o iných aktívach a iných pasívach</w:t>
      </w:r>
    </w:p>
    <w:p w14:paraId="40E71E03" w14:textId="545D60FB" w:rsidR="00AB0A82" w:rsidRPr="00165759" w:rsidRDefault="00AB0A82" w:rsidP="00BA58C3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proofErr w:type="spellStart"/>
      <w:r w:rsidRPr="00165759">
        <w:rPr>
          <w:rFonts w:ascii="Arial" w:hAnsi="Arial" w:cs="Arial"/>
        </w:rPr>
        <w:t>Účtovná</w:t>
      </w:r>
      <w:proofErr w:type="spellEnd"/>
      <w:r w:rsidRPr="00165759">
        <w:rPr>
          <w:rFonts w:ascii="Arial" w:hAnsi="Arial" w:cs="Arial"/>
        </w:rPr>
        <w:t xml:space="preserve"> jednotka neeviduje </w:t>
      </w:r>
      <w:proofErr w:type="spellStart"/>
      <w:r w:rsidRPr="00165759">
        <w:rPr>
          <w:rFonts w:ascii="Arial" w:hAnsi="Arial" w:cs="Arial"/>
        </w:rPr>
        <w:t>žiadne</w:t>
      </w:r>
      <w:proofErr w:type="spellEnd"/>
      <w:r w:rsidRPr="00165759">
        <w:rPr>
          <w:rFonts w:ascii="Arial" w:hAnsi="Arial" w:cs="Arial"/>
        </w:rPr>
        <w:t xml:space="preserve"> </w:t>
      </w:r>
      <w:proofErr w:type="spellStart"/>
      <w:r w:rsidRPr="00165759">
        <w:rPr>
          <w:rFonts w:ascii="Arial" w:hAnsi="Arial" w:cs="Arial"/>
        </w:rPr>
        <w:t>podmienené</w:t>
      </w:r>
      <w:proofErr w:type="spellEnd"/>
      <w:r w:rsidRPr="00165759">
        <w:rPr>
          <w:rFonts w:ascii="Arial" w:hAnsi="Arial" w:cs="Arial"/>
        </w:rPr>
        <w:t xml:space="preserve"> </w:t>
      </w:r>
      <w:proofErr w:type="spellStart"/>
      <w:r w:rsidRPr="00165759">
        <w:rPr>
          <w:rFonts w:ascii="Arial" w:hAnsi="Arial" w:cs="Arial"/>
        </w:rPr>
        <w:t>záväzky</w:t>
      </w:r>
      <w:proofErr w:type="spellEnd"/>
      <w:r w:rsidRPr="00165759">
        <w:rPr>
          <w:rFonts w:ascii="Arial" w:hAnsi="Arial" w:cs="Arial"/>
        </w:rPr>
        <w:t xml:space="preserve">, </w:t>
      </w:r>
      <w:proofErr w:type="spellStart"/>
      <w:r w:rsidRPr="00165759">
        <w:rPr>
          <w:rFonts w:ascii="Arial" w:hAnsi="Arial" w:cs="Arial"/>
        </w:rPr>
        <w:t>ktoré</w:t>
      </w:r>
      <w:proofErr w:type="spellEnd"/>
      <w:r w:rsidRPr="00165759">
        <w:rPr>
          <w:rFonts w:ascii="Arial" w:hAnsi="Arial" w:cs="Arial"/>
        </w:rPr>
        <w:t xml:space="preserve"> mohli </w:t>
      </w:r>
      <w:proofErr w:type="spellStart"/>
      <w:r w:rsidRPr="00165759">
        <w:rPr>
          <w:rFonts w:ascii="Arial" w:hAnsi="Arial" w:cs="Arial"/>
        </w:rPr>
        <w:t>vzniknúť</w:t>
      </w:r>
      <w:proofErr w:type="spellEnd"/>
      <w:r w:rsidRPr="00165759">
        <w:rPr>
          <w:rFonts w:ascii="Arial" w:hAnsi="Arial" w:cs="Arial"/>
        </w:rPr>
        <w:t xml:space="preserve"> v </w:t>
      </w:r>
      <w:proofErr w:type="spellStart"/>
      <w:r w:rsidRPr="00165759">
        <w:rPr>
          <w:rFonts w:ascii="Arial" w:hAnsi="Arial" w:cs="Arial"/>
        </w:rPr>
        <w:t>dôsledku</w:t>
      </w:r>
      <w:proofErr w:type="spellEnd"/>
      <w:r w:rsidRPr="00165759">
        <w:rPr>
          <w:rFonts w:ascii="Arial" w:hAnsi="Arial" w:cs="Arial"/>
        </w:rPr>
        <w:t xml:space="preserve"> minulých </w:t>
      </w:r>
      <w:proofErr w:type="spellStart"/>
      <w:r w:rsidRPr="00165759">
        <w:rPr>
          <w:rFonts w:ascii="Arial" w:hAnsi="Arial" w:cs="Arial"/>
        </w:rPr>
        <w:t>udalostí</w:t>
      </w:r>
      <w:proofErr w:type="spellEnd"/>
      <w:r w:rsidRPr="00165759">
        <w:rPr>
          <w:rFonts w:ascii="Arial" w:hAnsi="Arial" w:cs="Arial"/>
        </w:rPr>
        <w:t xml:space="preserve">. </w:t>
      </w:r>
    </w:p>
    <w:p w14:paraId="7D772477" w14:textId="77777777" w:rsidR="00AB0A82" w:rsidRPr="00DD442A" w:rsidRDefault="00AB0A82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5565ADA7" w14:textId="2C0A0485" w:rsidR="00B5515F" w:rsidRPr="00332B84" w:rsidRDefault="00AB0A82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highlight w:val="yellow"/>
          <w:lang w:val="sk-SK"/>
        </w:rPr>
      </w:pPr>
      <w:r w:rsidRPr="00DD442A">
        <w:rPr>
          <w:rFonts w:ascii="Arial" w:hAnsi="Arial" w:cs="Arial"/>
        </w:rPr>
        <w:t xml:space="preserve">Daňové </w:t>
      </w:r>
      <w:proofErr w:type="spellStart"/>
      <w:r w:rsidRPr="00DD442A">
        <w:rPr>
          <w:rFonts w:ascii="Arial" w:hAnsi="Arial" w:cs="Arial"/>
        </w:rPr>
        <w:t>priznania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zostávajú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otvorené</w:t>
      </w:r>
      <w:proofErr w:type="spellEnd"/>
      <w:r w:rsidRPr="00DD442A">
        <w:rPr>
          <w:rFonts w:ascii="Arial" w:hAnsi="Arial" w:cs="Arial"/>
        </w:rPr>
        <w:t xml:space="preserve"> a </w:t>
      </w:r>
      <w:proofErr w:type="spellStart"/>
      <w:proofErr w:type="gramStart"/>
      <w:r w:rsidRPr="00DD442A">
        <w:rPr>
          <w:rFonts w:ascii="Arial" w:hAnsi="Arial" w:cs="Arial"/>
        </w:rPr>
        <w:t>môžu</w:t>
      </w:r>
      <w:proofErr w:type="spellEnd"/>
      <w:proofErr w:type="gramEnd"/>
      <w:r w:rsidRPr="00DD442A">
        <w:rPr>
          <w:rFonts w:ascii="Arial" w:hAnsi="Arial" w:cs="Arial"/>
        </w:rPr>
        <w:t xml:space="preserve"> byť </w:t>
      </w:r>
      <w:proofErr w:type="spellStart"/>
      <w:r w:rsidRPr="00DD442A">
        <w:rPr>
          <w:rFonts w:ascii="Arial" w:hAnsi="Arial" w:cs="Arial"/>
        </w:rPr>
        <w:t>predmetom</w:t>
      </w:r>
      <w:proofErr w:type="spellEnd"/>
      <w:r w:rsidRPr="00DD442A">
        <w:rPr>
          <w:rFonts w:ascii="Arial" w:hAnsi="Arial" w:cs="Arial"/>
        </w:rPr>
        <w:t xml:space="preserve"> kontroly </w:t>
      </w:r>
      <w:proofErr w:type="spellStart"/>
      <w:r w:rsidRPr="00DD442A">
        <w:rPr>
          <w:rFonts w:ascii="Arial" w:hAnsi="Arial" w:cs="Arial"/>
        </w:rPr>
        <w:t>počas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obdobia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piatich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rokov</w:t>
      </w:r>
      <w:proofErr w:type="spellEnd"/>
      <w:r w:rsidRPr="00DD442A">
        <w:rPr>
          <w:rFonts w:ascii="Arial" w:hAnsi="Arial" w:cs="Arial"/>
        </w:rPr>
        <w:t xml:space="preserve">. </w:t>
      </w:r>
      <w:proofErr w:type="spellStart"/>
      <w:r w:rsidRPr="00DD442A">
        <w:rPr>
          <w:rFonts w:ascii="Arial" w:hAnsi="Arial" w:cs="Arial"/>
        </w:rPr>
        <w:t>Skutočnosť</w:t>
      </w:r>
      <w:proofErr w:type="spellEnd"/>
      <w:r w:rsidRPr="00DD442A">
        <w:rPr>
          <w:rFonts w:ascii="Arial" w:hAnsi="Arial" w:cs="Arial"/>
        </w:rPr>
        <w:t xml:space="preserve">, že určité </w:t>
      </w:r>
      <w:proofErr w:type="spellStart"/>
      <w:r w:rsidRPr="00DD442A">
        <w:rPr>
          <w:rFonts w:ascii="Arial" w:hAnsi="Arial" w:cs="Arial"/>
        </w:rPr>
        <w:t>obdobie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alebo</w:t>
      </w:r>
      <w:proofErr w:type="spellEnd"/>
      <w:r w:rsidRPr="00DD442A">
        <w:rPr>
          <w:rFonts w:ascii="Arial" w:hAnsi="Arial" w:cs="Arial"/>
        </w:rPr>
        <w:t xml:space="preserve"> daňové </w:t>
      </w:r>
      <w:proofErr w:type="spellStart"/>
      <w:r w:rsidRPr="00DD442A">
        <w:rPr>
          <w:rFonts w:ascii="Arial" w:hAnsi="Arial" w:cs="Arial"/>
        </w:rPr>
        <w:t>priznanie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vzťahujúce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sa</w:t>
      </w:r>
      <w:proofErr w:type="spellEnd"/>
      <w:r w:rsidRPr="00DD442A">
        <w:rPr>
          <w:rFonts w:ascii="Arial" w:hAnsi="Arial" w:cs="Arial"/>
        </w:rPr>
        <w:t xml:space="preserve"> na toto </w:t>
      </w:r>
      <w:proofErr w:type="spellStart"/>
      <w:r w:rsidRPr="00DD442A">
        <w:rPr>
          <w:rFonts w:ascii="Arial" w:hAnsi="Arial" w:cs="Arial"/>
        </w:rPr>
        <w:t>obdobie</w:t>
      </w:r>
      <w:proofErr w:type="spellEnd"/>
      <w:r w:rsidRPr="00DD442A">
        <w:rPr>
          <w:rFonts w:ascii="Arial" w:hAnsi="Arial" w:cs="Arial"/>
        </w:rPr>
        <w:t xml:space="preserve"> bolo kontrolované, nemá vplyv na </w:t>
      </w:r>
      <w:proofErr w:type="spellStart"/>
      <w:r w:rsidRPr="00DD442A">
        <w:rPr>
          <w:rFonts w:ascii="Arial" w:hAnsi="Arial" w:cs="Arial"/>
        </w:rPr>
        <w:t>vylúčenie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tohto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obdobia</w:t>
      </w:r>
      <w:proofErr w:type="spellEnd"/>
      <w:r w:rsidRPr="00DD442A">
        <w:rPr>
          <w:rFonts w:ascii="Arial" w:hAnsi="Arial" w:cs="Arial"/>
        </w:rPr>
        <w:t xml:space="preserve"> z </w:t>
      </w:r>
      <w:proofErr w:type="spellStart"/>
      <w:r w:rsidRPr="00DD442A">
        <w:rPr>
          <w:rFonts w:ascii="Arial" w:hAnsi="Arial" w:cs="Arial"/>
        </w:rPr>
        <w:t>prípadnej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ďalšej</w:t>
      </w:r>
      <w:proofErr w:type="spellEnd"/>
      <w:r w:rsidRPr="00DD442A">
        <w:rPr>
          <w:rFonts w:ascii="Arial" w:hAnsi="Arial" w:cs="Arial"/>
        </w:rPr>
        <w:t xml:space="preserve"> kontroly </w:t>
      </w:r>
      <w:proofErr w:type="spellStart"/>
      <w:r w:rsidRPr="00DD442A">
        <w:rPr>
          <w:rFonts w:ascii="Arial" w:hAnsi="Arial" w:cs="Arial"/>
        </w:rPr>
        <w:t>počas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obdobia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piatich</w:t>
      </w:r>
      <w:proofErr w:type="spellEnd"/>
      <w:r w:rsidRPr="00DD442A">
        <w:rPr>
          <w:rFonts w:ascii="Arial" w:hAnsi="Arial" w:cs="Arial"/>
        </w:rPr>
        <w:t xml:space="preserve"> </w:t>
      </w:r>
      <w:proofErr w:type="spellStart"/>
      <w:r w:rsidRPr="00DD442A">
        <w:rPr>
          <w:rFonts w:ascii="Arial" w:hAnsi="Arial" w:cs="Arial"/>
        </w:rPr>
        <w:t>rokov</w:t>
      </w:r>
      <w:proofErr w:type="spellEnd"/>
      <w:r w:rsidRPr="00DD442A">
        <w:rPr>
          <w:rFonts w:ascii="Arial" w:hAnsi="Arial" w:cs="Arial"/>
        </w:rPr>
        <w:t xml:space="preserve">. </w:t>
      </w:r>
      <w:r w:rsidRPr="00332B84">
        <w:rPr>
          <w:rFonts w:ascii="Arial" w:hAnsi="Arial" w:cs="Arial"/>
          <w:lang w:val="sk-SK"/>
        </w:rPr>
        <w:t>V</w:t>
      </w:r>
      <w:r w:rsidR="00DD442A" w:rsidRPr="00332B84">
        <w:rPr>
          <w:rFonts w:ascii="Arial" w:hAnsi="Arial" w:cs="Arial"/>
          <w:lang w:val="sk-SK"/>
        </w:rPr>
        <w:t> </w:t>
      </w:r>
      <w:r w:rsidRPr="00332B84">
        <w:rPr>
          <w:rFonts w:ascii="Arial" w:hAnsi="Arial" w:cs="Arial"/>
          <w:lang w:val="sk-SK"/>
        </w:rPr>
        <w:t>dôsledku toho sú k 31. decembru 202</w:t>
      </w:r>
      <w:r w:rsidR="008A25C8">
        <w:rPr>
          <w:rFonts w:ascii="Arial" w:hAnsi="Arial" w:cs="Arial"/>
          <w:lang w:val="sk-SK"/>
        </w:rPr>
        <w:t>5</w:t>
      </w:r>
      <w:r w:rsidRPr="00332B84">
        <w:rPr>
          <w:rFonts w:ascii="Arial" w:hAnsi="Arial" w:cs="Arial"/>
          <w:lang w:val="sk-SK"/>
        </w:rPr>
        <w:t xml:space="preserve"> daňové priznania spoločnosti za roky 20</w:t>
      </w:r>
      <w:r w:rsidR="008A25C8">
        <w:rPr>
          <w:rFonts w:ascii="Arial" w:hAnsi="Arial" w:cs="Arial"/>
          <w:lang w:val="sk-SK"/>
        </w:rPr>
        <w:t>20</w:t>
      </w:r>
      <w:r w:rsidRPr="00332B84">
        <w:rPr>
          <w:rFonts w:ascii="Arial" w:hAnsi="Arial" w:cs="Arial"/>
          <w:lang w:val="sk-SK"/>
        </w:rPr>
        <w:t xml:space="preserve"> až 202</w:t>
      </w:r>
      <w:r w:rsidR="008A25C8">
        <w:rPr>
          <w:rFonts w:ascii="Arial" w:hAnsi="Arial" w:cs="Arial"/>
          <w:lang w:val="sk-SK"/>
        </w:rPr>
        <w:t>4</w:t>
      </w:r>
      <w:r w:rsidRPr="00332B84">
        <w:rPr>
          <w:rFonts w:ascii="Arial" w:hAnsi="Arial" w:cs="Arial"/>
          <w:lang w:val="sk-SK"/>
        </w:rPr>
        <w:t xml:space="preserve"> otvorené a môžu sa stať predmetom kontroly.</w:t>
      </w:r>
    </w:p>
    <w:p w14:paraId="0AAF2372" w14:textId="77777777" w:rsidR="00B5515F" w:rsidRPr="00FA2E34" w:rsidRDefault="00B5515F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highlight w:val="yellow"/>
          <w:lang w:val="sk-SK"/>
        </w:rPr>
      </w:pPr>
    </w:p>
    <w:p w14:paraId="77659F1F" w14:textId="479E91BF" w:rsidR="007B4350" w:rsidRPr="000C34DB" w:rsidRDefault="00B06FD9" w:rsidP="007B4350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lang w:val="sk-SK"/>
        </w:rPr>
      </w:pPr>
      <w:bookmarkStart w:id="10" w:name="_Hlk33708658"/>
      <w:r w:rsidRPr="00332B84">
        <w:rPr>
          <w:rFonts w:ascii="Arial" w:hAnsi="Arial" w:cs="Arial"/>
          <w:lang w:val="sk-SK"/>
        </w:rPr>
        <w:t xml:space="preserve">Účtovná jednotka neeviduje žiaden podmienený majetok, ktorý mohol vzniknúť v dôsledku minulých udalostí. </w:t>
      </w:r>
    </w:p>
    <w:bookmarkEnd w:id="10"/>
    <w:p w14:paraId="2F299292" w14:textId="77777777" w:rsidR="00B5515F" w:rsidRDefault="00B5515F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highlight w:val="yellow"/>
          <w:lang w:val="sk-SK"/>
        </w:rPr>
      </w:pPr>
    </w:p>
    <w:p w14:paraId="7FEE792B" w14:textId="77777777" w:rsidR="00EE14FC" w:rsidRPr="00FA2E34" w:rsidRDefault="00EE14FC" w:rsidP="00825E94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highlight w:val="yellow"/>
          <w:lang w:val="sk-SK"/>
        </w:rPr>
      </w:pPr>
    </w:p>
    <w:p w14:paraId="68E8A81A" w14:textId="6BBC5622" w:rsidR="00DE5258" w:rsidRPr="00DD442A" w:rsidRDefault="00AB0A82" w:rsidP="00255B70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ind w:left="0" w:firstLine="0"/>
        <w:rPr>
          <w:rFonts w:ascii="Arial" w:hAnsi="Arial" w:cs="Arial"/>
        </w:rPr>
      </w:pPr>
      <w:r w:rsidRPr="00332B84">
        <w:rPr>
          <w:rFonts w:ascii="Arial" w:hAnsi="Arial" w:cs="Arial"/>
          <w:lang w:val="sk-SK"/>
        </w:rPr>
        <w:t xml:space="preserve">Spoločnosť eviduje majetok na </w:t>
      </w:r>
      <w:proofErr w:type="spellStart"/>
      <w:r w:rsidRPr="00332B84">
        <w:rPr>
          <w:rFonts w:ascii="Arial" w:hAnsi="Arial" w:cs="Arial"/>
          <w:lang w:val="sk-SK"/>
        </w:rPr>
        <w:t>podsúvahe</w:t>
      </w:r>
      <w:proofErr w:type="spellEnd"/>
      <w:r w:rsidRPr="00DD442A">
        <w:rPr>
          <w:rFonts w:ascii="Arial" w:hAnsi="Arial" w:cs="Arial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4"/>
        <w:gridCol w:w="1319"/>
        <w:gridCol w:w="1319"/>
      </w:tblGrid>
      <w:tr w:rsidR="00AA5DC8" w:rsidRPr="00FA2E34" w14:paraId="2A992245" w14:textId="77777777" w:rsidTr="00AA3E15">
        <w:tc>
          <w:tcPr>
            <w:tcW w:w="3546" w:type="pct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1156CD" w14:textId="77777777" w:rsidR="00AA5DC8" w:rsidRPr="00DD442A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Položka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14:paraId="653BF22D" w14:textId="3FDFBFD9" w:rsidR="00AA5DC8" w:rsidRPr="00DD442A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31.12.202</w:t>
            </w:r>
            <w:r w:rsidR="008A25C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5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14:paraId="47C6A447" w14:textId="4720CBDA" w:rsidR="00AA5DC8" w:rsidRPr="00DD442A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31.12.202</w:t>
            </w:r>
            <w:r w:rsidR="008A25C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4</w:t>
            </w:r>
          </w:p>
        </w:tc>
      </w:tr>
      <w:tr w:rsidR="00AA5DC8" w:rsidRPr="00FA2E34" w14:paraId="721EA5DF" w14:textId="77777777" w:rsidTr="00AA3E15">
        <w:tc>
          <w:tcPr>
            <w:tcW w:w="354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C468D0" w14:textId="33D54D1B" w:rsidR="00AA5DC8" w:rsidRPr="00DD442A" w:rsidRDefault="007B1ED0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lang w:val="sk-SK" w:eastAsia="sk-SK"/>
              </w:rPr>
              <w:t>Prenajatý majetok</w:t>
            </w:r>
            <w:r w:rsidR="009636C1">
              <w:rPr>
                <w:rFonts w:ascii="Arial" w:hAnsi="Arial" w:cs="Arial"/>
                <w:color w:val="00000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lang w:val="sk-SK" w:eastAsia="sk-SK"/>
              </w:rPr>
              <w:t>– Spoločnosť je nájomca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CF5D2CC" w14:textId="628D01D5" w:rsidR="00AA5DC8" w:rsidRPr="00E1350E" w:rsidRDefault="00B002A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DA4B0C7" w14:textId="6800A6C4" w:rsidR="00AA5DC8" w:rsidRPr="00E1350E" w:rsidRDefault="00B002A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3F10D26D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CE4537" w14:textId="55952481" w:rsidR="00AA5DC8" w:rsidRPr="00DD442A" w:rsidRDefault="007B1ED0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lang w:val="sk-SK" w:eastAsia="sk-SK"/>
              </w:rPr>
              <w:t>Majetok</w:t>
            </w:r>
            <w:r w:rsidR="009636C1">
              <w:rPr>
                <w:rFonts w:ascii="Arial" w:hAnsi="Arial" w:cs="Arial"/>
                <w:color w:val="000000"/>
                <w:lang w:val="sk-SK" w:eastAsia="sk-SK"/>
              </w:rPr>
              <w:t xml:space="preserve"> </w:t>
            </w:r>
            <w:r w:rsidR="00AA5DC8" w:rsidRPr="00DD442A">
              <w:rPr>
                <w:rFonts w:ascii="Arial" w:hAnsi="Arial" w:cs="Arial"/>
                <w:color w:val="000000"/>
                <w:lang w:val="sk-SK" w:eastAsia="sk-SK"/>
              </w:rPr>
              <w:t>v</w:t>
            </w:r>
            <w:r w:rsidR="002127D9">
              <w:rPr>
                <w:rFonts w:ascii="Arial" w:hAnsi="Arial" w:cs="Arial"/>
                <w:color w:val="000000"/>
                <w:lang w:val="sk-SK" w:eastAsia="sk-SK"/>
              </w:rPr>
              <w:t> operatívnej evidencii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42035B" w14:textId="5C95E726" w:rsidR="00AA5DC8" w:rsidRPr="00E1350E" w:rsidRDefault="00B002A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n-US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7929F" w14:textId="3E835949" w:rsidR="00AA5DC8" w:rsidRPr="000B512E" w:rsidRDefault="00B002A9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en-US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4F52A7BA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657266" w14:textId="77777777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>Majetok prijatý do úschovy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25B84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DDB417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09FB34E6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F96E73" w14:textId="77777777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>Pohľadávky z derivátov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F107C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F855AB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2AB72C16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2922BE" w14:textId="77777777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>Záväzky z opcií derivátov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267591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790B66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5B0C87D6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230E46" w14:textId="77777777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>Odpísané pohľadávky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E77BCD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568A7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44C761F3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C40D4A" w14:textId="77777777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>Pohľadávky z leasingu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3E7C9E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F7DBB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34290E54" w14:textId="77777777" w:rsidTr="00AA3E1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057A26" w14:textId="77777777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>Záväzky z leasingu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BD999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479B98" w14:textId="77777777" w:rsidR="00AA5DC8" w:rsidRPr="00E1350E" w:rsidRDefault="00AA5DC8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E1350E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</w:p>
        </w:tc>
      </w:tr>
      <w:tr w:rsidR="00AA5DC8" w:rsidRPr="00FA2E34" w14:paraId="18D6854C" w14:textId="77777777" w:rsidTr="00AA3E15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6178CF3" w14:textId="115D903E" w:rsidR="00AA5DC8" w:rsidRPr="00DD442A" w:rsidRDefault="00AA5DC8" w:rsidP="00825E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D442A">
              <w:rPr>
                <w:rFonts w:ascii="Arial" w:hAnsi="Arial" w:cs="Arial"/>
                <w:color w:val="000000"/>
                <w:lang w:val="sk-SK" w:eastAsia="sk-SK"/>
              </w:rPr>
              <w:t xml:space="preserve">Iné položky </w:t>
            </w:r>
            <w:r w:rsidR="009636C1">
              <w:rPr>
                <w:rFonts w:ascii="Arial" w:hAnsi="Arial" w:cs="Arial"/>
                <w:color w:val="000000"/>
                <w:lang w:val="sk-SK" w:eastAsia="sk-SK"/>
              </w:rPr>
              <w:t>– drobný majetok v operatívnej evidencii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0871759" w14:textId="1962C637" w:rsidR="00AA5DC8" w:rsidRPr="00E1350E" w:rsidRDefault="000B512E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  <w:r w:rsidR="001D2AD1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09979FB4" w14:textId="26434EC0" w:rsidR="00AA5DC8" w:rsidRPr="00E1350E" w:rsidRDefault="000B512E" w:rsidP="00825E9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-</w:t>
            </w:r>
            <w:r w:rsidR="001D2AD1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</w:t>
            </w:r>
          </w:p>
        </w:tc>
      </w:tr>
    </w:tbl>
    <w:p w14:paraId="4085EF12" w14:textId="77777777" w:rsidR="00DE5258" w:rsidRDefault="00DE5258" w:rsidP="00825E94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highlight w:val="yellow"/>
          <w:lang w:val="sk-SK"/>
        </w:rPr>
      </w:pPr>
    </w:p>
    <w:p w14:paraId="6D316884" w14:textId="77777777" w:rsidR="00B5515F" w:rsidRPr="005F7ADA" w:rsidRDefault="00B5515F" w:rsidP="00825E94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5F7ADA"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716C261E" w14:textId="017A1BFE" w:rsidR="00B5515F" w:rsidRPr="005F7ADA" w:rsidRDefault="00B5515F" w:rsidP="00825E94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5F7ADA">
        <w:rPr>
          <w:rFonts w:ascii="Arial" w:hAnsi="Arial" w:cs="Arial"/>
          <w:lang w:val="sk-SK"/>
        </w:rPr>
        <w:t>Po 31. decembri 20</w:t>
      </w:r>
      <w:r w:rsidR="00F76C9A" w:rsidRPr="005F7ADA">
        <w:rPr>
          <w:rFonts w:ascii="Arial" w:hAnsi="Arial" w:cs="Arial"/>
          <w:lang w:val="sk-SK"/>
        </w:rPr>
        <w:t>2</w:t>
      </w:r>
      <w:r w:rsidR="00B64260">
        <w:rPr>
          <w:rFonts w:ascii="Arial" w:hAnsi="Arial" w:cs="Arial"/>
          <w:lang w:val="sk-SK"/>
        </w:rPr>
        <w:t>5</w:t>
      </w:r>
      <w:r w:rsidRPr="005F7ADA">
        <w:rPr>
          <w:rFonts w:ascii="Arial" w:hAnsi="Arial" w:cs="Arial"/>
          <w:lang w:val="sk-SK"/>
        </w:rPr>
        <w:t xml:space="preserve"> nenastali také udalosti, ktoré majú významný vplyv na verné zobrazenie skutočností uvádzaných v tejto účtovnej závierke.</w:t>
      </w:r>
    </w:p>
    <w:sectPr w:rsidR="00B5515F" w:rsidRPr="005F7ADA" w:rsidSect="000F7CA6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737" w:footer="454" w:gutter="0"/>
      <w:pgNumType w:start="13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6B9EA" w14:textId="77777777" w:rsidR="001261D7" w:rsidRDefault="001261D7">
      <w:r>
        <w:separator/>
      </w:r>
    </w:p>
  </w:endnote>
  <w:endnote w:type="continuationSeparator" w:id="0">
    <w:p w14:paraId="07348A1E" w14:textId="77777777" w:rsidR="001261D7" w:rsidRDefault="00126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81948967"/>
      <w:docPartObj>
        <w:docPartGallery w:val="Page Numbers (Bottom of Page)"/>
        <w:docPartUnique/>
      </w:docPartObj>
    </w:sdtPr>
    <w:sdtEndPr/>
    <w:sdtContent>
      <w:p w14:paraId="304F7494" w14:textId="5B9FE394" w:rsidR="000F7CA6" w:rsidRDefault="000F7C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3974501" w14:textId="77777777" w:rsidR="000F7CA6" w:rsidRDefault="000F7C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DC981" w14:textId="77777777" w:rsidR="001261D7" w:rsidRDefault="001261D7">
      <w:r>
        <w:separator/>
      </w:r>
    </w:p>
  </w:footnote>
  <w:footnote w:type="continuationSeparator" w:id="0">
    <w:p w14:paraId="4DC7BEDD" w14:textId="77777777" w:rsidR="001261D7" w:rsidRDefault="001261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06A29" w14:textId="72114124" w:rsid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</w:r>
    <w:r w:rsidR="009564D6">
      <w:rPr>
        <w:rFonts w:ascii="Arial" w:hAnsi="Arial" w:cs="Arial"/>
        <w:lang w:val="sk-SK"/>
      </w:rPr>
      <w:tab/>
    </w:r>
    <w:r w:rsidRPr="00F72B5E">
      <w:rPr>
        <w:rFonts w:ascii="Arial" w:hAnsi="Arial" w:cs="Arial"/>
        <w:lang w:val="sk-SK"/>
      </w:rPr>
      <w:t xml:space="preserve">DIČ: </w:t>
    </w:r>
    <w:r w:rsidR="00ED4FE3" w:rsidRPr="00ED4FE3">
      <w:rPr>
        <w:rFonts w:ascii="Arial" w:hAnsi="Arial" w:cs="Arial"/>
        <w:lang w:val="sk-SK"/>
      </w:rPr>
      <w:t>2120837158</w:t>
    </w:r>
    <w:r w:rsidRPr="00F72B5E">
      <w:rPr>
        <w:rFonts w:ascii="Arial" w:hAnsi="Arial" w:cs="Arial"/>
        <w:lang w:val="sk-SK"/>
      </w:rPr>
      <w:tab/>
      <w:t xml:space="preserve">IČO: </w:t>
    </w:r>
    <w:r w:rsidR="008433A3" w:rsidRPr="008433A3">
      <w:rPr>
        <w:rFonts w:ascii="Arial" w:hAnsi="Arial" w:cs="Arial"/>
        <w:lang w:val="sk-SK"/>
      </w:rPr>
      <w:t>51 919 770</w:t>
    </w:r>
  </w:p>
  <w:p w14:paraId="2FC2D0CB" w14:textId="77777777" w:rsidR="008433A3" w:rsidRDefault="008433A3" w:rsidP="00625855">
    <w:pPr>
      <w:pStyle w:val="Hlavika"/>
      <w:tabs>
        <w:tab w:val="clear" w:pos="9072"/>
      </w:tabs>
      <w:spacing w:after="0"/>
      <w:rPr>
        <w:rFonts w:ascii="Arial" w:hAnsi="Arial" w:cs="Arial"/>
        <w:lang w:val="sk-SK"/>
      </w:rPr>
    </w:pPr>
    <w:r w:rsidRPr="008433A3">
      <w:rPr>
        <w:rFonts w:ascii="Arial" w:hAnsi="Arial" w:cs="Arial"/>
        <w:lang w:val="sk-SK"/>
      </w:rPr>
      <w:t xml:space="preserve">SUPERNIUS </w:t>
    </w:r>
    <w:proofErr w:type="spellStart"/>
    <w:r w:rsidRPr="008433A3">
      <w:rPr>
        <w:rFonts w:ascii="Arial" w:hAnsi="Arial" w:cs="Arial"/>
        <w:lang w:val="sk-SK"/>
      </w:rPr>
      <w:t>Klinik</w:t>
    </w:r>
    <w:proofErr w:type="spellEnd"/>
    <w:r w:rsidRPr="008433A3">
      <w:rPr>
        <w:rFonts w:ascii="Arial" w:hAnsi="Arial" w:cs="Arial"/>
        <w:lang w:val="sk-SK"/>
      </w:rPr>
      <w:t xml:space="preserve"> s. r. o.</w:t>
    </w:r>
  </w:p>
  <w:p w14:paraId="1560ECC9" w14:textId="4D898512" w:rsidR="00A27F95" w:rsidRDefault="00A27F95" w:rsidP="00625855">
    <w:pPr>
      <w:pStyle w:val="Hlavika"/>
      <w:tabs>
        <w:tab w:val="clear" w:pos="9072"/>
      </w:tabs>
      <w:spacing w:after="0"/>
      <w:rPr>
        <w:rFonts w:ascii="Arial" w:hAnsi="Arial" w:cs="Arial"/>
        <w:lang w:val="sk-SK"/>
      </w:rPr>
    </w:pPr>
    <w:r>
      <w:rPr>
        <w:rFonts w:ascii="Arial" w:hAnsi="Arial" w:cs="Arial"/>
        <w:lang w:val="sk-SK"/>
      </w:rPr>
      <w:t>Poznámky individuálnej účtovnej závierky</w:t>
    </w:r>
  </w:p>
  <w:p w14:paraId="047D52AC" w14:textId="3957CD2A" w:rsidR="00A27F95" w:rsidRPr="00F72B5E" w:rsidRDefault="00625855" w:rsidP="00625855">
    <w:pPr>
      <w:pStyle w:val="Hlavika"/>
      <w:tabs>
        <w:tab w:val="clear" w:pos="9072"/>
      </w:tabs>
      <w:spacing w:after="0"/>
      <w:rPr>
        <w:rFonts w:ascii="Arial" w:hAnsi="Arial" w:cs="Arial"/>
        <w:lang w:val="sk-SK"/>
      </w:rPr>
    </w:pPr>
    <w:r>
      <w:rPr>
        <w:rFonts w:ascii="Arial" w:hAnsi="Arial" w:cs="Arial"/>
        <w:lang w:val="sk-SK"/>
      </w:rPr>
      <w:t>Zostavenej k 31. decembru 2025</w:t>
    </w:r>
  </w:p>
  <w:p w14:paraId="75658DFE" w14:textId="6B305248" w:rsidR="00F72B5E" w:rsidRDefault="00F72B5E" w:rsidP="00B405D7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849"/>
        </w:tabs>
        <w:ind w:left="4849" w:hanging="454"/>
      </w:pPr>
      <w:rPr>
        <w:rFonts w:hint="default"/>
      </w:rPr>
    </w:lvl>
  </w:abstractNum>
  <w:abstractNum w:abstractNumId="1" w15:restartNumberingAfterBreak="0">
    <w:nsid w:val="39E074A7"/>
    <w:multiLevelType w:val="multilevel"/>
    <w:tmpl w:val="F3AA63AC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ascii="Arial" w:hAnsi="Arial" w:cs="Arial" w:hint="default"/>
        <w:b w:val="0"/>
        <w:bCs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2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3" w15:restartNumberingAfterBreak="0">
    <w:nsid w:val="6939715A"/>
    <w:multiLevelType w:val="hybridMultilevel"/>
    <w:tmpl w:val="2CD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6A1854"/>
    <w:multiLevelType w:val="hybridMultilevel"/>
    <w:tmpl w:val="E890770E"/>
    <w:lvl w:ilvl="0" w:tplc="DC82EB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71688878">
    <w:abstractNumId w:val="1"/>
  </w:num>
  <w:num w:numId="2" w16cid:durableId="297959206">
    <w:abstractNumId w:val="0"/>
  </w:num>
  <w:num w:numId="3" w16cid:durableId="1785687766">
    <w:abstractNumId w:val="2"/>
  </w:num>
  <w:num w:numId="4" w16cid:durableId="524372240">
    <w:abstractNumId w:val="3"/>
  </w:num>
  <w:num w:numId="5" w16cid:durableId="1824077363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5CE9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25FF"/>
    <w:rsid w:val="00053332"/>
    <w:rsid w:val="00054810"/>
    <w:rsid w:val="000549DD"/>
    <w:rsid w:val="000619B3"/>
    <w:rsid w:val="00063304"/>
    <w:rsid w:val="00063AC4"/>
    <w:rsid w:val="00064CDC"/>
    <w:rsid w:val="000657CD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29A6"/>
    <w:rsid w:val="00093179"/>
    <w:rsid w:val="00093DBC"/>
    <w:rsid w:val="00097D05"/>
    <w:rsid w:val="00097DE2"/>
    <w:rsid w:val="000A2158"/>
    <w:rsid w:val="000A5A10"/>
    <w:rsid w:val="000A6191"/>
    <w:rsid w:val="000A7BA4"/>
    <w:rsid w:val="000B04FB"/>
    <w:rsid w:val="000B2E2F"/>
    <w:rsid w:val="000B512E"/>
    <w:rsid w:val="000B57C7"/>
    <w:rsid w:val="000B7437"/>
    <w:rsid w:val="000B7A57"/>
    <w:rsid w:val="000C19DF"/>
    <w:rsid w:val="000C3290"/>
    <w:rsid w:val="000C34DB"/>
    <w:rsid w:val="000C417D"/>
    <w:rsid w:val="000C6FD4"/>
    <w:rsid w:val="000D0052"/>
    <w:rsid w:val="000D0DEE"/>
    <w:rsid w:val="000D149A"/>
    <w:rsid w:val="000D301B"/>
    <w:rsid w:val="000D5E3F"/>
    <w:rsid w:val="000D6358"/>
    <w:rsid w:val="000D76A8"/>
    <w:rsid w:val="000D7B84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0F7CA6"/>
    <w:rsid w:val="00106D04"/>
    <w:rsid w:val="00107400"/>
    <w:rsid w:val="00110236"/>
    <w:rsid w:val="001147EA"/>
    <w:rsid w:val="00115DDD"/>
    <w:rsid w:val="0012028D"/>
    <w:rsid w:val="00120661"/>
    <w:rsid w:val="00122637"/>
    <w:rsid w:val="0012618E"/>
    <w:rsid w:val="001261D7"/>
    <w:rsid w:val="00127D1B"/>
    <w:rsid w:val="00131E39"/>
    <w:rsid w:val="00134FF0"/>
    <w:rsid w:val="0013646F"/>
    <w:rsid w:val="0014004A"/>
    <w:rsid w:val="00142B34"/>
    <w:rsid w:val="00144BDB"/>
    <w:rsid w:val="00150E89"/>
    <w:rsid w:val="001540B9"/>
    <w:rsid w:val="00154BB3"/>
    <w:rsid w:val="00155722"/>
    <w:rsid w:val="00160011"/>
    <w:rsid w:val="00160766"/>
    <w:rsid w:val="00162614"/>
    <w:rsid w:val="001630CC"/>
    <w:rsid w:val="00163C4C"/>
    <w:rsid w:val="00165759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406"/>
    <w:rsid w:val="00192ADF"/>
    <w:rsid w:val="00192F4C"/>
    <w:rsid w:val="00197595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B7AC8"/>
    <w:rsid w:val="001C0E97"/>
    <w:rsid w:val="001C2576"/>
    <w:rsid w:val="001C3C3F"/>
    <w:rsid w:val="001C52FD"/>
    <w:rsid w:val="001C79A4"/>
    <w:rsid w:val="001C79E3"/>
    <w:rsid w:val="001C7B3E"/>
    <w:rsid w:val="001C7C5C"/>
    <w:rsid w:val="001D1957"/>
    <w:rsid w:val="001D2AD1"/>
    <w:rsid w:val="001D4716"/>
    <w:rsid w:val="001D75F3"/>
    <w:rsid w:val="001E2A7A"/>
    <w:rsid w:val="001E5C3D"/>
    <w:rsid w:val="001F29AB"/>
    <w:rsid w:val="001F3543"/>
    <w:rsid w:val="002000F9"/>
    <w:rsid w:val="00200C8D"/>
    <w:rsid w:val="0020268B"/>
    <w:rsid w:val="002044F6"/>
    <w:rsid w:val="0020455B"/>
    <w:rsid w:val="0020619A"/>
    <w:rsid w:val="00206577"/>
    <w:rsid w:val="00210086"/>
    <w:rsid w:val="00210AC5"/>
    <w:rsid w:val="002117C7"/>
    <w:rsid w:val="00212605"/>
    <w:rsid w:val="002127D9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5B70"/>
    <w:rsid w:val="002562D7"/>
    <w:rsid w:val="00257DDB"/>
    <w:rsid w:val="00262630"/>
    <w:rsid w:val="00265CDA"/>
    <w:rsid w:val="00266072"/>
    <w:rsid w:val="002670E0"/>
    <w:rsid w:val="002673B6"/>
    <w:rsid w:val="00273DA1"/>
    <w:rsid w:val="00280A27"/>
    <w:rsid w:val="002818D4"/>
    <w:rsid w:val="002827B7"/>
    <w:rsid w:val="0028420F"/>
    <w:rsid w:val="0028614C"/>
    <w:rsid w:val="00287D7A"/>
    <w:rsid w:val="00291E45"/>
    <w:rsid w:val="002927F5"/>
    <w:rsid w:val="00295714"/>
    <w:rsid w:val="00295730"/>
    <w:rsid w:val="00296518"/>
    <w:rsid w:val="00296B9D"/>
    <w:rsid w:val="00297A42"/>
    <w:rsid w:val="002A01BD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33B1"/>
    <w:rsid w:val="003059E5"/>
    <w:rsid w:val="00305AA5"/>
    <w:rsid w:val="00310C0F"/>
    <w:rsid w:val="003117A3"/>
    <w:rsid w:val="00312646"/>
    <w:rsid w:val="003126BF"/>
    <w:rsid w:val="00313D7F"/>
    <w:rsid w:val="00317A0A"/>
    <w:rsid w:val="003202A0"/>
    <w:rsid w:val="003209A5"/>
    <w:rsid w:val="00320B3E"/>
    <w:rsid w:val="00321E3E"/>
    <w:rsid w:val="0032606A"/>
    <w:rsid w:val="00332B84"/>
    <w:rsid w:val="003340DD"/>
    <w:rsid w:val="00334625"/>
    <w:rsid w:val="0033494A"/>
    <w:rsid w:val="00335407"/>
    <w:rsid w:val="00335964"/>
    <w:rsid w:val="00336323"/>
    <w:rsid w:val="0034369C"/>
    <w:rsid w:val="0034440A"/>
    <w:rsid w:val="00344E58"/>
    <w:rsid w:val="00345EB9"/>
    <w:rsid w:val="003465E8"/>
    <w:rsid w:val="00352174"/>
    <w:rsid w:val="00352EA6"/>
    <w:rsid w:val="0035740C"/>
    <w:rsid w:val="00361DE0"/>
    <w:rsid w:val="003636C5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1658"/>
    <w:rsid w:val="003A17E0"/>
    <w:rsid w:val="003A4982"/>
    <w:rsid w:val="003A7DCC"/>
    <w:rsid w:val="003B02AA"/>
    <w:rsid w:val="003B1C0F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C55"/>
    <w:rsid w:val="003F7F5B"/>
    <w:rsid w:val="00402718"/>
    <w:rsid w:val="00402AC6"/>
    <w:rsid w:val="004037B7"/>
    <w:rsid w:val="004065F9"/>
    <w:rsid w:val="00410B0F"/>
    <w:rsid w:val="004121E3"/>
    <w:rsid w:val="00412B42"/>
    <w:rsid w:val="004223A3"/>
    <w:rsid w:val="00422E81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3F66"/>
    <w:rsid w:val="004754C9"/>
    <w:rsid w:val="00476C16"/>
    <w:rsid w:val="0047756F"/>
    <w:rsid w:val="00480B50"/>
    <w:rsid w:val="004812ED"/>
    <w:rsid w:val="0048228F"/>
    <w:rsid w:val="00482DD1"/>
    <w:rsid w:val="004853AD"/>
    <w:rsid w:val="00485F0B"/>
    <w:rsid w:val="00491D71"/>
    <w:rsid w:val="00492D9D"/>
    <w:rsid w:val="004949DE"/>
    <w:rsid w:val="0049523C"/>
    <w:rsid w:val="004A114E"/>
    <w:rsid w:val="004A27A2"/>
    <w:rsid w:val="004A3CD7"/>
    <w:rsid w:val="004A3F24"/>
    <w:rsid w:val="004A51F7"/>
    <w:rsid w:val="004A6286"/>
    <w:rsid w:val="004A66FE"/>
    <w:rsid w:val="004B50FC"/>
    <w:rsid w:val="004B5298"/>
    <w:rsid w:val="004C12BF"/>
    <w:rsid w:val="004C76A8"/>
    <w:rsid w:val="004D0726"/>
    <w:rsid w:val="004D0BD2"/>
    <w:rsid w:val="004D2219"/>
    <w:rsid w:val="004D3181"/>
    <w:rsid w:val="004D3A0B"/>
    <w:rsid w:val="004D61C8"/>
    <w:rsid w:val="004E7F2A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6D0A"/>
    <w:rsid w:val="00537219"/>
    <w:rsid w:val="0054045C"/>
    <w:rsid w:val="00544C7E"/>
    <w:rsid w:val="00545E49"/>
    <w:rsid w:val="00547EE9"/>
    <w:rsid w:val="00552A3A"/>
    <w:rsid w:val="00555D28"/>
    <w:rsid w:val="005621EC"/>
    <w:rsid w:val="005647F9"/>
    <w:rsid w:val="00566084"/>
    <w:rsid w:val="005764C2"/>
    <w:rsid w:val="005773A1"/>
    <w:rsid w:val="00580B75"/>
    <w:rsid w:val="00583730"/>
    <w:rsid w:val="00591E23"/>
    <w:rsid w:val="00596862"/>
    <w:rsid w:val="005A3825"/>
    <w:rsid w:val="005A65B9"/>
    <w:rsid w:val="005B6D29"/>
    <w:rsid w:val="005C16B2"/>
    <w:rsid w:val="005C422B"/>
    <w:rsid w:val="005C59EA"/>
    <w:rsid w:val="005C6804"/>
    <w:rsid w:val="005C6AFD"/>
    <w:rsid w:val="005C7546"/>
    <w:rsid w:val="005D3721"/>
    <w:rsid w:val="005D64A2"/>
    <w:rsid w:val="005E3E7A"/>
    <w:rsid w:val="005E4CB2"/>
    <w:rsid w:val="005E7A53"/>
    <w:rsid w:val="005E7FCD"/>
    <w:rsid w:val="005F0CAA"/>
    <w:rsid w:val="005F11D9"/>
    <w:rsid w:val="005F2156"/>
    <w:rsid w:val="005F76DD"/>
    <w:rsid w:val="005F7ADA"/>
    <w:rsid w:val="005F7BEC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5855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6C4"/>
    <w:rsid w:val="0065395E"/>
    <w:rsid w:val="00653ABA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507"/>
    <w:rsid w:val="00681BD4"/>
    <w:rsid w:val="00681FC0"/>
    <w:rsid w:val="006829A7"/>
    <w:rsid w:val="00682DBF"/>
    <w:rsid w:val="00687036"/>
    <w:rsid w:val="00687259"/>
    <w:rsid w:val="00691AB2"/>
    <w:rsid w:val="006921D5"/>
    <w:rsid w:val="00692AB2"/>
    <w:rsid w:val="0069345C"/>
    <w:rsid w:val="006961A6"/>
    <w:rsid w:val="00696890"/>
    <w:rsid w:val="006A01B3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D732D"/>
    <w:rsid w:val="006E0BAF"/>
    <w:rsid w:val="006E2DB2"/>
    <w:rsid w:val="006E32C5"/>
    <w:rsid w:val="006E5237"/>
    <w:rsid w:val="006E6486"/>
    <w:rsid w:val="006E69E0"/>
    <w:rsid w:val="006F0654"/>
    <w:rsid w:val="006F1838"/>
    <w:rsid w:val="006F2CAE"/>
    <w:rsid w:val="006F4720"/>
    <w:rsid w:val="006F5585"/>
    <w:rsid w:val="006F706C"/>
    <w:rsid w:val="006F760D"/>
    <w:rsid w:val="00700F44"/>
    <w:rsid w:val="00703A64"/>
    <w:rsid w:val="00704B57"/>
    <w:rsid w:val="007051A8"/>
    <w:rsid w:val="00713610"/>
    <w:rsid w:val="00716A71"/>
    <w:rsid w:val="00716E4D"/>
    <w:rsid w:val="00720258"/>
    <w:rsid w:val="00721B23"/>
    <w:rsid w:val="00722B5C"/>
    <w:rsid w:val="00723066"/>
    <w:rsid w:val="007241D0"/>
    <w:rsid w:val="00724542"/>
    <w:rsid w:val="00726273"/>
    <w:rsid w:val="00730384"/>
    <w:rsid w:val="00732776"/>
    <w:rsid w:val="00733623"/>
    <w:rsid w:val="007360AF"/>
    <w:rsid w:val="007360DB"/>
    <w:rsid w:val="00740C17"/>
    <w:rsid w:val="00742CD3"/>
    <w:rsid w:val="00745B12"/>
    <w:rsid w:val="00745BA0"/>
    <w:rsid w:val="00745CB4"/>
    <w:rsid w:val="00753CB3"/>
    <w:rsid w:val="007562DD"/>
    <w:rsid w:val="00762D93"/>
    <w:rsid w:val="00764FE9"/>
    <w:rsid w:val="00765D1E"/>
    <w:rsid w:val="0076610F"/>
    <w:rsid w:val="0076784A"/>
    <w:rsid w:val="007718C0"/>
    <w:rsid w:val="007731E6"/>
    <w:rsid w:val="00773395"/>
    <w:rsid w:val="00773A4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A6813"/>
    <w:rsid w:val="007B1644"/>
    <w:rsid w:val="007B1ED0"/>
    <w:rsid w:val="007B4350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256C"/>
    <w:rsid w:val="007F2ED6"/>
    <w:rsid w:val="007F30FC"/>
    <w:rsid w:val="007F5030"/>
    <w:rsid w:val="007F748E"/>
    <w:rsid w:val="00803F7E"/>
    <w:rsid w:val="0080772E"/>
    <w:rsid w:val="00810C0F"/>
    <w:rsid w:val="008112D1"/>
    <w:rsid w:val="008115F9"/>
    <w:rsid w:val="00820963"/>
    <w:rsid w:val="00820AD3"/>
    <w:rsid w:val="00820F79"/>
    <w:rsid w:val="008220F4"/>
    <w:rsid w:val="00823E2D"/>
    <w:rsid w:val="008242C6"/>
    <w:rsid w:val="00825127"/>
    <w:rsid w:val="00825903"/>
    <w:rsid w:val="00825E94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33A3"/>
    <w:rsid w:val="0084518D"/>
    <w:rsid w:val="00845C71"/>
    <w:rsid w:val="0084632B"/>
    <w:rsid w:val="008470B9"/>
    <w:rsid w:val="0085593C"/>
    <w:rsid w:val="0085653F"/>
    <w:rsid w:val="008637FD"/>
    <w:rsid w:val="00863FD8"/>
    <w:rsid w:val="00864366"/>
    <w:rsid w:val="00865AD6"/>
    <w:rsid w:val="00866BDF"/>
    <w:rsid w:val="00876725"/>
    <w:rsid w:val="00876C9F"/>
    <w:rsid w:val="00881955"/>
    <w:rsid w:val="00881F02"/>
    <w:rsid w:val="008837E5"/>
    <w:rsid w:val="00886F9B"/>
    <w:rsid w:val="00887DD9"/>
    <w:rsid w:val="008905B2"/>
    <w:rsid w:val="00892330"/>
    <w:rsid w:val="008924F2"/>
    <w:rsid w:val="0089595A"/>
    <w:rsid w:val="00897838"/>
    <w:rsid w:val="008A25C8"/>
    <w:rsid w:val="008A2CE3"/>
    <w:rsid w:val="008A36B6"/>
    <w:rsid w:val="008A39EF"/>
    <w:rsid w:val="008A58C1"/>
    <w:rsid w:val="008B2A9F"/>
    <w:rsid w:val="008B390C"/>
    <w:rsid w:val="008B5BE2"/>
    <w:rsid w:val="008C08BA"/>
    <w:rsid w:val="008C18AA"/>
    <w:rsid w:val="008C28DD"/>
    <w:rsid w:val="008C38C0"/>
    <w:rsid w:val="008C5015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56EE"/>
    <w:rsid w:val="0092654C"/>
    <w:rsid w:val="00926A26"/>
    <w:rsid w:val="009276A6"/>
    <w:rsid w:val="00927849"/>
    <w:rsid w:val="009300B9"/>
    <w:rsid w:val="009312AC"/>
    <w:rsid w:val="009328B7"/>
    <w:rsid w:val="009328C2"/>
    <w:rsid w:val="009338C4"/>
    <w:rsid w:val="0093514D"/>
    <w:rsid w:val="00935827"/>
    <w:rsid w:val="00935CBC"/>
    <w:rsid w:val="00941BE4"/>
    <w:rsid w:val="00944BBE"/>
    <w:rsid w:val="00944F64"/>
    <w:rsid w:val="0095179E"/>
    <w:rsid w:val="00953379"/>
    <w:rsid w:val="00955F91"/>
    <w:rsid w:val="009564D6"/>
    <w:rsid w:val="00956A78"/>
    <w:rsid w:val="00960C46"/>
    <w:rsid w:val="00961610"/>
    <w:rsid w:val="00961D06"/>
    <w:rsid w:val="00963669"/>
    <w:rsid w:val="009636C1"/>
    <w:rsid w:val="00963FD6"/>
    <w:rsid w:val="009648CB"/>
    <w:rsid w:val="0096530D"/>
    <w:rsid w:val="009670BC"/>
    <w:rsid w:val="00972579"/>
    <w:rsid w:val="0097387E"/>
    <w:rsid w:val="00975E9C"/>
    <w:rsid w:val="00976A3F"/>
    <w:rsid w:val="0097700C"/>
    <w:rsid w:val="009776D6"/>
    <w:rsid w:val="00977DE7"/>
    <w:rsid w:val="00980A5A"/>
    <w:rsid w:val="00982BF3"/>
    <w:rsid w:val="00983953"/>
    <w:rsid w:val="00985D6A"/>
    <w:rsid w:val="0098688B"/>
    <w:rsid w:val="00991FCF"/>
    <w:rsid w:val="009920AB"/>
    <w:rsid w:val="00992438"/>
    <w:rsid w:val="00994473"/>
    <w:rsid w:val="00995E11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3F9D"/>
    <w:rsid w:val="009D486F"/>
    <w:rsid w:val="009D57A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6090"/>
    <w:rsid w:val="00A17279"/>
    <w:rsid w:val="00A207F4"/>
    <w:rsid w:val="00A243A1"/>
    <w:rsid w:val="00A256ED"/>
    <w:rsid w:val="00A26DAB"/>
    <w:rsid w:val="00A26DBD"/>
    <w:rsid w:val="00A27F95"/>
    <w:rsid w:val="00A30F45"/>
    <w:rsid w:val="00A31F77"/>
    <w:rsid w:val="00A33D5F"/>
    <w:rsid w:val="00A35B85"/>
    <w:rsid w:val="00A404B4"/>
    <w:rsid w:val="00A419CD"/>
    <w:rsid w:val="00A46188"/>
    <w:rsid w:val="00A461DB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389E"/>
    <w:rsid w:val="00A73B5D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5DC8"/>
    <w:rsid w:val="00AA617D"/>
    <w:rsid w:val="00AA74D8"/>
    <w:rsid w:val="00AA7B08"/>
    <w:rsid w:val="00AB0A82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4898"/>
    <w:rsid w:val="00AC6372"/>
    <w:rsid w:val="00AC7950"/>
    <w:rsid w:val="00AD5390"/>
    <w:rsid w:val="00AD7AE7"/>
    <w:rsid w:val="00AE1613"/>
    <w:rsid w:val="00AE27B2"/>
    <w:rsid w:val="00AE53EF"/>
    <w:rsid w:val="00AE6E20"/>
    <w:rsid w:val="00AF1B4D"/>
    <w:rsid w:val="00AF35C2"/>
    <w:rsid w:val="00AF3B7B"/>
    <w:rsid w:val="00AF3D03"/>
    <w:rsid w:val="00AF4614"/>
    <w:rsid w:val="00AF5C3E"/>
    <w:rsid w:val="00AF76F5"/>
    <w:rsid w:val="00B002A9"/>
    <w:rsid w:val="00B01814"/>
    <w:rsid w:val="00B01B40"/>
    <w:rsid w:val="00B021C4"/>
    <w:rsid w:val="00B03427"/>
    <w:rsid w:val="00B04F20"/>
    <w:rsid w:val="00B06FD9"/>
    <w:rsid w:val="00B07380"/>
    <w:rsid w:val="00B07515"/>
    <w:rsid w:val="00B07E38"/>
    <w:rsid w:val="00B1154B"/>
    <w:rsid w:val="00B13614"/>
    <w:rsid w:val="00B147AA"/>
    <w:rsid w:val="00B17F7D"/>
    <w:rsid w:val="00B201E9"/>
    <w:rsid w:val="00B20B87"/>
    <w:rsid w:val="00B23D7C"/>
    <w:rsid w:val="00B27748"/>
    <w:rsid w:val="00B32F83"/>
    <w:rsid w:val="00B34FC7"/>
    <w:rsid w:val="00B35EDD"/>
    <w:rsid w:val="00B405D7"/>
    <w:rsid w:val="00B4292B"/>
    <w:rsid w:val="00B43087"/>
    <w:rsid w:val="00B45601"/>
    <w:rsid w:val="00B46A3E"/>
    <w:rsid w:val="00B52436"/>
    <w:rsid w:val="00B531AC"/>
    <w:rsid w:val="00B539E1"/>
    <w:rsid w:val="00B550FE"/>
    <w:rsid w:val="00B5515F"/>
    <w:rsid w:val="00B55E17"/>
    <w:rsid w:val="00B56870"/>
    <w:rsid w:val="00B5730E"/>
    <w:rsid w:val="00B57AE9"/>
    <w:rsid w:val="00B57BE8"/>
    <w:rsid w:val="00B64260"/>
    <w:rsid w:val="00B64A5B"/>
    <w:rsid w:val="00B67EFD"/>
    <w:rsid w:val="00B73807"/>
    <w:rsid w:val="00B755E8"/>
    <w:rsid w:val="00B776C8"/>
    <w:rsid w:val="00B77FAA"/>
    <w:rsid w:val="00B81442"/>
    <w:rsid w:val="00B81AA6"/>
    <w:rsid w:val="00B826DF"/>
    <w:rsid w:val="00B83AD1"/>
    <w:rsid w:val="00B83D7F"/>
    <w:rsid w:val="00B85061"/>
    <w:rsid w:val="00B87154"/>
    <w:rsid w:val="00B875E9"/>
    <w:rsid w:val="00B91BAE"/>
    <w:rsid w:val="00B95FBF"/>
    <w:rsid w:val="00BA1626"/>
    <w:rsid w:val="00BA18C4"/>
    <w:rsid w:val="00BA2729"/>
    <w:rsid w:val="00BA2CF1"/>
    <w:rsid w:val="00BA365F"/>
    <w:rsid w:val="00BA421C"/>
    <w:rsid w:val="00BA6158"/>
    <w:rsid w:val="00BB05E9"/>
    <w:rsid w:val="00BB0609"/>
    <w:rsid w:val="00BB0753"/>
    <w:rsid w:val="00BB40A1"/>
    <w:rsid w:val="00BC17DF"/>
    <w:rsid w:val="00BC1A6F"/>
    <w:rsid w:val="00BC4980"/>
    <w:rsid w:val="00BC6CB2"/>
    <w:rsid w:val="00BD13C2"/>
    <w:rsid w:val="00BD2EF6"/>
    <w:rsid w:val="00BD5871"/>
    <w:rsid w:val="00BD6646"/>
    <w:rsid w:val="00BD7DC3"/>
    <w:rsid w:val="00BE084B"/>
    <w:rsid w:val="00BE4ABB"/>
    <w:rsid w:val="00BE63B4"/>
    <w:rsid w:val="00BE7578"/>
    <w:rsid w:val="00BF1D59"/>
    <w:rsid w:val="00BF21CC"/>
    <w:rsid w:val="00BF2722"/>
    <w:rsid w:val="00BF3553"/>
    <w:rsid w:val="00BF5831"/>
    <w:rsid w:val="00C00C9B"/>
    <w:rsid w:val="00C01BD0"/>
    <w:rsid w:val="00C026BD"/>
    <w:rsid w:val="00C02759"/>
    <w:rsid w:val="00C03FD4"/>
    <w:rsid w:val="00C07B30"/>
    <w:rsid w:val="00C11754"/>
    <w:rsid w:val="00C138FD"/>
    <w:rsid w:val="00C15823"/>
    <w:rsid w:val="00C217D4"/>
    <w:rsid w:val="00C254F7"/>
    <w:rsid w:val="00C267B6"/>
    <w:rsid w:val="00C275AC"/>
    <w:rsid w:val="00C30B51"/>
    <w:rsid w:val="00C3337A"/>
    <w:rsid w:val="00C35939"/>
    <w:rsid w:val="00C360B2"/>
    <w:rsid w:val="00C40F99"/>
    <w:rsid w:val="00C42BDD"/>
    <w:rsid w:val="00C43646"/>
    <w:rsid w:val="00C4771D"/>
    <w:rsid w:val="00C50DB0"/>
    <w:rsid w:val="00C50DE5"/>
    <w:rsid w:val="00C54974"/>
    <w:rsid w:val="00C54EF3"/>
    <w:rsid w:val="00C56664"/>
    <w:rsid w:val="00C57091"/>
    <w:rsid w:val="00C60905"/>
    <w:rsid w:val="00C62B04"/>
    <w:rsid w:val="00C631BE"/>
    <w:rsid w:val="00C6366C"/>
    <w:rsid w:val="00C64A9F"/>
    <w:rsid w:val="00C6781D"/>
    <w:rsid w:val="00C74B5A"/>
    <w:rsid w:val="00C753D1"/>
    <w:rsid w:val="00C7732B"/>
    <w:rsid w:val="00C83F62"/>
    <w:rsid w:val="00C86910"/>
    <w:rsid w:val="00C870DF"/>
    <w:rsid w:val="00C901E3"/>
    <w:rsid w:val="00C932D6"/>
    <w:rsid w:val="00C943BA"/>
    <w:rsid w:val="00C952DE"/>
    <w:rsid w:val="00C96276"/>
    <w:rsid w:val="00CA1932"/>
    <w:rsid w:val="00CA1EDA"/>
    <w:rsid w:val="00CA70B1"/>
    <w:rsid w:val="00CA73F8"/>
    <w:rsid w:val="00CA7C66"/>
    <w:rsid w:val="00CB3A51"/>
    <w:rsid w:val="00CB412A"/>
    <w:rsid w:val="00CB4F57"/>
    <w:rsid w:val="00CB64A1"/>
    <w:rsid w:val="00CB76B7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8D"/>
    <w:rsid w:val="00CE77C6"/>
    <w:rsid w:val="00CF23CE"/>
    <w:rsid w:val="00CF262D"/>
    <w:rsid w:val="00CF2BBB"/>
    <w:rsid w:val="00CF4057"/>
    <w:rsid w:val="00CF4212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3DB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2A79"/>
    <w:rsid w:val="00DB33E8"/>
    <w:rsid w:val="00DB6514"/>
    <w:rsid w:val="00DB6CCE"/>
    <w:rsid w:val="00DB742F"/>
    <w:rsid w:val="00DC0807"/>
    <w:rsid w:val="00DC2422"/>
    <w:rsid w:val="00DC5B89"/>
    <w:rsid w:val="00DD2840"/>
    <w:rsid w:val="00DD3B23"/>
    <w:rsid w:val="00DD442A"/>
    <w:rsid w:val="00DD5D75"/>
    <w:rsid w:val="00DD6F3E"/>
    <w:rsid w:val="00DD7170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1A29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350E"/>
    <w:rsid w:val="00E17A20"/>
    <w:rsid w:val="00E24A07"/>
    <w:rsid w:val="00E333FD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3B3A"/>
    <w:rsid w:val="00E93C45"/>
    <w:rsid w:val="00E95008"/>
    <w:rsid w:val="00E954EE"/>
    <w:rsid w:val="00EA0A53"/>
    <w:rsid w:val="00EA4341"/>
    <w:rsid w:val="00EA7907"/>
    <w:rsid w:val="00EB2694"/>
    <w:rsid w:val="00EB3E83"/>
    <w:rsid w:val="00EB56CB"/>
    <w:rsid w:val="00EC015E"/>
    <w:rsid w:val="00EC2CC3"/>
    <w:rsid w:val="00EC2EEB"/>
    <w:rsid w:val="00EC3652"/>
    <w:rsid w:val="00EC5502"/>
    <w:rsid w:val="00EC6708"/>
    <w:rsid w:val="00EC6AD2"/>
    <w:rsid w:val="00ED1F91"/>
    <w:rsid w:val="00ED4FE3"/>
    <w:rsid w:val="00ED6AB2"/>
    <w:rsid w:val="00EE14FC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680"/>
    <w:rsid w:val="00F31EB5"/>
    <w:rsid w:val="00F3348D"/>
    <w:rsid w:val="00F34494"/>
    <w:rsid w:val="00F37E40"/>
    <w:rsid w:val="00F400D6"/>
    <w:rsid w:val="00F40132"/>
    <w:rsid w:val="00F443B8"/>
    <w:rsid w:val="00F453FB"/>
    <w:rsid w:val="00F47F79"/>
    <w:rsid w:val="00F52E6B"/>
    <w:rsid w:val="00F5343F"/>
    <w:rsid w:val="00F53D1C"/>
    <w:rsid w:val="00F544AF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6C9A"/>
    <w:rsid w:val="00F7753D"/>
    <w:rsid w:val="00F826BA"/>
    <w:rsid w:val="00F83A1F"/>
    <w:rsid w:val="00F84E05"/>
    <w:rsid w:val="00F850E2"/>
    <w:rsid w:val="00F856EA"/>
    <w:rsid w:val="00F87BAF"/>
    <w:rsid w:val="00F90F02"/>
    <w:rsid w:val="00F9192D"/>
    <w:rsid w:val="00F92A64"/>
    <w:rsid w:val="00F932C3"/>
    <w:rsid w:val="00F951B5"/>
    <w:rsid w:val="00F97208"/>
    <w:rsid w:val="00FA16C1"/>
    <w:rsid w:val="00FA2E34"/>
    <w:rsid w:val="00FA3384"/>
    <w:rsid w:val="00FA4DE8"/>
    <w:rsid w:val="00FB1080"/>
    <w:rsid w:val="00FB5CB5"/>
    <w:rsid w:val="00FC1C51"/>
    <w:rsid w:val="00FC574A"/>
    <w:rsid w:val="00FC6C73"/>
    <w:rsid w:val="00FD14D9"/>
    <w:rsid w:val="00FD41A6"/>
    <w:rsid w:val="00FD4C49"/>
    <w:rsid w:val="00FD539C"/>
    <w:rsid w:val="00FD5763"/>
    <w:rsid w:val="00FD5857"/>
    <w:rsid w:val="00FD64DC"/>
    <w:rsid w:val="00FD656F"/>
    <w:rsid w:val="00FD74D5"/>
    <w:rsid w:val="00FD79EF"/>
    <w:rsid w:val="00FE08DA"/>
    <w:rsid w:val="00FE0C74"/>
    <w:rsid w:val="00FE1FEE"/>
    <w:rsid w:val="00FE32C3"/>
    <w:rsid w:val="00FE56D6"/>
    <w:rsid w:val="00FF11A3"/>
    <w:rsid w:val="00FF5064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67F95E62"/>
  <w15:docId w15:val="{5127E85A-C3CB-4E98-8955-089A57462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rsid w:val="00C360B2"/>
    <w:rPr>
      <w:lang w:val="cs-CZ" w:eastAsia="en-US"/>
    </w:rPr>
  </w:style>
  <w:style w:type="paragraph" w:styleId="Revzia">
    <w:name w:val="Revision"/>
    <w:hidden/>
    <w:uiPriority w:val="99"/>
    <w:semiHidden/>
    <w:rsid w:val="000A7BA4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0F7CA6"/>
    <w:rPr>
      <w:sz w:val="18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1084D-A5CD-4D6D-A713-6BAA57D6D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62</TotalTime>
  <Pages>6</Pages>
  <Words>1610</Words>
  <Characters>9713</Characters>
  <Application>Microsoft Office Word</Application>
  <DocSecurity>0</DocSecurity>
  <Lines>80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11301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Ludvová Miriama</cp:lastModifiedBy>
  <cp:revision>53</cp:revision>
  <cp:lastPrinted>2026-05-29T08:30:00Z</cp:lastPrinted>
  <dcterms:created xsi:type="dcterms:W3CDTF">2026-05-27T13:14:00Z</dcterms:created>
  <dcterms:modified xsi:type="dcterms:W3CDTF">2026-06-22T19:04:00Z</dcterms:modified>
</cp:coreProperties>
</file>