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01270D">
        <w:rPr>
          <w:rFonts w:ascii="Times New Roman" w:hAnsi="Times New Roman" w:cs="Times New Roman"/>
          <w:b/>
          <w:sz w:val="24"/>
          <w:szCs w:val="24"/>
        </w:rPr>
        <w:t>2</w:t>
      </w:r>
      <w:r w:rsidR="00D65749">
        <w:rPr>
          <w:rFonts w:ascii="Times New Roman" w:hAnsi="Times New Roman" w:cs="Times New Roman"/>
          <w:b/>
          <w:sz w:val="24"/>
          <w:szCs w:val="24"/>
        </w:rPr>
        <w:t>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405DEA">
        <w:rPr>
          <w:rFonts w:ascii="Times New Roman" w:hAnsi="Times New Roman" w:cs="Times New Roman"/>
          <w:sz w:val="24"/>
          <w:szCs w:val="24"/>
        </w:rPr>
        <w:t>LUNIBA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</w:t>
      </w:r>
      <w:r w:rsid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405DEA">
        <w:rPr>
          <w:rFonts w:ascii="Times New Roman" w:hAnsi="Times New Roman" w:cs="Times New Roman"/>
          <w:sz w:val="24"/>
          <w:szCs w:val="24"/>
        </w:rPr>
        <w:t>Stupné 29, 018 12 Stupné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405DEA">
        <w:rPr>
          <w:rFonts w:ascii="Times New Roman" w:hAnsi="Times New Roman" w:cs="Times New Roman"/>
          <w:sz w:val="24"/>
          <w:szCs w:val="24"/>
        </w:rPr>
        <w:t>20.04.2012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 xml:space="preserve">oddiel s.r.o., vložka č. </w:t>
      </w:r>
      <w:r w:rsidR="00405DEA">
        <w:rPr>
          <w:rFonts w:ascii="Times New Roman" w:hAnsi="Times New Roman" w:cs="Times New Roman"/>
          <w:sz w:val="24"/>
          <w:szCs w:val="24"/>
        </w:rPr>
        <w:t>26124//R</w:t>
      </w:r>
    </w:p>
    <w:p w:rsidR="00405DEA" w:rsidRDefault="005B498E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5DEA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D65749">
        <w:rPr>
          <w:rFonts w:ascii="Times New Roman" w:hAnsi="Times New Roman" w:cs="Times New Roman"/>
          <w:sz w:val="24"/>
          <w:szCs w:val="24"/>
        </w:rPr>
        <w:t>5</w:t>
      </w:r>
      <w:r w:rsidRPr="00405DEA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452BBB">
        <w:rPr>
          <w:rFonts w:ascii="Times New Roman" w:hAnsi="Times New Roman" w:cs="Times New Roman"/>
          <w:sz w:val="24"/>
          <w:szCs w:val="24"/>
        </w:rPr>
        <w:t xml:space="preserve">poskytovala </w:t>
      </w:r>
      <w:r w:rsidR="00D65749">
        <w:rPr>
          <w:rFonts w:ascii="Times New Roman" w:hAnsi="Times New Roman" w:cs="Times New Roman"/>
          <w:sz w:val="24"/>
          <w:szCs w:val="24"/>
        </w:rPr>
        <w:t>služby spojené s prenájmom hnuteľných vecí</w:t>
      </w:r>
      <w:r w:rsidR="00C70DA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405DEA" w:rsidRDefault="00405DEA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5B498E" w:rsidRPr="00405DEA">
        <w:rPr>
          <w:rFonts w:ascii="Times New Roman" w:hAnsi="Times New Roman" w:cs="Times New Roman"/>
          <w:sz w:val="24"/>
          <w:szCs w:val="24"/>
        </w:rPr>
        <w:t xml:space="preserve">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D65749">
        <w:rPr>
          <w:rFonts w:ascii="Times New Roman" w:hAnsi="Times New Roman" w:cs="Times New Roman"/>
          <w:sz w:val="24"/>
          <w:szCs w:val="24"/>
        </w:rPr>
        <w:t>5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D65749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D65749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je registrovaná</w:t>
      </w:r>
      <w:r w:rsidR="0062268B">
        <w:rPr>
          <w:rFonts w:ascii="Times New Roman" w:hAnsi="Times New Roman" w:cs="Times New Roman"/>
          <w:sz w:val="24"/>
          <w:szCs w:val="24"/>
        </w:rPr>
        <w:t xml:space="preserve"> pre DPH</w:t>
      </w: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  <w:r w:rsidR="0062268B">
        <w:rPr>
          <w:rFonts w:ascii="Times New Roman" w:hAnsi="Times New Roman" w:cs="Times New Roman"/>
          <w:sz w:val="24"/>
          <w:szCs w:val="24"/>
        </w:rPr>
        <w:t>podľa § 4 zákona o DPH</w:t>
      </w: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D65749">
        <w:rPr>
          <w:rFonts w:ascii="Times New Roman" w:hAnsi="Times New Roman" w:cs="Times New Roman"/>
          <w:sz w:val="24"/>
          <w:szCs w:val="24"/>
        </w:rPr>
        <w:t>5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</w:t>
      </w:r>
      <w:r w:rsidR="00113600">
        <w:rPr>
          <w:rFonts w:ascii="Times New Roman" w:hAnsi="Times New Roman" w:cs="Times New Roman"/>
          <w:sz w:val="24"/>
          <w:szCs w:val="24"/>
        </w:rPr>
        <w:t xml:space="preserve"> nie je zostavený pre DHIM, nakoľko účtovná jednotka neobstarala hmotný a nehmotný majetok</w:t>
      </w:r>
      <w:r w:rsidRPr="0006672B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452BBB" w:rsidRPr="0086070D" w:rsidRDefault="00452BBB" w:rsidP="00452BB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účtovného obdobia UJ  neúčtovala  o oprave chyby.</w:t>
      </w:r>
    </w:p>
    <w:p w:rsidR="00452BBB" w:rsidRDefault="00452BBB" w:rsidP="00452BB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Pr="005B498E" w:rsidRDefault="00452BBB" w:rsidP="00452BB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Pr="00452BBB" w:rsidRDefault="00452BBB" w:rsidP="00452BB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52BBB">
        <w:rPr>
          <w:rFonts w:ascii="Times New Roman" w:hAnsi="Times New Roman" w:cs="Times New Roman"/>
          <w:sz w:val="24"/>
          <w:szCs w:val="24"/>
        </w:rPr>
        <w:t>V roku 202</w:t>
      </w:r>
      <w:r w:rsidR="00D65749">
        <w:rPr>
          <w:rFonts w:ascii="Times New Roman" w:hAnsi="Times New Roman" w:cs="Times New Roman"/>
          <w:sz w:val="24"/>
          <w:szCs w:val="24"/>
        </w:rPr>
        <w:t>5</w:t>
      </w:r>
      <w:r w:rsidRPr="00452BBB">
        <w:rPr>
          <w:rFonts w:ascii="Times New Roman" w:hAnsi="Times New Roman" w:cs="Times New Roman"/>
          <w:sz w:val="24"/>
          <w:szCs w:val="24"/>
        </w:rPr>
        <w:t xml:space="preserve"> ÚJ dosiahla zi</w:t>
      </w:r>
      <w:r w:rsidR="00D65749">
        <w:rPr>
          <w:rFonts w:ascii="Times New Roman" w:hAnsi="Times New Roman" w:cs="Times New Roman"/>
          <w:sz w:val="24"/>
          <w:szCs w:val="24"/>
        </w:rPr>
        <w:t>sk pred zdanením v sume 11 875,21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eur, upravila ho o pripočítateľné položky v sume 300,00 eur  a o</w:t>
      </w:r>
      <w:r w:rsidR="00D65749">
        <w:rPr>
          <w:rFonts w:ascii="Times New Roman" w:hAnsi="Times New Roman" w:cs="Times New Roman"/>
          <w:sz w:val="24"/>
          <w:szCs w:val="24"/>
        </w:rPr>
        <w:t>dpočítateľné položky v sume 300,00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eur.</w:t>
      </w:r>
      <w:r w:rsidR="00D65749">
        <w:rPr>
          <w:rFonts w:ascii="Times New Roman" w:hAnsi="Times New Roman" w:cs="Times New Roman"/>
          <w:sz w:val="24"/>
          <w:szCs w:val="24"/>
        </w:rPr>
        <w:t xml:space="preserve">  Základ dane je v sume 11 875,21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 . Základ</w:t>
      </w:r>
      <w:r w:rsidR="00D65749">
        <w:rPr>
          <w:rFonts w:ascii="Times New Roman" w:hAnsi="Times New Roman" w:cs="Times New Roman"/>
          <w:sz w:val="24"/>
          <w:szCs w:val="24"/>
        </w:rPr>
        <w:t xml:space="preserve"> dane pre daň je v sume 11 875,21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eur.  Daň z príjmov za rok 202</w:t>
      </w:r>
      <w:r w:rsidR="00D65749">
        <w:rPr>
          <w:rFonts w:ascii="Times New Roman" w:hAnsi="Times New Roman" w:cs="Times New Roman"/>
          <w:sz w:val="24"/>
          <w:szCs w:val="24"/>
        </w:rPr>
        <w:t>5 je v sume  1 187,52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 .          </w:t>
      </w: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Pr="0006672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01270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D65749">
        <w:rPr>
          <w:rFonts w:ascii="Times New Roman" w:hAnsi="Times New Roman" w:cs="Times New Roman"/>
          <w:sz w:val="24"/>
          <w:szCs w:val="24"/>
        </w:rPr>
        <w:t>prenájom hnuteľných vecí</w:t>
      </w:r>
      <w:r w:rsidRPr="0086070D">
        <w:rPr>
          <w:rFonts w:ascii="Times New Roman" w:hAnsi="Times New Roman" w:cs="Times New Roman"/>
          <w:sz w:val="24"/>
          <w:szCs w:val="24"/>
        </w:rPr>
        <w:t xml:space="preserve">.       </w:t>
      </w:r>
    </w:p>
    <w:p w:rsidR="00452BBB" w:rsidRPr="00D65749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65749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D65749" w:rsidRPr="00D65749">
        <w:rPr>
          <w:rFonts w:ascii="Times New Roman" w:hAnsi="Times New Roman" w:cs="Times New Roman"/>
          <w:sz w:val="24"/>
          <w:szCs w:val="24"/>
        </w:rPr>
        <w:t>ne</w:t>
      </w:r>
      <w:r w:rsidRPr="00D65749">
        <w:rPr>
          <w:rFonts w:ascii="Times New Roman" w:hAnsi="Times New Roman" w:cs="Times New Roman"/>
          <w:sz w:val="24"/>
          <w:szCs w:val="24"/>
        </w:rPr>
        <w:t xml:space="preserve">eviduje neuhradené pohľadávky z obchodného styku  Spoločnosť </w:t>
      </w:r>
      <w:r w:rsidR="00D65749">
        <w:rPr>
          <w:rFonts w:ascii="Times New Roman" w:hAnsi="Times New Roman" w:cs="Times New Roman"/>
          <w:sz w:val="24"/>
          <w:szCs w:val="24"/>
        </w:rPr>
        <w:t>ne</w:t>
      </w:r>
      <w:r w:rsidRPr="00D65749">
        <w:rPr>
          <w:rFonts w:ascii="Times New Roman" w:hAnsi="Times New Roman" w:cs="Times New Roman"/>
          <w:sz w:val="24"/>
          <w:szCs w:val="24"/>
        </w:rPr>
        <w:t>eviduje  záväzky z obchodného styku</w:t>
      </w:r>
      <w:r w:rsidR="00D65749">
        <w:rPr>
          <w:rFonts w:ascii="Times New Roman" w:hAnsi="Times New Roman" w:cs="Times New Roman"/>
          <w:sz w:val="24"/>
          <w:szCs w:val="24"/>
        </w:rPr>
        <w:t>.</w:t>
      </w:r>
      <w:r w:rsidRPr="00D65749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52BBB" w:rsidRPr="00452BBB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52BBB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>
        <w:rPr>
          <w:rFonts w:ascii="Times New Roman" w:hAnsi="Times New Roman" w:cs="Times New Roman"/>
          <w:sz w:val="24"/>
          <w:szCs w:val="24"/>
        </w:rPr>
        <w:t xml:space="preserve"> a to DPH za 12202</w:t>
      </w:r>
      <w:r w:rsidR="00D6574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a daň z príjmov za rok 202</w:t>
      </w:r>
      <w:r w:rsidR="00D65749">
        <w:rPr>
          <w:rFonts w:ascii="Times New Roman" w:hAnsi="Times New Roman" w:cs="Times New Roman"/>
          <w:sz w:val="24"/>
          <w:szCs w:val="24"/>
        </w:rPr>
        <w:t>5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452BBB" w:rsidRPr="0086070D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je založená jedným spolo</w:t>
      </w:r>
      <w:r w:rsidR="0062268B">
        <w:rPr>
          <w:rFonts w:ascii="Times New Roman" w:hAnsi="Times New Roman" w:cs="Times New Roman"/>
          <w:sz w:val="24"/>
          <w:szCs w:val="24"/>
        </w:rPr>
        <w:t>čníkom. ZI  je vo výške 5 000,00</w:t>
      </w:r>
      <w:r w:rsidRPr="0086070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452BBB" w:rsidRPr="0086070D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452BBB" w:rsidRPr="0086070D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záujme.</w:t>
      </w:r>
    </w:p>
    <w:p w:rsidR="00452BBB" w:rsidRPr="00014B4C" w:rsidRDefault="00452BBB" w:rsidP="00452BB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všetky predpoklady pokračovať nepretržite v činnosti a fungovať, ako zdravý subjekt.</w:t>
      </w: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Pr="005B498E" w:rsidRDefault="00452BB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V</w:t>
      </w:r>
      <w:r w:rsidR="00405DEA">
        <w:rPr>
          <w:rFonts w:ascii="Times New Roman" w:hAnsi="Times New Roman" w:cs="Times New Roman"/>
          <w:sz w:val="24"/>
          <w:szCs w:val="24"/>
        </w:rPr>
        <w:t xml:space="preserve"> Stupnom </w:t>
      </w:r>
      <w:r w:rsidR="003C0670">
        <w:rPr>
          <w:rFonts w:ascii="Times New Roman" w:hAnsi="Times New Roman" w:cs="Times New Roman"/>
          <w:sz w:val="24"/>
          <w:szCs w:val="24"/>
        </w:rPr>
        <w:t xml:space="preserve">, dňa </w:t>
      </w:r>
      <w:r w:rsidR="00D65749">
        <w:rPr>
          <w:rFonts w:ascii="Times New Roman" w:hAnsi="Times New Roman" w:cs="Times New Roman"/>
          <w:sz w:val="24"/>
          <w:szCs w:val="24"/>
        </w:rPr>
        <w:t>23.06.2026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 w15:restartNumberingAfterBreak="0">
    <w:nsid w:val="4AF14853"/>
    <w:multiLevelType w:val="hybridMultilevel"/>
    <w:tmpl w:val="5BB83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7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70D"/>
    <w:rsid w:val="0006672B"/>
    <w:rsid w:val="00113600"/>
    <w:rsid w:val="001362D5"/>
    <w:rsid w:val="001F3A0B"/>
    <w:rsid w:val="003002E9"/>
    <w:rsid w:val="00304EC1"/>
    <w:rsid w:val="0037289F"/>
    <w:rsid w:val="003C0670"/>
    <w:rsid w:val="00405DEA"/>
    <w:rsid w:val="00452BBB"/>
    <w:rsid w:val="004B568A"/>
    <w:rsid w:val="0055579D"/>
    <w:rsid w:val="005B498E"/>
    <w:rsid w:val="0062268B"/>
    <w:rsid w:val="007A68FC"/>
    <w:rsid w:val="00B8241B"/>
    <w:rsid w:val="00C70DAC"/>
    <w:rsid w:val="00C72D42"/>
    <w:rsid w:val="00D0171F"/>
    <w:rsid w:val="00D65749"/>
    <w:rsid w:val="00D85992"/>
    <w:rsid w:val="00F7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508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2026-06-23T13:04:00Z</cp:lastPrinted>
  <dcterms:created xsi:type="dcterms:W3CDTF">2026-06-23T13:04:00Z</dcterms:created>
  <dcterms:modified xsi:type="dcterms:W3CDTF">2026-06-23T13:04:00Z</dcterms:modified>
</cp:coreProperties>
</file>