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E28CF" w:rsidRPr="001E28CF" w:rsidRDefault="000A3CD3" w:rsidP="00806BD5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  <w:r>
        <w:rPr>
          <w:rFonts w:ascii="Arial" w:eastAsia="Times New Roman" w:hAnsi="Arial" w:cs="Arial"/>
          <w:noProof/>
          <w:color w:val="196D03"/>
          <w:sz w:val="24"/>
          <w:szCs w:val="24"/>
          <w:lang w:eastAsia="sk-SK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-.75pt;margin-top:-.35pt;width:76pt;height:99pt;z-index:251658240;visibility:visible;mso-wrap-edited:f">
            <v:imagedata r:id="rId8" o:title=""/>
          </v:shape>
          <o:OLEObject Type="Embed" ProgID="Word.Picture.8" ShapeID="_x0000_s1026" DrawAspect="Content" ObjectID="_1840881552" r:id="rId9"/>
        </w:object>
      </w:r>
    </w:p>
    <w:p w:rsidR="001E28CF" w:rsidRDefault="001E28CF" w:rsidP="001E28CF">
      <w:pPr>
        <w:shd w:val="clear" w:color="auto" w:fill="F8F8F8"/>
        <w:spacing w:before="450" w:after="60" w:line="330" w:lineRule="atLeast"/>
        <w:jc w:val="center"/>
        <w:outlineLvl w:val="2"/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</w:pPr>
    </w:p>
    <w:p w:rsidR="004A0E7C" w:rsidRDefault="004A0E7C" w:rsidP="001E28CF">
      <w:pPr>
        <w:shd w:val="clear" w:color="auto" w:fill="F8F8F8"/>
        <w:spacing w:before="450" w:after="60" w:line="330" w:lineRule="atLeast"/>
        <w:jc w:val="center"/>
        <w:outlineLvl w:val="2"/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</w:pPr>
    </w:p>
    <w:p w:rsidR="004A0E7C" w:rsidRDefault="004A0E7C" w:rsidP="001E28CF">
      <w:pPr>
        <w:shd w:val="clear" w:color="auto" w:fill="F8F8F8"/>
        <w:spacing w:before="450" w:after="60" w:line="330" w:lineRule="atLeast"/>
        <w:jc w:val="center"/>
        <w:outlineLvl w:val="2"/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</w:pPr>
    </w:p>
    <w:p w:rsidR="004A0E7C" w:rsidRPr="001E28CF" w:rsidRDefault="004A0E7C" w:rsidP="001E28CF">
      <w:pPr>
        <w:shd w:val="clear" w:color="auto" w:fill="F8F8F8"/>
        <w:spacing w:before="450" w:after="60" w:line="330" w:lineRule="atLeast"/>
        <w:jc w:val="center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</w:p>
    <w:p w:rsidR="001E28CF" w:rsidRPr="001E178A" w:rsidRDefault="001E178A" w:rsidP="004A0E7C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sz w:val="28"/>
          <w:szCs w:val="28"/>
          <w:lang w:eastAsia="sk-SK"/>
        </w:rPr>
      </w:pPr>
      <w:r w:rsidRPr="001E178A">
        <w:rPr>
          <w:rFonts w:ascii="Arial" w:eastAsia="Times New Roman" w:hAnsi="Arial" w:cs="Arial"/>
          <w:color w:val="196D03"/>
          <w:sz w:val="28"/>
          <w:szCs w:val="28"/>
          <w:lang w:eastAsia="sk-SK"/>
        </w:rPr>
        <w:t xml:space="preserve">                               </w:t>
      </w:r>
      <w:r w:rsidR="00AE29A3">
        <w:rPr>
          <w:rFonts w:ascii="Arial" w:eastAsia="Times New Roman" w:hAnsi="Arial" w:cs="Arial"/>
          <w:color w:val="196D03"/>
          <w:sz w:val="28"/>
          <w:szCs w:val="28"/>
          <w:lang w:eastAsia="sk-SK"/>
        </w:rPr>
        <w:t xml:space="preserve">          </w:t>
      </w:r>
      <w:r w:rsidRPr="001E178A">
        <w:rPr>
          <w:rFonts w:ascii="Arial" w:eastAsia="Times New Roman" w:hAnsi="Arial" w:cs="Arial"/>
          <w:color w:val="196D03"/>
          <w:sz w:val="28"/>
          <w:szCs w:val="28"/>
          <w:lang w:eastAsia="sk-SK"/>
        </w:rPr>
        <w:t xml:space="preserve"> </w:t>
      </w:r>
      <w:r w:rsidRPr="001E178A">
        <w:rPr>
          <w:rFonts w:ascii="Arial" w:eastAsia="Times New Roman" w:hAnsi="Arial" w:cs="Arial"/>
          <w:sz w:val="28"/>
          <w:szCs w:val="28"/>
          <w:lang w:eastAsia="sk-SK"/>
        </w:rPr>
        <w:t>Individuálna výročná správa</w:t>
      </w:r>
    </w:p>
    <w:p w:rsidR="001E178A" w:rsidRPr="001E178A" w:rsidRDefault="001E178A" w:rsidP="004A0E7C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sz w:val="28"/>
          <w:szCs w:val="28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 xml:space="preserve">                                          </w:t>
      </w:r>
      <w:r>
        <w:rPr>
          <w:rFonts w:ascii="Arial" w:eastAsia="Times New Roman" w:hAnsi="Arial" w:cs="Arial"/>
          <w:sz w:val="28"/>
          <w:szCs w:val="28"/>
          <w:lang w:eastAsia="sk-SK"/>
        </w:rPr>
        <w:t>Obce Belá nad Cirochou za rok 202</w:t>
      </w:r>
      <w:r w:rsidR="000A3CD3">
        <w:rPr>
          <w:rFonts w:ascii="Arial" w:eastAsia="Times New Roman" w:hAnsi="Arial" w:cs="Arial"/>
          <w:sz w:val="28"/>
          <w:szCs w:val="28"/>
          <w:lang w:eastAsia="sk-SK"/>
        </w:rPr>
        <w:t>5</w:t>
      </w:r>
    </w:p>
    <w:p w:rsidR="001E28CF" w:rsidRPr="001E28CF" w:rsidRDefault="001E28CF" w:rsidP="004A0E7C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</w:p>
    <w:tbl>
      <w:tblPr>
        <w:tblW w:w="10290" w:type="dxa"/>
        <w:tblCellSpacing w:w="15" w:type="dxa"/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290"/>
      </w:tblGrid>
      <w:tr w:rsidR="001E28CF" w:rsidRPr="001E28CF" w:rsidTr="001E178A">
        <w:trPr>
          <w:tblCellSpacing w:w="15" w:type="dxa"/>
        </w:trPr>
        <w:tc>
          <w:tcPr>
            <w:tcW w:w="10290" w:type="dxa"/>
            <w:shd w:val="clear" w:color="auto" w:fill="F8F8F8"/>
            <w:vAlign w:val="center"/>
          </w:tcPr>
          <w:p w:rsidR="00806BD5" w:rsidRPr="001E28CF" w:rsidRDefault="00806BD5" w:rsidP="00806BD5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</w:tr>
    </w:tbl>
    <w:p w:rsid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Pr="001E28CF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tbl>
      <w:tblPr>
        <w:tblW w:w="8910" w:type="dxa"/>
        <w:tblCellSpacing w:w="15" w:type="dxa"/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372"/>
        <w:gridCol w:w="538"/>
      </w:tblGrid>
      <w:tr w:rsidR="001E28CF" w:rsidRPr="001E28CF" w:rsidTr="001E178A">
        <w:trPr>
          <w:trHeight w:val="960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lastRenderedPageBreak/>
              <w:t>OBSAH 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str.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806BD5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 Úvodné slovo starostu obce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2. Identifikačné údaje obce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3. Organizačná štruktúra obce a identifikácia vedúcich predstaviteľov </w:t>
            </w:r>
          </w:p>
          <w:p w:rsidR="002A1C1C" w:rsidRPr="001E28CF" w:rsidRDefault="002A1C1C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AB18A1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 Základná charakteristika obce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AB18A1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.1. Geografické údaje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AB18A1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.2. Demografické údaje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AB18A1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.3. Ekonomické údaje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AB18A1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.4. Symboly obce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AB18A1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4.5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 História obce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AB18A1" w:rsidP="00AB18A1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4.6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. 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Pamiatky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 Plnenie úloh obce (prenesené kompetencie, originálne kompetencie)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.1. Výchova a vzdelávanie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.2. Zdravotníctvo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.3. Sociálne zabezpečenie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.4. Kultúra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.5. Hospodárstvo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 Informácia o vývoji obce z pohľadu rozpočtovníctva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.1. Plnenie príjmov</w:t>
            </w:r>
            <w:r w:rsidR="00806BD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a čerpanie výdavkov za rok 202</w:t>
            </w:r>
            <w:r w:rsidR="0001362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.2. Prebytok/schodok rozpoč</w:t>
            </w:r>
            <w:r w:rsidR="00806BD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tového hospodárenia za rok 202</w:t>
            </w:r>
            <w:r w:rsidR="0001362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8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.3. Rozpočet na roky 202</w:t>
            </w:r>
            <w:r w:rsidR="0001362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– 202</w:t>
            </w:r>
            <w:r w:rsidR="0001362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10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 Informácia o vývoji obce z pohľadu účtovníctva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11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.1. Majetok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11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.2. Zdroje krytia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12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.3. Pohľadávky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13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.4. Záväzky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13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8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. </w:t>
            </w:r>
            <w:r w:rsidR="00806BD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Hospodársky výsledok za rok 202</w:t>
            </w:r>
            <w:r w:rsidR="0001362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– vývoj nákladov a výnosov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14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 Ostatné dôležité informácie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15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.1. Prijaté granty a transfery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15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.2. Poskytnuté dotácie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16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.3. Význa</w:t>
            </w:r>
            <w:r w:rsidR="00806BD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mné investičné akcie v roku 202</w:t>
            </w:r>
            <w:r w:rsidR="0001362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17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.4. Predpokladaný budúci vývoj činnosti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17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.5. Udalosti osobitného významu po skončení účtovného obdobia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17</w:t>
            </w:r>
          </w:p>
        </w:tc>
      </w:tr>
      <w:tr w:rsidR="001E28CF" w:rsidRPr="001E28CF" w:rsidTr="0001362C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  <w:tc>
          <w:tcPr>
            <w:tcW w:w="493" w:type="dxa"/>
            <w:shd w:val="clear" w:color="auto" w:fill="F8F8F8"/>
            <w:vAlign w:val="center"/>
          </w:tcPr>
          <w:p w:rsidR="001E178A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</w:tr>
      <w:tr w:rsidR="004F1365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</w:tcPr>
          <w:p w:rsidR="004F1365" w:rsidRDefault="004F1365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  <w:tc>
          <w:tcPr>
            <w:tcW w:w="493" w:type="dxa"/>
            <w:shd w:val="clear" w:color="auto" w:fill="F8F8F8"/>
            <w:vAlign w:val="center"/>
          </w:tcPr>
          <w:p w:rsidR="004F1365" w:rsidRDefault="004F1365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</w:tr>
    </w:tbl>
    <w:p w:rsidR="001E28CF" w:rsidRDefault="001E28CF" w:rsidP="00A7083C">
      <w:pPr>
        <w:pStyle w:val="Odsekzoznamu"/>
        <w:numPr>
          <w:ilvl w:val="0"/>
          <w:numId w:val="19"/>
        </w:num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</w:pPr>
      <w:r w:rsidRPr="00A7083C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lastRenderedPageBreak/>
        <w:t>Úvodné slovo starostu obce</w:t>
      </w:r>
    </w:p>
    <w:p w:rsidR="00A7083C" w:rsidRPr="00A7083C" w:rsidRDefault="00A7083C" w:rsidP="00A7083C">
      <w:pPr>
        <w:pStyle w:val="Odsekzoznamu"/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</w:pPr>
    </w:p>
    <w:p w:rsidR="00A7083C" w:rsidRDefault="00A7083C" w:rsidP="00A7083C">
      <w:pPr>
        <w:pStyle w:val="Odsekzoznamu"/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Vážení spoluobčania,</w:t>
      </w:r>
    </w:p>
    <w:p w:rsidR="00A7083C" w:rsidRDefault="004728AB" w:rsidP="00A7083C">
      <w:pPr>
        <w:shd w:val="clear" w:color="auto" w:fill="F8F8F8"/>
        <w:spacing w:before="450" w:after="60" w:line="330" w:lineRule="atLeast"/>
        <w:jc w:val="both"/>
        <w:outlineLvl w:val="2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     </w:t>
      </w:r>
      <w:r w:rsidR="00A7083C">
        <w:rPr>
          <w:rFonts w:ascii="Arial" w:eastAsia="Times New Roman" w:hAnsi="Arial" w:cs="Arial"/>
          <w:sz w:val="20"/>
          <w:szCs w:val="20"/>
          <w:lang w:eastAsia="sk-SK"/>
        </w:rPr>
        <w:t>Predkladám Vám Individuálnu výročnú správu obce Belá nad Cirochou za rok 202</w:t>
      </w:r>
      <w:r w:rsidR="000A3CD3">
        <w:rPr>
          <w:rFonts w:ascii="Arial" w:eastAsia="Times New Roman" w:hAnsi="Arial" w:cs="Arial"/>
          <w:sz w:val="20"/>
          <w:szCs w:val="20"/>
          <w:lang w:eastAsia="sk-SK"/>
        </w:rPr>
        <w:t>5</w:t>
      </w:r>
      <w:r w:rsidR="00A7083C">
        <w:rPr>
          <w:rFonts w:ascii="Arial" w:eastAsia="Times New Roman" w:hAnsi="Arial" w:cs="Arial"/>
          <w:sz w:val="20"/>
          <w:szCs w:val="20"/>
          <w:lang w:eastAsia="sk-SK"/>
        </w:rPr>
        <w:t>, ktorá predstavuje zhodnotenie aktuálneho stavu z pohľadu dosiahnutých výsledkov obce v predchádzajúcom období.</w:t>
      </w:r>
    </w:p>
    <w:p w:rsidR="00A7083C" w:rsidRDefault="00A7083C" w:rsidP="00A7083C">
      <w:pPr>
        <w:shd w:val="clear" w:color="auto" w:fill="F8F8F8"/>
        <w:spacing w:before="450" w:after="60" w:line="330" w:lineRule="atLeast"/>
        <w:jc w:val="both"/>
        <w:outlineLvl w:val="2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     Výročná správa tvorí prehľad realizovaných aktivít na základe rozhodnutí príslušných orgánov obce a zároveň hodnotí plnenie investičných, kultúrnych a spoločenských aktivít. V</w:t>
      </w:r>
      <w:r w:rsidR="004728AB">
        <w:rPr>
          <w:rFonts w:ascii="Arial" w:eastAsia="Times New Roman" w:hAnsi="Arial" w:cs="Arial"/>
          <w:sz w:val="20"/>
          <w:szCs w:val="20"/>
          <w:lang w:eastAsia="sk-SK"/>
        </w:rPr>
        <w:t xml:space="preserve"> našej </w:t>
      </w:r>
      <w:r>
        <w:rPr>
          <w:rFonts w:ascii="Arial" w:eastAsia="Times New Roman" w:hAnsi="Arial" w:cs="Arial"/>
          <w:sz w:val="20"/>
          <w:szCs w:val="20"/>
          <w:lang w:eastAsia="sk-SK"/>
        </w:rPr>
        <w:t>obci sa, popri zabezpečovaní administratívneho chodu obecného úradu, bežnej prevádzky, údržby a opráv objektov, majetku obce</w:t>
      </w:r>
      <w:r w:rsidR="00494FDE">
        <w:rPr>
          <w:rFonts w:ascii="Arial" w:eastAsia="Times New Roman" w:hAnsi="Arial" w:cs="Arial"/>
          <w:sz w:val="20"/>
          <w:szCs w:val="20"/>
          <w:lang w:eastAsia="sk-SK"/>
        </w:rPr>
        <w:t xml:space="preserve"> boli realizované 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aj investičné aktivity v oblasti budovania a rozširovania infraštruktúry našej obce.</w:t>
      </w:r>
    </w:p>
    <w:p w:rsidR="0061009A" w:rsidRDefault="00A7083C" w:rsidP="00A7083C">
      <w:pPr>
        <w:shd w:val="clear" w:color="auto" w:fill="F8F8F8"/>
        <w:spacing w:before="450" w:after="60" w:line="330" w:lineRule="atLeast"/>
        <w:jc w:val="both"/>
        <w:outlineLvl w:val="2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     Vážení občania,</w:t>
      </w:r>
    </w:p>
    <w:p w:rsidR="004728AB" w:rsidRDefault="0061009A" w:rsidP="00A7083C">
      <w:pPr>
        <w:shd w:val="clear" w:color="auto" w:fill="F8F8F8"/>
        <w:spacing w:before="450" w:after="60" w:line="330" w:lineRule="atLeast"/>
        <w:jc w:val="both"/>
        <w:outlineLvl w:val="2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   </w:t>
      </w:r>
      <w:r w:rsidR="004728AB">
        <w:rPr>
          <w:rFonts w:ascii="Arial" w:eastAsia="Times New Roman" w:hAnsi="Arial" w:cs="Arial"/>
          <w:sz w:val="20"/>
          <w:szCs w:val="20"/>
          <w:lang w:eastAsia="sk-SK"/>
        </w:rPr>
        <w:t xml:space="preserve">  Dovoľte mi, aby som Vám zaprial na prahu nového roka 202</w:t>
      </w:r>
      <w:r w:rsidR="000A3CD3">
        <w:rPr>
          <w:rFonts w:ascii="Arial" w:eastAsia="Times New Roman" w:hAnsi="Arial" w:cs="Arial"/>
          <w:sz w:val="20"/>
          <w:szCs w:val="20"/>
          <w:lang w:eastAsia="sk-SK"/>
        </w:rPr>
        <w:t>6</w:t>
      </w:r>
      <w:r w:rsidR="004728AB">
        <w:rPr>
          <w:rFonts w:ascii="Arial" w:eastAsia="Times New Roman" w:hAnsi="Arial" w:cs="Arial"/>
          <w:sz w:val="20"/>
          <w:szCs w:val="20"/>
          <w:lang w:eastAsia="sk-SK"/>
        </w:rPr>
        <w:t xml:space="preserve"> veľa pevného zdravia, viac síl, šťastia, porozumenia a pokoja v každodennom živote.</w:t>
      </w:r>
    </w:p>
    <w:p w:rsidR="001E28CF" w:rsidRPr="004728AB" w:rsidRDefault="001E28CF" w:rsidP="004728AB">
      <w:pPr>
        <w:shd w:val="clear" w:color="auto" w:fill="F8F8F8"/>
        <w:spacing w:before="450" w:after="60" w:line="330" w:lineRule="atLeast"/>
        <w:jc w:val="both"/>
        <w:outlineLvl w:val="2"/>
        <w:rPr>
          <w:rFonts w:ascii="Arial" w:eastAsia="Times New Roman" w:hAnsi="Arial" w:cs="Arial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2. Identifikačné údaje obce</w:t>
      </w:r>
    </w:p>
    <w:p w:rsidR="001E28CF" w:rsidRPr="00494FDE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4"/>
          <w:szCs w:val="24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Názov:</w:t>
      </w:r>
      <w:r w:rsidR="00494FD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</w:t>
      </w:r>
      <w:r w:rsidR="00494FDE" w:rsidRPr="00494FDE">
        <w:rPr>
          <w:rFonts w:ascii="Arial" w:eastAsia="Times New Roman" w:hAnsi="Arial" w:cs="Arial"/>
          <w:b/>
          <w:color w:val="282828"/>
          <w:sz w:val="24"/>
          <w:szCs w:val="24"/>
          <w:lang w:eastAsia="sk-SK"/>
        </w:rPr>
        <w:t>OBEC  Belá nad Cirochou</w:t>
      </w:r>
    </w:p>
    <w:p w:rsidR="00494FDE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Sídlo:</w:t>
      </w:r>
      <w:r w:rsidR="00494FD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ul. Osloboditeľov 535/33, 067 81  Belá nad Cirochou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IČO:</w:t>
      </w:r>
      <w:r w:rsidR="00494FD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00322814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Telefón:</w:t>
      </w:r>
      <w:r w:rsidR="004E7A8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057/7683126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E-mail:</w:t>
      </w:r>
      <w:r w:rsidR="004E7A8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obecbelanadcirochou@gramil.com</w:t>
      </w:r>
    </w:p>
    <w:p w:rsidR="001E28CF" w:rsidRPr="001E28CF" w:rsidRDefault="001E28CF" w:rsidP="001E28CF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  <w:r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3. Organizačná štruktúra obce a identifikácia vedúcich predstaviteľov</w:t>
      </w:r>
    </w:p>
    <w:p w:rsidR="001E28CF" w:rsidRPr="004E7A85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Starosta obce:</w:t>
      </w:r>
      <w:r w:rsidR="004E7A8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</w:t>
      </w:r>
      <w:r w:rsidR="004E7A85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Ján   V a j d a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Zástupca starostu obce:</w:t>
      </w:r>
      <w:r w:rsidR="002A1C1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</w:t>
      </w:r>
      <w:r w:rsidR="004728A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Ing. Marián </w:t>
      </w:r>
      <w:proofErr w:type="spellStart"/>
      <w:r w:rsidR="004728A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Bakajsa</w:t>
      </w:r>
      <w:proofErr w:type="spellEnd"/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Hlavný kontrolór obce:</w:t>
      </w:r>
      <w:r w:rsidR="004E7A8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</w:t>
      </w:r>
      <w:r w:rsidR="004728A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Ing. Rudolf </w:t>
      </w:r>
      <w:proofErr w:type="spellStart"/>
      <w:r w:rsidR="004728A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Dzurko</w:t>
      </w:r>
      <w:proofErr w:type="spellEnd"/>
      <w:r w:rsidR="0061009A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, zvolený </w:t>
      </w:r>
      <w:proofErr w:type="spellStart"/>
      <w:r w:rsidR="0061009A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Uzn</w:t>
      </w:r>
      <w:proofErr w:type="spellEnd"/>
      <w:r w:rsidR="0061009A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. OZ č.34/2023, zo dňa 17. 01. 2023</w:t>
      </w:r>
    </w:p>
    <w:p w:rsidR="004E7A85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Obecné zastupiteľstvo:</w:t>
      </w:r>
      <w:r w:rsidR="004E7A8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</w:t>
      </w:r>
      <w:r w:rsidR="002A1C1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tvorí 11 poslancov</w:t>
      </w:r>
    </w:p>
    <w:p w:rsid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Komisie:</w:t>
      </w:r>
      <w:r w:rsidR="004E7A8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komisia bytová, sociálna a zdravotnícka</w:t>
      </w:r>
    </w:p>
    <w:p w:rsidR="004E7A85" w:rsidRDefault="004E7A85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              komisia na ochranu verejného záujmu pri výkone verejnej funkcie</w:t>
      </w:r>
    </w:p>
    <w:p w:rsidR="004E7A85" w:rsidRDefault="004E7A85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              komisia pre financie a správu majetku</w:t>
      </w:r>
    </w:p>
    <w:p w:rsidR="004E7A85" w:rsidRDefault="004E7A85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              komisia pre verejný poriadok a životné prostredie</w:t>
      </w:r>
    </w:p>
    <w:p w:rsidR="004E7A85" w:rsidRDefault="004E7A85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              komisia pre šport a mládež</w:t>
      </w:r>
    </w:p>
    <w:p w:rsidR="002A1C1C" w:rsidRDefault="004E7A85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              komisia pre kultúru</w:t>
      </w:r>
    </w:p>
    <w:p w:rsidR="004E7A85" w:rsidRPr="001E28CF" w:rsidRDefault="004E7A85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lastRenderedPageBreak/>
        <w:t xml:space="preserve">                                               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Obecný úrad:</w:t>
      </w:r>
      <w:r w:rsidR="002A1C1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tvorí starosta obce, administratívu spracováva 5 odborných referentov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b/>
          <w:bCs/>
          <w:color w:val="282828"/>
          <w:sz w:val="20"/>
          <w:szCs w:val="20"/>
          <w:lang w:eastAsia="sk-SK"/>
        </w:rPr>
        <w:t>Rozpočtové organizácie</w:t>
      </w:r>
      <w:r w:rsidR="0061009A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:      </w:t>
      </w:r>
      <w:r w:rsidR="002A1C1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obec nemá založené.</w:t>
      </w:r>
    </w:p>
    <w:p w:rsid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b/>
          <w:bCs/>
          <w:color w:val="282828"/>
          <w:sz w:val="20"/>
          <w:szCs w:val="20"/>
          <w:lang w:eastAsia="sk-SK"/>
        </w:rPr>
        <w:t>Obchodné spoločnosti</w:t>
      </w:r>
      <w:r w:rsidR="0061009A">
        <w:rPr>
          <w:rFonts w:ascii="Arial" w:eastAsia="Times New Roman" w:hAnsi="Arial" w:cs="Arial"/>
          <w:b/>
          <w:bCs/>
          <w:color w:val="282828"/>
          <w:sz w:val="20"/>
          <w:szCs w:val="20"/>
          <w:lang w:eastAsia="sk-SK"/>
        </w:rPr>
        <w:t xml:space="preserve">:       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  <w:r w:rsidR="002A1C1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založené obcou na meno: Obecný podnik Belá nad Cirochou, s. r. o.</w:t>
      </w:r>
    </w:p>
    <w:p w:rsidR="001E28CF" w:rsidRPr="002A1C1C" w:rsidRDefault="002A1C1C" w:rsidP="002A1C1C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                                               </w:t>
      </w:r>
      <w:r w:rsidR="0061009A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IČO 51 265 8004</w:t>
      </w:r>
    </w:p>
    <w:p w:rsidR="001E28CF" w:rsidRPr="001E28CF" w:rsidRDefault="002A1C1C" w:rsidP="001E28CF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4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. Základná charakteristika obce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</w:t>
      </w:r>
    </w:p>
    <w:p w:rsidR="001E28CF" w:rsidRPr="001E28CF" w:rsidRDefault="002A1C1C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4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.1. Geografické údaje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Geografická poloha obce:</w:t>
      </w:r>
      <w:r w:rsidR="00880B9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Kraj Prešovský, okres Snina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Susedné mestá a obce:</w:t>
      </w:r>
      <w:r w:rsidR="00880B9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Obec Dlhé nad Cirochou, Obec Zemplínske Hámre a Mesto Snina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Celková rozloha obce:</w:t>
      </w:r>
      <w:r w:rsidR="00880B9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17,35 km2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Nadmorská výška:</w:t>
      </w:r>
      <w:r w:rsidR="00880B9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207 m n.</w:t>
      </w:r>
      <w:r w:rsidR="0027597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 w:rsidR="00880B9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m.</w:t>
      </w:r>
    </w:p>
    <w:p w:rsidR="001E28CF" w:rsidRPr="001E28CF" w:rsidRDefault="002A1C1C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4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.2. Demografické údaje</w:t>
      </w:r>
    </w:p>
    <w:p w:rsidR="0061009A" w:rsidRDefault="00880B98" w:rsidP="00880B9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očet obyvateľov: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3</w:t>
      </w:r>
      <w:r w:rsidR="0061009A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  <w:r w:rsidR="00533B4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275</w:t>
      </w:r>
    </w:p>
    <w:p w:rsidR="001E28CF" w:rsidRPr="001E28CF" w:rsidRDefault="0061009A" w:rsidP="00880B9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Počet obyvateľov:                 </w:t>
      </w:r>
      <w:r w:rsidR="00533B4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k </w:t>
      </w:r>
      <w:r w:rsidR="00533B4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3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1.1.102</w:t>
      </w:r>
      <w:r w:rsidR="00D86D8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4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bol   </w:t>
      </w:r>
      <w:r w:rsidR="00533B4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3 286</w:t>
      </w:r>
      <w:r w:rsidR="00880B9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Národnostná štruktúra:</w:t>
      </w:r>
      <w:r w:rsidR="00880B9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slovenská</w:t>
      </w:r>
    </w:p>
    <w:p w:rsidR="001E28CF" w:rsidRPr="001E28CF" w:rsidRDefault="00880B98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Š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truktúra obyvateľstva podľa náboženského významu: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rímskokatolícka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Vývoj počtu obyvateľov:</w:t>
      </w:r>
      <w:r w:rsidR="00880B9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mierne klesajúci</w:t>
      </w:r>
    </w:p>
    <w:p w:rsidR="001E28CF" w:rsidRPr="001E28CF" w:rsidRDefault="002A1C1C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4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.3. Ekonomické údaje</w:t>
      </w:r>
    </w:p>
    <w:p w:rsid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Nezamestnanosť v obci:</w:t>
      </w:r>
      <w:r w:rsidR="0038751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v priebehu roku 202</w:t>
      </w:r>
      <w:r w:rsidR="00F365F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5</w:t>
      </w:r>
      <w:r w:rsidR="0038751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počet aktivačných zamestnancov </w:t>
      </w:r>
      <w:r w:rsidR="0061009A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priebežne do </w:t>
      </w:r>
      <w:r w:rsidR="00D86D8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8</w:t>
      </w:r>
    </w:p>
    <w:p w:rsidR="0061009A" w:rsidRPr="001E28CF" w:rsidRDefault="0061009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          obyvateľov mesačne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Nezamestnanosť v okrese:</w:t>
      </w:r>
      <w:r w:rsidR="0038751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</w:t>
      </w:r>
      <w:r w:rsidR="00D86D8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5</w:t>
      </w:r>
      <w:r w:rsidR="0061009A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- 10</w:t>
      </w:r>
      <w:r w:rsidR="0038751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%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Vývoj nezamestnanosti:</w:t>
      </w:r>
      <w:r w:rsidR="0038751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</w:t>
      </w:r>
      <w:r w:rsidR="0061009A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nezmenený</w:t>
      </w:r>
      <w:r w:rsidR="0038751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</w:p>
    <w:p w:rsidR="00AB18A1" w:rsidRPr="00FB7EF3" w:rsidRDefault="002A1C1C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4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.4. Symboly obce</w:t>
      </w:r>
    </w:p>
    <w:p w:rsidR="00AB18A1" w:rsidRDefault="001E28CF" w:rsidP="00880B9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880B98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Erb obce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:</w:t>
      </w:r>
      <w:r w:rsidR="00880B9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</w:t>
      </w:r>
    </w:p>
    <w:p w:rsidR="001E28CF" w:rsidRPr="001E28CF" w:rsidRDefault="00880B98" w:rsidP="00880B9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V červenom štíte na zlatej pažiti položený strieborný antický stĺp, za nim stojaci strieborno odetý kamenár v zlatej zástere a klobúku, v ľavici so strieborným kladivom na zlatej rukoväti, z pravého okraja štítu vyrastá strieborné skalné bralo.</w:t>
      </w:r>
    </w:p>
    <w:p w:rsidR="00AB18A1" w:rsidRDefault="001E28CF" w:rsidP="00880B9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880B98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Vlajka obce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:</w:t>
      </w:r>
      <w:r w:rsidR="00880B9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</w:t>
      </w:r>
    </w:p>
    <w:p w:rsidR="001E28CF" w:rsidRPr="001E28CF" w:rsidRDefault="00880B98" w:rsidP="00880B9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Pozostáva z 3 pozdĺžnych pruhov vo farbách – biela, žltá a červená v pomere 3 : 3 ukončená dvoma </w:t>
      </w:r>
      <w:proofErr w:type="spellStart"/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zástrihmi</w:t>
      </w:r>
      <w:proofErr w:type="spellEnd"/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do tretiny listu vlajky.</w:t>
      </w:r>
    </w:p>
    <w:p w:rsidR="00AB18A1" w:rsidRDefault="001E28CF" w:rsidP="00AB18A1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AB18A1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lastRenderedPageBreak/>
        <w:t>Pečať obce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:</w:t>
      </w:r>
      <w:r w:rsidR="00AB18A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</w:t>
      </w:r>
    </w:p>
    <w:p w:rsidR="001E28CF" w:rsidRPr="00AB18A1" w:rsidRDefault="00AB18A1" w:rsidP="00AB18A1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Doposiaľ poznáme historicky najstaršiu pečať so znakom obce Belá nad Cirochou, ktorá pochádza z 19. storočia. Nachádza sa v Zemplínskom župnom archíve a v maďarskom meste </w:t>
      </w:r>
      <w:proofErr w:type="spellStart"/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Sátorljaújhely</w:t>
      </w:r>
      <w:proofErr w:type="spellEnd"/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. Je na nej pečatný znak – obraz a dookola neho je nápis: CZ.BELLA HELYSÉGE PETSĚTYE (Pečať obce Belá nad Cirochou).</w:t>
      </w:r>
    </w:p>
    <w:p w:rsidR="00FB7EF3" w:rsidRDefault="002A1C1C" w:rsidP="00FB7EF3">
      <w:pPr>
        <w:shd w:val="clear" w:color="auto" w:fill="F8F8F8"/>
        <w:spacing w:before="450" w:after="60" w:line="240" w:lineRule="auto"/>
        <w:jc w:val="both"/>
        <w:outlineLvl w:val="3"/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4</w:t>
      </w:r>
      <w:r w:rsidR="00FB7EF3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.5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 História obce</w:t>
      </w:r>
    </w:p>
    <w:p w:rsidR="00FB7EF3" w:rsidRPr="00FB7EF3" w:rsidRDefault="00FB7EF3" w:rsidP="00FB7EF3">
      <w:pPr>
        <w:shd w:val="clear" w:color="auto" w:fill="F8F8F8"/>
        <w:spacing w:before="450" w:after="60" w:line="240" w:lineRule="auto"/>
        <w:jc w:val="both"/>
        <w:outlineLvl w:val="3"/>
        <w:rPr>
          <w:rFonts w:ascii="Arial" w:eastAsia="Times New Roman" w:hAnsi="Arial" w:cs="Arial"/>
          <w:bCs/>
          <w:sz w:val="21"/>
          <w:szCs w:val="21"/>
          <w:lang w:eastAsia="sk-SK"/>
        </w:rPr>
      </w:pPr>
      <w:r w:rsidRPr="00FB7EF3">
        <w:rPr>
          <w:rFonts w:ascii="Arial" w:eastAsia="Times New Roman" w:hAnsi="Arial" w:cs="Arial"/>
          <w:bCs/>
          <w:sz w:val="21"/>
          <w:szCs w:val="21"/>
          <w:lang w:eastAsia="sk-SK"/>
        </w:rPr>
        <w:t>Prvá písomná zmienka o našej Obci Belá nad Cirochou pochádza z roku 1451.</w:t>
      </w:r>
    </w:p>
    <w:p w:rsidR="001E28CF" w:rsidRDefault="002A1C1C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4</w:t>
      </w:r>
      <w:r w:rsidR="00F67402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.6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 Pamiatky</w:t>
      </w:r>
    </w:p>
    <w:p w:rsidR="005D2221" w:rsidRDefault="00FB7EF3" w:rsidP="00FB7EF3">
      <w:pPr>
        <w:shd w:val="clear" w:color="auto" w:fill="F8F8F8"/>
        <w:spacing w:before="450" w:after="60" w:line="240" w:lineRule="auto"/>
        <w:jc w:val="both"/>
        <w:outlineLvl w:val="3"/>
        <w:rPr>
          <w:rFonts w:ascii="Arial" w:eastAsia="Times New Roman" w:hAnsi="Arial" w:cs="Arial"/>
          <w:bCs/>
          <w:sz w:val="21"/>
          <w:szCs w:val="21"/>
          <w:lang w:eastAsia="sk-SK"/>
        </w:rPr>
      </w:pPr>
      <w:r w:rsidRPr="00FB7EF3">
        <w:rPr>
          <w:rFonts w:ascii="Arial" w:eastAsia="Times New Roman" w:hAnsi="Arial" w:cs="Arial"/>
          <w:bCs/>
          <w:sz w:val="21"/>
          <w:szCs w:val="21"/>
          <w:lang w:eastAsia="sk-SK"/>
        </w:rPr>
        <w:t xml:space="preserve">Kostol Najsvätejšieho Srdca Ježišovho z roku 1912 bol neogotický, ktorý bol prestavaný v rokoch </w:t>
      </w:r>
      <w:r>
        <w:rPr>
          <w:rFonts w:ascii="Arial" w:eastAsia="Times New Roman" w:hAnsi="Arial" w:cs="Arial"/>
          <w:bCs/>
          <w:sz w:val="21"/>
          <w:szCs w:val="21"/>
          <w:lang w:eastAsia="sk-SK"/>
        </w:rPr>
        <w:t>1962 – 1964 a tvorí najkrajšiu dominantu v našej obci.</w:t>
      </w:r>
    </w:p>
    <w:p w:rsidR="005D2221" w:rsidRDefault="00FB7EF3" w:rsidP="00FB7EF3">
      <w:pPr>
        <w:shd w:val="clear" w:color="auto" w:fill="F8F8F8"/>
        <w:spacing w:before="450" w:after="60" w:line="240" w:lineRule="auto"/>
        <w:jc w:val="both"/>
        <w:outlineLvl w:val="3"/>
        <w:rPr>
          <w:rFonts w:ascii="Arial" w:eastAsia="Times New Roman" w:hAnsi="Arial" w:cs="Arial"/>
          <w:bCs/>
          <w:sz w:val="21"/>
          <w:szCs w:val="21"/>
          <w:lang w:eastAsia="sk-SK"/>
        </w:rPr>
      </w:pPr>
      <w:r>
        <w:rPr>
          <w:rFonts w:ascii="Arial" w:eastAsia="Times New Roman" w:hAnsi="Arial" w:cs="Arial"/>
          <w:bCs/>
          <w:sz w:val="21"/>
          <w:szCs w:val="21"/>
          <w:lang w:eastAsia="sk-SK"/>
        </w:rPr>
        <w:t xml:space="preserve"> Od 1.7. 2015</w:t>
      </w:r>
      <w:r w:rsidR="005D2221">
        <w:rPr>
          <w:rFonts w:ascii="Arial" w:eastAsia="Times New Roman" w:hAnsi="Arial" w:cs="Arial"/>
          <w:bCs/>
          <w:sz w:val="21"/>
          <w:szCs w:val="21"/>
          <w:lang w:eastAsia="sk-SK"/>
        </w:rPr>
        <w:t xml:space="preserve"> do 30.6.2023</w:t>
      </w:r>
      <w:r>
        <w:rPr>
          <w:rFonts w:ascii="Arial" w:eastAsia="Times New Roman" w:hAnsi="Arial" w:cs="Arial"/>
          <w:bCs/>
          <w:sz w:val="21"/>
          <w:szCs w:val="21"/>
          <w:lang w:eastAsia="sk-SK"/>
        </w:rPr>
        <w:t xml:space="preserve"> bol do úradu Rímsko-katolíckeho farského úradu pridelený za správcu farnosti Mgr. Martin </w:t>
      </w:r>
      <w:proofErr w:type="spellStart"/>
      <w:r>
        <w:rPr>
          <w:rFonts w:ascii="Arial" w:eastAsia="Times New Roman" w:hAnsi="Arial" w:cs="Arial"/>
          <w:bCs/>
          <w:sz w:val="21"/>
          <w:szCs w:val="21"/>
          <w:lang w:eastAsia="sk-SK"/>
        </w:rPr>
        <w:t>Frena</w:t>
      </w:r>
      <w:proofErr w:type="spellEnd"/>
      <w:r>
        <w:rPr>
          <w:rFonts w:ascii="Arial" w:eastAsia="Times New Roman" w:hAnsi="Arial" w:cs="Arial"/>
          <w:bCs/>
          <w:sz w:val="21"/>
          <w:szCs w:val="21"/>
          <w:lang w:eastAsia="sk-SK"/>
        </w:rPr>
        <w:t>.</w:t>
      </w:r>
      <w:r w:rsidR="005D2221">
        <w:rPr>
          <w:rFonts w:ascii="Arial" w:eastAsia="Times New Roman" w:hAnsi="Arial" w:cs="Arial"/>
          <w:bCs/>
          <w:sz w:val="21"/>
          <w:szCs w:val="21"/>
          <w:lang w:eastAsia="sk-SK"/>
        </w:rPr>
        <w:t xml:space="preserve"> Od. 1.7.2023 je správca našej farnosti </w:t>
      </w:r>
      <w:proofErr w:type="spellStart"/>
      <w:r w:rsidR="005D2221">
        <w:rPr>
          <w:rFonts w:ascii="Arial" w:eastAsia="Times New Roman" w:hAnsi="Arial" w:cs="Arial"/>
          <w:bCs/>
          <w:sz w:val="21"/>
          <w:szCs w:val="21"/>
          <w:lang w:eastAsia="sk-SK"/>
        </w:rPr>
        <w:t>Vdp</w:t>
      </w:r>
      <w:proofErr w:type="spellEnd"/>
      <w:r w:rsidR="005D2221">
        <w:rPr>
          <w:rFonts w:ascii="Arial" w:eastAsia="Times New Roman" w:hAnsi="Arial" w:cs="Arial"/>
          <w:bCs/>
          <w:sz w:val="21"/>
          <w:szCs w:val="21"/>
          <w:lang w:eastAsia="sk-SK"/>
        </w:rPr>
        <w:t xml:space="preserve">. Miroslav </w:t>
      </w:r>
      <w:proofErr w:type="spellStart"/>
      <w:r w:rsidR="005D2221">
        <w:rPr>
          <w:rFonts w:ascii="Arial" w:eastAsia="Times New Roman" w:hAnsi="Arial" w:cs="Arial"/>
          <w:bCs/>
          <w:sz w:val="21"/>
          <w:szCs w:val="21"/>
          <w:lang w:eastAsia="sk-SK"/>
        </w:rPr>
        <w:t>Turčík</w:t>
      </w:r>
      <w:proofErr w:type="spellEnd"/>
      <w:r w:rsidR="005D2221">
        <w:rPr>
          <w:rFonts w:ascii="Arial" w:eastAsia="Times New Roman" w:hAnsi="Arial" w:cs="Arial"/>
          <w:bCs/>
          <w:sz w:val="21"/>
          <w:szCs w:val="21"/>
          <w:lang w:eastAsia="sk-SK"/>
        </w:rPr>
        <w:t>.</w:t>
      </w:r>
    </w:p>
    <w:p w:rsidR="00FB7EF3" w:rsidRDefault="00FB7EF3" w:rsidP="00FB7EF3">
      <w:pPr>
        <w:shd w:val="clear" w:color="auto" w:fill="F8F8F8"/>
        <w:spacing w:before="450" w:after="60" w:line="240" w:lineRule="auto"/>
        <w:jc w:val="both"/>
        <w:outlineLvl w:val="3"/>
        <w:rPr>
          <w:rFonts w:ascii="Arial" w:eastAsia="Times New Roman" w:hAnsi="Arial" w:cs="Arial"/>
          <w:bCs/>
          <w:sz w:val="21"/>
          <w:szCs w:val="21"/>
          <w:lang w:eastAsia="sk-SK"/>
        </w:rPr>
      </w:pPr>
      <w:r>
        <w:rPr>
          <w:rFonts w:ascii="Arial" w:eastAsia="Times New Roman" w:hAnsi="Arial" w:cs="Arial"/>
          <w:bCs/>
          <w:sz w:val="21"/>
          <w:szCs w:val="21"/>
          <w:lang w:eastAsia="sk-SK"/>
        </w:rPr>
        <w:t xml:space="preserve"> </w:t>
      </w:r>
      <w:r w:rsidR="005D2221">
        <w:rPr>
          <w:rFonts w:ascii="Arial" w:eastAsia="Times New Roman" w:hAnsi="Arial" w:cs="Arial"/>
          <w:bCs/>
          <w:sz w:val="21"/>
          <w:szCs w:val="21"/>
          <w:lang w:eastAsia="sk-SK"/>
        </w:rPr>
        <w:t>Od 1.7.202</w:t>
      </w:r>
      <w:r w:rsidR="00533B45">
        <w:rPr>
          <w:rFonts w:ascii="Arial" w:eastAsia="Times New Roman" w:hAnsi="Arial" w:cs="Arial"/>
          <w:bCs/>
          <w:sz w:val="21"/>
          <w:szCs w:val="21"/>
          <w:lang w:eastAsia="sk-SK"/>
        </w:rPr>
        <w:t>3</w:t>
      </w:r>
      <w:r w:rsidR="005D2221">
        <w:rPr>
          <w:rFonts w:ascii="Arial" w:eastAsia="Times New Roman" w:hAnsi="Arial" w:cs="Arial"/>
          <w:bCs/>
          <w:sz w:val="21"/>
          <w:szCs w:val="21"/>
          <w:lang w:eastAsia="sk-SK"/>
        </w:rPr>
        <w:t xml:space="preserve"> do 30.6.202</w:t>
      </w:r>
      <w:r w:rsidR="00533B45">
        <w:rPr>
          <w:rFonts w:ascii="Arial" w:eastAsia="Times New Roman" w:hAnsi="Arial" w:cs="Arial"/>
          <w:bCs/>
          <w:sz w:val="21"/>
          <w:szCs w:val="21"/>
          <w:lang w:eastAsia="sk-SK"/>
        </w:rPr>
        <w:t>5</w:t>
      </w:r>
      <w:r w:rsidR="005D2221">
        <w:rPr>
          <w:rFonts w:ascii="Arial" w:eastAsia="Times New Roman" w:hAnsi="Arial" w:cs="Arial"/>
          <w:bCs/>
          <w:sz w:val="21"/>
          <w:szCs w:val="21"/>
          <w:lang w:eastAsia="sk-SK"/>
        </w:rPr>
        <w:t xml:space="preserve"> kaplánom v našej farnosti bol </w:t>
      </w:r>
      <w:proofErr w:type="spellStart"/>
      <w:r w:rsidR="005D2221">
        <w:rPr>
          <w:rFonts w:ascii="Arial" w:eastAsia="Times New Roman" w:hAnsi="Arial" w:cs="Arial"/>
          <w:bCs/>
          <w:sz w:val="21"/>
          <w:szCs w:val="21"/>
          <w:lang w:eastAsia="sk-SK"/>
        </w:rPr>
        <w:t>Vdp</w:t>
      </w:r>
      <w:proofErr w:type="spellEnd"/>
      <w:r w:rsidR="005D2221">
        <w:rPr>
          <w:rFonts w:ascii="Arial" w:eastAsia="Times New Roman" w:hAnsi="Arial" w:cs="Arial"/>
          <w:bCs/>
          <w:sz w:val="21"/>
          <w:szCs w:val="21"/>
          <w:lang w:eastAsia="sk-SK"/>
        </w:rPr>
        <w:t xml:space="preserve">. </w:t>
      </w:r>
      <w:r w:rsidR="00533B45">
        <w:rPr>
          <w:rFonts w:ascii="Arial" w:eastAsia="Times New Roman" w:hAnsi="Arial" w:cs="Arial"/>
          <w:bCs/>
          <w:sz w:val="21"/>
          <w:szCs w:val="21"/>
          <w:lang w:eastAsia="sk-SK"/>
        </w:rPr>
        <w:t xml:space="preserve">Rastislav </w:t>
      </w:r>
      <w:proofErr w:type="spellStart"/>
      <w:r w:rsidR="00533B45">
        <w:rPr>
          <w:rFonts w:ascii="Arial" w:eastAsia="Times New Roman" w:hAnsi="Arial" w:cs="Arial"/>
          <w:bCs/>
          <w:sz w:val="21"/>
          <w:szCs w:val="21"/>
          <w:lang w:eastAsia="sk-SK"/>
        </w:rPr>
        <w:t>Gönci</w:t>
      </w:r>
      <w:proofErr w:type="spellEnd"/>
      <w:r w:rsidR="005D2221">
        <w:rPr>
          <w:rFonts w:ascii="Arial" w:eastAsia="Times New Roman" w:hAnsi="Arial" w:cs="Arial"/>
          <w:bCs/>
          <w:sz w:val="21"/>
          <w:szCs w:val="21"/>
          <w:lang w:eastAsia="sk-SK"/>
        </w:rPr>
        <w:t>. Od 1.7.202</w:t>
      </w:r>
      <w:r w:rsidR="00533B45">
        <w:rPr>
          <w:rFonts w:ascii="Arial" w:eastAsia="Times New Roman" w:hAnsi="Arial" w:cs="Arial"/>
          <w:bCs/>
          <w:sz w:val="21"/>
          <w:szCs w:val="21"/>
          <w:lang w:eastAsia="sk-SK"/>
        </w:rPr>
        <w:t>5</w:t>
      </w:r>
      <w:r w:rsidR="005D2221">
        <w:rPr>
          <w:rFonts w:ascii="Arial" w:eastAsia="Times New Roman" w:hAnsi="Arial" w:cs="Arial"/>
          <w:bCs/>
          <w:sz w:val="21"/>
          <w:szCs w:val="21"/>
          <w:lang w:eastAsia="sk-SK"/>
        </w:rPr>
        <w:t xml:space="preserve"> pôsobí v našej farnosti </w:t>
      </w:r>
      <w:proofErr w:type="spellStart"/>
      <w:r w:rsidR="005D2221">
        <w:rPr>
          <w:rFonts w:ascii="Arial" w:eastAsia="Times New Roman" w:hAnsi="Arial" w:cs="Arial"/>
          <w:bCs/>
          <w:sz w:val="21"/>
          <w:szCs w:val="21"/>
          <w:lang w:eastAsia="sk-SK"/>
        </w:rPr>
        <w:t>Vdp</w:t>
      </w:r>
      <w:proofErr w:type="spellEnd"/>
      <w:r w:rsidR="005D2221">
        <w:rPr>
          <w:rFonts w:ascii="Arial" w:eastAsia="Times New Roman" w:hAnsi="Arial" w:cs="Arial"/>
          <w:bCs/>
          <w:sz w:val="21"/>
          <w:szCs w:val="21"/>
          <w:lang w:eastAsia="sk-SK"/>
        </w:rPr>
        <w:t xml:space="preserve">. </w:t>
      </w:r>
      <w:r w:rsidR="00533B45">
        <w:rPr>
          <w:rFonts w:ascii="Arial" w:eastAsia="Times New Roman" w:hAnsi="Arial" w:cs="Arial"/>
          <w:bCs/>
          <w:sz w:val="21"/>
          <w:szCs w:val="21"/>
          <w:lang w:eastAsia="sk-SK"/>
        </w:rPr>
        <w:t>Marek Pich</w:t>
      </w:r>
      <w:r w:rsidR="005D2221">
        <w:rPr>
          <w:rFonts w:ascii="Arial" w:eastAsia="Times New Roman" w:hAnsi="Arial" w:cs="Arial"/>
          <w:bCs/>
          <w:sz w:val="21"/>
          <w:szCs w:val="21"/>
          <w:lang w:eastAsia="sk-SK"/>
        </w:rPr>
        <w:t>.</w:t>
      </w:r>
    </w:p>
    <w:p w:rsidR="001E28CF" w:rsidRPr="001E28CF" w:rsidRDefault="002A1C1C" w:rsidP="001E28CF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5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. Plnenie úloh obce (prenesené kompetencie, originálne kompetencie)</w:t>
      </w:r>
    </w:p>
    <w:p w:rsidR="001E28CF" w:rsidRPr="001E28CF" w:rsidRDefault="002A1C1C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5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.1. Výchova a vzdelávanie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 súčasnosti výchovu a vzdelávanie detí v obci poskytuje:</w:t>
      </w:r>
    </w:p>
    <w:p w:rsidR="000157EE" w:rsidRPr="000157EE" w:rsidRDefault="000157EE" w:rsidP="000157EE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Cirkevná základná škola s materskou školou sv. Petra a Pavla, Komenského 64/17, Belá nad Cirochou pod vedením p. riaditeľky Mgr. </w:t>
      </w:r>
      <w:r w:rsidR="005D222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Márii </w:t>
      </w:r>
      <w:proofErr w:type="spellStart"/>
      <w:r w:rsidR="005D222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Gavronovej</w:t>
      </w:r>
      <w:proofErr w:type="spellEnd"/>
    </w:p>
    <w:p w:rsidR="000157EE" w:rsidRDefault="000157EE" w:rsidP="000157EE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Počet detí na ZŠ v roku 202</w:t>
      </w:r>
      <w:r w:rsidR="009B71A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5</w:t>
      </w:r>
      <w:r w:rsidR="005D222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/202</w:t>
      </w:r>
      <w:r w:rsidR="009B71A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6</w:t>
      </w:r>
      <w:r w:rsidR="005D222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bol  </w:t>
      </w:r>
      <w:r w:rsidR="009B71A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208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žiakov</w:t>
      </w:r>
    </w:p>
    <w:p w:rsidR="000157EE" w:rsidRDefault="000157EE" w:rsidP="000157EE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Počet detí v MŠ                               </w:t>
      </w:r>
      <w:r w:rsidR="005D222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</w:t>
      </w:r>
      <w:r w:rsidR="009B71A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61</w:t>
      </w:r>
    </w:p>
    <w:p w:rsidR="000157EE" w:rsidRDefault="000157EE" w:rsidP="000157EE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Počet detí v školskom klube            </w:t>
      </w:r>
      <w:r w:rsidR="005D222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</w:t>
      </w:r>
      <w:r w:rsidR="00D86D8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70</w:t>
      </w:r>
    </w:p>
    <w:p w:rsidR="001E28CF" w:rsidRPr="000157EE" w:rsidRDefault="000157EE" w:rsidP="000157EE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Počet potenciálnych stravníkov </w:t>
      </w:r>
      <w:r w:rsidR="005D222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do 15 rokov – žiakov ZŠ:  </w:t>
      </w:r>
      <w:r w:rsidR="004E55A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269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Na mimoškolské aktivity je zriadená:</w:t>
      </w:r>
    </w:p>
    <w:p w:rsidR="001E28CF" w:rsidRPr="001E28CF" w:rsidRDefault="001A267B" w:rsidP="001E28CF">
      <w:pPr>
        <w:numPr>
          <w:ilvl w:val="0"/>
          <w:numId w:val="2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Súkromná základná umelecká škola, Komenského 64/17, 067 81  Belá nad Cirochou pod vedením p. riaditeľky  Emílie </w:t>
      </w:r>
      <w:proofErr w:type="spellStart"/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Vantarovej</w:t>
      </w:r>
      <w:proofErr w:type="spellEnd"/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, </w:t>
      </w:r>
      <w:proofErr w:type="spellStart"/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DiS</w:t>
      </w:r>
      <w:proofErr w:type="spellEnd"/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. art.</w:t>
      </w:r>
      <w:r w:rsidR="00D86D8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, ktorú navštevujú aj detí zo širokého okolia mesta Snina. V kolektívnom odbore je </w:t>
      </w:r>
      <w:r w:rsidR="004E55A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125</w:t>
      </w:r>
      <w:r w:rsidR="00D86D8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žiakov, v individuálnom odbore je 84 žiakov.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5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.2. Zdravotníctvo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Zdravotnú starostlivosť v obci poskytuje:</w:t>
      </w:r>
    </w:p>
    <w:p w:rsidR="001E28CF" w:rsidRPr="001E28CF" w:rsidRDefault="001A267B" w:rsidP="001E28CF">
      <w:pPr>
        <w:numPr>
          <w:ilvl w:val="0"/>
          <w:numId w:val="3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Praktický obvodný lekár pre dospelých  MUDr. Valerián </w:t>
      </w:r>
      <w:proofErr w:type="spellStart"/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Hajduk</w:t>
      </w:r>
      <w:proofErr w:type="spellEnd"/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,</w:t>
      </w:r>
    </w:p>
    <w:p w:rsidR="001E28CF" w:rsidRPr="001E28CF" w:rsidRDefault="001A267B" w:rsidP="001E28CF">
      <w:pPr>
        <w:numPr>
          <w:ilvl w:val="0"/>
          <w:numId w:val="3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Stomatológ MUDr. Pavol Brečka</w:t>
      </w:r>
    </w:p>
    <w:p w:rsidR="001E28CF" w:rsidRDefault="001A267B" w:rsidP="001E28CF">
      <w:pPr>
        <w:numPr>
          <w:ilvl w:val="0"/>
          <w:numId w:val="3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Detská lekárka MUDr. Jana Pavlíková</w:t>
      </w:r>
    </w:p>
    <w:p w:rsidR="00CD3E37" w:rsidRPr="001E28CF" w:rsidRDefault="0045261D" w:rsidP="001E28CF">
      <w:pPr>
        <w:numPr>
          <w:ilvl w:val="0"/>
          <w:numId w:val="3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lastRenderedPageBreak/>
        <w:t>Urologická ambulancia (CMFF s.</w:t>
      </w:r>
      <w:r w:rsidR="008B536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r.</w:t>
      </w:r>
      <w:r w:rsidR="008B536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o.</w:t>
      </w:r>
      <w:r w:rsidR="002513F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Vranov nad Topľou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)</w:t>
      </w:r>
      <w:r w:rsidR="002513F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,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 w:rsidR="00D86D8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pod vedením MUDr. Cyrila  Fedora.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5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.3. Sociálne zabezpečenie</w:t>
      </w:r>
    </w:p>
    <w:p w:rsidR="001E28CF" w:rsidRPr="001E28CF" w:rsidRDefault="001E28CF" w:rsidP="001A267B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Soc</w:t>
      </w:r>
      <w:r w:rsidR="001A267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iálne služby v obci sú poskytované výkonom terénnej  opatrovateľskej služby v počte  2 opatrovateliek. </w:t>
      </w:r>
    </w:p>
    <w:p w:rsidR="001E28CF" w:rsidRPr="001E28CF" w:rsidRDefault="004E1745" w:rsidP="004E1745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V obci je zriadená Základná organizácia 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Jednoty dôchodcov Belá nad Cirochou,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pod vedením p. Mgr. Márie </w:t>
      </w:r>
      <w:proofErr w:type="spellStart"/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Zboraiovej</w:t>
      </w:r>
      <w:proofErr w:type="spellEnd"/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. Členskú základňu tejto organizácie tvorí veľká skupina seni</w:t>
      </w:r>
      <w:r w:rsidR="008B536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rov z našej obce.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5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.4. Kultúra</w:t>
      </w:r>
    </w:p>
    <w:p w:rsidR="001E28CF" w:rsidRPr="004E1745" w:rsidRDefault="001E28CF" w:rsidP="004E1745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824EF2" w:rsidRDefault="0045261D" w:rsidP="004E1745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Medzi najvýznamnejšie kultúrno-spoločenské podujatia v roku 202</w:t>
      </w:r>
      <w:r w:rsidR="004E55A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5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, ktoré sa konali patrí už tradične:</w:t>
      </w:r>
    </w:p>
    <w:p w:rsidR="0045261D" w:rsidRDefault="0045261D" w:rsidP="004E1745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Deň obce Belá nad Cirochou, XXVI</w:t>
      </w:r>
      <w:r w:rsidR="004E55A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I</w:t>
      </w:r>
      <w:r w:rsidR="002513F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I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. ročník, ktorý sa konal </w:t>
      </w:r>
      <w:r w:rsidR="002513F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3</w:t>
      </w:r>
      <w:r w:rsidR="004E55A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0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.</w:t>
      </w:r>
      <w:r w:rsidR="002513F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0</w:t>
      </w:r>
      <w:r w:rsidR="002513F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8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.</w:t>
      </w:r>
      <w:r w:rsidR="002513F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202</w:t>
      </w:r>
      <w:r w:rsidR="004E55A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5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. Tento deň obce aj tento rok navštívil veľký počet ľudí všetkých vekových kategórií a to nielen z našej obce, ale aj našich rodákov a obyvateľov susedných obcí.</w:t>
      </w:r>
    </w:p>
    <w:p w:rsidR="001E28CF" w:rsidRPr="001E28CF" w:rsidRDefault="00CC2F2C" w:rsidP="004E1745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Medzi najkrajšie podujatie organizované Obecným úradom bezpochyby patrí uvítanie novonarodených občanov obce </w:t>
      </w:r>
      <w:r w:rsidR="004E55A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5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. decembra privítal starosta obce rodičov s novorodenými deťmi v Spoločenskej sále Obecného domu, aby zapísali svoje deti do pamätnej knihy obce. Stretnutie im spríjemnili svojím vystúpením deti z našej cirkevnej materskej škôlky. Ďalším tradičným podujatím je Strieborný podvečer, kde sú pozvaní jubilanti, aby spolu oslávili svoje životné jubileum. 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5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.5. Hospodárstvo</w:t>
      </w:r>
    </w:p>
    <w:p w:rsidR="00CC07E6" w:rsidRDefault="001E28CF" w:rsidP="00824EF2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Najvýznamnejší poskytov</w:t>
      </w:r>
      <w:r w:rsidR="00824EF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atelia najmä reštauračné zariadenia v obci počas roku 202</w:t>
      </w:r>
      <w:r w:rsidR="004E55A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5</w:t>
      </w:r>
      <w:r w:rsidR="00824EF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tieto služby poskytovali</w:t>
      </w:r>
      <w:r w:rsidR="00CC07E6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: </w:t>
      </w:r>
    </w:p>
    <w:p w:rsidR="00CC07E6" w:rsidRDefault="00CC07E6" w:rsidP="002513FF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- Penzión a reštaurácia Starý Mlyn, ul. Riečna 37/1, MARCO Reštaurácia, ul. Osloboditeľov </w:t>
      </w:r>
      <w:r w:rsidR="002513F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535/33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, Reštaurácia </w:t>
      </w:r>
      <w:proofErr w:type="spellStart"/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Lasada</w:t>
      </w:r>
      <w:proofErr w:type="spellEnd"/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, ul. Vihorlatská 305/128, Reštaurácia AJJA, ul. Osloboditeľov 685/50</w:t>
      </w:r>
      <w:r w:rsidR="004E55A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a</w:t>
      </w:r>
      <w:r w:rsidR="002513F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reštaurácia Kamenný potok ul. Partizánskej.975/45.</w:t>
      </w:r>
    </w:p>
    <w:p w:rsidR="001E28CF" w:rsidRDefault="00824EF2" w:rsidP="00824EF2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</w:t>
      </w:r>
    </w:p>
    <w:p w:rsidR="00824EF2" w:rsidRPr="00824EF2" w:rsidRDefault="00824EF2" w:rsidP="00CB2243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Otvorené boli </w:t>
      </w:r>
      <w:r w:rsidR="00CC07E6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aj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prevádzky potravinárske</w:t>
      </w:r>
      <w:r w:rsidR="00CB224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: 2 predajne COOP Jednota, predajňa potravín p. Jozefa </w:t>
      </w:r>
      <w:proofErr w:type="spellStart"/>
      <w:r w:rsidR="00CB224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Holodňáka</w:t>
      </w:r>
      <w:proofErr w:type="spellEnd"/>
      <w:r w:rsidR="00CB224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, predajňa potravín p. Štefánie </w:t>
      </w:r>
      <w:proofErr w:type="spellStart"/>
      <w:r w:rsidR="00CB224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Hašuľovej</w:t>
      </w:r>
      <w:proofErr w:type="spellEnd"/>
      <w:r w:rsidR="00CB224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a predajňa potravín p. Kováčovej. </w:t>
      </w:r>
    </w:p>
    <w:p w:rsidR="001E28CF" w:rsidRPr="00CB2243" w:rsidRDefault="001E28CF" w:rsidP="00CB2243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CB2243" w:rsidRDefault="00F67402" w:rsidP="001E28CF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6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. Informácia o vývoji obce z pohľadu rozpočtovníctva</w:t>
      </w:r>
    </w:p>
    <w:p w:rsidR="001E28CF" w:rsidRPr="001E28CF" w:rsidRDefault="001E28CF" w:rsidP="001F441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Základným nástrojom finančného hospodárenia obce </w:t>
      </w:r>
      <w:r w:rsidR="001F441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je rozpočet obce.</w:t>
      </w:r>
    </w:p>
    <w:p w:rsidR="00FB299D" w:rsidRDefault="001E28CF" w:rsidP="001F441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Obec zostavila rozpočet podľa ustanovenia </w:t>
      </w:r>
      <w:hyperlink r:id="rId10" w:tgtFrame="_blank" w:history="1">
        <w:r w:rsidRPr="001E28CF">
          <w:rPr>
            <w:rFonts w:ascii="Arial" w:eastAsia="Times New Roman" w:hAnsi="Arial" w:cs="Arial"/>
            <w:color w:val="196D03"/>
            <w:sz w:val="20"/>
            <w:szCs w:val="20"/>
            <w:lang w:eastAsia="sk-SK"/>
          </w:rPr>
          <w:t>§ 10 ods. 7 zákona č. 583/2004 Z. z.</w:t>
        </w:r>
      </w:hyperlink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o rozpočtových pravidlách územnej samosprávy a o zmene a doplnení niektorých zákonov v znení neskorších pred</w:t>
      </w:r>
      <w:r w:rsidR="00CB224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pisov.</w:t>
      </w:r>
    </w:p>
    <w:p w:rsidR="001E28CF" w:rsidRPr="001F4418" w:rsidRDefault="00CB2243" w:rsidP="001F441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 w:rsidRPr="001F4418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Rozpočet obce na rok 202</w:t>
      </w:r>
      <w:r w:rsidR="00D13C4C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5</w:t>
      </w:r>
      <w:r w:rsidRPr="001F4418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bol</w:t>
      </w:r>
      <w:r w:rsidR="001F4418" w:rsidRPr="001F4418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Obecným zastupiteľstvom </w:t>
      </w:r>
      <w:r w:rsidRPr="001F4418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schválený</w:t>
      </w:r>
      <w:r w:rsidR="005644EA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dňa </w:t>
      </w:r>
      <w:r w:rsidR="00D13C4C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10</w:t>
      </w:r>
      <w:r w:rsidR="002513FF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.1</w:t>
      </w:r>
      <w:r w:rsidR="00D13C4C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2</w:t>
      </w:r>
      <w:r w:rsidR="002513FF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.202</w:t>
      </w:r>
      <w:r w:rsidR="00D13C4C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4</w:t>
      </w:r>
      <w:r w:rsidR="005644EA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, </w:t>
      </w:r>
      <w:proofErr w:type="spellStart"/>
      <w:r w:rsidR="005644EA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Uzn</w:t>
      </w:r>
      <w:proofErr w:type="spellEnd"/>
      <w:r w:rsidR="005644EA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. č. </w:t>
      </w:r>
      <w:r w:rsidR="00D13C4C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55</w:t>
      </w:r>
      <w:r w:rsidR="002513FF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/202</w:t>
      </w:r>
      <w:r w:rsidR="00D13C4C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4</w:t>
      </w:r>
      <w:r w:rsidR="005644EA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.</w:t>
      </w:r>
    </w:p>
    <w:p w:rsidR="001E28CF" w:rsidRDefault="005644EA" w:rsidP="001F441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Prvá zmena rozpočtu bola dňa </w:t>
      </w:r>
      <w:r w:rsidR="002513F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2</w:t>
      </w:r>
      <w:r w:rsidR="00D13C4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7</w:t>
      </w:r>
      <w:r w:rsidR="002513F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.</w:t>
      </w:r>
      <w:r w:rsidR="00D13C4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11</w:t>
      </w:r>
      <w:r w:rsidR="002513F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.202</w:t>
      </w:r>
      <w:r w:rsidR="00D13C4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5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, schválená uznesením č. </w:t>
      </w:r>
      <w:r w:rsidR="00D13C4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116</w:t>
      </w:r>
      <w:r w:rsidR="002513F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/202</w:t>
      </w:r>
      <w:r w:rsidR="00D13C4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5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zo dňa </w:t>
      </w:r>
      <w:r w:rsidR="002513F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09.</w:t>
      </w:r>
      <w:r w:rsidR="00D13C4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12</w:t>
      </w:r>
      <w:r w:rsidR="002513F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.202</w:t>
      </w:r>
      <w:r w:rsidR="00D13C4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5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.</w:t>
      </w:r>
    </w:p>
    <w:p w:rsidR="005644EA" w:rsidRDefault="005644EA" w:rsidP="001F441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D13C4C" w:rsidRPr="001E28CF" w:rsidRDefault="00D13C4C" w:rsidP="001F441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lastRenderedPageBreak/>
        <w:t>6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.1. Plnenie príjmov</w:t>
      </w:r>
      <w:r w:rsidR="001F4418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 xml:space="preserve"> a čerpanie výdavkov za rok 202</w:t>
      </w:r>
      <w:r w:rsidR="00CF75A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5</w:t>
      </w:r>
    </w:p>
    <w:tbl>
      <w:tblPr>
        <w:tblW w:w="9056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89"/>
        <w:gridCol w:w="1798"/>
        <w:gridCol w:w="1915"/>
        <w:gridCol w:w="1814"/>
        <w:gridCol w:w="1240"/>
      </w:tblGrid>
      <w:tr w:rsidR="001E28CF" w:rsidRPr="001E28CF" w:rsidTr="003D5763">
        <w:trPr>
          <w:tblCellSpacing w:w="15" w:type="dxa"/>
        </w:trPr>
        <w:tc>
          <w:tcPr>
            <w:tcW w:w="22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Schválený rozpočet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Schválený rozpočet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po poslednej zmene</w:t>
            </w:r>
          </w:p>
        </w:tc>
        <w:tc>
          <w:tcPr>
            <w:tcW w:w="17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Skutočné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plnenie príjmov/ čerpanie výdavkov</w:t>
            </w:r>
          </w:p>
          <w:p w:rsidR="001E28CF" w:rsidRPr="001E28CF" w:rsidRDefault="00A91BEC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31.12.202</w:t>
            </w:r>
            <w:r w:rsidR="00C61B9E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% plnenia príjmov/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% čerpania výdavkov</w:t>
            </w:r>
          </w:p>
        </w:tc>
      </w:tr>
      <w:tr w:rsidR="001E28CF" w:rsidRPr="001E28CF" w:rsidTr="003D5763">
        <w:trPr>
          <w:tblCellSpacing w:w="15" w:type="dxa"/>
        </w:trPr>
        <w:tc>
          <w:tcPr>
            <w:tcW w:w="22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Príjmy celkom</w:t>
            </w:r>
          </w:p>
        </w:tc>
        <w:tc>
          <w:tcPr>
            <w:tcW w:w="17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6913D3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21332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1 791 370,</w:t>
            </w:r>
            <w:r w:rsidR="007A258D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00</w:t>
            </w:r>
            <w:r w:rsidR="005644EA"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  <w:tc>
          <w:tcPr>
            <w:tcW w:w="1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6913D3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 </w:t>
            </w:r>
            <w:r w:rsidR="00C61B9E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1 723 332,00</w:t>
            </w:r>
            <w:r w:rsidR="006913D3"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  <w:tc>
          <w:tcPr>
            <w:tcW w:w="17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6913D3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C61B9E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1 770 578,10</w:t>
            </w:r>
            <w:r w:rsidR="006913D3"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  <w:tc>
          <w:tcPr>
            <w:tcW w:w="11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6913D3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 </w:t>
            </w:r>
            <w:r w:rsidR="006913D3"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</w:t>
            </w:r>
            <w:r w:rsidR="00C61B9E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102,74</w:t>
            </w:r>
            <w:r w:rsidR="00A91BEC"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%</w:t>
            </w:r>
          </w:p>
        </w:tc>
      </w:tr>
      <w:tr w:rsidR="001E28CF" w:rsidRPr="001E28CF" w:rsidTr="003D5763">
        <w:trPr>
          <w:tblCellSpacing w:w="15" w:type="dxa"/>
        </w:trPr>
        <w:tc>
          <w:tcPr>
            <w:tcW w:w="22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17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C61B9E" w:rsidRPr="001E28CF" w:rsidTr="001227E3">
        <w:trPr>
          <w:tblCellSpacing w:w="15" w:type="dxa"/>
        </w:trPr>
        <w:tc>
          <w:tcPr>
            <w:tcW w:w="22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61B9E" w:rsidRPr="001E28CF" w:rsidRDefault="00C61B9E" w:rsidP="00C61B9E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Bežné príjmy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:</w:t>
            </w:r>
          </w:p>
        </w:tc>
        <w:tc>
          <w:tcPr>
            <w:tcW w:w="17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C61B9E" w:rsidRPr="00B70817" w:rsidRDefault="00C61B9E" w:rsidP="00C61B9E">
            <w:pPr>
              <w:tabs>
                <w:tab w:val="right" w:pos="8460"/>
              </w:tabs>
              <w:jc w:val="center"/>
            </w:pPr>
            <w:r>
              <w:t>1 561 370,00</w:t>
            </w:r>
          </w:p>
        </w:tc>
        <w:tc>
          <w:tcPr>
            <w:tcW w:w="1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C61B9E" w:rsidRPr="00B70817" w:rsidRDefault="00C61B9E" w:rsidP="00C61B9E">
            <w:pPr>
              <w:tabs>
                <w:tab w:val="right" w:pos="8460"/>
              </w:tabs>
              <w:jc w:val="center"/>
            </w:pPr>
            <w:r>
              <w:t>1 626 655,00</w:t>
            </w:r>
          </w:p>
        </w:tc>
        <w:tc>
          <w:tcPr>
            <w:tcW w:w="17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C61B9E" w:rsidRPr="00B70817" w:rsidRDefault="00C61B9E" w:rsidP="00C61B9E">
            <w:pPr>
              <w:tabs>
                <w:tab w:val="right" w:pos="8460"/>
              </w:tabs>
              <w:jc w:val="center"/>
            </w:pPr>
            <w:r>
              <w:t>1 665 951,85</w:t>
            </w:r>
          </w:p>
        </w:tc>
        <w:tc>
          <w:tcPr>
            <w:tcW w:w="11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C61B9E" w:rsidRPr="00B70817" w:rsidRDefault="00C61B9E" w:rsidP="00C61B9E">
            <w:pPr>
              <w:tabs>
                <w:tab w:val="right" w:pos="8460"/>
              </w:tabs>
              <w:jc w:val="center"/>
            </w:pPr>
            <w:r>
              <w:t>102,42</w:t>
            </w:r>
          </w:p>
        </w:tc>
      </w:tr>
      <w:tr w:rsidR="00C61B9E" w:rsidRPr="001E28CF" w:rsidTr="001227E3">
        <w:trPr>
          <w:tblCellSpacing w:w="15" w:type="dxa"/>
        </w:trPr>
        <w:tc>
          <w:tcPr>
            <w:tcW w:w="22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61B9E" w:rsidRPr="001E28CF" w:rsidRDefault="00C61B9E" w:rsidP="00C61B9E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Kapitálové príjmy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:</w:t>
            </w:r>
          </w:p>
        </w:tc>
        <w:tc>
          <w:tcPr>
            <w:tcW w:w="17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C61B9E" w:rsidRPr="00B70817" w:rsidRDefault="00C61B9E" w:rsidP="00C61B9E">
            <w:pPr>
              <w:jc w:val="center"/>
              <w:outlineLvl w:val="0"/>
            </w:pPr>
            <w:r>
              <w:t>0</w:t>
            </w:r>
          </w:p>
        </w:tc>
        <w:tc>
          <w:tcPr>
            <w:tcW w:w="1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C61B9E" w:rsidRPr="00B70817" w:rsidRDefault="00C61B9E" w:rsidP="00C61B9E">
            <w:pPr>
              <w:outlineLvl w:val="0"/>
            </w:pPr>
            <w:r>
              <w:t xml:space="preserve">         57 977,00</w:t>
            </w:r>
          </w:p>
        </w:tc>
        <w:tc>
          <w:tcPr>
            <w:tcW w:w="17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C61B9E" w:rsidRPr="00B70817" w:rsidRDefault="00C61B9E" w:rsidP="00C61B9E">
            <w:pPr>
              <w:outlineLvl w:val="0"/>
            </w:pPr>
            <w:r>
              <w:t xml:space="preserve">        65 928,60</w:t>
            </w:r>
          </w:p>
        </w:tc>
        <w:tc>
          <w:tcPr>
            <w:tcW w:w="11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C61B9E" w:rsidRPr="00B70817" w:rsidRDefault="00C61B9E" w:rsidP="00C61B9E">
            <w:pPr>
              <w:outlineLvl w:val="0"/>
            </w:pPr>
            <w:r>
              <w:t xml:space="preserve">   113,72     </w:t>
            </w:r>
          </w:p>
        </w:tc>
      </w:tr>
      <w:tr w:rsidR="00C61B9E" w:rsidRPr="001E28CF" w:rsidTr="001227E3">
        <w:trPr>
          <w:tblCellSpacing w:w="15" w:type="dxa"/>
        </w:trPr>
        <w:tc>
          <w:tcPr>
            <w:tcW w:w="22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61B9E" w:rsidRPr="001E28CF" w:rsidRDefault="00C61B9E" w:rsidP="00C61B9E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Finančné 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operácie :</w:t>
            </w:r>
          </w:p>
        </w:tc>
        <w:tc>
          <w:tcPr>
            <w:tcW w:w="17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C61B9E" w:rsidRPr="00B70817" w:rsidRDefault="00C61B9E" w:rsidP="00C61B9E">
            <w:pPr>
              <w:tabs>
                <w:tab w:val="right" w:pos="8460"/>
              </w:tabs>
            </w:pPr>
            <w:r>
              <w:t xml:space="preserve">      200 000,00</w:t>
            </w:r>
          </w:p>
        </w:tc>
        <w:tc>
          <w:tcPr>
            <w:tcW w:w="1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C61B9E" w:rsidRPr="00B70817" w:rsidRDefault="00C61B9E" w:rsidP="00C61B9E">
            <w:pPr>
              <w:tabs>
                <w:tab w:val="right" w:pos="8460"/>
              </w:tabs>
            </w:pPr>
            <w:r>
              <w:t xml:space="preserve">       38 700,00</w:t>
            </w:r>
          </w:p>
        </w:tc>
        <w:tc>
          <w:tcPr>
            <w:tcW w:w="17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C61B9E" w:rsidRPr="00B70817" w:rsidRDefault="00C61B9E" w:rsidP="00C61B9E">
            <w:pPr>
              <w:tabs>
                <w:tab w:val="right" w:pos="8460"/>
              </w:tabs>
              <w:jc w:val="center"/>
            </w:pPr>
            <w:r>
              <w:t xml:space="preserve">   38 697,65</w:t>
            </w:r>
          </w:p>
        </w:tc>
        <w:tc>
          <w:tcPr>
            <w:tcW w:w="11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C61B9E" w:rsidRPr="00B70817" w:rsidRDefault="00C61B9E" w:rsidP="00C61B9E">
            <w:pPr>
              <w:tabs>
                <w:tab w:val="right" w:pos="8460"/>
              </w:tabs>
            </w:pPr>
            <w:r>
              <w:t xml:space="preserve">    99,99</w:t>
            </w:r>
          </w:p>
        </w:tc>
      </w:tr>
      <w:tr w:rsidR="00C61B9E" w:rsidRPr="001E28CF" w:rsidTr="003D5763">
        <w:trPr>
          <w:tblCellSpacing w:w="15" w:type="dxa"/>
        </w:trPr>
        <w:tc>
          <w:tcPr>
            <w:tcW w:w="22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61B9E" w:rsidRPr="001E28CF" w:rsidRDefault="00C61B9E" w:rsidP="00C61B9E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Príjmy RO s právnou</w:t>
            </w:r>
          </w:p>
          <w:p w:rsidR="00C61B9E" w:rsidRPr="001E28CF" w:rsidRDefault="00C61B9E" w:rsidP="00C61B9E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subjektivitou</w:t>
            </w:r>
          </w:p>
        </w:tc>
        <w:tc>
          <w:tcPr>
            <w:tcW w:w="17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61B9E" w:rsidRPr="001E28CF" w:rsidRDefault="00C61B9E" w:rsidP="00C61B9E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</w:t>
            </w:r>
          </w:p>
        </w:tc>
        <w:tc>
          <w:tcPr>
            <w:tcW w:w="1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61B9E" w:rsidRPr="001E28CF" w:rsidRDefault="00C61B9E" w:rsidP="00C61B9E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</w:t>
            </w:r>
          </w:p>
        </w:tc>
        <w:tc>
          <w:tcPr>
            <w:tcW w:w="17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61B9E" w:rsidRPr="001E28CF" w:rsidRDefault="00C61B9E" w:rsidP="00C61B9E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0</w:t>
            </w:r>
          </w:p>
        </w:tc>
        <w:tc>
          <w:tcPr>
            <w:tcW w:w="11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61B9E" w:rsidRPr="001E28CF" w:rsidRDefault="00C61B9E" w:rsidP="00C61B9E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C61B9E" w:rsidRPr="001E28CF" w:rsidTr="001227E3">
        <w:trPr>
          <w:tblCellSpacing w:w="15" w:type="dxa"/>
        </w:trPr>
        <w:tc>
          <w:tcPr>
            <w:tcW w:w="22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61B9E" w:rsidRPr="001E28CF" w:rsidRDefault="00C61B9E" w:rsidP="00C61B9E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Výdavky celkom</w:t>
            </w:r>
          </w:p>
        </w:tc>
        <w:tc>
          <w:tcPr>
            <w:tcW w:w="17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C61B9E" w:rsidRPr="00B70817" w:rsidRDefault="00C61B9E" w:rsidP="00C61B9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1 761 370,00</w:t>
            </w:r>
          </w:p>
        </w:tc>
        <w:tc>
          <w:tcPr>
            <w:tcW w:w="1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C61B9E" w:rsidRPr="00B70817" w:rsidRDefault="00C61B9E" w:rsidP="00C61B9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1 723 332,00</w:t>
            </w:r>
          </w:p>
        </w:tc>
        <w:tc>
          <w:tcPr>
            <w:tcW w:w="17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C61B9E" w:rsidRPr="00B70817" w:rsidRDefault="00C61B9E" w:rsidP="00C61B9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1 659 650,02</w:t>
            </w:r>
          </w:p>
        </w:tc>
        <w:tc>
          <w:tcPr>
            <w:tcW w:w="11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C61B9E" w:rsidRPr="00B70817" w:rsidRDefault="00C61B9E" w:rsidP="00C61B9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96,30 %</w:t>
            </w:r>
          </w:p>
        </w:tc>
      </w:tr>
      <w:tr w:rsidR="00C61B9E" w:rsidRPr="001E28CF" w:rsidTr="001227E3">
        <w:trPr>
          <w:tblCellSpacing w:w="15" w:type="dxa"/>
        </w:trPr>
        <w:tc>
          <w:tcPr>
            <w:tcW w:w="22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61B9E" w:rsidRPr="001E28CF" w:rsidRDefault="00C61B9E" w:rsidP="00C61B9E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17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C61B9E" w:rsidRPr="00B70817" w:rsidRDefault="00C61B9E" w:rsidP="00C61B9E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C61B9E" w:rsidRPr="00B70817" w:rsidRDefault="00C61B9E" w:rsidP="00C61B9E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C61B9E" w:rsidRPr="00B70817" w:rsidRDefault="00C61B9E" w:rsidP="00C61B9E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1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C61B9E" w:rsidRPr="00B70817" w:rsidRDefault="00C61B9E" w:rsidP="00C61B9E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C61B9E" w:rsidRPr="001E28CF" w:rsidTr="001227E3">
        <w:trPr>
          <w:tblCellSpacing w:w="15" w:type="dxa"/>
        </w:trPr>
        <w:tc>
          <w:tcPr>
            <w:tcW w:w="22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61B9E" w:rsidRPr="001E28CF" w:rsidRDefault="00C61B9E" w:rsidP="00C61B9E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Bežné výdavky</w:t>
            </w:r>
          </w:p>
        </w:tc>
        <w:tc>
          <w:tcPr>
            <w:tcW w:w="17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C61B9E" w:rsidRPr="00B70817" w:rsidRDefault="00C61B9E" w:rsidP="00C61B9E">
            <w:pPr>
              <w:tabs>
                <w:tab w:val="right" w:pos="8460"/>
              </w:tabs>
              <w:jc w:val="center"/>
            </w:pPr>
            <w:r>
              <w:t>1 344 670,00</w:t>
            </w:r>
          </w:p>
        </w:tc>
        <w:tc>
          <w:tcPr>
            <w:tcW w:w="1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C61B9E" w:rsidRPr="00B70817" w:rsidRDefault="00C61B9E" w:rsidP="00C61B9E">
            <w:pPr>
              <w:tabs>
                <w:tab w:val="right" w:pos="8460"/>
              </w:tabs>
              <w:jc w:val="center"/>
            </w:pPr>
            <w:r>
              <w:t>1 437 406,00</w:t>
            </w:r>
          </w:p>
        </w:tc>
        <w:tc>
          <w:tcPr>
            <w:tcW w:w="17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C61B9E" w:rsidRPr="00B70817" w:rsidRDefault="00C61B9E" w:rsidP="00C61B9E">
            <w:pPr>
              <w:tabs>
                <w:tab w:val="right" w:pos="8460"/>
              </w:tabs>
              <w:jc w:val="center"/>
            </w:pPr>
            <w:r>
              <w:t>1 358 739,85</w:t>
            </w:r>
          </w:p>
        </w:tc>
        <w:tc>
          <w:tcPr>
            <w:tcW w:w="11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C61B9E" w:rsidRPr="00B70817" w:rsidRDefault="00C61B9E" w:rsidP="00C61B9E">
            <w:pPr>
              <w:tabs>
                <w:tab w:val="right" w:pos="8460"/>
              </w:tabs>
              <w:jc w:val="center"/>
            </w:pPr>
            <w:r>
              <w:t xml:space="preserve"> 94,53</w:t>
            </w:r>
          </w:p>
        </w:tc>
      </w:tr>
      <w:tr w:rsidR="00C61B9E" w:rsidRPr="001E28CF" w:rsidTr="001227E3">
        <w:trPr>
          <w:tblCellSpacing w:w="15" w:type="dxa"/>
        </w:trPr>
        <w:tc>
          <w:tcPr>
            <w:tcW w:w="22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61B9E" w:rsidRPr="001E28CF" w:rsidRDefault="00C61B9E" w:rsidP="00C61B9E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Kapitálové výdavky</w:t>
            </w:r>
          </w:p>
        </w:tc>
        <w:tc>
          <w:tcPr>
            <w:tcW w:w="17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C61B9E" w:rsidRPr="00B70817" w:rsidRDefault="00C61B9E" w:rsidP="00C61B9E">
            <w:pPr>
              <w:tabs>
                <w:tab w:val="right" w:pos="8460"/>
              </w:tabs>
              <w:jc w:val="center"/>
            </w:pPr>
            <w:r>
              <w:t xml:space="preserve">    357 500,00</w:t>
            </w:r>
          </w:p>
        </w:tc>
        <w:tc>
          <w:tcPr>
            <w:tcW w:w="1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C61B9E" w:rsidRPr="00B70817" w:rsidRDefault="00C61B9E" w:rsidP="00C61B9E">
            <w:pPr>
              <w:tabs>
                <w:tab w:val="right" w:pos="8460"/>
              </w:tabs>
              <w:jc w:val="center"/>
            </w:pPr>
            <w:r>
              <w:t>226 726,00</w:t>
            </w:r>
          </w:p>
        </w:tc>
        <w:tc>
          <w:tcPr>
            <w:tcW w:w="17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C61B9E" w:rsidRPr="00B70817" w:rsidRDefault="00C61B9E" w:rsidP="00C61B9E">
            <w:pPr>
              <w:tabs>
                <w:tab w:val="right" w:pos="8460"/>
              </w:tabs>
              <w:jc w:val="center"/>
            </w:pPr>
            <w:r>
              <w:t xml:space="preserve">   241 470,88</w:t>
            </w:r>
          </w:p>
        </w:tc>
        <w:tc>
          <w:tcPr>
            <w:tcW w:w="11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C61B9E" w:rsidRPr="00B70817" w:rsidRDefault="00C61B9E" w:rsidP="00C61B9E">
            <w:pPr>
              <w:tabs>
                <w:tab w:val="right" w:pos="8460"/>
              </w:tabs>
              <w:jc w:val="center"/>
            </w:pPr>
            <w:r>
              <w:t xml:space="preserve">  106,50</w:t>
            </w:r>
          </w:p>
        </w:tc>
      </w:tr>
      <w:tr w:rsidR="00C61B9E" w:rsidRPr="001E28CF" w:rsidTr="001227E3">
        <w:trPr>
          <w:tblCellSpacing w:w="15" w:type="dxa"/>
        </w:trPr>
        <w:tc>
          <w:tcPr>
            <w:tcW w:w="22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61B9E" w:rsidRPr="001E28CF" w:rsidRDefault="00C61B9E" w:rsidP="00C61B9E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Finančné 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operácie:</w:t>
            </w:r>
          </w:p>
        </w:tc>
        <w:tc>
          <w:tcPr>
            <w:tcW w:w="17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C61B9E" w:rsidRPr="00B70817" w:rsidRDefault="00C61B9E" w:rsidP="00C61B9E">
            <w:pPr>
              <w:tabs>
                <w:tab w:val="right" w:pos="8460"/>
              </w:tabs>
              <w:jc w:val="center"/>
            </w:pPr>
            <w:r>
              <w:t xml:space="preserve">      59 200,00</w:t>
            </w:r>
          </w:p>
        </w:tc>
        <w:tc>
          <w:tcPr>
            <w:tcW w:w="1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C61B9E" w:rsidRPr="00B70817" w:rsidRDefault="00C61B9E" w:rsidP="00C61B9E">
            <w:pPr>
              <w:tabs>
                <w:tab w:val="right" w:pos="8460"/>
              </w:tabs>
              <w:jc w:val="center"/>
            </w:pPr>
            <w:r>
              <w:t xml:space="preserve">     59 200,00</w:t>
            </w:r>
          </w:p>
        </w:tc>
        <w:tc>
          <w:tcPr>
            <w:tcW w:w="17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C61B9E" w:rsidRPr="00B70817" w:rsidRDefault="00C61B9E" w:rsidP="00C61B9E">
            <w:pPr>
              <w:tabs>
                <w:tab w:val="right" w:pos="8460"/>
              </w:tabs>
              <w:jc w:val="center"/>
            </w:pPr>
            <w:r>
              <w:t xml:space="preserve">     59 439,29</w:t>
            </w:r>
          </w:p>
        </w:tc>
        <w:tc>
          <w:tcPr>
            <w:tcW w:w="11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hideMark/>
          </w:tcPr>
          <w:p w:rsidR="00C61B9E" w:rsidRPr="00B70817" w:rsidRDefault="00BD327F" w:rsidP="00C61B9E">
            <w:pPr>
              <w:tabs>
                <w:tab w:val="right" w:pos="8460"/>
              </w:tabs>
            </w:pPr>
            <w:r>
              <w:t xml:space="preserve">   </w:t>
            </w:r>
            <w:r w:rsidR="00C61B9E">
              <w:t xml:space="preserve">   100,40</w:t>
            </w:r>
          </w:p>
        </w:tc>
      </w:tr>
      <w:tr w:rsidR="00C61B9E" w:rsidRPr="001E28CF" w:rsidTr="003D5763">
        <w:trPr>
          <w:tblCellSpacing w:w="15" w:type="dxa"/>
        </w:trPr>
        <w:tc>
          <w:tcPr>
            <w:tcW w:w="22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61B9E" w:rsidRPr="001E28CF" w:rsidRDefault="00C61B9E" w:rsidP="00C61B9E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Výdavky RO s právnou</w:t>
            </w:r>
          </w:p>
          <w:p w:rsidR="00C61B9E" w:rsidRPr="001E28CF" w:rsidRDefault="00C61B9E" w:rsidP="00C61B9E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subjektivitou</w:t>
            </w:r>
          </w:p>
        </w:tc>
        <w:tc>
          <w:tcPr>
            <w:tcW w:w="17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61B9E" w:rsidRPr="001E28CF" w:rsidRDefault="00C61B9E" w:rsidP="00C61B9E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0</w:t>
            </w:r>
          </w:p>
        </w:tc>
        <w:tc>
          <w:tcPr>
            <w:tcW w:w="1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61B9E" w:rsidRPr="001E28CF" w:rsidRDefault="00C61B9E" w:rsidP="00C61B9E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0</w:t>
            </w:r>
          </w:p>
        </w:tc>
        <w:tc>
          <w:tcPr>
            <w:tcW w:w="17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61B9E" w:rsidRPr="001E28CF" w:rsidRDefault="00C61B9E" w:rsidP="00C61B9E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</w:t>
            </w:r>
          </w:p>
        </w:tc>
        <w:tc>
          <w:tcPr>
            <w:tcW w:w="11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61B9E" w:rsidRPr="001E28CF" w:rsidRDefault="00C61B9E" w:rsidP="00C61B9E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</w:tbl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28CF" w:rsidRPr="001E28CF" w:rsidRDefault="00EA7EC7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u w:val="single"/>
          <w:lang w:eastAsia="sk-SK"/>
        </w:rPr>
        <w:t>V roku 202</w:t>
      </w:r>
      <w:r w:rsidR="00506B96">
        <w:rPr>
          <w:rFonts w:ascii="Arial" w:eastAsia="Times New Roman" w:hAnsi="Arial" w:cs="Arial"/>
          <w:color w:val="282828"/>
          <w:sz w:val="20"/>
          <w:szCs w:val="20"/>
          <w:u w:val="single"/>
          <w:lang w:eastAsia="sk-SK"/>
        </w:rPr>
        <w:t>5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u w:val="single"/>
          <w:lang w:eastAsia="sk-SK"/>
        </w:rPr>
        <w:t xml:space="preserve"> plnenie príjmov vo významnej miere ovplyvnili príjmy:</w:t>
      </w:r>
    </w:p>
    <w:p w:rsidR="001E28CF" w:rsidRPr="001E28CF" w:rsidRDefault="001E28CF" w:rsidP="001E28CF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DD4A80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v bežnom rozpočte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príjmy:</w:t>
      </w:r>
    </w:p>
    <w:p w:rsidR="001E28CF" w:rsidRPr="001E28CF" w:rsidRDefault="001E28CF" w:rsidP="001E28CF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podielové da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ne, </w:t>
      </w:r>
      <w:r w:rsidR="003D576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skutočnos</w:t>
      </w:r>
      <w:r w:rsidR="00D07B4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ť 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predstavoval</w:t>
      </w:r>
      <w:r w:rsidR="00D07B4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a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 w:rsidR="00BD327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zníženie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oproti </w:t>
      </w:r>
      <w:r w:rsidR="00D07B4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upravenému rozpočtu 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roku 202</w:t>
      </w:r>
      <w:r w:rsidR="00B13B9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5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vo výške </w:t>
      </w:r>
      <w:r w:rsidR="0008713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:        </w:t>
      </w:r>
      <w:r w:rsidR="00D07B4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</w:t>
      </w:r>
      <w:r w:rsidR="00BD327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1 825</w:t>
      </w:r>
      <w:r w:rsidR="00D07B4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€,</w:t>
      </w:r>
    </w:p>
    <w:p w:rsidR="001E28CF" w:rsidRPr="001E28CF" w:rsidRDefault="001E28CF" w:rsidP="001E28CF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daň z nehnuteľnos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tí, </w:t>
      </w:r>
      <w:r w:rsidR="00D07B4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skutočnosť 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predstavovala </w:t>
      </w:r>
      <w:r w:rsidR="00BD327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vyššiu </w:t>
      </w:r>
      <w:r w:rsidR="00D07B4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sumu príjmu 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 w:rsidR="00D07B4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oproti upravenému rozpočtu roku 202</w:t>
      </w:r>
      <w:r w:rsidR="00BD327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5</w:t>
      </w:r>
      <w:r w:rsidR="00D07B4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</w:t>
      </w:r>
      <w:r w:rsidR="00D07B4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 výšku </w:t>
      </w:r>
      <w:r w:rsidR="0008713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: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</w:t>
      </w:r>
      <w:r w:rsidR="0008713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</w:t>
      </w:r>
      <w:r w:rsidR="00BD327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3 076,56</w:t>
      </w:r>
      <w:r w:rsidR="0008713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€,</w:t>
      </w:r>
    </w:p>
    <w:p w:rsidR="001E28CF" w:rsidRPr="00EA7EC7" w:rsidRDefault="00D07B41" w:rsidP="00EA7EC7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dane za tovary a služby, 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komunálny odpad a drobný stavebný odpad, 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predstavoval príjem </w:t>
      </w:r>
      <w:r w:rsidR="0008713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zvýšenie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oproti </w:t>
      </w:r>
      <w:r w:rsidR="0008713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upravenému rozpočtu 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roku 202</w:t>
      </w:r>
      <w:r w:rsidR="00BD327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5</w:t>
      </w:r>
      <w:r w:rsidR="0008713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 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sumu</w:t>
      </w:r>
      <w:r w:rsidR="0008713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:  </w:t>
      </w:r>
      <w:r w:rsidR="00BD327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5 549,83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€,</w:t>
      </w:r>
    </w:p>
    <w:p w:rsidR="001E28CF" w:rsidRDefault="00B81ADB" w:rsidP="00D07B41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príjmy z podnikania a vlastníctva majetku, ktorý predstavoval zvýšenie oproti </w:t>
      </w:r>
      <w:r w:rsidR="00D07B4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upravenému rozpočtu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roku 202</w:t>
      </w:r>
      <w:r w:rsidR="00BD327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5</w:t>
      </w:r>
      <w:r w:rsidR="0008713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</w:t>
      </w:r>
      <w:r w:rsidR="0008713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sumu</w:t>
      </w:r>
      <w:r w:rsidR="0008713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: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 w:rsidR="009562E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 w:rsidR="00BD327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24 141,44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€</w:t>
      </w:r>
      <w:r w:rsidR="00D07B4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, </w:t>
      </w:r>
    </w:p>
    <w:p w:rsidR="00D07B41" w:rsidRDefault="009562E8" w:rsidP="001E28CF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Administratívne a iné poplatky a platby </w:t>
      </w:r>
      <w:r w:rsidR="00D07B4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prijaté platby </w:t>
      </w:r>
      <w:r w:rsidR="00BD327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vyššie</w:t>
      </w:r>
      <w:r w:rsidR="00D07B4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 sumu:  </w:t>
      </w:r>
      <w:r w:rsidR="00BD327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2 222,80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€,   </w:t>
      </w:r>
    </w:p>
    <w:p w:rsidR="009562E8" w:rsidRDefault="00D07B41" w:rsidP="001E28CF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Nedaňové príjmy tvori</w:t>
      </w:r>
      <w:r w:rsidR="00DD4A8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li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príjmy z dobropisov, refundácie boli </w:t>
      </w:r>
      <w:r w:rsidR="00BD327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vyššie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 sumu: </w:t>
      </w:r>
      <w:r w:rsidR="009562E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</w:t>
      </w:r>
      <w:r w:rsidR="00BD327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1 911,68</w:t>
      </w:r>
      <w:r w:rsidR="00DD4A8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€,</w:t>
      </w:r>
      <w:r w:rsidR="009562E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 </w:t>
      </w:r>
    </w:p>
    <w:p w:rsidR="00B81ADB" w:rsidRPr="001E28CF" w:rsidRDefault="00B81ADB" w:rsidP="00DD4A80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lastRenderedPageBreak/>
        <w:t>Tuzemské bežné granty a transf</w:t>
      </w:r>
      <w:r w:rsidR="00DD4A8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e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ry predstavovali </w:t>
      </w:r>
      <w:r w:rsidR="00690FB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vyššie</w:t>
      </w:r>
      <w:r w:rsidR="00DD4A8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príjmy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do rozpočtu</w:t>
      </w:r>
      <w:r w:rsidR="00DD4A8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obce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</w:t>
      </w:r>
      <w:r w:rsidR="009562E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 sumu: </w:t>
      </w:r>
      <w:r w:rsidR="00690FB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4 219,57</w:t>
      </w:r>
      <w:r w:rsidR="009562E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€.</w:t>
      </w:r>
    </w:p>
    <w:p w:rsidR="001E28CF" w:rsidRPr="001E28CF" w:rsidRDefault="001E28CF" w:rsidP="00B81ADB">
      <w:pPr>
        <w:shd w:val="clear" w:color="auto" w:fill="F8F8F8"/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28CF" w:rsidRPr="001E28CF" w:rsidRDefault="001E28CF" w:rsidP="001E28CF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DD4A80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v kapitálovom rozpočte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príjmy:</w:t>
      </w:r>
    </w:p>
    <w:p w:rsidR="00B81ADB" w:rsidRDefault="009562E8" w:rsidP="00B81ADB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boli vo výške </w:t>
      </w:r>
      <w:r w:rsidR="00690FB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11 951,63</w:t>
      </w:r>
      <w:r w:rsidR="00DD4A8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€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z</w:t>
      </w:r>
      <w:r w:rsidR="00DD4A8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predaj</w:t>
      </w:r>
      <w:r w:rsidR="00DD4A8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a </w:t>
      </w:r>
      <w:r w:rsidR="00690FB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majetku a pozemkov a 53 976,97 kapitálové granty a transfery.</w:t>
      </w:r>
    </w:p>
    <w:p w:rsidR="00DD4A80" w:rsidRPr="00B81ADB" w:rsidRDefault="00DD4A80" w:rsidP="00DD4A80">
      <w:pPr>
        <w:shd w:val="clear" w:color="auto" w:fill="F8F8F8"/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28CF" w:rsidRPr="001E28CF" w:rsidRDefault="001E28CF" w:rsidP="001E28CF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DD4A80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vo finančných operáciách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príjmy :</w:t>
      </w:r>
    </w:p>
    <w:p w:rsidR="001E28CF" w:rsidRDefault="00B81ADB" w:rsidP="001E28CF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prevod prostriedkov z peňažných fondov obce bol </w:t>
      </w:r>
      <w:r w:rsidR="00DD4A8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roku 202</w:t>
      </w:r>
      <w:r w:rsidR="00690FB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5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 w:rsidR="009562E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čerpani</w:t>
      </w:r>
      <w:r w:rsidR="00DD4A8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e z rezervného fondu obce </w:t>
      </w:r>
      <w:r w:rsidR="009562E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 w:rsidR="00DD4A8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 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sum</w:t>
      </w:r>
      <w:r w:rsidR="00DD4A8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e: </w:t>
      </w:r>
      <w:r w:rsidR="00690FB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38 697,65</w:t>
      </w:r>
      <w:r w:rsidR="00DD4A8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€</w:t>
      </w:r>
      <w:r w:rsidR="00DD4A8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,</w:t>
      </w:r>
    </w:p>
    <w:p w:rsidR="001E28CF" w:rsidRPr="001E28CF" w:rsidRDefault="001E28CF" w:rsidP="00B81ADB">
      <w:pPr>
        <w:shd w:val="clear" w:color="auto" w:fill="F8F8F8"/>
        <w:spacing w:before="100" w:beforeAutospacing="1" w:after="100" w:afterAutospacing="1" w:line="240" w:lineRule="auto"/>
        <w:ind w:left="360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28CF" w:rsidRPr="001E28CF" w:rsidRDefault="00B81ADB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u w:val="single"/>
          <w:lang w:eastAsia="sk-SK"/>
        </w:rPr>
        <w:t>V roku 202</w:t>
      </w:r>
      <w:r w:rsidR="00690FB2">
        <w:rPr>
          <w:rFonts w:ascii="Arial" w:eastAsia="Times New Roman" w:hAnsi="Arial" w:cs="Arial"/>
          <w:color w:val="282828"/>
          <w:sz w:val="20"/>
          <w:szCs w:val="20"/>
          <w:u w:val="single"/>
          <w:lang w:eastAsia="sk-SK"/>
        </w:rPr>
        <w:t>5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u w:val="single"/>
          <w:lang w:eastAsia="sk-SK"/>
        </w:rPr>
        <w:t xml:space="preserve"> čerpanie výdavkov vo významnej miere ovplyvnili výdavky:</w:t>
      </w:r>
    </w:p>
    <w:p w:rsidR="001E28CF" w:rsidRPr="001E28CF" w:rsidRDefault="001E28CF" w:rsidP="0008590C">
      <w:pPr>
        <w:numPr>
          <w:ilvl w:val="0"/>
          <w:numId w:val="1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 bežnom rozpočte</w:t>
      </w:r>
      <w:r w:rsidR="0024534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bolo </w:t>
      </w:r>
      <w:r w:rsidR="0008590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nižšie </w:t>
      </w:r>
      <w:r w:rsidR="0024534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čerpania výdavkov  oproti</w:t>
      </w:r>
      <w:r w:rsidR="0008590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poslednej úprave </w:t>
      </w:r>
      <w:r w:rsidR="0024534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roku 202</w:t>
      </w:r>
      <w:r w:rsidR="00EF0404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5</w:t>
      </w:r>
      <w:r w:rsidR="0024534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vo výške: </w:t>
      </w:r>
      <w:r w:rsidR="00EF0404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78 666,15</w:t>
      </w:r>
      <w:r w:rsidR="0024534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€</w:t>
      </w:r>
    </w:p>
    <w:p w:rsidR="001E28CF" w:rsidRPr="001E28CF" w:rsidRDefault="001E28CF" w:rsidP="00245340">
      <w:pPr>
        <w:shd w:val="clear" w:color="auto" w:fill="F8F8F8"/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8B11D5" w:rsidRPr="008B11D5" w:rsidRDefault="00B81ADB" w:rsidP="008B11D5">
      <w:pPr>
        <w:numPr>
          <w:ilvl w:val="0"/>
          <w:numId w:val="1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v kapitálovom rozpočte 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realizované investičné akcie</w:t>
      </w:r>
      <w:r w:rsidR="008B11D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počas roku 202</w:t>
      </w:r>
      <w:r w:rsidR="00EF0404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5</w:t>
      </w:r>
      <w:r w:rsidR="008B11D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vo výške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:</w:t>
      </w:r>
      <w:r w:rsidR="008B11D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</w:t>
      </w:r>
      <w:r w:rsidR="00EF0404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241 470,88</w:t>
      </w:r>
      <w:r w:rsidR="008B11D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€, medzi najvýznamnejšie patria: </w:t>
      </w:r>
    </w:p>
    <w:p w:rsidR="001E28CF" w:rsidRPr="001E28CF" w:rsidRDefault="0008590C" w:rsidP="001E28CF">
      <w:pPr>
        <w:numPr>
          <w:ilvl w:val="0"/>
          <w:numId w:val="11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výkup pozemkov od občanov na výstavbu </w:t>
      </w:r>
      <w:r w:rsidR="00EF0404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bytového domu blok D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:</w:t>
      </w:r>
      <w:r w:rsidR="008B11D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</w:t>
      </w:r>
      <w:r w:rsidR="00EF0404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</w:t>
      </w:r>
      <w:r w:rsidR="008B11D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 w:rsidR="00EF0404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42 116,25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€</w:t>
      </w:r>
    </w:p>
    <w:p w:rsidR="00A65A35" w:rsidRDefault="00EF0404" w:rsidP="0008590C">
      <w:pPr>
        <w:numPr>
          <w:ilvl w:val="0"/>
          <w:numId w:val="1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Asfaltovanie ul. Budovateľská tzv. </w:t>
      </w:r>
      <w:proofErr w:type="spellStart"/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koľajka</w:t>
      </w:r>
      <w:proofErr w:type="spellEnd"/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 w:rsidR="0008590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:</w:t>
      </w:r>
      <w:r w:rsidR="008B11D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                     </w:t>
      </w:r>
      <w:r w:rsidR="0008590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 w:rsidR="00B51C1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32 007,97</w:t>
      </w:r>
      <w:r w:rsidR="0008590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€</w:t>
      </w:r>
    </w:p>
    <w:p w:rsidR="008B11D5" w:rsidRDefault="00EF0404" w:rsidP="0008590C">
      <w:pPr>
        <w:numPr>
          <w:ilvl w:val="0"/>
          <w:numId w:val="1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Vybudovanie nového ihriska – </w:t>
      </w:r>
      <w:proofErr w:type="spellStart"/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Jerčisko</w:t>
      </w:r>
      <w:proofErr w:type="spellEnd"/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 w:rsidR="008B11D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:                  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        </w:t>
      </w:r>
      <w:r w:rsidR="008B11D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60 052,05</w:t>
      </w:r>
      <w:r w:rsidR="008B11D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€</w:t>
      </w:r>
    </w:p>
    <w:p w:rsidR="00EF0404" w:rsidRDefault="00EF0404" w:rsidP="0008590C">
      <w:pPr>
        <w:numPr>
          <w:ilvl w:val="0"/>
          <w:numId w:val="1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Rekonštrukcia a modernizácia </w:t>
      </w:r>
      <w:r w:rsidR="00B51C1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multifunkčného ihriska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</w:t>
      </w:r>
      <w:r w:rsidR="00B51C1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 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32 978,52€</w:t>
      </w:r>
    </w:p>
    <w:p w:rsidR="00317BF5" w:rsidRDefault="00EF0404" w:rsidP="0008590C">
      <w:pPr>
        <w:numPr>
          <w:ilvl w:val="0"/>
          <w:numId w:val="1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Osvetlenie cintorína                                                                                                     6 858,80 €</w:t>
      </w:r>
    </w:p>
    <w:p w:rsidR="00B51C17" w:rsidRDefault="00317BF5" w:rsidP="0008590C">
      <w:pPr>
        <w:numPr>
          <w:ilvl w:val="0"/>
          <w:numId w:val="1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Verejné osvetlenie a rozhlas na ul. Budovateľskej                                                      3 977,72 €</w:t>
      </w:r>
    </w:p>
    <w:p w:rsidR="00EF0404" w:rsidRPr="0008590C" w:rsidRDefault="00B51C17" w:rsidP="0008590C">
      <w:pPr>
        <w:numPr>
          <w:ilvl w:val="0"/>
          <w:numId w:val="1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Vybudovanie novej Autobusovej zastávky Centrum                                                    6 949,63 €</w:t>
      </w:r>
      <w:r w:rsidR="00EF0404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</w:t>
      </w:r>
    </w:p>
    <w:p w:rsidR="001E28CF" w:rsidRPr="0076673D" w:rsidRDefault="001E28CF" w:rsidP="0076673D">
      <w:pPr>
        <w:numPr>
          <w:ilvl w:val="0"/>
          <w:numId w:val="11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vo finančných operáciách</w:t>
      </w:r>
      <w:r w:rsidR="0076673D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nenastal 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odklad</w:t>
      </w:r>
      <w:r w:rsidR="0076673D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platenia 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splátok: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6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.2. Prebytok/schodok rozpo</w:t>
      </w: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čtového hospodárenia za rok 202</w:t>
      </w:r>
      <w:r w:rsidR="002B3A17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5</w:t>
      </w:r>
    </w:p>
    <w:tbl>
      <w:tblPr>
        <w:tblW w:w="9056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20"/>
        <w:gridCol w:w="3636"/>
      </w:tblGrid>
      <w:tr w:rsidR="001E28CF" w:rsidRPr="001E28CF" w:rsidTr="00A71197">
        <w:trPr>
          <w:tblCellSpacing w:w="15" w:type="dxa"/>
        </w:trPr>
        <w:tc>
          <w:tcPr>
            <w:tcW w:w="53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Hospodárenie obce</w:t>
            </w:r>
          </w:p>
        </w:tc>
        <w:tc>
          <w:tcPr>
            <w:tcW w:w="35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</w:t>
            </w:r>
            <w:r w:rsidR="0076673D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točnosť k 31.12.202</w:t>
            </w:r>
            <w:r w:rsidR="00A71197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5</w:t>
            </w:r>
          </w:p>
        </w:tc>
      </w:tr>
      <w:tr w:rsidR="001E28CF" w:rsidRPr="001E28CF" w:rsidTr="00A71197">
        <w:trPr>
          <w:tblCellSpacing w:w="15" w:type="dxa"/>
        </w:trPr>
        <w:tc>
          <w:tcPr>
            <w:tcW w:w="53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</w:tr>
      <w:tr w:rsidR="001E28CF" w:rsidRPr="001E28CF" w:rsidTr="00A71197">
        <w:trPr>
          <w:tblCellSpacing w:w="15" w:type="dxa"/>
        </w:trPr>
        <w:tc>
          <w:tcPr>
            <w:tcW w:w="53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Bežné príjmy spolu</w:t>
            </w:r>
          </w:p>
        </w:tc>
        <w:tc>
          <w:tcPr>
            <w:tcW w:w="35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76673D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1</w:t>
            </w:r>
            <w:r w:rsidR="00A7119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665 951,85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1E28CF" w:rsidRPr="001E28CF" w:rsidTr="00A71197">
        <w:trPr>
          <w:tblCellSpacing w:w="15" w:type="dxa"/>
        </w:trPr>
        <w:tc>
          <w:tcPr>
            <w:tcW w:w="53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 bežné príjmy obce</w:t>
            </w:r>
          </w:p>
        </w:tc>
        <w:tc>
          <w:tcPr>
            <w:tcW w:w="35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76673D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1</w:t>
            </w:r>
            <w:r w:rsidR="00A71197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> 665 951,85</w:t>
            </w: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1E28CF" w:rsidRPr="001E28CF" w:rsidTr="00A71197">
        <w:trPr>
          <w:tblCellSpacing w:w="15" w:type="dxa"/>
        </w:trPr>
        <w:tc>
          <w:tcPr>
            <w:tcW w:w="53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bežné príjmy RO</w:t>
            </w:r>
          </w:p>
        </w:tc>
        <w:tc>
          <w:tcPr>
            <w:tcW w:w="35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CC6B1D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             </w:t>
            </w:r>
            <w:r w:rsidR="001E28CF" w:rsidRPr="001E28CF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>0,00</w:t>
            </w:r>
          </w:p>
        </w:tc>
      </w:tr>
      <w:tr w:rsidR="001E28CF" w:rsidRPr="001E28CF" w:rsidTr="00A71197">
        <w:trPr>
          <w:tblCellSpacing w:w="15" w:type="dxa"/>
        </w:trPr>
        <w:tc>
          <w:tcPr>
            <w:tcW w:w="53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Bežné výdavky spolu</w:t>
            </w:r>
          </w:p>
        </w:tc>
        <w:tc>
          <w:tcPr>
            <w:tcW w:w="35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76673D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1</w:t>
            </w:r>
            <w:r w:rsidR="00A7119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358 739,85</w:t>
            </w:r>
            <w:r w:rsidR="008B11D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</w:t>
            </w:r>
            <w:r w:rsidR="00CC6B1D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A71197" w:rsidRPr="001E28CF" w:rsidTr="00A71197">
        <w:trPr>
          <w:tblCellSpacing w:w="15" w:type="dxa"/>
        </w:trPr>
        <w:tc>
          <w:tcPr>
            <w:tcW w:w="53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1E28CF" w:rsidRDefault="00A71197" w:rsidP="00A71197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 bežné výdavky obce</w:t>
            </w:r>
          </w:p>
        </w:tc>
        <w:tc>
          <w:tcPr>
            <w:tcW w:w="35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1E28CF" w:rsidRDefault="00A71197" w:rsidP="00A71197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1 358 739,857  €</w:t>
            </w:r>
          </w:p>
        </w:tc>
      </w:tr>
      <w:tr w:rsidR="00A71197" w:rsidRPr="001E28CF" w:rsidTr="00A71197">
        <w:trPr>
          <w:tblCellSpacing w:w="15" w:type="dxa"/>
        </w:trPr>
        <w:tc>
          <w:tcPr>
            <w:tcW w:w="53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1E28CF" w:rsidRDefault="00A71197" w:rsidP="00A71197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lastRenderedPageBreak/>
              <w:t>bežné výdavky RO</w:t>
            </w:r>
          </w:p>
        </w:tc>
        <w:tc>
          <w:tcPr>
            <w:tcW w:w="35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1E28CF" w:rsidRDefault="00A71197" w:rsidP="00A71197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             </w:t>
            </w:r>
            <w:r w:rsidRPr="001E28CF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>0,00</w:t>
            </w:r>
          </w:p>
        </w:tc>
      </w:tr>
      <w:tr w:rsidR="00A71197" w:rsidRPr="001E28CF" w:rsidTr="00A71197">
        <w:trPr>
          <w:tblCellSpacing w:w="15" w:type="dxa"/>
        </w:trPr>
        <w:tc>
          <w:tcPr>
            <w:tcW w:w="53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1E28CF" w:rsidRDefault="00A71197" w:rsidP="00A71197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Bežný rozpočet</w:t>
            </w:r>
          </w:p>
        </w:tc>
        <w:tc>
          <w:tcPr>
            <w:tcW w:w="35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76673D" w:rsidRDefault="00A71197" w:rsidP="00A71197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Pr="0076673D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+ </w:t>
            </w:r>
            <w:r w:rsidR="008B4619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307 212,00</w:t>
            </w:r>
            <w:r w:rsidRPr="0076673D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A71197" w:rsidRPr="001E28CF" w:rsidTr="00A71197">
        <w:trPr>
          <w:tblCellSpacing w:w="15" w:type="dxa"/>
        </w:trPr>
        <w:tc>
          <w:tcPr>
            <w:tcW w:w="53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1E28CF" w:rsidRDefault="00A71197" w:rsidP="00A71197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Kapitálové príjmy spolu</w:t>
            </w:r>
          </w:p>
        </w:tc>
        <w:tc>
          <w:tcPr>
            <w:tcW w:w="35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1E28CF" w:rsidRDefault="00A71197" w:rsidP="00A71197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</w:t>
            </w:r>
            <w:r w:rsidR="008B461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65 928,60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A71197" w:rsidRPr="001E28CF" w:rsidTr="00A71197">
        <w:trPr>
          <w:tblCellSpacing w:w="15" w:type="dxa"/>
        </w:trPr>
        <w:tc>
          <w:tcPr>
            <w:tcW w:w="53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1E28CF" w:rsidRDefault="00A71197" w:rsidP="00A71197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 kapitálové príjmy obce</w:t>
            </w:r>
          </w:p>
        </w:tc>
        <w:tc>
          <w:tcPr>
            <w:tcW w:w="35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1E28CF" w:rsidRDefault="00A71197" w:rsidP="00A71197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    </w:t>
            </w:r>
            <w:r w:rsidR="008B461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65 928,60 €</w:t>
            </w:r>
          </w:p>
        </w:tc>
      </w:tr>
      <w:tr w:rsidR="00A71197" w:rsidRPr="001E28CF" w:rsidTr="00A71197">
        <w:trPr>
          <w:tblCellSpacing w:w="15" w:type="dxa"/>
        </w:trPr>
        <w:tc>
          <w:tcPr>
            <w:tcW w:w="53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1E28CF" w:rsidRDefault="00A71197" w:rsidP="00A71197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kapitálové príjmy RO</w:t>
            </w:r>
          </w:p>
        </w:tc>
        <w:tc>
          <w:tcPr>
            <w:tcW w:w="35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1E28CF" w:rsidRDefault="00A71197" w:rsidP="00A71197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           </w:t>
            </w:r>
            <w:r w:rsidRPr="001E28CF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>0,00</w:t>
            </w: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A71197" w:rsidRPr="001E28CF" w:rsidTr="00A71197">
        <w:trPr>
          <w:tblCellSpacing w:w="15" w:type="dxa"/>
        </w:trPr>
        <w:tc>
          <w:tcPr>
            <w:tcW w:w="53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1E28CF" w:rsidRDefault="00A71197" w:rsidP="00A71197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Kapitálové výdavky spolu</w:t>
            </w:r>
          </w:p>
        </w:tc>
        <w:tc>
          <w:tcPr>
            <w:tcW w:w="35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1E28CF" w:rsidRDefault="00A71197" w:rsidP="00A71197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8B461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241 470,88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A71197" w:rsidRPr="001E28CF" w:rsidTr="00A71197">
        <w:trPr>
          <w:tblCellSpacing w:w="15" w:type="dxa"/>
        </w:trPr>
        <w:tc>
          <w:tcPr>
            <w:tcW w:w="53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1E28CF" w:rsidRDefault="00A71197" w:rsidP="00A71197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 kapitálové výdavky obce</w:t>
            </w:r>
          </w:p>
        </w:tc>
        <w:tc>
          <w:tcPr>
            <w:tcW w:w="35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1E28CF" w:rsidRDefault="00A71197" w:rsidP="00A71197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8B4619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>241 470,88</w:t>
            </w: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A71197" w:rsidRPr="001E28CF" w:rsidTr="00A71197">
        <w:trPr>
          <w:tblCellSpacing w:w="15" w:type="dxa"/>
        </w:trPr>
        <w:tc>
          <w:tcPr>
            <w:tcW w:w="53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1E28CF" w:rsidRDefault="00A71197" w:rsidP="00A71197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kapitálové výdavky RO</w:t>
            </w:r>
          </w:p>
        </w:tc>
        <w:tc>
          <w:tcPr>
            <w:tcW w:w="35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1E28CF" w:rsidRDefault="00A71197" w:rsidP="00A71197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            </w:t>
            </w:r>
            <w:r w:rsidRPr="001E28CF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>0,00</w:t>
            </w: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A71197" w:rsidRPr="001E28CF" w:rsidTr="00A71197">
        <w:trPr>
          <w:tblCellSpacing w:w="15" w:type="dxa"/>
        </w:trPr>
        <w:tc>
          <w:tcPr>
            <w:tcW w:w="53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1E28CF" w:rsidRDefault="00A71197" w:rsidP="00A71197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Kapitálový rozpočet</w:t>
            </w:r>
          </w:p>
        </w:tc>
        <w:tc>
          <w:tcPr>
            <w:tcW w:w="35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CC6B1D" w:rsidRDefault="00A71197" w:rsidP="00A71197">
            <w:pPr>
              <w:spacing w:before="144" w:after="144" w:line="240" w:lineRule="auto"/>
              <w:jc w:val="both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-</w:t>
            </w:r>
            <w:r w:rsidR="008B4619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175 542,28</w:t>
            </w:r>
            <w:r w:rsidRPr="00CC6B1D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A71197" w:rsidRPr="001E28CF" w:rsidTr="00A71197">
        <w:trPr>
          <w:tblCellSpacing w:w="15" w:type="dxa"/>
        </w:trPr>
        <w:tc>
          <w:tcPr>
            <w:tcW w:w="53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1E28CF" w:rsidRDefault="00A71197" w:rsidP="00A71197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Prebytok/schodok bežného a kapitálového rozpočtu</w:t>
            </w:r>
          </w:p>
        </w:tc>
        <w:tc>
          <w:tcPr>
            <w:tcW w:w="35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1E28CF" w:rsidRDefault="008B4619" w:rsidP="00A71197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131 669,72</w:t>
            </w:r>
            <w:r w:rsidR="00A71197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A71197" w:rsidRPr="001E28CF" w:rsidTr="00A71197">
        <w:trPr>
          <w:tblCellSpacing w:w="15" w:type="dxa"/>
        </w:trPr>
        <w:tc>
          <w:tcPr>
            <w:tcW w:w="53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1E28CF" w:rsidRDefault="00A71197" w:rsidP="00A71197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Vylúčenie z prebytku/Úprava schodku HČ</w:t>
            </w:r>
          </w:p>
        </w:tc>
        <w:tc>
          <w:tcPr>
            <w:tcW w:w="35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434032" w:rsidRDefault="00A71197" w:rsidP="00A71197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-</w:t>
            </w:r>
            <w:r w:rsidR="008B461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120,75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A71197" w:rsidRPr="001E28CF" w:rsidTr="00A71197">
        <w:trPr>
          <w:tblCellSpacing w:w="15" w:type="dxa"/>
        </w:trPr>
        <w:tc>
          <w:tcPr>
            <w:tcW w:w="53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1E28CF" w:rsidRDefault="00A71197" w:rsidP="00A71197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Vylúčenie z prebytku/Úprava schodku PČ</w:t>
            </w:r>
          </w:p>
          <w:p w:rsidR="00A71197" w:rsidRPr="001E28CF" w:rsidRDefault="00A71197" w:rsidP="00A71197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(doplnkový zdroj financovania HČ, zdroj financovania PČ)</w:t>
            </w:r>
          </w:p>
        </w:tc>
        <w:tc>
          <w:tcPr>
            <w:tcW w:w="35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1E28CF" w:rsidRDefault="00A71197" w:rsidP="00A71197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8B461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</w:t>
            </w:r>
          </w:p>
        </w:tc>
      </w:tr>
      <w:tr w:rsidR="00A71197" w:rsidRPr="001E28CF" w:rsidTr="00A71197">
        <w:trPr>
          <w:tblCellSpacing w:w="15" w:type="dxa"/>
        </w:trPr>
        <w:tc>
          <w:tcPr>
            <w:tcW w:w="53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1E28CF" w:rsidRDefault="00A71197" w:rsidP="00A71197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Upravený prebytok/schodok bežného a kapitálového rozpočtu</w:t>
            </w:r>
          </w:p>
        </w:tc>
        <w:tc>
          <w:tcPr>
            <w:tcW w:w="35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BB280F" w:rsidRDefault="00A71197" w:rsidP="00A71197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-</w:t>
            </w:r>
            <w:r w:rsidR="008B4619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131 548,97</w:t>
            </w:r>
            <w:r w:rsidRPr="00BB280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A71197" w:rsidRPr="001E28CF" w:rsidTr="00A71197">
        <w:trPr>
          <w:tblCellSpacing w:w="15" w:type="dxa"/>
        </w:trPr>
        <w:tc>
          <w:tcPr>
            <w:tcW w:w="53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1E28CF" w:rsidRDefault="00A71197" w:rsidP="00A71197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Príjmové finančné operácie s výnimkou cudzích prostriedkov</w:t>
            </w:r>
          </w:p>
        </w:tc>
        <w:tc>
          <w:tcPr>
            <w:tcW w:w="35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1E28CF" w:rsidRDefault="00A71197" w:rsidP="00A71197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</w:t>
            </w:r>
            <w:r w:rsidR="008B4619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>38 697,65</w:t>
            </w: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A71197" w:rsidRPr="001E28CF" w:rsidTr="00A71197">
        <w:trPr>
          <w:tblCellSpacing w:w="15" w:type="dxa"/>
        </w:trPr>
        <w:tc>
          <w:tcPr>
            <w:tcW w:w="53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1E28CF" w:rsidRDefault="00A71197" w:rsidP="00A71197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Výdavkové finančné operácie s výnimkou cudzích prostriedkov</w:t>
            </w:r>
          </w:p>
        </w:tc>
        <w:tc>
          <w:tcPr>
            <w:tcW w:w="35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434032" w:rsidRDefault="00A71197" w:rsidP="00A71197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>-</w:t>
            </w:r>
            <w:r w:rsidR="008B4619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>59 439,29</w:t>
            </w:r>
            <w:r w:rsidRPr="00434032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A71197" w:rsidRPr="001E28CF" w:rsidTr="00A71197">
        <w:trPr>
          <w:tblCellSpacing w:w="15" w:type="dxa"/>
        </w:trPr>
        <w:tc>
          <w:tcPr>
            <w:tcW w:w="53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1E28CF" w:rsidRDefault="00A71197" w:rsidP="00A71197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Rozdiel finančných operácií</w:t>
            </w:r>
          </w:p>
        </w:tc>
        <w:tc>
          <w:tcPr>
            <w:tcW w:w="35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8B4619" w:rsidRDefault="008B4619" w:rsidP="008B4619">
            <w:pPr>
              <w:spacing w:before="144" w:after="144" w:line="240" w:lineRule="auto"/>
              <w:jc w:val="both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-</w:t>
            </w:r>
            <w:r w:rsidRPr="008B4619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20 741,64</w:t>
            </w:r>
            <w:r w:rsidR="00A71197" w:rsidRPr="008B4619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A71197" w:rsidRPr="001E28CF" w:rsidTr="00A71197">
        <w:trPr>
          <w:tblCellSpacing w:w="15" w:type="dxa"/>
        </w:trPr>
        <w:tc>
          <w:tcPr>
            <w:tcW w:w="53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1E28CF" w:rsidRDefault="00A71197" w:rsidP="00A71197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PRÍJMY + PRIJMOVE FO  SPOLU</w:t>
            </w:r>
          </w:p>
        </w:tc>
        <w:tc>
          <w:tcPr>
            <w:tcW w:w="35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1E28CF" w:rsidRDefault="008B4619" w:rsidP="00A71197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1 770 578,10</w:t>
            </w:r>
            <w:r w:rsidR="00A7119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A71197" w:rsidRPr="001E28CF" w:rsidTr="00A71197">
        <w:trPr>
          <w:tblCellSpacing w:w="15" w:type="dxa"/>
        </w:trPr>
        <w:tc>
          <w:tcPr>
            <w:tcW w:w="53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1E28CF" w:rsidRDefault="00A71197" w:rsidP="00A71197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VÝDAVKY 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+ VYDAVKOVÉ FO 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35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1E28CF" w:rsidRDefault="008B4619" w:rsidP="00A71197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1 659 650,02</w:t>
            </w:r>
            <w:r w:rsidR="00A7119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A71197" w:rsidRPr="001E28CF" w:rsidTr="00A71197">
        <w:trPr>
          <w:tblCellSpacing w:w="15" w:type="dxa"/>
        </w:trPr>
        <w:tc>
          <w:tcPr>
            <w:tcW w:w="53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1E28CF" w:rsidRDefault="00A71197" w:rsidP="00A71197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Hospodárenie obce</w:t>
            </w:r>
          </w:p>
        </w:tc>
        <w:tc>
          <w:tcPr>
            <w:tcW w:w="35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1E28CF" w:rsidRDefault="00A71197" w:rsidP="00A71197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8B4619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110 928,08</w:t>
            </w: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A71197" w:rsidRPr="001E28CF" w:rsidTr="00A71197">
        <w:trPr>
          <w:tblCellSpacing w:w="15" w:type="dxa"/>
        </w:trPr>
        <w:tc>
          <w:tcPr>
            <w:tcW w:w="53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1E28CF" w:rsidRDefault="00A71197" w:rsidP="00A71197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Vylúčenie z prebytku/Úprava schodku HČ</w:t>
            </w:r>
          </w:p>
        </w:tc>
        <w:tc>
          <w:tcPr>
            <w:tcW w:w="35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B122A3" w:rsidRDefault="00B122A3" w:rsidP="00B122A3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-120,75</w:t>
            </w:r>
            <w:r w:rsidR="00A71197" w:rsidRPr="00B122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€</w:t>
            </w:r>
          </w:p>
        </w:tc>
      </w:tr>
      <w:tr w:rsidR="00A71197" w:rsidRPr="001E28CF" w:rsidTr="00A71197">
        <w:trPr>
          <w:tblCellSpacing w:w="15" w:type="dxa"/>
        </w:trPr>
        <w:tc>
          <w:tcPr>
            <w:tcW w:w="53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1E28CF" w:rsidRDefault="00A71197" w:rsidP="00A71197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lastRenderedPageBreak/>
              <w:t>Vylúčenie z prebytku/Úprava schodku PČ</w:t>
            </w:r>
          </w:p>
          <w:p w:rsidR="00A71197" w:rsidRPr="001E28CF" w:rsidRDefault="00A71197" w:rsidP="00A71197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(doplnkový zdroj financovania HČ, zdroj financovania PČ)</w:t>
            </w:r>
          </w:p>
        </w:tc>
        <w:tc>
          <w:tcPr>
            <w:tcW w:w="35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325B50" w:rsidRDefault="00A71197" w:rsidP="00B122A3">
            <w:pPr>
              <w:pStyle w:val="Odsekzoznamu"/>
              <w:spacing w:before="144" w:after="144" w:line="240" w:lineRule="auto"/>
              <w:ind w:left="1440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</w:tr>
      <w:tr w:rsidR="00A71197" w:rsidRPr="001E28CF" w:rsidTr="00A71197">
        <w:trPr>
          <w:tblCellSpacing w:w="15" w:type="dxa"/>
        </w:trPr>
        <w:tc>
          <w:tcPr>
            <w:tcW w:w="53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1E28CF" w:rsidRDefault="00A71197" w:rsidP="00A71197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Upravené hospodárenie obce</w:t>
            </w:r>
          </w:p>
        </w:tc>
        <w:tc>
          <w:tcPr>
            <w:tcW w:w="35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A71197" w:rsidRPr="001E28CF" w:rsidRDefault="00A71197" w:rsidP="00A71197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     </w:t>
            </w:r>
            <w:r w:rsidR="00B122A3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110 807,33</w:t>
            </w: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€</w:t>
            </w:r>
          </w:p>
        </w:tc>
      </w:tr>
    </w:tbl>
    <w:p w:rsidR="00CB60B7" w:rsidRDefault="00CB60B7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</w:p>
    <w:p w:rsidR="00695DB5" w:rsidRDefault="00695DB5" w:rsidP="00434032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Obec dosiahla prebytkový bežný rozpočet vo výške + </w:t>
      </w:r>
      <w:r w:rsidR="00DA66CC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307 212,00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€ a schodkový kapitálový rozpočet vo výške </w:t>
      </w:r>
      <w:r w:rsidR="00FD787B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–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</w:t>
      </w:r>
      <w:r w:rsidR="00DA66CC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175 542,28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€. Schodok kapitálového rozpočtu kryla prebytkom bežného rozpočtu a cez príjmové finančné operácie tak do rozpočtu zapojila čerpanie rezervného </w:t>
      </w:r>
      <w:r w:rsidR="00034E78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fondu, z ktorých hradila kapitálové výdavky. 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 </w:t>
      </w:r>
    </w:p>
    <w:p w:rsidR="00325B50" w:rsidRDefault="00325B50" w:rsidP="00434032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</w:p>
    <w:p w:rsidR="000F4D66" w:rsidRDefault="00DA66CC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Prebytok</w:t>
      </w:r>
      <w:r w:rsidR="00CB60B7" w:rsidRPr="00CB60B7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rozpočtu v sume 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131 669,72</w:t>
      </w:r>
      <w:r w:rsidR="00CB60B7" w:rsidRPr="00CB60B7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EUR</w:t>
      </w:r>
      <w:r w:rsidR="00CB60B7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zistený podľa ustanovenia § 10 ods. 3 písm. a) a b) zákona č. 583/2004 Z. z. o rozpočtových pravidlách územnej samosprávy a o zmene a doplnení niektorých zákon</w:t>
      </w:r>
      <w:r w:rsidR="000F4D6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ov v znení neskorších predpisov sa upravuje – 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znižuje</w:t>
      </w:r>
      <w:r w:rsidR="000F4D6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o sumu:  </w:t>
      </w:r>
      <w:r w:rsidR="00695DB5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</w:t>
      </w:r>
      <w:r w:rsidR="00434032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- 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20 741,64</w:t>
      </w:r>
      <w:r w:rsidR="000F4D6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€ 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na vysporiadanie zostatku finančných operácií</w:t>
      </w:r>
      <w:r w:rsidR="000F4D6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a podľa osobitných predpisov </w:t>
      </w:r>
      <w:r w:rsidR="00BB280F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na</w:t>
      </w:r>
      <w:r w:rsidR="000F4D6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 sum</w:t>
      </w:r>
      <w:r w:rsidR="00BB280F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u:</w:t>
      </w:r>
      <w:r w:rsidR="0032212A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</w:t>
      </w:r>
      <w:r w:rsidR="00695DB5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– 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110 928,08</w:t>
      </w:r>
      <w:r w:rsidR="00695DB5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</w:t>
      </w:r>
      <w:r w:rsidR="001E178A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€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.</w:t>
      </w:r>
    </w:p>
    <w:p w:rsidR="00325B50" w:rsidRDefault="00325B50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</w:p>
    <w:p w:rsidR="00CB60B7" w:rsidRDefault="000F4D66" w:rsidP="00325B50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 w:rsidRPr="00434032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</w:t>
      </w:r>
      <w:r w:rsidR="00CB60B7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V zmysle ustanovenia § 16 odsek 6 zákona č. 583/2004 Z. z. o rozpočtových pravidlách územnej </w:t>
      </w:r>
      <w:r w:rsidR="00684424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samosprávy a o zmene a doplnení niektorých zákonov v znení neskorších predpisov sa na účely tvorby peňažných fondov pri usporiadaní prebytku</w:t>
      </w:r>
      <w:r w:rsidR="00BB280F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- schodku</w:t>
      </w:r>
      <w:r w:rsidR="00684424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rozpočtu obce podľa § 10 ods. 3 písm. a) a b) citovaného zákona, z tohto prebytku</w:t>
      </w:r>
      <w:r w:rsidR="00325B50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sa</w:t>
      </w:r>
      <w:r w:rsidR="00684424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vylučujú: </w:t>
      </w:r>
    </w:p>
    <w:p w:rsidR="00437B50" w:rsidRDefault="00437B50" w:rsidP="00684424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c) </w:t>
      </w:r>
      <w:r w:rsidR="00DA66CC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nevyčerpané prostriedky zo SF vo výške 120,75 EUR</w:t>
      </w:r>
    </w:p>
    <w:p w:rsidR="00434032" w:rsidRDefault="00325B50" w:rsidP="00684424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.</w:t>
      </w:r>
    </w:p>
    <w:p w:rsidR="00015D34" w:rsidRDefault="00325B50" w:rsidP="00684424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    Spolu vo výške:  - </w:t>
      </w:r>
      <w:r w:rsidR="00DA66CC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120,75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€</w:t>
      </w:r>
    </w:p>
    <w:p w:rsidR="00325B50" w:rsidRDefault="00325B50" w:rsidP="00684424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</w:p>
    <w:p w:rsidR="00325B50" w:rsidRDefault="00325B50" w:rsidP="00684424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Upravené hospodárenie obce v roku 202</w:t>
      </w:r>
      <w:r w:rsidR="00DA66CC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5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bolo vo výške:  </w:t>
      </w:r>
      <w:r w:rsidR="00DA66CC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110 807,33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 €.</w:t>
      </w:r>
    </w:p>
    <w:p w:rsidR="001E28CF" w:rsidRPr="00355119" w:rsidRDefault="001E28CF" w:rsidP="00355119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6</w:t>
      </w:r>
      <w:r w:rsidR="000F4D66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 xml:space="preserve">.3. Rozpočet na roky </w:t>
      </w:r>
      <w:r w:rsidR="003B0802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202</w:t>
      </w:r>
      <w:r w:rsidR="00DF3C9D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6</w:t>
      </w:r>
      <w:r w:rsidR="003B0802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 xml:space="preserve"> – 202</w:t>
      </w:r>
      <w:r w:rsidR="00DF3C9D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8</w:t>
      </w:r>
    </w:p>
    <w:tbl>
      <w:tblPr>
        <w:tblW w:w="0" w:type="auto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68"/>
        <w:gridCol w:w="1622"/>
        <w:gridCol w:w="1845"/>
        <w:gridCol w:w="1806"/>
        <w:gridCol w:w="1715"/>
      </w:tblGrid>
      <w:tr w:rsidR="00314446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645B99" w:rsidRDefault="00645B99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Skutočnosť</w:t>
            </w:r>
          </w:p>
          <w:p w:rsidR="001E28CF" w:rsidRPr="001E28CF" w:rsidRDefault="00645B99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za rok 202</w:t>
            </w:r>
            <w:r w:rsidR="00DA66CC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8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645B99" w:rsidRDefault="00645B99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645B99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Rozpočet </w:t>
            </w:r>
          </w:p>
          <w:p w:rsidR="001E28CF" w:rsidRPr="00645B99" w:rsidRDefault="00645B99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645B99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na rok 202</w:t>
            </w:r>
            <w:r w:rsidR="00DA66CC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Default="00314446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Rozpo</w:t>
            </w:r>
            <w:r w:rsidR="00645B99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čet</w:t>
            </w:r>
          </w:p>
          <w:p w:rsidR="00645B99" w:rsidRPr="00645B99" w:rsidRDefault="00645B99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645B99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na rok 202</w:t>
            </w:r>
            <w:r w:rsidR="00DA66CC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Default="00314446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Rozp</w:t>
            </w:r>
            <w:r w:rsidR="00645B99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očet </w:t>
            </w:r>
          </w:p>
          <w:p w:rsidR="00645B99" w:rsidRPr="00645B99" w:rsidRDefault="00645B99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n</w:t>
            </w:r>
            <w:r w:rsidRPr="00645B99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a rok 202</w:t>
            </w:r>
            <w:r w:rsidR="00DA66CC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8</w:t>
            </w:r>
          </w:p>
        </w:tc>
      </w:tr>
      <w:tr w:rsidR="00314446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Príjmy celkom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09B8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1 770 578,10</w:t>
            </w:r>
          </w:p>
        </w:tc>
        <w:tc>
          <w:tcPr>
            <w:tcW w:w="18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D741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4509B8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302D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8</w:t>
            </w:r>
            <w:r w:rsidR="004509B8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39 411,00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4509B8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780 741,00</w:t>
            </w:r>
          </w:p>
        </w:tc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4509B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1 855 592,00</w:t>
            </w:r>
          </w:p>
        </w:tc>
      </w:tr>
      <w:tr w:rsidR="00314446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314446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Bežné príjmy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09B8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665 951,85</w:t>
            </w:r>
          </w:p>
        </w:tc>
        <w:tc>
          <w:tcPr>
            <w:tcW w:w="18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B080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4509B8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739 411,00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4509B8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780 741,00</w:t>
            </w:r>
          </w:p>
        </w:tc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4509B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1 855 592,00</w:t>
            </w:r>
          </w:p>
        </w:tc>
      </w:tr>
      <w:tr w:rsidR="00314446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Kapitálové príjmy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4509B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65 928,60</w:t>
            </w:r>
          </w:p>
        </w:tc>
        <w:tc>
          <w:tcPr>
            <w:tcW w:w="18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5302DB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3A1A1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100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A1A1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000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41061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0,00</w:t>
            </w:r>
          </w:p>
        </w:tc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41061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0,00</w:t>
            </w:r>
          </w:p>
        </w:tc>
      </w:tr>
      <w:tr w:rsidR="00314446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Finančné príjmy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4509B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38 697,65</w:t>
            </w:r>
          </w:p>
        </w:tc>
        <w:tc>
          <w:tcPr>
            <w:tcW w:w="18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5302DB" w:rsidP="005302DB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</w:tr>
      <w:tr w:rsidR="00314446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lastRenderedPageBreak/>
              <w:t>Príjmy RO s právnou subjektivitou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B080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18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</w:tr>
    </w:tbl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</w:p>
    <w:tbl>
      <w:tblPr>
        <w:tblW w:w="0" w:type="auto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60"/>
        <w:gridCol w:w="1641"/>
        <w:gridCol w:w="1684"/>
        <w:gridCol w:w="1828"/>
        <w:gridCol w:w="1843"/>
      </w:tblGrid>
      <w:tr w:rsidR="00015D34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Skutočnosť  </w:t>
            </w:r>
          </w:p>
          <w:p w:rsidR="00410615" w:rsidRPr="00410615" w:rsidRDefault="00410615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410615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za rok 202</w:t>
            </w:r>
            <w:r w:rsidR="00DE5CE8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7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410615" w:rsidRDefault="00410615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410615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Rozpočet</w:t>
            </w:r>
          </w:p>
          <w:p w:rsidR="001E28CF" w:rsidRPr="00410615" w:rsidRDefault="00410615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n</w:t>
            </w:r>
            <w:r w:rsidRPr="00410615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a rok 202</w:t>
            </w:r>
            <w:r w:rsidR="00DE5CE8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015D34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Rozpoč</w:t>
            </w:r>
            <w:r w:rsidR="00410615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et</w:t>
            </w:r>
          </w:p>
          <w:p w:rsidR="001E28CF" w:rsidRPr="001E28CF" w:rsidRDefault="00015D34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na rok 202</w:t>
            </w:r>
            <w:r w:rsidR="00DE5CE8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015D34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Rozpoč</w:t>
            </w:r>
            <w:r w:rsidR="00410615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et</w:t>
            </w: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</w:t>
            </w:r>
          </w:p>
          <w:p w:rsidR="001E28CF" w:rsidRPr="001E28CF" w:rsidRDefault="00015D34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na rok 202</w:t>
            </w:r>
            <w:r w:rsidR="00DE5CE8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8</w:t>
            </w:r>
          </w:p>
        </w:tc>
      </w:tr>
      <w:tr w:rsidR="00015D34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Výdavky celkom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DE5CE8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1 659 650,02</w:t>
            </w:r>
          </w:p>
        </w:tc>
        <w:tc>
          <w:tcPr>
            <w:tcW w:w="17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D741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5302D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839 411,00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5302D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780 741,00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5302D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855 592,00</w:t>
            </w:r>
          </w:p>
        </w:tc>
      </w:tr>
      <w:tr w:rsidR="00015D34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015D34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Bežné výdavky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4D741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DE5CE8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1 358 739,85</w:t>
            </w:r>
          </w:p>
        </w:tc>
        <w:tc>
          <w:tcPr>
            <w:tcW w:w="17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DE5CE8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424 711,00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DE5CE8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428 041,00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DE5CE8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420 892,00</w:t>
            </w:r>
          </w:p>
        </w:tc>
      </w:tr>
      <w:tr w:rsidR="00015D34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Kapitálové výdavky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DE5CE8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241 470,88</w:t>
            </w:r>
          </w:p>
        </w:tc>
        <w:tc>
          <w:tcPr>
            <w:tcW w:w="17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DE5CE8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355 500,00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DE5CE8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293 500,00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DE5CE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375 500,00</w:t>
            </w:r>
          </w:p>
        </w:tc>
      </w:tr>
      <w:tr w:rsidR="00015D34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Finančné výdavky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DE5CE8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59 439,29</w:t>
            </w:r>
          </w:p>
        </w:tc>
        <w:tc>
          <w:tcPr>
            <w:tcW w:w="17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5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9 200,00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59 200,00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59 200,00</w:t>
            </w:r>
          </w:p>
        </w:tc>
      </w:tr>
      <w:tr w:rsidR="00015D34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Výdavky RO s právnou subjektivitou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17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0,00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0,00</w:t>
            </w:r>
          </w:p>
        </w:tc>
      </w:tr>
    </w:tbl>
    <w:p w:rsidR="001E28CF" w:rsidRPr="001E28CF" w:rsidRDefault="00F67402" w:rsidP="001E28CF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7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. Informácia o vývoji obce z pohľadu účtovníctva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7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.1. Majetok</w:t>
      </w:r>
    </w:p>
    <w:tbl>
      <w:tblPr>
        <w:tblW w:w="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87"/>
        <w:gridCol w:w="2789"/>
        <w:gridCol w:w="2680"/>
      </w:tblGrid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Skutočnosť</w:t>
            </w:r>
          </w:p>
          <w:p w:rsidR="001E28CF" w:rsidRPr="001E28CF" w:rsidRDefault="00115A67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31.12.202</w:t>
            </w:r>
            <w:r w:rsidR="005302DB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Skutočnosť</w:t>
            </w:r>
          </w:p>
          <w:p w:rsidR="001E28CF" w:rsidRPr="001E28CF" w:rsidRDefault="00115A67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31.12.202</w:t>
            </w:r>
            <w:r w:rsidR="00C9263B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4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Majetok spolu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7</w:t>
            </w:r>
            <w:r w:rsidR="005302D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504 105,65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C926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7 672 572,62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Neobežný majetok spolu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7</w:t>
            </w:r>
            <w:r w:rsidR="005302D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076 021,21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C926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7 292 778,90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Dlhodobý nehmotný majetok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</w:t>
            </w:r>
            <w:r w:rsidR="005302D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17 147,60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C926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20 147,60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Dlhodobý hmotný majetok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6</w:t>
            </w:r>
            <w:r w:rsidR="005302D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399 153,61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C926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6 612 911,30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59 720,00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6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59 720,00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Obežný majetok spolu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5302D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423 791,04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C926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376 379,84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lastRenderedPageBreak/>
              <w:t>Zásoby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Zúčtovanie medzi subjektmi VS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Dlhodobé pohľadávky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Krátkodobé pohľadávky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</w:t>
            </w:r>
            <w:r w:rsidR="0042376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17 803,76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</w:t>
            </w:r>
            <w:r w:rsidR="00C926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48 214,28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Finančné účty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</w:t>
            </w:r>
            <w:r w:rsidR="0042376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405 987,28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</w:t>
            </w:r>
            <w:r w:rsidR="00C926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328 165,56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Poskytnuté návratné fin. výpomoci dlh.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 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Poskytnuté návratné fin. výpomoci krát.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 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Časové rozlíšenie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</w:t>
            </w:r>
            <w:r w:rsidR="0042376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4 293,40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</w:t>
            </w:r>
            <w:r w:rsidR="00C926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3 413,88</w:t>
            </w:r>
          </w:p>
        </w:tc>
      </w:tr>
    </w:tbl>
    <w:p w:rsidR="006F0A30" w:rsidRDefault="006F0A30" w:rsidP="006F0A30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</w:p>
    <w:p w:rsidR="001E28CF" w:rsidRPr="006F0A30" w:rsidRDefault="00F67402" w:rsidP="006F0A30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7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.2. Zdroje krytia</w:t>
      </w:r>
    </w:p>
    <w:tbl>
      <w:tblPr>
        <w:tblW w:w="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96"/>
        <w:gridCol w:w="2786"/>
        <w:gridCol w:w="2674"/>
      </w:tblGrid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Skutočnosť</w:t>
            </w:r>
          </w:p>
          <w:p w:rsidR="001E28CF" w:rsidRPr="001E28CF" w:rsidRDefault="0045258E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31.12.202</w:t>
            </w:r>
            <w:r w:rsidR="0001362C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Skutočnosť</w:t>
            </w:r>
          </w:p>
          <w:p w:rsidR="001E28CF" w:rsidRPr="001E28CF" w:rsidRDefault="0045258E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31.12.202</w:t>
            </w:r>
            <w:r w:rsidR="0044791C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4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Vlastné imanie a záväzky spolu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246EA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7</w:t>
            </w:r>
            <w:r w:rsidR="0042376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504 105,65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44791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7 672 572,62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Vlastné imanie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246EA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  <w:r w:rsidR="0042376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121 321,49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5</w:t>
            </w:r>
            <w:r w:rsidR="0044791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235 355,30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Oceňovacie rozdiely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Fondy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Výsledok hospodárenia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</w:t>
            </w:r>
            <w:r w:rsidR="00246EA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  <w:r w:rsidR="0042376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121 321,49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5</w:t>
            </w:r>
            <w:r w:rsidR="0044791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235 355,30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45258E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1</w:t>
            </w:r>
            <w:r w:rsidR="0042376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417 814,85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1</w:t>
            </w:r>
            <w:r w:rsidR="0044791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439 307,96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Rezervy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4791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</w:t>
            </w:r>
            <w:r w:rsidR="0042376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29 126,54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4791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1 906,50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Zúčtovanie medzi subjektmi VS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42376E" w:rsidP="0042376E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</w:t>
            </w:r>
            <w:r w:rsidR="0044791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6 613,98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Dlhodobé záväzky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1</w:t>
            </w:r>
            <w:r w:rsidR="0042376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301 462,09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1</w:t>
            </w:r>
            <w:r w:rsidR="0044791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362 400,82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lastRenderedPageBreak/>
              <w:t>Krátkodobé záväzky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</w:t>
            </w:r>
            <w:r w:rsidR="0042376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87 226,22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</w:t>
            </w:r>
            <w:r w:rsidR="0044791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68 386,66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Bankové úvery a výpomoci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Časové rozlíšenie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7C2C7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964 969,31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</w:t>
            </w:r>
            <w:r w:rsidR="0044791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997 909,36</w:t>
            </w:r>
          </w:p>
        </w:tc>
      </w:tr>
    </w:tbl>
    <w:p w:rsidR="00355119" w:rsidRDefault="00355119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Analýza </w:t>
      </w:r>
      <w:r w:rsidRPr="001E28CF">
        <w:rPr>
          <w:rFonts w:ascii="Arial" w:eastAsia="Times New Roman" w:hAnsi="Arial" w:cs="Arial"/>
          <w:color w:val="282828"/>
          <w:sz w:val="20"/>
          <w:szCs w:val="20"/>
          <w:u w:val="single"/>
          <w:lang w:eastAsia="sk-SK"/>
        </w:rPr>
        <w:t>významných položiek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z účtovnej závierky:</w:t>
      </w:r>
    </w:p>
    <w:p w:rsidR="004E2FA3" w:rsidRPr="00EB4131" w:rsidRDefault="00EB4131" w:rsidP="00EB4131">
      <w:pPr>
        <w:numPr>
          <w:ilvl w:val="0"/>
          <w:numId w:val="12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Vlastné imanie a záväzky obce oproti roku 202</w:t>
      </w:r>
      <w:r w:rsidR="004758A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4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poklesli o sumu: </w:t>
      </w:r>
      <w:r w:rsidR="004758A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168 466,97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€.</w:t>
      </w:r>
    </w:p>
    <w:p w:rsidR="00F37396" w:rsidRPr="00F37396" w:rsidRDefault="00F37396" w:rsidP="00F37396">
      <w:pPr>
        <w:numPr>
          <w:ilvl w:val="0"/>
          <w:numId w:val="12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Záväzky v prospech ŠFRB boli splácané priebežne počas celého roka 202</w:t>
      </w:r>
      <w:r w:rsidR="004758A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5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– obec nežiadala odklad platenia splátok.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7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.3. Pohľadávky</w:t>
      </w:r>
    </w:p>
    <w:tbl>
      <w:tblPr>
        <w:tblW w:w="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965"/>
        <w:gridCol w:w="2111"/>
        <w:gridCol w:w="1980"/>
      </w:tblGrid>
      <w:tr w:rsidR="001E28CF" w:rsidRPr="001E28CF" w:rsidTr="001E28CF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Pohľadávky</w:t>
            </w:r>
            <w:r w:rsidR="00AF2F8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krátkodobé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Zostatok</w:t>
            </w:r>
          </w:p>
          <w:p w:rsidR="001E28CF" w:rsidRPr="001E28CF" w:rsidRDefault="00F37396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 202</w:t>
            </w:r>
            <w:r w:rsidR="00A52D83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Zostatok</w:t>
            </w:r>
          </w:p>
          <w:p w:rsidR="001E28CF" w:rsidRPr="001E28CF" w:rsidRDefault="00F37396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 202</w:t>
            </w:r>
            <w:r w:rsidR="00EB4131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4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Pohľadávky do lehoty splatnosti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F2F8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A52D8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22 738,03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EB413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37 241,89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Pohľadávky po lehote splatnosti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F2F8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A52D8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44 288,75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EB413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10 972,39</w:t>
            </w:r>
          </w:p>
        </w:tc>
      </w:tr>
      <w:tr w:rsidR="00AF2F8F" w:rsidRPr="001E28CF" w:rsidTr="001E28CF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AF2F8F" w:rsidRPr="001E28CF" w:rsidRDefault="00AF2F8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Spolu: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AF2F8F" w:rsidRPr="001E28CF" w:rsidRDefault="00AF2F8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</w:t>
            </w:r>
            <w:r w:rsidR="00A52D8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67 026,78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AF2F8F" w:rsidRPr="00AF2F8F" w:rsidRDefault="00AF2F8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EB413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48 214,28</w:t>
            </w:r>
          </w:p>
        </w:tc>
      </w:tr>
    </w:tbl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  <w:r w:rsidR="00AF2F8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Počas roku 20</w:t>
      </w:r>
      <w:r w:rsidR="007C7C1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2</w:t>
      </w:r>
      <w:r w:rsidR="00310D06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5</w:t>
      </w:r>
      <w:r w:rsidR="007C7C1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bola vytvorená opravná položka za staré pohľadávky z predchádzajúcich období vo výške: </w:t>
      </w:r>
      <w:r w:rsidR="00310D06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44 288,75</w:t>
      </w:r>
      <w:r w:rsidR="007C7C1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€.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7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.4. Záväzky</w:t>
      </w:r>
    </w:p>
    <w:tbl>
      <w:tblPr>
        <w:tblW w:w="9056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946"/>
        <w:gridCol w:w="2119"/>
        <w:gridCol w:w="1991"/>
      </w:tblGrid>
      <w:tr w:rsidR="001E28CF" w:rsidRPr="001E28CF" w:rsidTr="007C7C1C">
        <w:trPr>
          <w:tblCellSpacing w:w="15" w:type="dxa"/>
        </w:trPr>
        <w:tc>
          <w:tcPr>
            <w:tcW w:w="4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2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Zostatok</w:t>
            </w:r>
          </w:p>
          <w:p w:rsidR="001E28CF" w:rsidRPr="001E28CF" w:rsidRDefault="00AF2F8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 202</w:t>
            </w:r>
            <w:r w:rsidR="00310D06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Zostatok</w:t>
            </w:r>
          </w:p>
          <w:p w:rsidR="001E28CF" w:rsidRPr="001E28CF" w:rsidRDefault="00AF2F8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 202</w:t>
            </w:r>
            <w:r w:rsidR="00EB4131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4</w:t>
            </w:r>
          </w:p>
        </w:tc>
      </w:tr>
      <w:tr w:rsidR="001E28CF" w:rsidRPr="001E28CF" w:rsidTr="007C7C1C">
        <w:trPr>
          <w:tblCellSpacing w:w="15" w:type="dxa"/>
        </w:trPr>
        <w:tc>
          <w:tcPr>
            <w:tcW w:w="4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AF2F8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Záväzky </w:t>
            </w:r>
            <w:r w:rsidR="00324C2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spolu:</w:t>
            </w:r>
          </w:p>
        </w:tc>
        <w:tc>
          <w:tcPr>
            <w:tcW w:w="2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F2F8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310D0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417 814,85</w:t>
            </w:r>
          </w:p>
        </w:tc>
        <w:tc>
          <w:tcPr>
            <w:tcW w:w="1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F2F8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EB413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439 307,96</w:t>
            </w:r>
          </w:p>
        </w:tc>
      </w:tr>
      <w:tr w:rsidR="001E28CF" w:rsidRPr="001E28CF" w:rsidTr="007C7C1C">
        <w:trPr>
          <w:tblCellSpacing w:w="15" w:type="dxa"/>
        </w:trPr>
        <w:tc>
          <w:tcPr>
            <w:tcW w:w="4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324C20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Záväzky dlhodobé</w:t>
            </w:r>
          </w:p>
        </w:tc>
        <w:tc>
          <w:tcPr>
            <w:tcW w:w="2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310D06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24C2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310D0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301 462,09</w:t>
            </w:r>
          </w:p>
        </w:tc>
        <w:tc>
          <w:tcPr>
            <w:tcW w:w="1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24C2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EB413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362 400,82</w:t>
            </w:r>
          </w:p>
        </w:tc>
      </w:tr>
      <w:tr w:rsidR="00324C20" w:rsidRPr="001E28CF" w:rsidTr="007C7C1C">
        <w:trPr>
          <w:tblCellSpacing w:w="15" w:type="dxa"/>
        </w:trPr>
        <w:tc>
          <w:tcPr>
            <w:tcW w:w="4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24C20" w:rsidRDefault="00324C20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Záväzky krátkodobé</w:t>
            </w:r>
          </w:p>
        </w:tc>
        <w:tc>
          <w:tcPr>
            <w:tcW w:w="2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24C20" w:rsidRPr="001E28CF" w:rsidRDefault="00324C20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</w:t>
            </w:r>
            <w:r w:rsidR="0055736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87 226,22</w:t>
            </w:r>
          </w:p>
        </w:tc>
        <w:tc>
          <w:tcPr>
            <w:tcW w:w="1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24C20" w:rsidRPr="001E28CF" w:rsidRDefault="00324C20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</w:t>
            </w:r>
            <w:r w:rsidR="00EB413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68 386,66</w:t>
            </w:r>
          </w:p>
        </w:tc>
      </w:tr>
      <w:tr w:rsidR="00324C20" w:rsidRPr="001E28CF" w:rsidTr="007C7C1C">
        <w:trPr>
          <w:tblCellSpacing w:w="15" w:type="dxa"/>
        </w:trPr>
        <w:tc>
          <w:tcPr>
            <w:tcW w:w="4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24C20" w:rsidRDefault="00324C20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Ostatné zúčtovanie rozpočtu a</w:t>
            </w:r>
            <w:r w:rsidR="0032212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VÚC</w:t>
            </w:r>
            <w:r w:rsidR="0032212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 sčítanie obyvat</w:t>
            </w:r>
            <w:r w:rsidR="001536F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eľov</w:t>
            </w:r>
          </w:p>
        </w:tc>
        <w:tc>
          <w:tcPr>
            <w:tcW w:w="2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24C20" w:rsidRDefault="0055736B" w:rsidP="0055736B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24C20" w:rsidRDefault="0032212A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</w:t>
            </w:r>
            <w:r w:rsidR="007C7C1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1 349,14</w:t>
            </w:r>
          </w:p>
        </w:tc>
      </w:tr>
    </w:tbl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Analýza </w:t>
      </w:r>
      <w:r w:rsidRPr="006F0A30">
        <w:rPr>
          <w:rFonts w:ascii="Arial" w:eastAsia="Times New Roman" w:hAnsi="Arial" w:cs="Arial"/>
          <w:color w:val="282828"/>
          <w:sz w:val="20"/>
          <w:szCs w:val="20"/>
          <w:u w:val="single"/>
          <w:lang w:eastAsia="sk-SK"/>
        </w:rPr>
        <w:t>významných položiek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z účtovnej závierky:</w:t>
      </w:r>
    </w:p>
    <w:p w:rsidR="006F0A30" w:rsidRPr="00C2247E" w:rsidRDefault="00324C20" w:rsidP="006F0A30">
      <w:pPr>
        <w:numPr>
          <w:ilvl w:val="0"/>
          <w:numId w:val="13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Nárast krátkodobých  </w:t>
      </w:r>
      <w:r w:rsidR="002F481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záväzkov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bol o sumu </w:t>
      </w:r>
      <w:r w:rsidR="001D728A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18 839,56</w:t>
      </w:r>
      <w:r w:rsidR="006F0A3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€, úč</w:t>
      </w:r>
      <w:r w:rsidR="00EB413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et</w:t>
      </w:r>
      <w:r w:rsidR="001D728A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321 Dodávatelia o sumu </w:t>
      </w:r>
      <w:r w:rsidR="00EB413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: </w:t>
      </w:r>
      <w:r w:rsidR="001D728A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19 858,37</w:t>
      </w:r>
      <w:r w:rsidR="00EB413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€.</w:t>
      </w:r>
    </w:p>
    <w:p w:rsidR="001E28CF" w:rsidRPr="001E28CF" w:rsidRDefault="00F67402" w:rsidP="001E28CF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lastRenderedPageBreak/>
        <w:t>8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. Hospodársky vý</w:t>
      </w:r>
      <w:r w:rsidR="006F0A30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sledok za 202</w:t>
      </w:r>
      <w:r w:rsidR="009112E8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5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 xml:space="preserve"> – vývoj nákladov a výnosov</w:t>
      </w:r>
    </w:p>
    <w:tbl>
      <w:tblPr>
        <w:tblW w:w="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39"/>
        <w:gridCol w:w="2649"/>
        <w:gridCol w:w="2668"/>
      </w:tblGrid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Skutočnosť</w:t>
            </w:r>
          </w:p>
          <w:p w:rsidR="001E28CF" w:rsidRPr="001E28CF" w:rsidRDefault="006F0A30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31.12.202</w:t>
            </w:r>
            <w:r w:rsidR="001227E3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Skutočnosť</w:t>
            </w:r>
          </w:p>
          <w:p w:rsidR="001E28CF" w:rsidRPr="001E28CF" w:rsidRDefault="006F0A30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31.12.202</w:t>
            </w:r>
            <w:r w:rsidR="00C2247E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4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Náklady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2F4810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1227E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1 760 904,27</w:t>
            </w:r>
            <w:r w:rsidR="00C2247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2F4810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€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7C6C91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58524E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1</w:t>
            </w:r>
            <w:r w:rsidR="00C2247E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 896 </w:t>
            </w:r>
            <w:r w:rsidR="008D7997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992</w:t>
            </w:r>
            <w:r w:rsidR="00C2247E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,18</w:t>
            </w:r>
            <w:r w:rsidR="002F4810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50 – Spotrebované nákupy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1227E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101 982,52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F0A3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C2247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109 247,74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51 – Služby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F0A3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1227E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272 275,49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F0A3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C2247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241 416,40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52 – Osobné náklady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F0A3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1227E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532 402,10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F0A3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C2247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554 115,73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53 – Dane a poplatky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F0A3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</w:t>
            </w:r>
            <w:r w:rsidR="001227E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25 082,56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F0A3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</w:t>
            </w:r>
            <w:r w:rsidR="00C2247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22 422,11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54 – Ostatné náklady na prevádzkovú činnosť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F0A3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</w:t>
            </w:r>
            <w:r w:rsidR="001227E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34 656,16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F0A3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</w:t>
            </w:r>
            <w:r w:rsidR="00C2247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60 817,58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55 – Odpisy, rezervy a OP z prevádzkovej a finančnej činnosti a zúčtovanie časového rozlíšenia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227E3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413 402,26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C2247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323 919,41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56 – Finančné náklady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</w:t>
            </w:r>
            <w:r w:rsidR="0049488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1227E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21 493,46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C2247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22 988,21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57 – Mimoriadne náklady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58 – Náklady na transfery a náklady z odvodov príjmov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323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359 609,72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C2247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561 725,00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59 – Dane z príjmov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</w:t>
            </w:r>
            <w:r w:rsidR="00323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401,47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</w:t>
            </w:r>
            <w:r w:rsidR="00C2247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340,00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494882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8524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49488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</w:t>
            </w:r>
            <w:r w:rsidR="001C4CE9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1 730 729,26</w:t>
            </w:r>
            <w:r w:rsidR="00494882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58524E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9488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58524E" w:rsidRPr="0058524E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1</w:t>
            </w:r>
            <w:r w:rsidR="008D7997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 867 556,51</w:t>
            </w:r>
            <w:r w:rsidR="00494882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60 – Tržby za vlastné výkony a tovar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</w:t>
            </w:r>
            <w:r w:rsidR="0049488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1C4CE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35 702,92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49488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</w:t>
            </w:r>
            <w:r w:rsidR="008D799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14 000,62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61 – Zmena stavu vnútroorganizačných služieb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62 – Aktivácia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</w:t>
            </w:r>
            <w:r w:rsidR="0049488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</w:t>
            </w:r>
            <w:r w:rsidR="001C4CE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648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63 – Daňové a colné výnosy a výnosy z poplatkov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1C4CE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1 400 289,05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8524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1</w:t>
            </w:r>
            <w:r w:rsidR="008D799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517 374,43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64 – Ostatné výnosy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8524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</w:t>
            </w:r>
            <w:r w:rsidR="001C4CE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149 697,65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8524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1</w:t>
            </w:r>
            <w:r w:rsidR="008D799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52 982,78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lastRenderedPageBreak/>
              <w:t>65 – Zúčtovanie rezerv a OP z prevádzkovej a finančnej činnosti a zúčtovanie časového rozlíšenia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66 – Finančné výnosy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67 – Mimoriadne výnosy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69 – Výnosy z transferov a rozpočtových príjmov v obciach, VÚC a v RO a PO zriadených obcou alebo VÚC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8524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A01CFD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138 715,24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8524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</w:t>
            </w:r>
            <w:r w:rsidR="008D799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183 198,68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Hospodársky výsledok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(+ kladný HV, - záporný HV)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C86075" w:rsidRDefault="00C86075" w:rsidP="00C86075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    -</w:t>
            </w:r>
            <w:r w:rsidR="00A01CFD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30 576,48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58524E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58524E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 </w:t>
            </w:r>
            <w:r w:rsidR="0058524E" w:rsidRPr="0058524E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      </w:t>
            </w:r>
            <w:r w:rsidR="008D7997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-29 435,67</w:t>
            </w:r>
          </w:p>
        </w:tc>
      </w:tr>
    </w:tbl>
    <w:p w:rsidR="001E28CF" w:rsidRPr="001E28CF" w:rsidRDefault="001E28CF" w:rsidP="00C86075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Hospo</w:t>
      </w:r>
      <w:r w:rsidR="00F74B16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dársky výsledok (</w:t>
      </w:r>
      <w:r w:rsidR="00C8607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záporný</w:t>
      </w:r>
      <w:r w:rsidR="00F74B16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) v sume  </w:t>
      </w:r>
      <w:r w:rsidR="00C86075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- </w:t>
      </w:r>
      <w:r w:rsidR="006F76A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30 576,48</w:t>
      </w:r>
      <w:r w:rsidR="00C86075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€ b</w:t>
      </w:r>
      <w:r w:rsidR="00C8607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ude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zúčtovaný na účet 428 – </w:t>
      </w:r>
      <w:proofErr w:type="spellStart"/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Nevysporiadaný</w:t>
      </w:r>
      <w:proofErr w:type="spellEnd"/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výsled</w:t>
      </w:r>
      <w:r w:rsidR="00F74B16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ok hospodárenia minulých rokov</w:t>
      </w:r>
      <w:r w:rsidR="00C8607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na strane MD oproti účtu 431 – Výsledok hospodárenia strana D</w:t>
      </w:r>
      <w:r w:rsidR="00382C76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al.</w:t>
      </w:r>
    </w:p>
    <w:p w:rsidR="001E28CF" w:rsidRPr="001E28CF" w:rsidRDefault="00F67402" w:rsidP="001E28CF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9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. Ostatné dôležité informácie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 xml:space="preserve"> 9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.1. Prijaté granty a transfery</w:t>
      </w:r>
    </w:p>
    <w:p w:rsidR="001E28CF" w:rsidRPr="001E28CF" w:rsidRDefault="00F74B16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 roku 202</w:t>
      </w:r>
      <w:r w:rsidR="00EA3EF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5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obec prijala nasledovné granty a transfery:</w:t>
      </w:r>
    </w:p>
    <w:tbl>
      <w:tblPr>
        <w:tblW w:w="894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65"/>
        <w:gridCol w:w="4890"/>
        <w:gridCol w:w="2385"/>
      </w:tblGrid>
      <w:tr w:rsidR="001E28CF" w:rsidRPr="001E28CF" w:rsidTr="00227A98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Poskytovateľ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Účelové určenie grantov a transferov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Suma prijatých prostriedkov v €</w:t>
            </w:r>
          </w:p>
        </w:tc>
      </w:tr>
      <w:tr w:rsidR="00227A98" w:rsidRPr="001E28CF" w:rsidTr="00227A98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227A98" w:rsidRPr="001E28CF" w:rsidRDefault="00227A9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Okresný úrad Snina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227A98" w:rsidRPr="001E28CF" w:rsidRDefault="00227A9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vyplatený príspevok odídencom Ukrajina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227A98" w:rsidRPr="001E28CF" w:rsidRDefault="00227A9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85,00</w:t>
            </w:r>
          </w:p>
        </w:tc>
      </w:tr>
      <w:tr w:rsidR="00227A98" w:rsidRPr="001E28CF" w:rsidTr="00227A98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227A98" w:rsidRDefault="00227A9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DHZ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227A98" w:rsidRPr="001E28CF" w:rsidRDefault="00227A9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na činnosť dobrovoľná požiarna ochrana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227A98" w:rsidRPr="001E28CF" w:rsidRDefault="00227A9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3 000,00</w:t>
            </w:r>
          </w:p>
        </w:tc>
      </w:tr>
      <w:tr w:rsidR="00227A98" w:rsidRPr="001E28CF" w:rsidTr="00227A98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227A98" w:rsidRPr="001E28CF" w:rsidRDefault="00227A9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 obci okresu Snina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227A98" w:rsidRPr="001E28CF" w:rsidRDefault="00227A9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Prenesený výkon štátnej správy na úseku stavebného poriadku, z obci okresu Snina 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227A98" w:rsidRPr="001E28CF" w:rsidRDefault="00227A9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12 617,67</w:t>
            </w:r>
          </w:p>
        </w:tc>
      </w:tr>
      <w:tr w:rsidR="00227A98" w:rsidRPr="001E28CF" w:rsidTr="00227A98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227A98" w:rsidRPr="001E28CF" w:rsidRDefault="00227A9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Ministerstvo dopr. a výstavby SR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227A98" w:rsidRDefault="00227A9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na prenesený výkon štátnej správy na úseku  stavebného poriadku</w:t>
            </w:r>
          </w:p>
          <w:p w:rsidR="00227A98" w:rsidRPr="001E28CF" w:rsidRDefault="00227A9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227A98" w:rsidRPr="001E28CF" w:rsidRDefault="00227A9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8 068,42</w:t>
            </w:r>
          </w:p>
        </w:tc>
      </w:tr>
      <w:tr w:rsidR="00227A98" w:rsidRPr="001E28CF" w:rsidTr="00227A98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227A98" w:rsidRPr="001E28CF" w:rsidRDefault="00227A9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227A98" w:rsidRPr="001E28CF" w:rsidRDefault="00227A9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227A98" w:rsidRPr="001E28CF" w:rsidRDefault="00227A9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</w:tr>
      <w:tr w:rsidR="00227A98" w:rsidRPr="001E28CF" w:rsidTr="00227A98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227A98" w:rsidRPr="001E28CF" w:rsidRDefault="00227A9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Ministerstvo financií SR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227A98" w:rsidRPr="001E28CF" w:rsidRDefault="00227A9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na prenesený výkon matrika, MK, ŽP, register obyvateľov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227A98" w:rsidRPr="001E28CF" w:rsidRDefault="00227A9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14 308,38</w:t>
            </w:r>
          </w:p>
        </w:tc>
      </w:tr>
      <w:tr w:rsidR="00227A98" w:rsidRPr="001E28CF" w:rsidTr="00227A98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227A98" w:rsidRDefault="00227A9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ÚPSV a R 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227A98" w:rsidRDefault="00227A9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aktivačné práce, osobitný príjemca, duálne vzdelávanie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227A98" w:rsidRDefault="00227A9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1 843,38</w:t>
            </w:r>
          </w:p>
        </w:tc>
      </w:tr>
      <w:tr w:rsidR="00227A98" w:rsidRPr="001E28CF" w:rsidTr="00227A98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227A98" w:rsidRPr="001E28CF" w:rsidRDefault="00227A9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lastRenderedPageBreak/>
              <w:t>Dotácia MD SR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227A98" w:rsidRPr="001E28CF" w:rsidRDefault="00227A9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Dotácia na financovanie výdavkov miestne komunikácie 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227A98" w:rsidRPr="001E28CF" w:rsidRDefault="00227A9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142,69</w:t>
            </w:r>
          </w:p>
        </w:tc>
      </w:tr>
      <w:tr w:rsidR="00227A98" w:rsidRPr="001E28CF" w:rsidTr="00227A98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227A98" w:rsidRDefault="00227A9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MF SR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227A98" w:rsidRDefault="00227A9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Odmeny 800 EUR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227A98" w:rsidRDefault="00227A9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18 632,00</w:t>
            </w:r>
          </w:p>
        </w:tc>
      </w:tr>
      <w:tr w:rsidR="00227A98" w:rsidRPr="001E28CF" w:rsidTr="00227A98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227A98" w:rsidRDefault="00227A9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SPOLU  :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227A98" w:rsidRDefault="00227A9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227A98" w:rsidRDefault="00227A9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5B18B8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</w:t>
            </w:r>
            <w:r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  </w:t>
            </w:r>
            <w:r w:rsidRPr="005B18B8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</w:t>
            </w:r>
            <w:r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58 </w:t>
            </w:r>
            <w:r w:rsidR="002D5A87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697</w:t>
            </w:r>
            <w:r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,54 </w:t>
            </w:r>
            <w:r w:rsidRPr="005B18B8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€</w:t>
            </w:r>
          </w:p>
        </w:tc>
      </w:tr>
    </w:tbl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9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.2. Poskytnuté dotácie</w:t>
      </w:r>
    </w:p>
    <w:p w:rsidR="001E28CF" w:rsidRPr="001E28CF" w:rsidRDefault="00DE505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 roku 202</w:t>
      </w:r>
      <w:r w:rsidR="0032354D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5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obec poskytla zo svojho rozpo</w:t>
      </w:r>
      <w:r w:rsidR="00B71C1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čtu dotácie v zmysle VZN č. 01/2018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 posk</w:t>
      </w:r>
      <w:r w:rsidR="00B71C1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ytovaní dotácií z rozpočtu obce na mzdy a prevádzku školských zariadení:</w:t>
      </w:r>
    </w:p>
    <w:tbl>
      <w:tblPr>
        <w:tblW w:w="894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65"/>
        <w:gridCol w:w="4890"/>
        <w:gridCol w:w="2385"/>
      </w:tblGrid>
      <w:tr w:rsidR="001E28CF" w:rsidRPr="001E28CF" w:rsidTr="00B71C1B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Prijímateľ dotácie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Účelové určenie dotácie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Suma poskytnutých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prostriedkov v €</w:t>
            </w:r>
          </w:p>
        </w:tc>
      </w:tr>
      <w:tr w:rsidR="001E28CF" w:rsidRPr="001E28CF" w:rsidTr="00B71C1B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Arcibiskupský školský úrad Košice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Pre Cirkevnú ZŠ s MŠ v Belej nad Cirochou na prevádzku </w:t>
            </w:r>
            <w:r w:rsidR="0032354D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ŠJ a ŠKD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3F23C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32354D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98 148,12</w:t>
            </w:r>
          </w:p>
        </w:tc>
      </w:tr>
      <w:tr w:rsidR="001E28CF" w:rsidRPr="001E28CF" w:rsidTr="00B71C1B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Súkromná ZUŠ v Belej nad </w:t>
            </w:r>
            <w:proofErr w:type="spellStart"/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Cir</w:t>
            </w:r>
            <w:proofErr w:type="spellEnd"/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na prevádzku a mzdy zamestnancov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32354D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188 942,54</w:t>
            </w:r>
          </w:p>
        </w:tc>
      </w:tr>
      <w:tr w:rsidR="001E28CF" w:rsidRPr="001E28CF" w:rsidTr="00B71C1B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Centra voľného času v Snine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na prevádzku pre detí navštevujúce centra voľného času v meste Snina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</w:t>
            </w:r>
            <w:r w:rsidR="00513C8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32354D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2 145,00</w:t>
            </w:r>
          </w:p>
        </w:tc>
      </w:tr>
      <w:tr w:rsidR="001E28CF" w:rsidRPr="001E28CF" w:rsidTr="00B71C1B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Spolu vo výške: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234AE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3F23C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289 235,66</w:t>
            </w:r>
          </w:p>
        </w:tc>
      </w:tr>
    </w:tbl>
    <w:p w:rsidR="001E28CF" w:rsidRDefault="001E28CF" w:rsidP="00B71C1B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234AE2" w:rsidRDefault="00234AE2" w:rsidP="00B71C1B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234AE2" w:rsidRDefault="00234AE2" w:rsidP="00B71C1B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F72CB5" w:rsidRDefault="00F72CB5" w:rsidP="00B71C1B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 roku 202</w:t>
      </w:r>
      <w:r w:rsidR="003F23C9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5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obec poskytla aj dotácie na športov</w:t>
      </w:r>
      <w:r w:rsidR="00371C3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ú a ostatnú č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innosť</w:t>
      </w:r>
      <w:r w:rsidR="00371C3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v obci:</w:t>
      </w:r>
    </w:p>
    <w:tbl>
      <w:tblPr>
        <w:tblW w:w="894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65"/>
        <w:gridCol w:w="4890"/>
        <w:gridCol w:w="2385"/>
      </w:tblGrid>
      <w:tr w:rsidR="00B71C1B" w:rsidRPr="001E28CF" w:rsidTr="00F72CB5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Prijímateľ dotácie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Účelové určenie dotácie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Suma poskytnutých</w:t>
            </w:r>
          </w:p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prostriedkov v €</w:t>
            </w:r>
          </w:p>
        </w:tc>
      </w:tr>
      <w:tr w:rsidR="00B71C1B" w:rsidRPr="001E28CF" w:rsidTr="00F72CB5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371C33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Jednota dôchodcov 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72CB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na činnosť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32212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371C3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3F23C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</w:t>
            </w:r>
            <w:r w:rsidR="00371C3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000,00</w:t>
            </w:r>
          </w:p>
        </w:tc>
      </w:tr>
      <w:tr w:rsidR="00B71C1B" w:rsidRPr="001E28CF" w:rsidTr="00F72CB5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72CB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Športový klub - ORIÓN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72CB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na činnosť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F72CB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3F23C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18 000</w:t>
            </w:r>
            <w:r w:rsidR="00371C3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,00</w:t>
            </w:r>
          </w:p>
        </w:tc>
      </w:tr>
      <w:tr w:rsidR="00F72CB5" w:rsidRPr="001E28CF" w:rsidTr="00F72CB5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F72CB5" w:rsidRPr="001E28CF" w:rsidRDefault="00F72CB5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Nohejbalový odd.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F72CB5" w:rsidRDefault="00F72CB5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Dotácia na činnosť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F72CB5" w:rsidRPr="001E28CF" w:rsidRDefault="0032212A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</w:t>
            </w:r>
            <w:r w:rsidR="00513C8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3 0</w:t>
            </w:r>
            <w:r w:rsidR="00371C3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00,00</w:t>
            </w:r>
          </w:p>
        </w:tc>
      </w:tr>
      <w:tr w:rsidR="00F72CB5" w:rsidRPr="001E28CF" w:rsidTr="00F72CB5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F72CB5" w:rsidRDefault="00F72CB5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lastRenderedPageBreak/>
              <w:t>TJ Slovan Belá nad Cirochou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F72CB5" w:rsidRDefault="00F72CB5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Dotácia na činnosť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F72CB5" w:rsidRDefault="003F23C9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30 000</w:t>
            </w:r>
            <w:r w:rsidR="00371C3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,00</w:t>
            </w:r>
          </w:p>
        </w:tc>
      </w:tr>
      <w:tr w:rsidR="003F23C9" w:rsidRPr="001E28CF" w:rsidTr="00F72CB5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F23C9" w:rsidRDefault="003F23C9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Občianske združenie </w:t>
            </w:r>
            <w:proofErr w:type="spellStart"/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Topovne</w:t>
            </w:r>
            <w:proofErr w:type="spellEnd"/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F23C9" w:rsidRDefault="003F23C9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na činnosť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F23C9" w:rsidRDefault="003F23C9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5 974,06</w:t>
            </w:r>
          </w:p>
        </w:tc>
      </w:tr>
      <w:tr w:rsidR="003F23C9" w:rsidRPr="001E28CF" w:rsidTr="00F72CB5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F23C9" w:rsidRDefault="003F23C9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Hudobná skupina</w:t>
            </w:r>
          </w:p>
          <w:p w:rsidR="003F23C9" w:rsidRDefault="003F23C9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Cimbor</w:t>
            </w:r>
            <w:proofErr w:type="spellEnd"/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F23C9" w:rsidRDefault="003F23C9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Dotácia na činnosť 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F23C9" w:rsidRDefault="003F23C9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5 000,00</w:t>
            </w:r>
          </w:p>
        </w:tc>
      </w:tr>
      <w:tr w:rsidR="003F23C9" w:rsidRPr="001E28CF" w:rsidTr="00F72CB5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F23C9" w:rsidRDefault="003F23C9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Tenis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F23C9" w:rsidRDefault="003F23C9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na činnosť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F23C9" w:rsidRDefault="003F23C9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808,50 </w:t>
            </w:r>
          </w:p>
        </w:tc>
      </w:tr>
      <w:tr w:rsidR="00371C33" w:rsidRPr="001E28CF" w:rsidTr="00F72CB5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71C33" w:rsidRDefault="00371C33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DHZ Belá nad Cirochou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71C33" w:rsidRDefault="00371C33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Dotácia na činnosť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71C33" w:rsidRDefault="00371C33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</w:t>
            </w:r>
            <w:r w:rsidR="003F23C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</w:t>
            </w:r>
            <w:r w:rsidR="006C279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0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00,00</w:t>
            </w:r>
          </w:p>
        </w:tc>
      </w:tr>
      <w:tr w:rsidR="00B71C1B" w:rsidRPr="001E28CF" w:rsidTr="00F72CB5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Spolu vo výške: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371C3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</w:t>
            </w:r>
            <w:r w:rsidR="0032212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3F23C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67 782,56</w:t>
            </w:r>
          </w:p>
        </w:tc>
      </w:tr>
    </w:tbl>
    <w:p w:rsidR="00B71C1B" w:rsidRPr="001E28CF" w:rsidRDefault="00B71C1B" w:rsidP="00B71C1B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F72CB5" w:rsidRDefault="00F67402" w:rsidP="00F72CB5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9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.3. Význa</w:t>
      </w:r>
      <w:r w:rsidR="00F72CB5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mné investičné akcie v roku 202</w:t>
      </w:r>
      <w:r w:rsidR="003F23C9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5</w:t>
      </w:r>
    </w:p>
    <w:p w:rsidR="001E28CF" w:rsidRPr="00F67402" w:rsidRDefault="00F72CB5" w:rsidP="00F67402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color w:val="196D03"/>
          <w:sz w:val="21"/>
          <w:szCs w:val="21"/>
          <w:lang w:eastAsia="sk-SK"/>
        </w:rPr>
        <w:t>I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nvestič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né akcie realizované v roku 202</w:t>
      </w:r>
      <w:r w:rsidR="0025640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5</w:t>
      </w:r>
      <w:r w:rsidR="00371C3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:</w:t>
      </w:r>
    </w:p>
    <w:p w:rsidR="004A1D2E" w:rsidRPr="006C2792" w:rsidRDefault="00F72CB5" w:rsidP="006C2792">
      <w:pPr>
        <w:numPr>
          <w:ilvl w:val="0"/>
          <w:numId w:val="16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Výška prostriedkov na realizáciu</w:t>
      </w:r>
      <w:r w:rsidR="00371C3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kapitálových výdavkov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bola vyčerpaná sume</w:t>
      </w:r>
      <w:r w:rsidR="00371C3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: </w:t>
      </w:r>
      <w:r w:rsidR="00E806C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241 470,88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€:</w:t>
      </w:r>
    </w:p>
    <w:p w:rsidR="001058FE" w:rsidRPr="00371C33" w:rsidRDefault="001058FE" w:rsidP="00371C33">
      <w:pPr>
        <w:numPr>
          <w:ilvl w:val="0"/>
          <w:numId w:val="16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371C3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- </w:t>
      </w:r>
      <w:r w:rsidR="00E806C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nákup pozemkov na výstavbu BD</w:t>
      </w:r>
    </w:p>
    <w:p w:rsidR="001058FE" w:rsidRDefault="001058FE" w:rsidP="001E28CF">
      <w:pPr>
        <w:numPr>
          <w:ilvl w:val="0"/>
          <w:numId w:val="16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- terénne a stavebné úpravy na miestnych komunikáci</w:t>
      </w:r>
      <w:r w:rsidR="004A1D2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á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ch</w:t>
      </w:r>
    </w:p>
    <w:p w:rsidR="004A1D2E" w:rsidRDefault="004A1D2E" w:rsidP="001E28CF">
      <w:pPr>
        <w:numPr>
          <w:ilvl w:val="0"/>
          <w:numId w:val="16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- </w:t>
      </w:r>
      <w:r w:rsidR="00E806C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realizácia nových stavieb (detské ihrisko, autobusová zastávka)</w:t>
      </w:r>
    </w:p>
    <w:p w:rsidR="001058FE" w:rsidRDefault="001058FE" w:rsidP="001E28CF">
      <w:pPr>
        <w:numPr>
          <w:ilvl w:val="0"/>
          <w:numId w:val="16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- </w:t>
      </w:r>
      <w:r w:rsidR="00E806C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osvetlenie cintorína</w:t>
      </w:r>
    </w:p>
    <w:p w:rsidR="00E806C3" w:rsidRDefault="00E806C3" w:rsidP="001E28CF">
      <w:pPr>
        <w:numPr>
          <w:ilvl w:val="0"/>
          <w:numId w:val="16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Rekonštrukcia a modernizácia multifunkčného ihriska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9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.4. Predpokladaný budúci vývoj činnosti</w:t>
      </w:r>
    </w:p>
    <w:p w:rsidR="001E28CF" w:rsidRPr="001058FE" w:rsidRDefault="001E28CF" w:rsidP="001058FE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Predpokladané investičné akci</w:t>
      </w:r>
      <w:r w:rsidR="001058F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e realizované v budúcich rokoch  sú rozpočtované,  ob</w:t>
      </w:r>
      <w:r w:rsidR="004A1D2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ec</w:t>
      </w:r>
      <w:r w:rsidR="001058F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má schválený rozpočet</w:t>
      </w:r>
      <w:r w:rsidR="004A1D2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na budúce obdobie roky 202</w:t>
      </w:r>
      <w:r w:rsidR="00E806C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6</w:t>
      </w:r>
      <w:r w:rsidR="004A1D2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– 202</w:t>
      </w:r>
      <w:r w:rsidR="00E806C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8</w:t>
      </w:r>
      <w:r w:rsidR="004A1D2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.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9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.5. Udalosti osobitného významu po skončení účtovného obdobia</w:t>
      </w:r>
    </w:p>
    <w:p w:rsid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Obec nezaznamenala žiadnu udalosť osobitného významu po skončení účtovného obdobia, za ktoré sa vyhotovuje výročná správa.</w:t>
      </w:r>
    </w:p>
    <w:p w:rsidR="006A5776" w:rsidRDefault="006A5776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6A5776" w:rsidRPr="001E28CF" w:rsidRDefault="006A5776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tbl>
      <w:tblPr>
        <w:tblW w:w="0" w:type="auto"/>
        <w:tblCellSpacing w:w="15" w:type="dxa"/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71"/>
        <w:gridCol w:w="2071"/>
      </w:tblGrid>
      <w:tr w:rsidR="001E28CF" w:rsidRPr="001E28CF" w:rsidTr="001E28CF">
        <w:trPr>
          <w:tblCellSpacing w:w="15" w:type="dxa"/>
        </w:trPr>
        <w:tc>
          <w:tcPr>
            <w:tcW w:w="2026" w:type="dxa"/>
            <w:shd w:val="clear" w:color="auto" w:fill="F8F8F8"/>
            <w:vAlign w:val="center"/>
            <w:hideMark/>
          </w:tcPr>
          <w:p w:rsidR="00E806C3" w:rsidRDefault="00E806C3" w:rsidP="00DB0BB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  <w:p w:rsidR="00E806C3" w:rsidRDefault="00E806C3" w:rsidP="00DB0BB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  <w:p w:rsidR="002B3A17" w:rsidRDefault="002B3A17" w:rsidP="00DB0BB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bookmarkStart w:id="0" w:name="_GoBack"/>
            <w:bookmarkEnd w:id="0"/>
          </w:p>
          <w:p w:rsidR="00E806C3" w:rsidRDefault="00E806C3" w:rsidP="00DB0BB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  <w:p w:rsidR="00E806C3" w:rsidRDefault="00E806C3" w:rsidP="00DB0BB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  <w:p w:rsidR="00E806C3" w:rsidRDefault="00E806C3" w:rsidP="00DB0BB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  <w:p w:rsidR="00E806C3" w:rsidRDefault="00E806C3" w:rsidP="00DB0BB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  <w:p w:rsidR="003F23C9" w:rsidRDefault="00E806C3" w:rsidP="00DB0BB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lastRenderedPageBreak/>
              <w:t>V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ypracoval:</w:t>
            </w:r>
            <w:r w:rsidR="00DB0BB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</w:p>
          <w:p w:rsidR="001E28CF" w:rsidRPr="001E28CF" w:rsidRDefault="003F23C9" w:rsidP="00DB0BB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Ing. Lucia </w:t>
            </w:r>
            <w:proofErr w:type="spellStart"/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Gnipová</w:t>
            </w:r>
            <w:proofErr w:type="spellEnd"/>
            <w:r w:rsidR="00DB0BB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                      </w:t>
            </w:r>
          </w:p>
        </w:tc>
        <w:tc>
          <w:tcPr>
            <w:tcW w:w="2026" w:type="dxa"/>
            <w:shd w:val="clear" w:color="auto" w:fill="F8F8F8"/>
            <w:vAlign w:val="center"/>
            <w:hideMark/>
          </w:tcPr>
          <w:p w:rsidR="001E28CF" w:rsidRPr="001E28CF" w:rsidRDefault="001E28CF" w:rsidP="00DB0BB1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lastRenderedPageBreak/>
              <w:t> </w:t>
            </w:r>
            <w:r w:rsidR="00DB0BB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                               </w:t>
            </w:r>
          </w:p>
        </w:tc>
      </w:tr>
      <w:tr w:rsidR="00DB0BB1" w:rsidRPr="001E28CF" w:rsidTr="001E28CF">
        <w:trPr>
          <w:tblCellSpacing w:w="15" w:type="dxa"/>
        </w:trPr>
        <w:tc>
          <w:tcPr>
            <w:tcW w:w="2026" w:type="dxa"/>
            <w:shd w:val="clear" w:color="auto" w:fill="F8F8F8"/>
            <w:vAlign w:val="center"/>
          </w:tcPr>
          <w:p w:rsidR="00DB0BB1" w:rsidRDefault="00DB0BB1" w:rsidP="00DB0BB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                                     </w:t>
            </w:r>
          </w:p>
          <w:p w:rsidR="00DB0BB1" w:rsidRDefault="00DB0BB1" w:rsidP="00DB0BB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  <w:p w:rsidR="00DB0BB1" w:rsidRPr="001E28CF" w:rsidRDefault="00DB0BB1" w:rsidP="00DB0BB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Schválil:  Ján  V a j d a                                                              </w:t>
            </w:r>
          </w:p>
        </w:tc>
        <w:tc>
          <w:tcPr>
            <w:tcW w:w="2026" w:type="dxa"/>
            <w:shd w:val="clear" w:color="auto" w:fill="F8F8F8"/>
            <w:vAlign w:val="center"/>
          </w:tcPr>
          <w:p w:rsidR="00DB0BB1" w:rsidRPr="001E28CF" w:rsidRDefault="00DB0BB1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</w:tr>
      <w:tr w:rsidR="00DB0BB1" w:rsidRPr="001E28CF" w:rsidTr="001E28CF">
        <w:trPr>
          <w:tblCellSpacing w:w="15" w:type="dxa"/>
        </w:trPr>
        <w:tc>
          <w:tcPr>
            <w:tcW w:w="2026" w:type="dxa"/>
            <w:shd w:val="clear" w:color="auto" w:fill="F8F8F8"/>
            <w:vAlign w:val="center"/>
          </w:tcPr>
          <w:p w:rsidR="00DB0BB1" w:rsidRPr="001E28CF" w:rsidRDefault="004A0E7C" w:rsidP="00DB0BB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starosta obce</w:t>
            </w:r>
            <w:r w:rsidR="00DB0BB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                                             </w:t>
            </w:r>
          </w:p>
        </w:tc>
        <w:tc>
          <w:tcPr>
            <w:tcW w:w="2026" w:type="dxa"/>
            <w:shd w:val="clear" w:color="auto" w:fill="F8F8F8"/>
            <w:vAlign w:val="center"/>
          </w:tcPr>
          <w:p w:rsidR="00DB0BB1" w:rsidRDefault="00DB0BB1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  <w:p w:rsidR="004A0E7C" w:rsidRDefault="004A0E7C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  <w:p w:rsidR="004A0E7C" w:rsidRPr="001E28CF" w:rsidRDefault="004A0E7C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</w:tr>
      <w:tr w:rsidR="001E28CF" w:rsidRPr="001E28CF" w:rsidTr="001E28CF">
        <w:trPr>
          <w:tblCellSpacing w:w="15" w:type="dxa"/>
        </w:trPr>
        <w:tc>
          <w:tcPr>
            <w:tcW w:w="2026" w:type="dxa"/>
            <w:shd w:val="clear" w:color="auto" w:fill="F8F8F8"/>
            <w:vAlign w:val="center"/>
            <w:hideMark/>
          </w:tcPr>
          <w:p w:rsidR="001E28CF" w:rsidRPr="001E28CF" w:rsidRDefault="00DB0BB1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V Belej nad Cirochou,</w:t>
            </w:r>
          </w:p>
        </w:tc>
        <w:tc>
          <w:tcPr>
            <w:tcW w:w="2026" w:type="dxa"/>
            <w:shd w:val="clear" w:color="auto" w:fill="F8F8F8"/>
            <w:vAlign w:val="center"/>
            <w:hideMark/>
          </w:tcPr>
          <w:p w:rsidR="001E28CF" w:rsidRPr="001E28CF" w:rsidRDefault="0032212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dňa 2</w:t>
            </w:r>
            <w:r w:rsidR="003F23C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CA640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</w:t>
            </w:r>
            <w:r w:rsidR="006A577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CA640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</w:t>
            </w:r>
            <w:r w:rsidR="00E806C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  <w:r w:rsidR="00CA640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</w:t>
            </w:r>
            <w:r w:rsidR="006A577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CA640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202</w:t>
            </w:r>
            <w:r w:rsidR="00E806C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</w:p>
        </w:tc>
      </w:tr>
    </w:tbl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b/>
          <w:bCs/>
          <w:color w:val="282828"/>
          <w:sz w:val="20"/>
          <w:szCs w:val="20"/>
          <w:lang w:eastAsia="sk-SK"/>
        </w:rPr>
        <w:t>Prílohy:</w:t>
      </w:r>
    </w:p>
    <w:p w:rsidR="001E28CF" w:rsidRPr="001E28CF" w:rsidRDefault="001E28CF" w:rsidP="001E28CF">
      <w:pPr>
        <w:numPr>
          <w:ilvl w:val="0"/>
          <w:numId w:val="18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Individuálna účtovná závierka: Súvaha, Výkaz ziskov a strát, Poznámky</w:t>
      </w:r>
    </w:p>
    <w:p w:rsidR="001E28CF" w:rsidRPr="001E28CF" w:rsidRDefault="001E28CF" w:rsidP="00CA6402">
      <w:pPr>
        <w:shd w:val="clear" w:color="auto" w:fill="F8F8F8"/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3D101A" w:rsidRDefault="003D101A"/>
    <w:sectPr w:rsidR="003D101A"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A7CDC" w:rsidRDefault="003A7CDC" w:rsidP="004A0E7C">
      <w:pPr>
        <w:spacing w:after="0" w:line="240" w:lineRule="auto"/>
      </w:pPr>
      <w:r>
        <w:separator/>
      </w:r>
    </w:p>
  </w:endnote>
  <w:endnote w:type="continuationSeparator" w:id="0">
    <w:p w:rsidR="003A7CDC" w:rsidRDefault="003A7CDC" w:rsidP="004A0E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705448071"/>
      <w:docPartObj>
        <w:docPartGallery w:val="Page Numbers (Bottom of Page)"/>
        <w:docPartUnique/>
      </w:docPartObj>
    </w:sdtPr>
    <w:sdtContent>
      <w:p w:rsidR="001227E3" w:rsidRDefault="001227E3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18</w:t>
        </w:r>
        <w:r>
          <w:fldChar w:fldCharType="end"/>
        </w:r>
      </w:p>
    </w:sdtContent>
  </w:sdt>
  <w:p w:rsidR="001227E3" w:rsidRDefault="001227E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A7CDC" w:rsidRDefault="003A7CDC" w:rsidP="004A0E7C">
      <w:pPr>
        <w:spacing w:after="0" w:line="240" w:lineRule="auto"/>
      </w:pPr>
      <w:r>
        <w:separator/>
      </w:r>
    </w:p>
  </w:footnote>
  <w:footnote w:type="continuationSeparator" w:id="0">
    <w:p w:rsidR="003A7CDC" w:rsidRDefault="003A7CDC" w:rsidP="004A0E7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84936"/>
    <w:multiLevelType w:val="multilevel"/>
    <w:tmpl w:val="CCF6AF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0437B38"/>
    <w:multiLevelType w:val="multilevel"/>
    <w:tmpl w:val="B2D057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12F79F8"/>
    <w:multiLevelType w:val="hybridMultilevel"/>
    <w:tmpl w:val="46CC97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15477A"/>
    <w:multiLevelType w:val="multilevel"/>
    <w:tmpl w:val="8A6E0F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60307B7"/>
    <w:multiLevelType w:val="multilevel"/>
    <w:tmpl w:val="58E81F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8AE4B1F"/>
    <w:multiLevelType w:val="multilevel"/>
    <w:tmpl w:val="609241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F17332A"/>
    <w:multiLevelType w:val="multilevel"/>
    <w:tmpl w:val="318ADB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37A14D9"/>
    <w:multiLevelType w:val="multilevel"/>
    <w:tmpl w:val="EF38FD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94B433C"/>
    <w:multiLevelType w:val="multilevel"/>
    <w:tmpl w:val="18A4C7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1A81B14"/>
    <w:multiLevelType w:val="multilevel"/>
    <w:tmpl w:val="1B24B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4553EAD"/>
    <w:multiLevelType w:val="multilevel"/>
    <w:tmpl w:val="9B9C35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40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9A876B3"/>
    <w:multiLevelType w:val="multilevel"/>
    <w:tmpl w:val="FFD88F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06D3EA9"/>
    <w:multiLevelType w:val="multilevel"/>
    <w:tmpl w:val="12023D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DF515D1"/>
    <w:multiLevelType w:val="multilevel"/>
    <w:tmpl w:val="29D896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E0A4393"/>
    <w:multiLevelType w:val="multilevel"/>
    <w:tmpl w:val="673CE0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F795464"/>
    <w:multiLevelType w:val="multilevel"/>
    <w:tmpl w:val="A5E49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0984FEA"/>
    <w:multiLevelType w:val="multilevel"/>
    <w:tmpl w:val="FAE484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3137428"/>
    <w:multiLevelType w:val="multilevel"/>
    <w:tmpl w:val="C4CC47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3346546"/>
    <w:multiLevelType w:val="multilevel"/>
    <w:tmpl w:val="FC526E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3"/>
  </w:num>
  <w:num w:numId="2">
    <w:abstractNumId w:val="14"/>
  </w:num>
  <w:num w:numId="3">
    <w:abstractNumId w:val="3"/>
  </w:num>
  <w:num w:numId="4">
    <w:abstractNumId w:val="16"/>
  </w:num>
  <w:num w:numId="5">
    <w:abstractNumId w:val="4"/>
  </w:num>
  <w:num w:numId="6">
    <w:abstractNumId w:val="12"/>
  </w:num>
  <w:num w:numId="7">
    <w:abstractNumId w:val="18"/>
  </w:num>
  <w:num w:numId="8">
    <w:abstractNumId w:val="11"/>
  </w:num>
  <w:num w:numId="9">
    <w:abstractNumId w:val="5"/>
  </w:num>
  <w:num w:numId="10">
    <w:abstractNumId w:val="10"/>
  </w:num>
  <w:num w:numId="11">
    <w:abstractNumId w:val="1"/>
  </w:num>
  <w:num w:numId="12">
    <w:abstractNumId w:val="17"/>
  </w:num>
  <w:num w:numId="13">
    <w:abstractNumId w:val="9"/>
  </w:num>
  <w:num w:numId="14">
    <w:abstractNumId w:val="7"/>
  </w:num>
  <w:num w:numId="15">
    <w:abstractNumId w:val="8"/>
  </w:num>
  <w:num w:numId="16">
    <w:abstractNumId w:val="15"/>
  </w:num>
  <w:num w:numId="17">
    <w:abstractNumId w:val="0"/>
  </w:num>
  <w:num w:numId="18">
    <w:abstractNumId w:val="6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28CF"/>
    <w:rsid w:val="0001362C"/>
    <w:rsid w:val="000157EE"/>
    <w:rsid w:val="00015D34"/>
    <w:rsid w:val="0002331A"/>
    <w:rsid w:val="00034E78"/>
    <w:rsid w:val="0008590C"/>
    <w:rsid w:val="00087132"/>
    <w:rsid w:val="000957E3"/>
    <w:rsid w:val="000A3CD3"/>
    <w:rsid w:val="000F4D66"/>
    <w:rsid w:val="001058FE"/>
    <w:rsid w:val="00115A67"/>
    <w:rsid w:val="001227E3"/>
    <w:rsid w:val="001536F0"/>
    <w:rsid w:val="001A267B"/>
    <w:rsid w:val="001C4CE9"/>
    <w:rsid w:val="001D728A"/>
    <w:rsid w:val="001E178A"/>
    <w:rsid w:val="001E1FF8"/>
    <w:rsid w:val="001E28CF"/>
    <w:rsid w:val="001E6EF2"/>
    <w:rsid w:val="001F4418"/>
    <w:rsid w:val="00223157"/>
    <w:rsid w:val="00227A98"/>
    <w:rsid w:val="00234AE2"/>
    <w:rsid w:val="00245340"/>
    <w:rsid w:val="00246EA6"/>
    <w:rsid w:val="002513FF"/>
    <w:rsid w:val="00256403"/>
    <w:rsid w:val="00264F05"/>
    <w:rsid w:val="00270EBE"/>
    <w:rsid w:val="00275971"/>
    <w:rsid w:val="002A1C1C"/>
    <w:rsid w:val="002A593E"/>
    <w:rsid w:val="002A6E43"/>
    <w:rsid w:val="002B3A17"/>
    <w:rsid w:val="002D5A87"/>
    <w:rsid w:val="002F4810"/>
    <w:rsid w:val="00310D06"/>
    <w:rsid w:val="00314446"/>
    <w:rsid w:val="00317BF5"/>
    <w:rsid w:val="0032212A"/>
    <w:rsid w:val="0032313B"/>
    <w:rsid w:val="0032354D"/>
    <w:rsid w:val="00324C20"/>
    <w:rsid w:val="00325B50"/>
    <w:rsid w:val="00330AB6"/>
    <w:rsid w:val="00345D97"/>
    <w:rsid w:val="00355119"/>
    <w:rsid w:val="003626B5"/>
    <w:rsid w:val="00371C33"/>
    <w:rsid w:val="00382C76"/>
    <w:rsid w:val="0038751B"/>
    <w:rsid w:val="0039790B"/>
    <w:rsid w:val="003A1A17"/>
    <w:rsid w:val="003A7CDC"/>
    <w:rsid w:val="003B0802"/>
    <w:rsid w:val="003B12BA"/>
    <w:rsid w:val="003D101A"/>
    <w:rsid w:val="003D5763"/>
    <w:rsid w:val="003F192C"/>
    <w:rsid w:val="003F23C9"/>
    <w:rsid w:val="00407342"/>
    <w:rsid w:val="00410615"/>
    <w:rsid w:val="00421332"/>
    <w:rsid w:val="0042376E"/>
    <w:rsid w:val="00434032"/>
    <w:rsid w:val="00437B50"/>
    <w:rsid w:val="0044791C"/>
    <w:rsid w:val="004509B8"/>
    <w:rsid w:val="0045258E"/>
    <w:rsid w:val="0045261D"/>
    <w:rsid w:val="004647F6"/>
    <w:rsid w:val="004728AB"/>
    <w:rsid w:val="004758A0"/>
    <w:rsid w:val="00483F50"/>
    <w:rsid w:val="00494882"/>
    <w:rsid w:val="00494FDE"/>
    <w:rsid w:val="004A0E7C"/>
    <w:rsid w:val="004A1D2E"/>
    <w:rsid w:val="004D7414"/>
    <w:rsid w:val="004E1745"/>
    <w:rsid w:val="004E2FA3"/>
    <w:rsid w:val="004E55A3"/>
    <w:rsid w:val="004E7A85"/>
    <w:rsid w:val="004F1365"/>
    <w:rsid w:val="004F5266"/>
    <w:rsid w:val="00506B96"/>
    <w:rsid w:val="00513C84"/>
    <w:rsid w:val="005302DB"/>
    <w:rsid w:val="00533B45"/>
    <w:rsid w:val="0055736B"/>
    <w:rsid w:val="005644EA"/>
    <w:rsid w:val="0058524E"/>
    <w:rsid w:val="005A715F"/>
    <w:rsid w:val="005B18B8"/>
    <w:rsid w:val="005C70A4"/>
    <w:rsid w:val="005D2221"/>
    <w:rsid w:val="0061009A"/>
    <w:rsid w:val="00634A0D"/>
    <w:rsid w:val="00645B99"/>
    <w:rsid w:val="00680141"/>
    <w:rsid w:val="00684424"/>
    <w:rsid w:val="00690FB2"/>
    <w:rsid w:val="006913D3"/>
    <w:rsid w:val="00695DB5"/>
    <w:rsid w:val="006A5776"/>
    <w:rsid w:val="006B323B"/>
    <w:rsid w:val="006C2792"/>
    <w:rsid w:val="006D7051"/>
    <w:rsid w:val="006E0529"/>
    <w:rsid w:val="006F0A30"/>
    <w:rsid w:val="006F76A6"/>
    <w:rsid w:val="00701FA0"/>
    <w:rsid w:val="0072094F"/>
    <w:rsid w:val="00766353"/>
    <w:rsid w:val="0076673D"/>
    <w:rsid w:val="00794121"/>
    <w:rsid w:val="007A258D"/>
    <w:rsid w:val="007C25D9"/>
    <w:rsid w:val="007C2C72"/>
    <w:rsid w:val="007C6C91"/>
    <w:rsid w:val="007C7C1C"/>
    <w:rsid w:val="007E75A5"/>
    <w:rsid w:val="00803165"/>
    <w:rsid w:val="00806BD5"/>
    <w:rsid w:val="00824EF2"/>
    <w:rsid w:val="00854CF6"/>
    <w:rsid w:val="00880B98"/>
    <w:rsid w:val="008B11D5"/>
    <w:rsid w:val="008B4619"/>
    <w:rsid w:val="008B5361"/>
    <w:rsid w:val="008D7997"/>
    <w:rsid w:val="009029F7"/>
    <w:rsid w:val="009112E8"/>
    <w:rsid w:val="00942909"/>
    <w:rsid w:val="009562E8"/>
    <w:rsid w:val="0099013B"/>
    <w:rsid w:val="009A615C"/>
    <w:rsid w:val="009B71AB"/>
    <w:rsid w:val="009E2054"/>
    <w:rsid w:val="00A01CFD"/>
    <w:rsid w:val="00A52D83"/>
    <w:rsid w:val="00A559EE"/>
    <w:rsid w:val="00A65A35"/>
    <w:rsid w:val="00A7083C"/>
    <w:rsid w:val="00A71197"/>
    <w:rsid w:val="00A91BEC"/>
    <w:rsid w:val="00A93FA0"/>
    <w:rsid w:val="00AA0A89"/>
    <w:rsid w:val="00AB18A1"/>
    <w:rsid w:val="00AE29A3"/>
    <w:rsid w:val="00AF2F8F"/>
    <w:rsid w:val="00B122A3"/>
    <w:rsid w:val="00B13B93"/>
    <w:rsid w:val="00B51C17"/>
    <w:rsid w:val="00B71C1B"/>
    <w:rsid w:val="00B81ADB"/>
    <w:rsid w:val="00BA43FA"/>
    <w:rsid w:val="00BB280F"/>
    <w:rsid w:val="00BD327F"/>
    <w:rsid w:val="00C12E43"/>
    <w:rsid w:val="00C2247E"/>
    <w:rsid w:val="00C578D4"/>
    <w:rsid w:val="00C61B9E"/>
    <w:rsid w:val="00C73AF9"/>
    <w:rsid w:val="00C86075"/>
    <w:rsid w:val="00C9263B"/>
    <w:rsid w:val="00CA6402"/>
    <w:rsid w:val="00CB218F"/>
    <w:rsid w:val="00CB2243"/>
    <w:rsid w:val="00CB60B7"/>
    <w:rsid w:val="00CC07E6"/>
    <w:rsid w:val="00CC175F"/>
    <w:rsid w:val="00CC2F2C"/>
    <w:rsid w:val="00CC6B1D"/>
    <w:rsid w:val="00CD3D39"/>
    <w:rsid w:val="00CD3E37"/>
    <w:rsid w:val="00CF75AF"/>
    <w:rsid w:val="00D07B41"/>
    <w:rsid w:val="00D13C4C"/>
    <w:rsid w:val="00D541DA"/>
    <w:rsid w:val="00D57505"/>
    <w:rsid w:val="00D84129"/>
    <w:rsid w:val="00D849C6"/>
    <w:rsid w:val="00D86D8E"/>
    <w:rsid w:val="00DA66CC"/>
    <w:rsid w:val="00DB0BB1"/>
    <w:rsid w:val="00DC4925"/>
    <w:rsid w:val="00DD4A80"/>
    <w:rsid w:val="00DE505A"/>
    <w:rsid w:val="00DE5CE8"/>
    <w:rsid w:val="00DF3C9D"/>
    <w:rsid w:val="00DF6141"/>
    <w:rsid w:val="00E319EB"/>
    <w:rsid w:val="00E762E7"/>
    <w:rsid w:val="00E806C3"/>
    <w:rsid w:val="00E91B1E"/>
    <w:rsid w:val="00EA225D"/>
    <w:rsid w:val="00EA3EFE"/>
    <w:rsid w:val="00EA5D9C"/>
    <w:rsid w:val="00EA7EC7"/>
    <w:rsid w:val="00EB4131"/>
    <w:rsid w:val="00EE7992"/>
    <w:rsid w:val="00EF0404"/>
    <w:rsid w:val="00F135CA"/>
    <w:rsid w:val="00F148F0"/>
    <w:rsid w:val="00F247F2"/>
    <w:rsid w:val="00F33E3A"/>
    <w:rsid w:val="00F35D98"/>
    <w:rsid w:val="00F365FB"/>
    <w:rsid w:val="00F37396"/>
    <w:rsid w:val="00F40EDB"/>
    <w:rsid w:val="00F67402"/>
    <w:rsid w:val="00F72CB5"/>
    <w:rsid w:val="00F74B16"/>
    <w:rsid w:val="00FB299D"/>
    <w:rsid w:val="00FB7EF3"/>
    <w:rsid w:val="00FD78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72F0089"/>
  <w15:chartTrackingRefBased/>
  <w15:docId w15:val="{511AF4F0-7BE1-4C9E-96F3-219ED49757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1E28C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Nadpis4">
    <w:name w:val="heading 4"/>
    <w:basedOn w:val="Normlny"/>
    <w:link w:val="Nadpis4Char"/>
    <w:uiPriority w:val="9"/>
    <w:qFormat/>
    <w:rsid w:val="001E28CF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1E28CF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1E28CF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styleId="Vrazn">
    <w:name w:val="Strong"/>
    <w:basedOn w:val="Predvolenpsmoodseku"/>
    <w:uiPriority w:val="22"/>
    <w:qFormat/>
    <w:rsid w:val="001E28CF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1E28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1E28CF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1E28CF"/>
    <w:rPr>
      <w:color w:val="800080"/>
      <w:u w:val="single"/>
    </w:rPr>
  </w:style>
  <w:style w:type="character" w:styleId="Zvraznenie">
    <w:name w:val="Emphasis"/>
    <w:basedOn w:val="Predvolenpsmoodseku"/>
    <w:uiPriority w:val="20"/>
    <w:qFormat/>
    <w:rsid w:val="001E28CF"/>
    <w:rPr>
      <w:i/>
      <w:iCs/>
    </w:rPr>
  </w:style>
  <w:style w:type="paragraph" w:styleId="Odsekzoznamu">
    <w:name w:val="List Paragraph"/>
    <w:basedOn w:val="Normlny"/>
    <w:uiPriority w:val="34"/>
    <w:qFormat/>
    <w:rsid w:val="00A7083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A0E7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0E7C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4A0E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A0E7C"/>
  </w:style>
  <w:style w:type="paragraph" w:styleId="Pta">
    <w:name w:val="footer"/>
    <w:basedOn w:val="Normlny"/>
    <w:link w:val="PtaChar"/>
    <w:uiPriority w:val="99"/>
    <w:unhideWhenUsed/>
    <w:rsid w:val="004A0E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A0E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558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www.vssr.sk/main/goto.ashx?t=27&amp;p=3120614&amp;f=2" TargetMode="Externa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2AD076-DAAF-4CDC-9E30-5CECC53C88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1473</TotalTime>
  <Pages>18</Pages>
  <Words>3711</Words>
  <Characters>21154</Characters>
  <Application>Microsoft Office Word</Application>
  <DocSecurity>0</DocSecurity>
  <Lines>176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KEPIČOVÁ Magdaléna</dc:creator>
  <cp:keywords/>
  <dc:description/>
  <cp:lastModifiedBy>GNIPOVÁ Lucia</cp:lastModifiedBy>
  <cp:revision>112</cp:revision>
  <cp:lastPrinted>2026-05-21T13:09:00Z</cp:lastPrinted>
  <dcterms:created xsi:type="dcterms:W3CDTF">2022-02-17T07:58:00Z</dcterms:created>
  <dcterms:modified xsi:type="dcterms:W3CDTF">2026-05-21T13:12:00Z</dcterms:modified>
</cp:coreProperties>
</file>