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7B335C92" w:rsidR="001D0C7D" w:rsidRPr="003F0B16" w:rsidRDefault="00B6044C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Inštitút Monitoringu a Analýz s.r.o.</w:t>
      </w:r>
    </w:p>
    <w:p w14:paraId="7916677E" w14:textId="7E316685" w:rsidR="001D0C7D" w:rsidRPr="003F0B16" w:rsidRDefault="00B6044C" w:rsidP="001D0C7D">
      <w:pPr>
        <w:pStyle w:val="Zkladntext"/>
        <w:rPr>
          <w:sz w:val="24"/>
          <w:szCs w:val="24"/>
        </w:rPr>
      </w:pPr>
      <w:proofErr w:type="spellStart"/>
      <w:r>
        <w:rPr>
          <w:sz w:val="24"/>
          <w:szCs w:val="24"/>
        </w:rPr>
        <w:t>Koceľova</w:t>
      </w:r>
      <w:proofErr w:type="spellEnd"/>
      <w:r>
        <w:rPr>
          <w:sz w:val="24"/>
          <w:szCs w:val="24"/>
        </w:rPr>
        <w:t xml:space="preserve"> 9</w:t>
      </w:r>
    </w:p>
    <w:p w14:paraId="7916677F" w14:textId="5E5D22E8" w:rsidR="001D0C7D" w:rsidRPr="003F0B16" w:rsidRDefault="00B6044C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ECFEBD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B6044C">
        <w:rPr>
          <w:b w:val="0"/>
          <w:sz w:val="24"/>
          <w:szCs w:val="24"/>
        </w:rPr>
        <w:t>Inštitút Monitoringu a Analýz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B6044C">
        <w:rPr>
          <w:b w:val="0"/>
          <w:sz w:val="24"/>
          <w:szCs w:val="24"/>
        </w:rPr>
        <w:t>6.7.2017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 xml:space="preserve">hodného registra bola zapísaná </w:t>
      </w:r>
      <w:r w:rsidR="00B6044C">
        <w:rPr>
          <w:b w:val="0"/>
          <w:sz w:val="24"/>
          <w:szCs w:val="24"/>
        </w:rPr>
        <w:t>1.8.2017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B6044C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B6044C">
        <w:rPr>
          <w:b w:val="0"/>
          <w:sz w:val="24"/>
          <w:szCs w:val="24"/>
        </w:rPr>
        <w:t>121571/B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7916678A" w14:textId="77777777" w:rsidR="00D07F5A" w:rsidRDefault="00D07F5A" w:rsidP="004D3B4A">
      <w:pPr>
        <w:pStyle w:val="Zkladntext"/>
        <w:rPr>
          <w:sz w:val="24"/>
          <w:szCs w:val="24"/>
        </w:rPr>
      </w:pPr>
    </w:p>
    <w:p w14:paraId="7996DCCF" w14:textId="0B6F5DF0" w:rsidR="00B6044C" w:rsidRDefault="00B6044C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Kúpa tovaru na účely jeho predaja konečnému spotrebiteľovi ( maloobchod ) alebo iným prevádzkovateľom živnosti ( veľkoobchod )</w:t>
      </w:r>
    </w:p>
    <w:p w14:paraId="4A737264" w14:textId="6017DF2E" w:rsidR="00B6044C" w:rsidRDefault="007B4DFB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obchodu</w:t>
      </w:r>
    </w:p>
    <w:p w14:paraId="2EB4907D" w14:textId="211B9EFD" w:rsidR="007B4DFB" w:rsidRDefault="007B4DFB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služieb</w:t>
      </w:r>
    </w:p>
    <w:p w14:paraId="08FB05D6" w14:textId="252C7B1E" w:rsidR="007B4DFB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Sprostredkovateľská činnosť v oblasti výroby</w:t>
      </w:r>
    </w:p>
    <w:p w14:paraId="61FCD7D5" w14:textId="2AA05A02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Prieskum trhu v oblasti energetiky</w:t>
      </w:r>
    </w:p>
    <w:p w14:paraId="5A7A8DD7" w14:textId="45020A8E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vývoj v oblasti energetiky a sieťových odvetví</w:t>
      </w:r>
    </w:p>
    <w:p w14:paraId="6D57310F" w14:textId="5FC3B1D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Prípravné práce k realizácii stavby</w:t>
      </w:r>
    </w:p>
    <w:p w14:paraId="0A224527" w14:textId="75DC16B0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Uskutočňovanie stavieb a ich zmien</w:t>
      </w:r>
    </w:p>
    <w:p w14:paraId="19EB605A" w14:textId="5DEC4AC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Počítačové služby</w:t>
      </w:r>
    </w:p>
    <w:p w14:paraId="4DEED19D" w14:textId="223AFAE3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Služby súvisiace s počítačovým spracovaním údajov</w:t>
      </w:r>
    </w:p>
    <w:p w14:paraId="2167B296" w14:textId="5125D000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Vydavateľská činnosť</w:t>
      </w:r>
    </w:p>
    <w:p w14:paraId="0B0B721F" w14:textId="3278094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Informatívne testovanie, meranie, analýzy a kontroly</w:t>
      </w:r>
    </w:p>
    <w:p w14:paraId="14D73E50" w14:textId="74007A4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Administratívne služby</w:t>
      </w:r>
    </w:p>
    <w:p w14:paraId="15D3A8D4" w14:textId="7DF8109E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Vykonávanie mimoškolskej vzdelávacej činnosti</w:t>
      </w:r>
    </w:p>
    <w:p w14:paraId="6F507DD4" w14:textId="4B5543A8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Prieskum trhu a verejnej mienky</w:t>
      </w:r>
    </w:p>
    <w:p w14:paraId="50C5B248" w14:textId="3B0E0D03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Organizovanie konferencií, výstav a seminárov</w:t>
      </w:r>
    </w:p>
    <w:p w14:paraId="6478BE9E" w14:textId="77777777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Činnosť podnikateľských, organizačných, ekonomických a účtovných poradcov</w:t>
      </w:r>
    </w:p>
    <w:p w14:paraId="1A4B9B2C" w14:textId="3EB8786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Prevádzkovanie verejných vodovodov kategórie V-I –III</w:t>
      </w:r>
    </w:p>
    <w:p w14:paraId="08067BF7" w14:textId="7038E6B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Prevádzkovanie verejných kanalizácií kategórie K – I - III </w:t>
      </w:r>
    </w:p>
    <w:p w14:paraId="51F78E7C" w14:textId="0ECD19F5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Výkon činnosti energetického audítora</w:t>
      </w:r>
    </w:p>
    <w:p w14:paraId="0711DFF2" w14:textId="5928D12D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nehnuteľností spojeným s poskytovaním iných než základných služieb spojených s prenájmom</w:t>
      </w:r>
    </w:p>
    <w:p w14:paraId="5321EC45" w14:textId="0C46A95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Poskytovanie energetickej služby s garantovanou úsporou energie</w:t>
      </w:r>
    </w:p>
    <w:p w14:paraId="4A752CDB" w14:textId="499D7251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a hutnícke spracovanie kovov</w:t>
      </w:r>
    </w:p>
    <w:p w14:paraId="51FBF2C6" w14:textId="6417F3D9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a opracovanie jednoduchých výrobkov z kovu</w:t>
      </w:r>
    </w:p>
    <w:p w14:paraId="60ED1AF3" w14:textId="1CBBDC42" w:rsidR="002B40C0" w:rsidRDefault="002B40C0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elektrických zariadení a elektrických súčiastok</w:t>
      </w:r>
    </w:p>
    <w:p w14:paraId="0017664A" w14:textId="42C604B7" w:rsidR="002B40C0" w:rsidRDefault="0065487F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Výroba strojov a zariadení pre všeobecné účely</w:t>
      </w:r>
    </w:p>
    <w:p w14:paraId="5425A209" w14:textId="78A16267" w:rsidR="0065487F" w:rsidRDefault="0065487F" w:rsidP="00B6044C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</w:t>
      </w:r>
    </w:p>
    <w:p w14:paraId="3E6D0D3B" w14:textId="77777777" w:rsidR="0065487F" w:rsidRDefault="0065487F" w:rsidP="0065487F">
      <w:pPr>
        <w:pStyle w:val="Zkladntext"/>
        <w:rPr>
          <w:sz w:val="24"/>
          <w:szCs w:val="24"/>
        </w:rPr>
      </w:pPr>
    </w:p>
    <w:p w14:paraId="6248FEAE" w14:textId="77777777" w:rsidR="0065487F" w:rsidRDefault="0065487F" w:rsidP="0065487F">
      <w:pPr>
        <w:pStyle w:val="Zkladntext"/>
        <w:rPr>
          <w:sz w:val="24"/>
          <w:szCs w:val="24"/>
        </w:rPr>
      </w:pPr>
    </w:p>
    <w:p w14:paraId="255F3D64" w14:textId="77777777" w:rsidR="0065487F" w:rsidRPr="003F0B16" w:rsidRDefault="0065487F" w:rsidP="0065487F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2802A728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277DB3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277DB3">
        <w:rPr>
          <w:sz w:val="24"/>
          <w:szCs w:val="24"/>
        </w:rPr>
        <w:t>dňa 12.03.2025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2A17A3C9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277DB3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277DB3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277DB3">
        <w:rPr>
          <w:sz w:val="24"/>
          <w:szCs w:val="24"/>
        </w:rPr>
        <w:t>5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412EA668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277DB3">
        <w:rPr>
          <w:sz w:val="24"/>
          <w:szCs w:val="24"/>
        </w:rPr>
        <w:t>5</w:t>
      </w:r>
      <w:r w:rsidR="00F152EB">
        <w:rPr>
          <w:sz w:val="24"/>
          <w:szCs w:val="24"/>
        </w:rPr>
        <w:t xml:space="preserve"> bol 1</w:t>
      </w:r>
      <w:r w:rsidR="00277DB3">
        <w:rPr>
          <w:sz w:val="24"/>
          <w:szCs w:val="24"/>
        </w:rPr>
        <w:t>6</w:t>
      </w:r>
      <w:r w:rsidR="00F152EB">
        <w:rPr>
          <w:sz w:val="24"/>
          <w:szCs w:val="24"/>
        </w:rPr>
        <w:t xml:space="preserve"> v hlavnom pracovnom pomere</w:t>
      </w:r>
      <w:r w:rsidR="00671B26">
        <w:rPr>
          <w:sz w:val="24"/>
          <w:szCs w:val="24"/>
        </w:rPr>
        <w:t>.</w:t>
      </w:r>
      <w:r w:rsidR="00CE4AA6">
        <w:rPr>
          <w:sz w:val="24"/>
          <w:szCs w:val="24"/>
        </w:rPr>
        <w:t xml:space="preserve"> </w:t>
      </w:r>
      <w:r w:rsidR="00277DB3">
        <w:rPr>
          <w:sz w:val="24"/>
          <w:szCs w:val="24"/>
        </w:rPr>
        <w:t>Osem</w:t>
      </w:r>
      <w:r w:rsidR="0065487F">
        <w:rPr>
          <w:sz w:val="24"/>
          <w:szCs w:val="24"/>
        </w:rPr>
        <w:t xml:space="preserve"> pracovníkov je </w:t>
      </w:r>
      <w:r w:rsidR="00AA2F63" w:rsidRPr="003F0B16">
        <w:rPr>
          <w:sz w:val="24"/>
          <w:szCs w:val="24"/>
        </w:rPr>
        <w:t xml:space="preserve"> v spoločnosti zamestnan</w:t>
      </w:r>
      <w:r w:rsidR="0065487F">
        <w:rPr>
          <w:sz w:val="24"/>
          <w:szCs w:val="24"/>
        </w:rPr>
        <w:t>á</w:t>
      </w:r>
      <w:r w:rsidR="00AA2F63" w:rsidRPr="003F0B16">
        <w:rPr>
          <w:sz w:val="24"/>
          <w:szCs w:val="24"/>
        </w:rPr>
        <w:t xml:space="preserve"> na plný pracovný úväzo</w:t>
      </w:r>
      <w:r w:rsidR="00CE4AA6">
        <w:rPr>
          <w:sz w:val="24"/>
          <w:szCs w:val="24"/>
        </w:rPr>
        <w:t xml:space="preserve">k </w:t>
      </w:r>
      <w:r w:rsidR="0065487F">
        <w:rPr>
          <w:sz w:val="24"/>
          <w:szCs w:val="24"/>
        </w:rPr>
        <w:t>a </w:t>
      </w:r>
      <w:r w:rsidR="00F152EB">
        <w:rPr>
          <w:sz w:val="24"/>
          <w:szCs w:val="24"/>
        </w:rPr>
        <w:t>osem</w:t>
      </w:r>
      <w:r w:rsidR="0065487F">
        <w:rPr>
          <w:sz w:val="24"/>
          <w:szCs w:val="24"/>
        </w:rPr>
        <w:t xml:space="preserve"> pracovníkov </w:t>
      </w:r>
      <w:r w:rsidR="00AA2F63" w:rsidRPr="003F0B16">
        <w:rPr>
          <w:sz w:val="24"/>
          <w:szCs w:val="24"/>
        </w:rPr>
        <w:t xml:space="preserve"> 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3C62DF94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277DB3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6E3BD3" w:rsidRPr="006E3BD3">
        <w:rPr>
          <w:sz w:val="24"/>
          <w:szCs w:val="24"/>
        </w:rPr>
        <w:t>3</w:t>
      </w:r>
      <w:r w:rsidR="00671B26">
        <w:rPr>
          <w:sz w:val="24"/>
          <w:szCs w:val="24"/>
        </w:rPr>
        <w:t>0.6.202</w:t>
      </w:r>
      <w:r w:rsidR="00277DB3">
        <w:rPr>
          <w:sz w:val="24"/>
          <w:szCs w:val="24"/>
        </w:rPr>
        <w:t>5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0E882393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65487F">
        <w:rPr>
          <w:sz w:val="24"/>
          <w:szCs w:val="24"/>
        </w:rPr>
        <w:t xml:space="preserve">ÚEOS – Komercia a.s. IČO: 31 331 220, </w:t>
      </w:r>
      <w:proofErr w:type="spellStart"/>
      <w:r w:rsidR="0065487F">
        <w:rPr>
          <w:sz w:val="24"/>
          <w:szCs w:val="24"/>
        </w:rPr>
        <w:t>Koceľova</w:t>
      </w:r>
      <w:proofErr w:type="spellEnd"/>
      <w:r w:rsidR="0065487F">
        <w:rPr>
          <w:sz w:val="24"/>
          <w:szCs w:val="24"/>
        </w:rPr>
        <w:t xml:space="preserve"> 9, 821 08 Bratislava</w:t>
      </w:r>
    </w:p>
    <w:p w14:paraId="612BBBEA" w14:textId="77777777" w:rsidR="00862692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7C98A62" w14:textId="57429F5E" w:rsidR="0065487F" w:rsidRPr="0065487F" w:rsidRDefault="0065487F" w:rsidP="00454AE6">
      <w:pPr>
        <w:ind w:left="360"/>
        <w:rPr>
          <w:sz w:val="24"/>
          <w:szCs w:val="24"/>
        </w:rPr>
      </w:pPr>
      <w:r w:rsidRPr="0065487F">
        <w:rPr>
          <w:sz w:val="24"/>
          <w:szCs w:val="24"/>
        </w:rPr>
        <w:t xml:space="preserve">Štatutárny orgán:     konateľ: Miroslav </w:t>
      </w:r>
      <w:proofErr w:type="spellStart"/>
      <w:r w:rsidRPr="0065487F">
        <w:rPr>
          <w:sz w:val="24"/>
          <w:szCs w:val="24"/>
        </w:rPr>
        <w:t>Čelinský</w:t>
      </w:r>
      <w:proofErr w:type="spellEnd"/>
    </w:p>
    <w:p w14:paraId="579F0449" w14:textId="71F958E1" w:rsidR="0065487F" w:rsidRPr="0065487F" w:rsidRDefault="0065487F" w:rsidP="00454AE6">
      <w:pPr>
        <w:ind w:left="360"/>
        <w:rPr>
          <w:sz w:val="24"/>
          <w:szCs w:val="24"/>
        </w:rPr>
      </w:pPr>
      <w:r w:rsidRPr="0065487F">
        <w:rPr>
          <w:sz w:val="24"/>
          <w:szCs w:val="24"/>
        </w:rPr>
        <w:t xml:space="preserve">                                 konateľ : Vladislav Hanák</w:t>
      </w: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25E94FEF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0605FE">
        <w:rPr>
          <w:sz w:val="24"/>
          <w:szCs w:val="24"/>
        </w:rPr>
        <w:t>5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5AD8AA85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30558B">
        <w:rPr>
          <w:sz w:val="24"/>
          <w:szCs w:val="24"/>
        </w:rPr>
        <w:t>5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74AF3FD2" w:rsidR="003226A5" w:rsidRPr="003F0B16" w:rsidRDefault="0065487F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841992539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7A1D39C7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7248DD">
        <w:rPr>
          <w:sz w:val="24"/>
          <w:szCs w:val="24"/>
        </w:rPr>
        <w:t>5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4E5EFCFC" w14:textId="77777777" w:rsidR="00773843" w:rsidRDefault="00773843" w:rsidP="00737326">
      <w:pPr>
        <w:pStyle w:val="Zkladntext"/>
        <w:rPr>
          <w:sz w:val="24"/>
          <w:szCs w:val="24"/>
        </w:rPr>
      </w:pPr>
    </w:p>
    <w:p w14:paraId="2D1C36E0" w14:textId="2F4E8F52" w:rsidR="00773843" w:rsidRPr="003F0B16" w:rsidRDefault="00773843" w:rsidP="00737326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v roku 202</w:t>
      </w:r>
      <w:r w:rsidR="007248DD">
        <w:rPr>
          <w:sz w:val="24"/>
          <w:szCs w:val="24"/>
        </w:rPr>
        <w:t>5</w:t>
      </w:r>
      <w:r w:rsidR="00671B26">
        <w:rPr>
          <w:sz w:val="24"/>
          <w:szCs w:val="24"/>
        </w:rPr>
        <w:t xml:space="preserve"> </w:t>
      </w:r>
      <w:r w:rsidR="007248DD">
        <w:rPr>
          <w:sz w:val="24"/>
          <w:szCs w:val="24"/>
        </w:rPr>
        <w:t>ne</w:t>
      </w:r>
      <w:r>
        <w:rPr>
          <w:sz w:val="24"/>
          <w:szCs w:val="24"/>
        </w:rPr>
        <w:t>obstarala dlhodobý nehmotný majetok</w:t>
      </w:r>
      <w:r w:rsidR="00F152EB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C72C551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 xml:space="preserve">počnúc mesiacom zaradenia do používania. 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735C4F32" w:rsidR="00737326" w:rsidRPr="003F0B16" w:rsidRDefault="008B06B9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1999" w14:anchorId="79166D10">
          <v:shape id="_x0000_i1026" type="#_x0000_t75" style="width:446.25pt;height:99pt" o:ole="">
            <v:imagedata r:id="rId13" o:title=""/>
          </v:shape>
          <o:OLEObject Type="Embed" ProgID="Excel.Sheet.12" ShapeID="_x0000_i1026" DrawAspect="Content" ObjectID="_1841992540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71E86D50" w:rsidR="003C6202" w:rsidRPr="003F0B16" w:rsidRDefault="008B06B9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013" w14:anchorId="79166D11">
          <v:shape id="_x0000_i1027" type="#_x0000_t75" style="width:441pt;height:100.5pt" o:ole="">
            <v:imagedata r:id="rId15" o:title=""/>
          </v:shape>
          <o:OLEObject Type="Embed" ProgID="Excel.Sheet.12" ShapeID="_x0000_i1027" DrawAspect="Content" ObjectID="_1841992541" r:id="rId16"/>
        </w:object>
      </w:r>
    </w:p>
    <w:p w14:paraId="630ABF58" w14:textId="77777777" w:rsidR="000F1835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B3D2BCB" w14:textId="77777777" w:rsidR="00F152EB" w:rsidRPr="003F0B16" w:rsidRDefault="00F152EB" w:rsidP="00A31BBB">
      <w:pPr>
        <w:pStyle w:val="Zkladntext"/>
        <w:rPr>
          <w:sz w:val="24"/>
          <w:szCs w:val="24"/>
        </w:rPr>
      </w:pPr>
    </w:p>
    <w:p w14:paraId="1E9DA8E6" w14:textId="660EB8B2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7248DD">
        <w:rPr>
          <w:sz w:val="24"/>
          <w:szCs w:val="24"/>
        </w:rPr>
        <w:t>5</w:t>
      </w:r>
      <w:r w:rsidR="00CE4AA6">
        <w:rPr>
          <w:sz w:val="24"/>
          <w:szCs w:val="24"/>
        </w:rPr>
        <w:t xml:space="preserve"> </w:t>
      </w:r>
      <w:r w:rsidR="008B06B9">
        <w:rPr>
          <w:sz w:val="24"/>
          <w:szCs w:val="24"/>
        </w:rPr>
        <w:t>obstarala</w:t>
      </w:r>
      <w:r w:rsidRPr="003F0B16">
        <w:rPr>
          <w:sz w:val="24"/>
          <w:szCs w:val="24"/>
        </w:rPr>
        <w:t xml:space="preserve"> dlhodobý hmotný majetok</w:t>
      </w:r>
      <w:r w:rsidR="00671B26">
        <w:rPr>
          <w:sz w:val="24"/>
          <w:szCs w:val="24"/>
        </w:rPr>
        <w:t xml:space="preserve">, </w:t>
      </w:r>
      <w:r w:rsidR="007248DD">
        <w:rPr>
          <w:sz w:val="24"/>
          <w:szCs w:val="24"/>
        </w:rPr>
        <w:t xml:space="preserve">dielenský </w:t>
      </w:r>
      <w:r w:rsidR="00671B26">
        <w:rPr>
          <w:sz w:val="24"/>
          <w:szCs w:val="24"/>
        </w:rPr>
        <w:t>nábytok</w:t>
      </w:r>
      <w:r w:rsidR="007248DD">
        <w:rPr>
          <w:sz w:val="24"/>
          <w:szCs w:val="24"/>
        </w:rPr>
        <w:t>, termovíziu do potrubia, osobný automobil Mercedes.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654138A8" w:rsidR="009F6923" w:rsidRPr="003F0B16" w:rsidRDefault="00F45DC4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stanovila </w:t>
      </w:r>
      <w:r w:rsidR="009F6923"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="009F6923"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</w:t>
      </w:r>
      <w:r w:rsidRPr="003F0B16">
        <w:rPr>
          <w:sz w:val="24"/>
          <w:szCs w:val="24"/>
        </w:rPr>
        <w:lastRenderedPageBreak/>
        <w:t xml:space="preserve">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0DFC4405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7248DD">
        <w:rPr>
          <w:b w:val="0"/>
          <w:sz w:val="24"/>
          <w:szCs w:val="24"/>
        </w:rPr>
        <w:t>obstarala d</w:t>
      </w:r>
      <w:r w:rsidR="000C4612" w:rsidRPr="009717D2">
        <w:rPr>
          <w:b w:val="0"/>
          <w:sz w:val="24"/>
          <w:szCs w:val="24"/>
        </w:rPr>
        <w:t>lhodobý</w:t>
      </w:r>
      <w:r w:rsidRPr="009717D2">
        <w:rPr>
          <w:b w:val="0"/>
          <w:sz w:val="24"/>
          <w:szCs w:val="24"/>
        </w:rPr>
        <w:t xml:space="preserve"> finančný majetok</w:t>
      </w:r>
      <w:r w:rsidR="007248DD">
        <w:rPr>
          <w:b w:val="0"/>
          <w:sz w:val="24"/>
          <w:szCs w:val="24"/>
        </w:rPr>
        <w:t xml:space="preserve">, zmenky. 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1CA2845" w14:textId="77777777" w:rsidR="007248DD" w:rsidRDefault="007248DD" w:rsidP="007224BE">
      <w:pPr>
        <w:pStyle w:val="Zkladntext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Default="00471807" w:rsidP="004D3B4A">
      <w:pPr>
        <w:pStyle w:val="Zkladntext"/>
        <w:rPr>
          <w:sz w:val="24"/>
          <w:szCs w:val="24"/>
        </w:rPr>
      </w:pPr>
    </w:p>
    <w:p w14:paraId="4C0CC39F" w14:textId="77777777" w:rsidR="00482181" w:rsidRDefault="00482181" w:rsidP="004D3B4A">
      <w:pPr>
        <w:pStyle w:val="Zkladntext"/>
        <w:rPr>
          <w:sz w:val="24"/>
          <w:szCs w:val="24"/>
        </w:rPr>
      </w:pPr>
    </w:p>
    <w:p w14:paraId="259E4BA6" w14:textId="77777777" w:rsidR="009A5D7D" w:rsidRDefault="009A5D7D" w:rsidP="004D3B4A">
      <w:pPr>
        <w:pStyle w:val="Zkladntext"/>
        <w:rPr>
          <w:sz w:val="24"/>
          <w:szCs w:val="24"/>
        </w:rPr>
      </w:pPr>
    </w:p>
    <w:p w14:paraId="44C8F52C" w14:textId="77777777" w:rsidR="009A5D7D" w:rsidRDefault="009A5D7D" w:rsidP="004D3B4A">
      <w:pPr>
        <w:pStyle w:val="Zkladntext"/>
        <w:rPr>
          <w:sz w:val="24"/>
          <w:szCs w:val="24"/>
        </w:rPr>
      </w:pPr>
    </w:p>
    <w:p w14:paraId="6C728477" w14:textId="77777777" w:rsidR="009A5D7D" w:rsidRDefault="009A5D7D" w:rsidP="004D3B4A">
      <w:pPr>
        <w:pStyle w:val="Zkladntext"/>
        <w:rPr>
          <w:sz w:val="24"/>
          <w:szCs w:val="24"/>
        </w:rPr>
      </w:pPr>
    </w:p>
    <w:p w14:paraId="0050CBE9" w14:textId="77777777" w:rsidR="009A5D7D" w:rsidRDefault="009A5D7D" w:rsidP="004D3B4A">
      <w:pPr>
        <w:pStyle w:val="Zkladntext"/>
        <w:rPr>
          <w:sz w:val="24"/>
          <w:szCs w:val="24"/>
        </w:rPr>
      </w:pPr>
    </w:p>
    <w:p w14:paraId="36AB54BB" w14:textId="77777777" w:rsidR="009A5D7D" w:rsidRDefault="009A5D7D" w:rsidP="004D3B4A">
      <w:pPr>
        <w:pStyle w:val="Zkladntext"/>
        <w:rPr>
          <w:sz w:val="24"/>
          <w:szCs w:val="24"/>
        </w:rPr>
      </w:pPr>
    </w:p>
    <w:p w14:paraId="65DE4E6B" w14:textId="77777777" w:rsidR="009A5D7D" w:rsidRDefault="009A5D7D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33391B21" w14:textId="77777777" w:rsidR="009A5D7D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 poskytnut</w:t>
      </w:r>
      <w:r w:rsidR="008B06B9">
        <w:rPr>
          <w:b w:val="0"/>
          <w:sz w:val="24"/>
          <w:szCs w:val="24"/>
        </w:rPr>
        <w:t>ý bankový úver v celkovej sume 150 000,00 eur</w:t>
      </w:r>
      <w:r w:rsidR="00225245">
        <w:rPr>
          <w:b w:val="0"/>
          <w:sz w:val="24"/>
          <w:szCs w:val="24"/>
        </w:rPr>
        <w:t>, zostatok úve</w:t>
      </w:r>
      <w:r w:rsidR="00671B26">
        <w:rPr>
          <w:b w:val="0"/>
          <w:sz w:val="24"/>
          <w:szCs w:val="24"/>
        </w:rPr>
        <w:t>r</w:t>
      </w:r>
      <w:r w:rsidR="009A5D7D">
        <w:rPr>
          <w:b w:val="0"/>
          <w:sz w:val="24"/>
          <w:szCs w:val="24"/>
        </w:rPr>
        <w:t>u k 31.12. je v sume 62 472,00 eur.</w:t>
      </w:r>
    </w:p>
    <w:p w14:paraId="5FDDA78C" w14:textId="3F96DAB8" w:rsidR="009A5D7D" w:rsidRDefault="009A5D7D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 poskytnutý bankový úver v celkovej sume 112 000,00 eur, zostatok úveru k 31.12. je v sume 104 220,00 eur.</w:t>
      </w:r>
    </w:p>
    <w:p w14:paraId="188EDCB6" w14:textId="42A1ACCE" w:rsidR="001033DC" w:rsidRPr="003F0B16" w:rsidRDefault="009A5D7D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8B06B9">
        <w:rPr>
          <w:b w:val="0"/>
          <w:sz w:val="24"/>
          <w:szCs w:val="24"/>
        </w:rPr>
        <w:t>ver na</w:t>
      </w:r>
      <w:r>
        <w:rPr>
          <w:b w:val="0"/>
          <w:sz w:val="24"/>
          <w:szCs w:val="24"/>
        </w:rPr>
        <w:t xml:space="preserve"> nákup automobilu v sume </w:t>
      </w:r>
      <w:r w:rsidR="004B22C6">
        <w:rPr>
          <w:b w:val="0"/>
          <w:sz w:val="24"/>
          <w:szCs w:val="24"/>
        </w:rPr>
        <w:t>21 416,00 eur, zosta</w:t>
      </w:r>
      <w:r>
        <w:rPr>
          <w:b w:val="0"/>
          <w:sz w:val="24"/>
          <w:szCs w:val="24"/>
        </w:rPr>
        <w:t>tok k 31.12. je v sume 8 685,85</w:t>
      </w:r>
      <w:r w:rsidR="004B22C6">
        <w:rPr>
          <w:b w:val="0"/>
          <w:sz w:val="24"/>
          <w:szCs w:val="24"/>
        </w:rPr>
        <w:t xml:space="preserve"> eur.</w:t>
      </w:r>
    </w:p>
    <w:p w14:paraId="1A47A407" w14:textId="77777777" w:rsidR="009A5D7D" w:rsidRDefault="009A5D7D" w:rsidP="00032D7F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Úver na nákup automobilu v sume 65 446,58 eur, zostatok k 31.12. je v sume 65 446,58 eur.</w:t>
      </w:r>
    </w:p>
    <w:p w14:paraId="5BC91685" w14:textId="77777777" w:rsidR="009A5D7D" w:rsidRDefault="009A5D7D" w:rsidP="00032D7F">
      <w:pPr>
        <w:pStyle w:val="odstavec"/>
        <w:rPr>
          <w:sz w:val="24"/>
          <w:szCs w:val="24"/>
        </w:rPr>
      </w:pPr>
    </w:p>
    <w:p w14:paraId="791668F0" w14:textId="496C536B" w:rsidR="00A46A96" w:rsidRPr="003F0B16" w:rsidRDefault="009A5D7D" w:rsidP="00032D7F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1CFF1894" w14:textId="77777777" w:rsidR="0030558B" w:rsidRDefault="0030558B" w:rsidP="004D3B4A">
      <w:pPr>
        <w:pStyle w:val="Zkladntext"/>
        <w:rPr>
          <w:sz w:val="24"/>
          <w:szCs w:val="24"/>
        </w:rPr>
      </w:pPr>
    </w:p>
    <w:p w14:paraId="015EA443" w14:textId="26D03E30" w:rsidR="0030558B" w:rsidRPr="003F0B16" w:rsidRDefault="0030558B" w:rsidP="004D3B4A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zaúčtovala k 31.12.2025 na účte príjmy budúcich období odhad spotrebovanej vody a stočného za obdobie 2025, ktoré neboli fakturované v roku 2025, ale vecne a časovo súvisia s rokom 2025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018D5263" w14:textId="77777777" w:rsidR="009A5D7D" w:rsidRPr="003F0B16" w:rsidRDefault="009A5D7D" w:rsidP="009A5D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vytvorila 100% opravnú položku k pohľadávkam a k príslušenstvu k pohľadávkam. Ide o pohľadávky, ktoré vymáhala súdnou cestou a na základe súdneho rozhodnutia majú byť tieto pohľadávky uspokojené a aj jej príslušenstvo, nakoľko existuje vážny dôvod nesplatenia týchto pohľadávok, spoločnosť teda vytvorila 100% opravnú položku.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3" w14:textId="5817A80A" w:rsidR="004E3A41" w:rsidRDefault="004E3A4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</w:t>
      </w:r>
      <w:r w:rsidRPr="003F0B16">
        <w:rPr>
          <w:sz w:val="24"/>
          <w:szCs w:val="24"/>
        </w:rPr>
        <w:lastRenderedPageBreak/>
        <w:t xml:space="preserve">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C7347D9" w14:textId="77777777" w:rsidR="009A5D7D" w:rsidRDefault="009A5D7D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76B1C66E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  <w:r w:rsidR="004B22C6">
        <w:rPr>
          <w:b/>
          <w:sz w:val="24"/>
          <w:szCs w:val="24"/>
        </w:rPr>
        <w:t xml:space="preserve"> a ostatná rezerva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1E83FFB0" w:rsidR="00234AEA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9A5D7D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4B0D9552" w14:textId="77777777" w:rsidR="00197741" w:rsidRDefault="00197741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2E151139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9A5D7D">
        <w:rPr>
          <w:b w:val="0"/>
          <w:sz w:val="24"/>
          <w:szCs w:val="24"/>
        </w:rPr>
        <w:t>5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7AEB4818" w14:textId="77777777" w:rsidR="00776DFA" w:rsidRDefault="00776DFA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</w:t>
      </w:r>
      <w:r w:rsidRPr="003F0B16">
        <w:rPr>
          <w:b w:val="0"/>
          <w:sz w:val="24"/>
          <w:szCs w:val="24"/>
        </w:rPr>
        <w:lastRenderedPageBreak/>
        <w:t xml:space="preserve">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Default="004D3B4A" w:rsidP="004D3B4A">
      <w:pPr>
        <w:pStyle w:val="Zkladntext"/>
        <w:rPr>
          <w:sz w:val="24"/>
          <w:szCs w:val="24"/>
        </w:rPr>
      </w:pPr>
    </w:p>
    <w:p w14:paraId="52B51A65" w14:textId="77777777" w:rsidR="004B22C6" w:rsidRDefault="004B22C6" w:rsidP="004D3B4A">
      <w:pPr>
        <w:pStyle w:val="Zkladntext"/>
        <w:rPr>
          <w:sz w:val="24"/>
          <w:szCs w:val="24"/>
        </w:rPr>
      </w:pPr>
    </w:p>
    <w:p w14:paraId="081F9C77" w14:textId="77777777" w:rsidR="00202BCB" w:rsidRDefault="00202BCB" w:rsidP="004D3B4A">
      <w:pPr>
        <w:pStyle w:val="Zkladntext"/>
        <w:rPr>
          <w:sz w:val="24"/>
          <w:szCs w:val="24"/>
        </w:rPr>
      </w:pPr>
    </w:p>
    <w:p w14:paraId="3FC2268C" w14:textId="77777777" w:rsidR="00202BCB" w:rsidRDefault="00202BCB" w:rsidP="004D3B4A">
      <w:pPr>
        <w:pStyle w:val="Zkladntext"/>
        <w:rPr>
          <w:sz w:val="24"/>
          <w:szCs w:val="24"/>
        </w:rPr>
      </w:pPr>
    </w:p>
    <w:p w14:paraId="164D8DDF" w14:textId="77777777" w:rsidR="00202BCB" w:rsidRPr="003F0B16" w:rsidRDefault="00202BCB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D2" w14:textId="77777777" w:rsidR="00434E61" w:rsidRDefault="00434E61">
      <w:pPr>
        <w:pStyle w:val="odstavec"/>
        <w:rPr>
          <w:sz w:val="24"/>
          <w:szCs w:val="24"/>
        </w:rPr>
      </w:pPr>
      <w:bookmarkStart w:id="10" w:name="_Toc530739900"/>
    </w:p>
    <w:p w14:paraId="1DEE727C" w14:textId="77777777" w:rsidR="0030558B" w:rsidRPr="003F0B16" w:rsidRDefault="0030558B">
      <w:pPr>
        <w:pStyle w:val="odstavec"/>
        <w:rPr>
          <w:sz w:val="24"/>
          <w:szCs w:val="24"/>
        </w:rPr>
      </w:pPr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1D23D83F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1B0D50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00795B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00795B">
        <w:rPr>
          <w:sz w:val="24"/>
          <w:szCs w:val="24"/>
        </w:rPr>
        <w:t>Z</w:t>
      </w:r>
      <w:r w:rsidR="00491AF0" w:rsidRPr="0000795B">
        <w:rPr>
          <w:sz w:val="24"/>
          <w:szCs w:val="24"/>
        </w:rPr>
        <w:t>áväzky</w:t>
      </w:r>
      <w:bookmarkEnd w:id="11"/>
      <w:r w:rsidR="00776DFA" w:rsidRPr="0000795B">
        <w:rPr>
          <w:sz w:val="24"/>
          <w:szCs w:val="24"/>
        </w:rPr>
        <w:t xml:space="preserve"> doplniť</w:t>
      </w:r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64AD7EE4" w:rsidR="00CE5955" w:rsidRPr="003F0B16" w:rsidRDefault="001B0D5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841992542" r:id="rId18"/>
        </w:object>
      </w:r>
    </w:p>
    <w:p w14:paraId="79166AE0" w14:textId="77777777" w:rsidR="0040497D" w:rsidRDefault="0040497D" w:rsidP="00491AF0">
      <w:pPr>
        <w:pStyle w:val="Zkladntext"/>
        <w:rPr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bookmarkStart w:id="13" w:name="_GoBack"/>
      <w:bookmarkEnd w:id="13"/>
      <w:r w:rsidRPr="003F0B16">
        <w:rPr>
          <w:sz w:val="24"/>
          <w:szCs w:val="24"/>
        </w:rPr>
        <w:lastRenderedPageBreak/>
        <w:t>Informácie o iných aktívach a iných pasívach</w:t>
      </w:r>
    </w:p>
    <w:p w14:paraId="79166BD3" w14:textId="77777777" w:rsidR="00AA0E17" w:rsidRDefault="00AA0E17" w:rsidP="00A31BBB">
      <w:pPr>
        <w:rPr>
          <w:sz w:val="24"/>
          <w:szCs w:val="24"/>
        </w:rPr>
      </w:pPr>
    </w:p>
    <w:p w14:paraId="73085D58" w14:textId="77777777" w:rsidR="00197741" w:rsidRPr="003F0B16" w:rsidRDefault="00197741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79166C1F" w14:textId="43E4AEF2" w:rsidR="000818C7" w:rsidRDefault="00AA0E17" w:rsidP="00225245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949EA">
        <w:rPr>
          <w:sz w:val="24"/>
          <w:szCs w:val="24"/>
        </w:rPr>
        <w:t>v roku 202</w:t>
      </w:r>
      <w:r w:rsidR="000F28EA">
        <w:rPr>
          <w:sz w:val="24"/>
          <w:szCs w:val="24"/>
        </w:rPr>
        <w:t>5</w:t>
      </w:r>
      <w:r w:rsidR="006949EA">
        <w:rPr>
          <w:sz w:val="24"/>
          <w:szCs w:val="24"/>
        </w:rPr>
        <w:t xml:space="preserve"> </w:t>
      </w:r>
      <w:r w:rsidR="00225245">
        <w:rPr>
          <w:sz w:val="24"/>
          <w:szCs w:val="24"/>
        </w:rPr>
        <w:t>neprenajíma žiadny majetok.</w:t>
      </w:r>
    </w:p>
    <w:p w14:paraId="2F1D8837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56F9EB68" w14:textId="77777777" w:rsidR="00225245" w:rsidRDefault="00225245" w:rsidP="00225245">
      <w:pPr>
        <w:pStyle w:val="Zkladntext"/>
        <w:rPr>
          <w:sz w:val="24"/>
          <w:szCs w:val="24"/>
        </w:rPr>
      </w:pPr>
    </w:p>
    <w:p w14:paraId="5A233F92" w14:textId="77777777" w:rsidR="00225245" w:rsidRPr="003F0B16" w:rsidRDefault="00225245" w:rsidP="00225245">
      <w:pPr>
        <w:pStyle w:val="Zkladntext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3997DC46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3ABC6B83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0F28EA">
        <w:rPr>
          <w:sz w:val="24"/>
          <w:szCs w:val="24"/>
        </w:rPr>
        <w:t>5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450B38" w14:textId="77777777" w:rsidR="004C26E4" w:rsidRDefault="004C26E4" w:rsidP="00E95128">
      <w:r>
        <w:separator/>
      </w:r>
    </w:p>
  </w:endnote>
  <w:endnote w:type="continuationSeparator" w:id="0">
    <w:p w14:paraId="1854B3CA" w14:textId="77777777" w:rsidR="004C26E4" w:rsidRDefault="004C26E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728ED7" w14:textId="77777777" w:rsidR="004C26E4" w:rsidRDefault="004C26E4" w:rsidP="00E95128">
      <w:r>
        <w:separator/>
      </w:r>
    </w:p>
  </w:footnote>
  <w:footnote w:type="continuationSeparator" w:id="0">
    <w:p w14:paraId="496AC5C2" w14:textId="77777777" w:rsidR="004C26E4" w:rsidRDefault="004C26E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D8058CF"/>
    <w:multiLevelType w:val="hybridMultilevel"/>
    <w:tmpl w:val="9E8E5DBC"/>
    <w:lvl w:ilvl="0" w:tplc="A9A8315A">
      <w:start w:val="8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 w:numId="36">
    <w:abstractNumId w:val="3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05FE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28EA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3FA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97741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0D50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2BCB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245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77DB3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0C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58B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218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2C6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6E4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051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487F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26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48DD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843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F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06B9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051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5D7D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528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7CF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44C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15F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4AA6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4C03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027B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0B5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2EB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448DE1DA-BA57-433E-98B6-D1C798232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10</Pages>
  <Words>2400</Words>
  <Characters>13683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2026-06-03T09:41:00Z</cp:lastPrinted>
  <dcterms:created xsi:type="dcterms:W3CDTF">2026-06-03T09:42:00Z</dcterms:created>
  <dcterms:modified xsi:type="dcterms:W3CDTF">2026-06-03T09:49:00Z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