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48F6E" w14:textId="77777777"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14:paraId="109F32A0" w14:textId="646DFAA7"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="00623868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2EB9">
        <w:rPr>
          <w:rFonts w:ascii="Times New Roman" w:hAnsi="Times New Roman" w:cs="Times New Roman"/>
          <w:b/>
          <w:sz w:val="24"/>
          <w:szCs w:val="24"/>
        </w:rPr>
        <w:t>účtovnej závierke za rok 202</w:t>
      </w:r>
      <w:r w:rsidR="00835427">
        <w:rPr>
          <w:rFonts w:ascii="Times New Roman" w:hAnsi="Times New Roman" w:cs="Times New Roman"/>
          <w:b/>
          <w:sz w:val="24"/>
          <w:szCs w:val="24"/>
        </w:rPr>
        <w:t>5</w:t>
      </w:r>
    </w:p>
    <w:p w14:paraId="4665D86D" w14:textId="77777777"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 xml:space="preserve">SR </w:t>
      </w:r>
      <w:proofErr w:type="spellStart"/>
      <w:r w:rsidRPr="00EC6DA3">
        <w:rPr>
          <w:rFonts w:ascii="Times New Roman" w:hAnsi="Times New Roman" w:cs="Times New Roman"/>
          <w:sz w:val="24"/>
          <w:szCs w:val="24"/>
        </w:rPr>
        <w:t>č.</w:t>
      </w:r>
      <w:r w:rsidR="00623868" w:rsidRPr="00EC6DA3">
        <w:rPr>
          <w:rFonts w:ascii="Times New Roman" w:hAnsi="Times New Roman" w:cs="Times New Roman"/>
          <w:sz w:val="24"/>
          <w:szCs w:val="24"/>
        </w:rPr>
        <w:t>MF</w:t>
      </w:r>
      <w:proofErr w:type="spellEnd"/>
      <w:r w:rsidR="00623868" w:rsidRPr="00EC6DA3">
        <w:rPr>
          <w:rFonts w:ascii="Times New Roman" w:hAnsi="Times New Roman" w:cs="Times New Roman"/>
          <w:sz w:val="24"/>
          <w:szCs w:val="24"/>
        </w:rPr>
        <w:t xml:space="preserve">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3657F5" w:rsidRPr="00EC6DA3">
        <w:rPr>
          <w:rFonts w:ascii="Times New Roman" w:hAnsi="Times New Roman" w:cs="Times New Roman"/>
          <w:b/>
          <w:sz w:val="24"/>
          <w:szCs w:val="24"/>
        </w:rPr>
        <w:t xml:space="preserve">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14:paraId="4C2C9F32" w14:textId="77777777" w:rsidR="00F404E8" w:rsidRPr="009C797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66E41395" w14:textId="77777777"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14:paraId="56D033D6" w14:textId="77777777" w:rsidR="00F404E8" w:rsidRPr="00EC6DA3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14:paraId="0C618A7D" w14:textId="77777777"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150A868C" w14:textId="77777777" w:rsidR="00F404E8" w:rsidRPr="00B60C4A" w:rsidRDefault="001406AD" w:rsidP="00B60C4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14:paraId="48892C0D" w14:textId="77777777" w:rsidTr="002E0961">
        <w:tc>
          <w:tcPr>
            <w:tcW w:w="3054" w:type="dxa"/>
          </w:tcPr>
          <w:p w14:paraId="4FD877FC" w14:textId="77777777"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14:paraId="3E7FD131" w14:textId="5E1DFA3B" w:rsidR="002D7E6D" w:rsidRPr="00EC6DA3" w:rsidRDefault="00062438" w:rsidP="002E63B5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Seoni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A55E63" w:rsidRPr="00EC6DA3" w14:paraId="2053091A" w14:textId="77777777" w:rsidTr="002E0961">
        <w:tc>
          <w:tcPr>
            <w:tcW w:w="3054" w:type="dxa"/>
          </w:tcPr>
          <w:p w14:paraId="516BD41A" w14:textId="77777777"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14:paraId="30B4BA12" w14:textId="35A39BA8" w:rsidR="002D7E6D" w:rsidRPr="00EC6DA3" w:rsidRDefault="00062438" w:rsidP="009B280C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48003611</w:t>
            </w:r>
          </w:p>
        </w:tc>
      </w:tr>
      <w:tr w:rsidR="00A55E63" w:rsidRPr="00EC6DA3" w14:paraId="54D2A1E8" w14:textId="77777777" w:rsidTr="002E0961">
        <w:tc>
          <w:tcPr>
            <w:tcW w:w="3054" w:type="dxa"/>
          </w:tcPr>
          <w:p w14:paraId="2C90E5A4" w14:textId="77777777"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14:paraId="4DC68B16" w14:textId="4AEB8FD1" w:rsidR="002D7E6D" w:rsidRPr="003278A5" w:rsidRDefault="00062438" w:rsidP="003278A5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Radoľa 171, 023 36 Radoľa</w:t>
            </w:r>
          </w:p>
        </w:tc>
      </w:tr>
    </w:tbl>
    <w:p w14:paraId="2F9A3619" w14:textId="77777777" w:rsidR="002D7E6D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4A1A1760" w14:textId="77777777" w:rsidR="002E0961" w:rsidRPr="00EC6DA3" w:rsidRDefault="002E0961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65FFA3DA" w14:textId="77777777" w:rsidR="00432C1E" w:rsidRPr="00B60C4A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Úd</w:t>
      </w:r>
      <w:r w:rsidR="002C12B4" w:rsidRPr="00EC6DA3">
        <w:rPr>
          <w:rFonts w:cs="Times New Roman"/>
          <w:b/>
          <w:spacing w:val="-2"/>
          <w:u w:val="single"/>
        </w:rPr>
        <w:t>a</w:t>
      </w:r>
      <w:r w:rsidR="002C12B4" w:rsidRPr="00EC6DA3">
        <w:rPr>
          <w:rFonts w:cs="Times New Roman"/>
          <w:b/>
          <w:u w:val="single"/>
        </w:rPr>
        <w:t>je o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 xml:space="preserve">konsolidovanom 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lk</w:t>
      </w:r>
      <w:r w:rsidR="002C12B4" w:rsidRPr="00EC6DA3">
        <w:rPr>
          <w:rFonts w:cs="Times New Roman"/>
          <w:b/>
          <w:spacing w:val="1"/>
          <w:u w:val="single"/>
        </w:rPr>
        <w:t>u</w:t>
      </w:r>
      <w:r w:rsidR="00AD6C8A" w:rsidRPr="00EC6DA3">
        <w:rPr>
          <w:rFonts w:cs="Times New Roman"/>
          <w:b/>
          <w:spacing w:val="1"/>
        </w:rPr>
        <w:t xml:space="preserve"> - </w:t>
      </w:r>
      <w:r w:rsidR="002C12B4" w:rsidRPr="00EC6DA3">
        <w:rPr>
          <w:rFonts w:cs="Times New Roman"/>
          <w:b/>
        </w:rPr>
        <w:t>ob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hodné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meno</w:t>
      </w:r>
      <w:r w:rsidR="002C12B4" w:rsidRPr="00EC6DA3">
        <w:rPr>
          <w:rFonts w:cs="Times New Roman"/>
          <w:b/>
          <w:spacing w:val="42"/>
        </w:rPr>
        <w:t xml:space="preserve"> </w:t>
      </w:r>
      <w:r w:rsidR="002C12B4" w:rsidRPr="00EC6DA3">
        <w:rPr>
          <w:rFonts w:cs="Times New Roman"/>
          <w:b/>
        </w:rPr>
        <w:t>a síd</w:t>
      </w:r>
      <w:r w:rsidR="002C12B4" w:rsidRPr="00EC6DA3">
        <w:rPr>
          <w:rFonts w:cs="Times New Roman"/>
          <w:b/>
          <w:spacing w:val="3"/>
        </w:rPr>
        <w:t>l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40"/>
        </w:rPr>
        <w:t xml:space="preserve"> </w:t>
      </w:r>
      <w:r w:rsidR="002C12B4" w:rsidRPr="00EC6DA3">
        <w:rPr>
          <w:rFonts w:cs="Times New Roman"/>
          <w:b/>
        </w:rPr>
        <w:t>konsolidujú</w:t>
      </w:r>
      <w:r w:rsidR="002C12B4" w:rsidRPr="00EC6DA3">
        <w:rPr>
          <w:rFonts w:cs="Times New Roman"/>
          <w:b/>
          <w:spacing w:val="-1"/>
        </w:rPr>
        <w:t>ce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</w:t>
      </w:r>
      <w:r w:rsidR="002C12B4" w:rsidRPr="00EC6DA3">
        <w:rPr>
          <w:rFonts w:cs="Times New Roman"/>
          <w:b/>
          <w:spacing w:val="2"/>
        </w:rPr>
        <w:t>o</w:t>
      </w:r>
      <w:r w:rsidR="002C12B4" w:rsidRPr="00EC6DA3">
        <w:rPr>
          <w:rFonts w:cs="Times New Roman"/>
          <w:b/>
        </w:rPr>
        <w:t>vn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jednot</w:t>
      </w:r>
      <w:r w:rsidR="002C12B4" w:rsidRPr="00EC6DA3">
        <w:rPr>
          <w:rFonts w:cs="Times New Roman"/>
          <w:b/>
          <w:spacing w:val="4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="00AD6C8A" w:rsidRPr="00EC6DA3">
        <w:rPr>
          <w:rFonts w:cs="Times New Roman"/>
          <w:b/>
          <w:spacing w:val="-5"/>
        </w:rPr>
        <w:t>:</w:t>
      </w:r>
    </w:p>
    <w:p w14:paraId="1B3DC434" w14:textId="77777777" w:rsidR="002D7E6D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</w:t>
      </w:r>
      <w:r w:rsidR="00DB3B9E" w:rsidRPr="00EC6DA3">
        <w:rPr>
          <w:rFonts w:cs="Times New Roman"/>
          <w:spacing w:val="-5"/>
        </w:rPr>
        <w:t>.</w:t>
      </w:r>
    </w:p>
    <w:p w14:paraId="2B9CC8D9" w14:textId="77777777" w:rsidR="00AD6C8A" w:rsidRPr="00EC6DA3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14:paraId="38D1EB06" w14:textId="77777777" w:rsidR="00F404E8" w:rsidRPr="00EC6DA3" w:rsidRDefault="00AD6C8A" w:rsidP="00AD6C8A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="002C12B4"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14:paraId="683215E0" w14:textId="77777777"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A55E63" w:rsidRPr="00EC6DA3" w14:paraId="7C34760B" w14:textId="77777777" w:rsidTr="00DB3B9E">
        <w:tc>
          <w:tcPr>
            <w:tcW w:w="4390" w:type="dxa"/>
          </w:tcPr>
          <w:p w14:paraId="647E2444" w14:textId="77777777"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14:paraId="56422223" w14:textId="77777777"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14:paraId="422485F6" w14:textId="77777777"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14:paraId="0E3401C4" w14:textId="77777777"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EC6DA3" w14:paraId="5E806A02" w14:textId="77777777" w:rsidTr="00DB3B9E">
        <w:tc>
          <w:tcPr>
            <w:tcW w:w="4390" w:type="dxa"/>
          </w:tcPr>
          <w:p w14:paraId="03A18CE5" w14:textId="77777777" w:rsidR="002D7E6D" w:rsidRPr="00EC6DA3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14:paraId="67A6DB45" w14:textId="49F92DD3" w:rsidR="002D7E6D" w:rsidRPr="00EC6DA3" w:rsidRDefault="00062438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9" w:type="dxa"/>
          </w:tcPr>
          <w:p w14:paraId="0736DB1C" w14:textId="316EC8D1" w:rsidR="002D7E6D" w:rsidRPr="00EC6DA3" w:rsidRDefault="0005442D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F6FA856" w14:textId="77777777" w:rsidR="00EC6DA3" w:rsidRPr="00EC6DA3" w:rsidRDefault="00EC6DA3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7999F4BB" w14:textId="77777777" w:rsidR="00F404E8" w:rsidRPr="00EC6DA3" w:rsidRDefault="002C12B4" w:rsidP="00EB55FA">
      <w:pPr>
        <w:pStyle w:val="Nadpis1"/>
        <w:ind w:right="839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EB55FA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II</w:t>
      </w:r>
    </w:p>
    <w:p w14:paraId="224EB620" w14:textId="77777777" w:rsidR="00F404E8" w:rsidRPr="00B60C4A" w:rsidRDefault="002C12B4" w:rsidP="00B60C4A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14:paraId="40ADBDC5" w14:textId="77777777" w:rsidR="00564F4F" w:rsidRDefault="009167AF" w:rsidP="009167A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14:paraId="645607BB" w14:textId="77777777" w:rsidR="009167AF" w:rsidRDefault="009167AF" w:rsidP="009167AF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Účtovná závierka bola zostavená za predpokladu nepretržitého trvania spoločnosti.  </w:t>
      </w:r>
    </w:p>
    <w:p w14:paraId="5373709E" w14:textId="77777777" w:rsidR="005112F9" w:rsidRDefault="005112F9" w:rsidP="009167AF">
      <w:pPr>
        <w:pStyle w:val="Zkladntext"/>
        <w:tabs>
          <w:tab w:val="left" w:pos="808"/>
        </w:tabs>
        <w:jc w:val="both"/>
        <w:rPr>
          <w:rFonts w:cs="Times New Roman"/>
        </w:rPr>
      </w:pPr>
    </w:p>
    <w:p w14:paraId="0EB43584" w14:textId="2E327BAB" w:rsidR="009167AF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564F4F" w:rsidRPr="00EC6DA3">
        <w:rPr>
          <w:rFonts w:cs="Times New Roman"/>
        </w:rPr>
        <w:t xml:space="preserve">Účtovná závierka </w:t>
      </w:r>
      <w:r w:rsidR="00CA0F52" w:rsidRPr="00EC6DA3">
        <w:rPr>
          <w:rFonts w:cs="Times New Roman"/>
        </w:rPr>
        <w:t xml:space="preserve">spoločnosti je </w:t>
      </w:r>
      <w:r w:rsidR="00564F4F" w:rsidRPr="00EC6DA3">
        <w:rPr>
          <w:rFonts w:cs="Times New Roman"/>
        </w:rPr>
        <w:t>zostavená</w:t>
      </w:r>
      <w:r w:rsidR="00EC6DA3" w:rsidRPr="00EC6DA3">
        <w:rPr>
          <w:rFonts w:cs="Times New Roman"/>
        </w:rPr>
        <w:t xml:space="preserve"> k 31.</w:t>
      </w:r>
      <w:r w:rsidR="003278A5">
        <w:rPr>
          <w:rFonts w:cs="Times New Roman"/>
        </w:rPr>
        <w:t xml:space="preserve"> </w:t>
      </w:r>
      <w:r w:rsidR="00582DE8">
        <w:rPr>
          <w:rFonts w:cs="Times New Roman"/>
        </w:rPr>
        <w:t>decembru 202</w:t>
      </w:r>
      <w:r w:rsidR="00835427">
        <w:rPr>
          <w:rFonts w:cs="Times New Roman"/>
        </w:rPr>
        <w:t>5</w:t>
      </w:r>
      <w:r w:rsidR="00412EB9">
        <w:rPr>
          <w:rFonts w:cs="Times New Roman"/>
        </w:rPr>
        <w:tab/>
      </w:r>
      <w:r w:rsidR="00B60C4A">
        <w:rPr>
          <w:rFonts w:cs="Times New Roman"/>
        </w:rPr>
        <w:t xml:space="preserve"> </w:t>
      </w:r>
      <w:r w:rsidR="00CA0F52" w:rsidRPr="00EC6DA3">
        <w:rPr>
          <w:rFonts w:cs="Times New Roman"/>
        </w:rPr>
        <w:t xml:space="preserve">ako riadna účtovná závierka </w:t>
      </w:r>
      <w:r>
        <w:rPr>
          <w:rFonts w:cs="Times New Roman"/>
        </w:rPr>
        <w:t xml:space="preserve">   </w:t>
      </w:r>
    </w:p>
    <w:p w14:paraId="3275D3CF" w14:textId="77777777" w:rsidR="009167AF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CA0F52" w:rsidRPr="00EC6DA3">
        <w:rPr>
          <w:rFonts w:cs="Times New Roman"/>
        </w:rPr>
        <w:t xml:space="preserve">podľa § 17 ods. 6 zákona č. 431/2002 Z. z. o účtovníctve v znení neskorších predpisov, a to za </w:t>
      </w:r>
    </w:p>
    <w:p w14:paraId="6D4B7148" w14:textId="7D796294" w:rsidR="00EC6DA3" w:rsidRPr="00EC6DA3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CA0F52" w:rsidRPr="00EC6DA3">
        <w:rPr>
          <w:rFonts w:cs="Times New Roman"/>
        </w:rPr>
        <w:t>úč</w:t>
      </w:r>
      <w:r w:rsidR="00582DE8">
        <w:rPr>
          <w:rFonts w:cs="Times New Roman"/>
        </w:rPr>
        <w:t>t</w:t>
      </w:r>
      <w:r w:rsidR="00806C08">
        <w:rPr>
          <w:rFonts w:cs="Times New Roman"/>
        </w:rPr>
        <w:t xml:space="preserve">ovné obdobie od </w:t>
      </w:r>
      <w:r w:rsidR="002E3F59">
        <w:rPr>
          <w:rFonts w:cs="Times New Roman"/>
        </w:rPr>
        <w:t>01</w:t>
      </w:r>
      <w:r w:rsidR="00806C08">
        <w:rPr>
          <w:rFonts w:cs="Times New Roman"/>
        </w:rPr>
        <w:t>. j</w:t>
      </w:r>
      <w:r w:rsidR="00412EB9">
        <w:rPr>
          <w:rFonts w:cs="Times New Roman"/>
        </w:rPr>
        <w:t>anuára 202</w:t>
      </w:r>
      <w:r w:rsidR="00835427">
        <w:rPr>
          <w:rFonts w:cs="Times New Roman"/>
        </w:rPr>
        <w:t>5</w:t>
      </w:r>
      <w:r w:rsidR="002E3F59">
        <w:rPr>
          <w:rFonts w:cs="Times New Roman"/>
        </w:rPr>
        <w:t xml:space="preserve"> do 31. decembra 202</w:t>
      </w:r>
      <w:r w:rsidR="00835427">
        <w:rPr>
          <w:rFonts w:cs="Times New Roman"/>
        </w:rPr>
        <w:t>5</w:t>
      </w:r>
      <w:r w:rsidR="00EC6DA3" w:rsidRPr="00EC6DA3">
        <w:rPr>
          <w:rFonts w:cs="Times New Roman"/>
        </w:rPr>
        <w:t>.</w:t>
      </w:r>
    </w:p>
    <w:p w14:paraId="0245C322" w14:textId="77777777" w:rsidR="00EC6DA3" w:rsidRPr="00EC6DA3" w:rsidRDefault="00EC6DA3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14:paraId="495B9916" w14:textId="77777777"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Spôsob o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ňov</w:t>
      </w:r>
      <w:r w:rsidR="002C12B4" w:rsidRPr="00EC6DA3">
        <w:rPr>
          <w:rFonts w:cs="Times New Roman"/>
          <w:b/>
          <w:spacing w:val="-1"/>
          <w:u w:val="single"/>
        </w:rPr>
        <w:t>a</w:t>
      </w:r>
      <w:r w:rsidR="002C12B4" w:rsidRPr="00EC6DA3">
        <w:rPr>
          <w:rFonts w:cs="Times New Roman"/>
          <w:b/>
          <w:u w:val="single"/>
        </w:rPr>
        <w:t>nia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jedn</w:t>
      </w:r>
      <w:r w:rsidR="002C12B4" w:rsidRPr="00EC6DA3">
        <w:rPr>
          <w:rFonts w:cs="Times New Roman"/>
          <w:b/>
          <w:spacing w:val="1"/>
        </w:rPr>
        <w:t>o</w:t>
      </w:r>
      <w:r w:rsidR="002C12B4" w:rsidRPr="00EC6DA3">
        <w:rPr>
          <w:rFonts w:cs="Times New Roman"/>
          <w:b/>
        </w:rPr>
        <w:t>tli</w:t>
      </w:r>
      <w:r w:rsidR="002C12B4" w:rsidRPr="00EC6DA3">
        <w:rPr>
          <w:rFonts w:cs="Times New Roman"/>
          <w:b/>
          <w:spacing w:val="2"/>
        </w:rPr>
        <w:t>v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1"/>
        </w:rPr>
        <w:t xml:space="preserve"> </w:t>
      </w:r>
      <w:r w:rsidR="002C12B4" w:rsidRPr="00EC6DA3">
        <w:rPr>
          <w:rFonts w:cs="Times New Roman"/>
          <w:b/>
        </w:rPr>
        <w:t>polo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iek m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jetku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-1"/>
        </w:rPr>
        <w:t>á</w:t>
      </w:r>
      <w:r w:rsidR="002C12B4" w:rsidRPr="00EC6DA3">
        <w:rPr>
          <w:rFonts w:cs="Times New Roman"/>
          <w:b/>
        </w:rPr>
        <w:t>v</w:t>
      </w:r>
      <w:r w:rsidR="002C12B4" w:rsidRPr="00EC6DA3">
        <w:rPr>
          <w:rFonts w:cs="Times New Roman"/>
          <w:b/>
          <w:spacing w:val="-1"/>
        </w:rPr>
        <w:t>ä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kov, a</w:t>
      </w:r>
      <w:r w:rsidRPr="00EC6DA3">
        <w:rPr>
          <w:rFonts w:cs="Times New Roman"/>
          <w:b/>
          <w:spacing w:val="-1"/>
        </w:rPr>
        <w:t> </w:t>
      </w:r>
      <w:r w:rsidR="002C12B4" w:rsidRPr="00EC6DA3">
        <w:rPr>
          <w:rFonts w:cs="Times New Roman"/>
          <w:b/>
        </w:rPr>
        <w:t>to</w:t>
      </w:r>
      <w:r w:rsidRPr="00EC6DA3">
        <w:rPr>
          <w:rFonts w:cs="Times New Roman"/>
          <w:b/>
        </w:rPr>
        <w:t>:</w:t>
      </w:r>
    </w:p>
    <w:p w14:paraId="5A0CC180" w14:textId="77777777" w:rsidR="002D7E6D" w:rsidRPr="00EC6DA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EC6DA3" w14:paraId="67EB283D" w14:textId="77777777" w:rsidTr="00146DE8">
        <w:trPr>
          <w:trHeight w:val="365"/>
        </w:trPr>
        <w:tc>
          <w:tcPr>
            <w:tcW w:w="4843" w:type="dxa"/>
          </w:tcPr>
          <w:p w14:paraId="36683A8B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14:paraId="579AC7AD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Spôsob oceňovania</w:t>
            </w:r>
          </w:p>
        </w:tc>
      </w:tr>
      <w:tr w:rsidR="00A55E63" w:rsidRPr="00EC6DA3" w14:paraId="6478C973" w14:textId="77777777" w:rsidTr="002D7E6D">
        <w:tc>
          <w:tcPr>
            <w:tcW w:w="4843" w:type="dxa"/>
          </w:tcPr>
          <w:p w14:paraId="437397AF" w14:textId="77777777"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14:paraId="448EE127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n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14:paraId="38606112" w14:textId="77777777"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+ náklady súvisiace s obstaraním (clo, preprava, montáž, poistné a podobne)</w:t>
            </w:r>
          </w:p>
        </w:tc>
      </w:tr>
      <w:tr w:rsidR="00A55E63" w:rsidRPr="00EC6DA3" w14:paraId="3B379555" w14:textId="77777777" w:rsidTr="002D7E6D">
        <w:tc>
          <w:tcPr>
            <w:tcW w:w="4843" w:type="dxa"/>
          </w:tcPr>
          <w:p w14:paraId="08D53FC9" w14:textId="77777777"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14:paraId="77FCB0EC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14:paraId="341C42B3" w14:textId="77777777" w:rsidR="002D7E6D" w:rsidRPr="00EC6DA3" w:rsidRDefault="00A55E63" w:rsidP="00564F4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</w:t>
            </w:r>
            <w:r w:rsidR="00564F4F" w:rsidRPr="00EC6DA3">
              <w:rPr>
                <w:rFonts w:cs="Times New Roman"/>
              </w:rPr>
              <w:t xml:space="preserve"> cena + náklady súvisiace s obstaraním (clo, preprava, montáž, poistné a podobne)</w:t>
            </w:r>
          </w:p>
        </w:tc>
      </w:tr>
      <w:tr w:rsidR="00A55E63" w:rsidRPr="00EC6DA3" w14:paraId="65D99E7D" w14:textId="77777777" w:rsidTr="002D7E6D">
        <w:tc>
          <w:tcPr>
            <w:tcW w:w="4843" w:type="dxa"/>
          </w:tcPr>
          <w:p w14:paraId="5E68C295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fin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</w:t>
            </w:r>
            <w:r w:rsidRPr="00EC6DA3">
              <w:rPr>
                <w:rFonts w:cs="Times New Roman"/>
                <w:spacing w:val="2"/>
              </w:rPr>
              <w:t>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14:paraId="73FDACC3" w14:textId="77777777"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</w:p>
        </w:tc>
      </w:tr>
      <w:tr w:rsidR="00A55E63" w:rsidRPr="00EC6DA3" w14:paraId="4943F004" w14:textId="77777777" w:rsidTr="002D7E6D">
        <w:tc>
          <w:tcPr>
            <w:tcW w:w="4843" w:type="dxa"/>
          </w:tcPr>
          <w:p w14:paraId="68A1FFBE" w14:textId="77777777"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14:paraId="29DD102A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Zásoby obst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r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  <w:spacing w:val="4"/>
              </w:rPr>
              <w:t xml:space="preserve">né </w:t>
            </w:r>
            <w:r w:rsidRPr="00EC6DA3">
              <w:rPr>
                <w:rFonts w:cs="Times New Roman"/>
              </w:rPr>
              <w:t>kúpo</w:t>
            </w:r>
            <w:r w:rsidRPr="00EC6DA3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14:paraId="20C1E391" w14:textId="77777777" w:rsidR="002D7E6D" w:rsidRPr="00EC6DA3" w:rsidRDefault="00A55E63" w:rsidP="00564F4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+ náklady súvisiace s obstaraním (clo, preprava, poistné, provízie, skonto a podobne)</w:t>
            </w:r>
          </w:p>
        </w:tc>
      </w:tr>
      <w:tr w:rsidR="00A55E63" w:rsidRPr="00EC6DA3" w14:paraId="60E59AC3" w14:textId="77777777" w:rsidTr="002D7E6D">
        <w:tc>
          <w:tcPr>
            <w:tcW w:w="4843" w:type="dxa"/>
          </w:tcPr>
          <w:p w14:paraId="4E5BA816" w14:textId="77777777" w:rsidR="002D7E6D" w:rsidRPr="00EC6DA3" w:rsidRDefault="002D7E6D" w:rsidP="009167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 xml:space="preserve">soby </w:t>
            </w:r>
            <w:r w:rsidR="009167AF">
              <w:rPr>
                <w:rFonts w:cs="Times New Roman"/>
                <w:spacing w:val="2"/>
              </w:rPr>
              <w:t>obstarané</w:t>
            </w:r>
            <w:r w:rsidRPr="00EC6DA3">
              <w:rPr>
                <w:rFonts w:cs="Times New Roman"/>
                <w:spacing w:val="4"/>
              </w:rPr>
              <w:t xml:space="preserve"> </w:t>
            </w:r>
            <w:r w:rsidRPr="00EC6DA3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14:paraId="2D4C3DA4" w14:textId="77777777"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náklady</w:t>
            </w:r>
          </w:p>
        </w:tc>
      </w:tr>
      <w:tr w:rsidR="00A55E63" w:rsidRPr="00EC6DA3" w14:paraId="55A7EF73" w14:textId="77777777" w:rsidTr="002D7E6D">
        <w:tc>
          <w:tcPr>
            <w:tcW w:w="4843" w:type="dxa"/>
          </w:tcPr>
          <w:p w14:paraId="636F110A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14:paraId="36EDA38B" w14:textId="77777777"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14:paraId="78C031A6" w14:textId="77777777" w:rsidTr="002D7E6D">
        <w:tc>
          <w:tcPr>
            <w:tcW w:w="4843" w:type="dxa"/>
          </w:tcPr>
          <w:p w14:paraId="2699F475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lastRenderedPageBreak/>
              <w:t>Kúpené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14:paraId="7B43F2A2" w14:textId="77777777"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vrátane nákladov súvisiacich s obstaraním</w:t>
            </w:r>
          </w:p>
        </w:tc>
      </w:tr>
      <w:tr w:rsidR="00A55E63" w:rsidRPr="00EC6DA3" w14:paraId="7776EC41" w14:textId="77777777" w:rsidTr="002D7E6D">
        <w:tc>
          <w:tcPr>
            <w:tcW w:w="4843" w:type="dxa"/>
          </w:tcPr>
          <w:p w14:paraId="003DB6CD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 xml:space="preserve">tkodobý </w:t>
            </w:r>
            <w:r w:rsidRPr="00EC6DA3">
              <w:rPr>
                <w:rFonts w:cs="Times New Roman"/>
                <w:spacing w:val="-2"/>
              </w:rPr>
              <w:t>f</w:t>
            </w:r>
            <w:r w:rsidRPr="00EC6DA3">
              <w:rPr>
                <w:rFonts w:cs="Times New Roman"/>
              </w:rPr>
              <w:t>ina</w:t>
            </w:r>
            <w:r w:rsidRPr="00EC6DA3">
              <w:rPr>
                <w:rFonts w:cs="Times New Roman"/>
                <w:spacing w:val="1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14:paraId="5A9A95F0" w14:textId="77777777" w:rsidR="002D7E6D" w:rsidRPr="00EC6DA3" w:rsidRDefault="0053712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14:paraId="1F389901" w14:textId="77777777" w:rsidTr="002D7E6D">
        <w:tc>
          <w:tcPr>
            <w:tcW w:w="4843" w:type="dxa"/>
          </w:tcPr>
          <w:p w14:paraId="28528090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-1"/>
              </w:rPr>
              <w:t>Zá</w:t>
            </w:r>
            <w:r w:rsidRPr="00EC6DA3">
              <w:rPr>
                <w:rFonts w:cs="Times New Roman"/>
              </w:rPr>
              <w:t>v</w:t>
            </w:r>
            <w:r w:rsidRPr="00EC6DA3">
              <w:rPr>
                <w:rFonts w:cs="Times New Roman"/>
                <w:spacing w:val="-1"/>
              </w:rPr>
              <w:t>ä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</w:rPr>
              <w:t>ky v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>tane</w:t>
            </w:r>
            <w:r w:rsidRPr="00EC6DA3">
              <w:rPr>
                <w:rFonts w:cs="Times New Roman"/>
                <w:spacing w:val="-2"/>
              </w:rPr>
              <w:t xml:space="preserve"> </w:t>
            </w:r>
            <w:r w:rsidRPr="00EC6DA3">
              <w:rPr>
                <w:rFonts w:cs="Times New Roman"/>
                <w:spacing w:val="1"/>
              </w:rPr>
              <w:t>r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14:paraId="001ACD0A" w14:textId="77777777"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14:paraId="1CF67B9D" w14:textId="77777777" w:rsidTr="002D7E6D">
        <w:tc>
          <w:tcPr>
            <w:tcW w:w="4843" w:type="dxa"/>
          </w:tcPr>
          <w:p w14:paraId="595280D2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14:paraId="4D24EF20" w14:textId="77777777"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14:paraId="5DB4B670" w14:textId="77777777" w:rsidTr="002D7E6D">
        <w:tc>
          <w:tcPr>
            <w:tcW w:w="4843" w:type="dxa"/>
          </w:tcPr>
          <w:p w14:paraId="36F0F979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Pô</w:t>
            </w:r>
            <w:r w:rsidRPr="00EC6DA3">
              <w:rPr>
                <w:rFonts w:cs="Times New Roman"/>
                <w:spacing w:val="1"/>
              </w:rPr>
              <w:t>ž</w:t>
            </w:r>
            <w:r w:rsidRPr="00EC6DA3">
              <w:rPr>
                <w:rFonts w:cs="Times New Roman"/>
              </w:rPr>
              <w:t>ičky a</w:t>
            </w:r>
            <w:r w:rsidRPr="00EC6DA3">
              <w:rPr>
                <w:rFonts w:cs="Times New Roman"/>
                <w:spacing w:val="1"/>
              </w:rPr>
              <w:t> </w:t>
            </w:r>
            <w:r w:rsidRPr="00EC6DA3">
              <w:rPr>
                <w:rFonts w:cs="Times New Roman"/>
              </w:rPr>
              <w:t>úv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14:paraId="559F5CB7" w14:textId="77777777"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14:paraId="5D00025A" w14:textId="77777777" w:rsidTr="002D7E6D">
        <w:tc>
          <w:tcPr>
            <w:tcW w:w="4843" w:type="dxa"/>
          </w:tcPr>
          <w:p w14:paraId="78C7DE58" w14:textId="77777777"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riv</w:t>
            </w:r>
            <w:r w:rsidRPr="00EC6DA3">
              <w:rPr>
                <w:rFonts w:cs="Times New Roman"/>
                <w:spacing w:val="-2"/>
              </w:rPr>
              <w:t>á</w:t>
            </w:r>
            <w:r w:rsidRPr="00EC6DA3">
              <w:rPr>
                <w:rFonts w:cs="Times New Roman"/>
              </w:rPr>
              <w:t>to</w:t>
            </w:r>
            <w:r w:rsidRPr="00EC6DA3">
              <w:rPr>
                <w:rFonts w:cs="Times New Roman"/>
                <w:spacing w:val="5"/>
              </w:rPr>
              <w:t xml:space="preserve">vé </w:t>
            </w:r>
            <w:r w:rsidRPr="00EC6DA3">
              <w:rPr>
                <w:rFonts w:cs="Times New Roman"/>
              </w:rPr>
              <w:t>op</w:t>
            </w:r>
            <w:r w:rsidRPr="00EC6DA3">
              <w:rPr>
                <w:rFonts w:cs="Times New Roman"/>
                <w:spacing w:val="1"/>
              </w:rPr>
              <w:t>e</w:t>
            </w:r>
            <w:r w:rsidRPr="00EC6DA3">
              <w:rPr>
                <w:rFonts w:cs="Times New Roman"/>
              </w:rPr>
              <w:t>rá</w:t>
            </w:r>
            <w:r w:rsidRPr="00EC6DA3">
              <w:rPr>
                <w:rFonts w:cs="Times New Roman"/>
                <w:spacing w:val="-1"/>
              </w:rPr>
              <w:t>c</w:t>
            </w:r>
            <w:r w:rsidRPr="00EC6DA3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14:paraId="26A9D93F" w14:textId="77777777"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</w:tbl>
    <w:p w14:paraId="646726F0" w14:textId="77777777" w:rsidR="002D7E6D" w:rsidRPr="00EC6DA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14:paraId="644DA2C5" w14:textId="77777777"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14:paraId="116A5AC0" w14:textId="77777777" w:rsidR="00401155" w:rsidRPr="00EC6DA3" w:rsidRDefault="00401155" w:rsidP="00B9675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3. </w:t>
      </w:r>
      <w:r w:rsidR="002C12B4" w:rsidRPr="00EC6DA3">
        <w:rPr>
          <w:rFonts w:cs="Times New Roman"/>
          <w:b/>
        </w:rPr>
        <w:t>Spôsob</w:t>
      </w:r>
      <w:r w:rsidR="002C12B4" w:rsidRPr="00EC6DA3">
        <w:rPr>
          <w:rFonts w:cs="Times New Roman"/>
          <w:b/>
          <w:spacing w:val="19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-3"/>
        </w:rPr>
        <w:t>s</w:t>
      </w:r>
      <w:r w:rsidR="002C12B4" w:rsidRPr="00EC6DA3">
        <w:rPr>
          <w:rFonts w:cs="Times New Roman"/>
          <w:b/>
        </w:rPr>
        <w:t>tav</w:t>
      </w:r>
      <w:r w:rsidR="002C12B4" w:rsidRPr="00EC6DA3">
        <w:rPr>
          <w:rFonts w:cs="Times New Roman"/>
          <w:b/>
          <w:spacing w:val="-2"/>
        </w:rPr>
        <w:t>e</w:t>
      </w:r>
      <w:r w:rsidR="002C12B4" w:rsidRPr="00EC6DA3">
        <w:rPr>
          <w:rFonts w:cs="Times New Roman"/>
          <w:b/>
        </w:rPr>
        <w:t>nia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  <w:u w:val="single"/>
        </w:rPr>
        <w:t>odpisov</w:t>
      </w:r>
      <w:r w:rsidR="002C12B4" w:rsidRPr="00EC6DA3">
        <w:rPr>
          <w:rFonts w:cs="Times New Roman"/>
          <w:b/>
          <w:spacing w:val="-1"/>
          <w:u w:val="single"/>
        </w:rPr>
        <w:t>é</w:t>
      </w:r>
      <w:r w:rsidR="002C12B4" w:rsidRPr="00EC6DA3">
        <w:rPr>
          <w:rFonts w:cs="Times New Roman"/>
          <w:b/>
          <w:u w:val="single"/>
        </w:rPr>
        <w:t>ho</w:t>
      </w:r>
      <w:r w:rsidR="002C12B4" w:rsidRPr="00EC6DA3">
        <w:rPr>
          <w:rFonts w:cs="Times New Roman"/>
          <w:b/>
          <w:spacing w:val="18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plánu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p</w:t>
      </w:r>
      <w:r w:rsidR="002C12B4" w:rsidRPr="00EC6DA3">
        <w:rPr>
          <w:rFonts w:cs="Times New Roman"/>
          <w:b/>
          <w:spacing w:val="-1"/>
        </w:rPr>
        <w:t>r</w:t>
      </w:r>
      <w:r w:rsidR="002C12B4" w:rsidRPr="00EC6DA3">
        <w:rPr>
          <w:rFonts w:cs="Times New Roman"/>
          <w:b/>
        </w:rPr>
        <w:t>e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jednotlivé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r</w:t>
      </w:r>
      <w:r w:rsidR="002C12B4" w:rsidRPr="00EC6DA3">
        <w:rPr>
          <w:rFonts w:cs="Times New Roman"/>
          <w:b/>
          <w:spacing w:val="3"/>
        </w:rPr>
        <w:t>u</w:t>
      </w:r>
      <w:r w:rsidR="002C12B4" w:rsidRPr="00EC6DA3">
        <w:rPr>
          <w:rFonts w:cs="Times New Roman"/>
          <w:b/>
          <w:spacing w:val="2"/>
        </w:rPr>
        <w:t>h</w:t>
      </w:r>
      <w:r w:rsidR="002C12B4" w:rsidRPr="00EC6DA3">
        <w:rPr>
          <w:rFonts w:cs="Times New Roman"/>
          <w:b/>
        </w:rPr>
        <w:t>y</w:t>
      </w:r>
      <w:r w:rsidR="002C12B4" w:rsidRPr="00EC6DA3">
        <w:rPr>
          <w:rFonts w:cs="Times New Roman"/>
          <w:b/>
          <w:spacing w:val="14"/>
        </w:rPr>
        <w:t xml:space="preserve"> </w:t>
      </w:r>
      <w:r w:rsidR="002C12B4" w:rsidRPr="00EC6DA3">
        <w:rPr>
          <w:rFonts w:cs="Times New Roman"/>
          <w:b/>
        </w:rPr>
        <w:t>dlhodobého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  <w:spacing w:val="2"/>
        </w:rPr>
        <w:t>h</w:t>
      </w:r>
      <w:r w:rsidR="002C12B4" w:rsidRPr="00EC6DA3">
        <w:rPr>
          <w:rFonts w:cs="Times New Roman"/>
          <w:b/>
        </w:rPr>
        <w:t>motn</w:t>
      </w:r>
      <w:r w:rsidR="002C12B4" w:rsidRPr="00EC6DA3">
        <w:rPr>
          <w:rFonts w:cs="Times New Roman"/>
          <w:b/>
          <w:spacing w:val="-1"/>
        </w:rPr>
        <w:t>é</w:t>
      </w:r>
      <w:r w:rsidR="002C12B4" w:rsidRPr="00EC6DA3">
        <w:rPr>
          <w:rFonts w:cs="Times New Roman"/>
          <w:b/>
        </w:rPr>
        <w:t>ho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maj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tku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dlhodobého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hmotn</w:t>
      </w:r>
      <w:r w:rsidR="002C12B4" w:rsidRPr="00EC6DA3">
        <w:rPr>
          <w:rFonts w:cs="Times New Roman"/>
          <w:b/>
          <w:spacing w:val="1"/>
        </w:rPr>
        <w:t>é</w:t>
      </w:r>
      <w:r w:rsidR="002C12B4" w:rsidRPr="00EC6DA3">
        <w:rPr>
          <w:rFonts w:cs="Times New Roman"/>
          <w:b/>
        </w:rPr>
        <w:t>ho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maj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tku,</w:t>
      </w:r>
      <w:r w:rsidR="002C12B4" w:rsidRPr="00EC6DA3">
        <w:rPr>
          <w:rFonts w:cs="Times New Roman"/>
          <w:b/>
          <w:spacing w:val="31"/>
        </w:rPr>
        <w:t xml:space="preserve"> 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doba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odpisov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nia,</w:t>
      </w:r>
      <w:r w:rsidR="002C12B4" w:rsidRPr="00EC6DA3">
        <w:rPr>
          <w:rFonts w:cs="Times New Roman"/>
          <w:b/>
          <w:spacing w:val="32"/>
        </w:rPr>
        <w:t xml:space="preserve"> </w:t>
      </w:r>
      <w:r w:rsidR="002C12B4" w:rsidRPr="00EC6DA3">
        <w:rPr>
          <w:rFonts w:cs="Times New Roman"/>
          <w:b/>
        </w:rPr>
        <w:t>pou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ité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s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2"/>
        </w:rPr>
        <w:t>b</w:t>
      </w:r>
      <w:r w:rsidR="002C12B4" w:rsidRPr="00EC6DA3">
        <w:rPr>
          <w:rFonts w:cs="Times New Roman"/>
          <w:b/>
        </w:rPr>
        <w:t>y odpisov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odpisové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metó</w:t>
      </w:r>
      <w:r w:rsidR="002C12B4" w:rsidRPr="00EC6DA3">
        <w:rPr>
          <w:rFonts w:cs="Times New Roman"/>
          <w:b/>
          <w:spacing w:val="2"/>
        </w:rPr>
        <w:t>d</w:t>
      </w:r>
      <w:r w:rsidR="002C12B4" w:rsidRPr="00EC6DA3">
        <w:rPr>
          <w:rFonts w:cs="Times New Roman"/>
          <w:b/>
        </w:rPr>
        <w:t>y</w:t>
      </w:r>
      <w:r w:rsidR="002C12B4" w:rsidRPr="00EC6DA3">
        <w:rPr>
          <w:rFonts w:cs="Times New Roman"/>
          <w:b/>
          <w:spacing w:val="-5"/>
        </w:rPr>
        <w:t xml:space="preserve"> </w:t>
      </w:r>
      <w:r w:rsidR="002C12B4" w:rsidRPr="00EC6DA3">
        <w:rPr>
          <w:rFonts w:cs="Times New Roman"/>
          <w:b/>
        </w:rPr>
        <w:t>pri</w:t>
      </w:r>
      <w:r w:rsidR="009167AF">
        <w:rPr>
          <w:rFonts w:cs="Times New Roman"/>
          <w:b/>
        </w:rPr>
        <w:t xml:space="preserve"> stanovení</w:t>
      </w:r>
      <w:r w:rsidR="002C12B4" w:rsidRPr="00EC6DA3">
        <w:rPr>
          <w:rFonts w:cs="Times New Roman"/>
          <w:b/>
        </w:rPr>
        <w:t xml:space="preserve"> </w:t>
      </w:r>
      <w:r w:rsidR="009167AF">
        <w:rPr>
          <w:rFonts w:cs="Times New Roman"/>
          <w:b/>
        </w:rPr>
        <w:t>účtovných</w:t>
      </w:r>
      <w:r w:rsidR="002C12B4" w:rsidRPr="00EC6DA3">
        <w:rPr>
          <w:rFonts w:cs="Times New Roman"/>
          <w:b/>
        </w:rPr>
        <w:t xml:space="preserve"> odpisov</w:t>
      </w:r>
      <w:r w:rsidRPr="00EC6DA3">
        <w:rPr>
          <w:rFonts w:cs="Times New Roman"/>
          <w:b/>
        </w:rPr>
        <w:t>:</w:t>
      </w:r>
    </w:p>
    <w:p w14:paraId="382842E7" w14:textId="77777777" w:rsidR="00537128" w:rsidRPr="00EC6DA3" w:rsidRDefault="00537128" w:rsidP="00B9675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537128" w:rsidRPr="00EC6DA3" w14:paraId="4550A786" w14:textId="77777777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B78DF" w14:textId="77777777" w:rsidR="009167AF" w:rsidRDefault="009167AF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nehmotný majetok nakupovaný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sa oceňuje obstarávacou cenou, ktorá zahŕňa cenu obstarania a náklady súvisiace s obstaraním (clo, prepravu, montáž, poistné a pod.).</w:t>
            </w:r>
          </w:p>
          <w:p w14:paraId="167904DE" w14:textId="77777777" w:rsidR="009167AF" w:rsidRDefault="009167AF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3BBC63E2" w14:textId="77777777"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hmotný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majetok nakupovaný sa oceňuje obstarávacou cenou, ktorá zahŕňa cenu obstarania a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náklady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súvisiace s obstaraním (clo, prepravu, montáž, poistné a pod.).</w:t>
            </w:r>
          </w:p>
        </w:tc>
      </w:tr>
      <w:tr w:rsidR="00537128" w:rsidRPr="00EC6DA3" w14:paraId="68E9E1EB" w14:textId="77777777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9207" w14:textId="77777777"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37128" w:rsidRPr="00EC6DA3" w14:paraId="0C02CEED" w14:textId="77777777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CEA3B" w14:textId="77777777"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majetok vytvorený vlastnou činnosťou sa oceňuje vlastnými nákladmi. Vlastnými nákladmi sú 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všetky priame náklady vynaložené na výrobu alebo inú činnosť a nepriame náklady, ktoré sa vzťahujú na výrobu alebo inú činnosť.</w:t>
            </w:r>
          </w:p>
        </w:tc>
      </w:tr>
      <w:tr w:rsidR="00537128" w:rsidRPr="00EC6DA3" w14:paraId="55069E7D" w14:textId="77777777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90661" w14:textId="77777777"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37128" w:rsidRPr="00EC6DA3" w14:paraId="5D163038" w14:textId="77777777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B06C9" w14:textId="77777777" w:rsidR="00CA0F52" w:rsidRDefault="00CA0F52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EC6D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14:paraId="2E404402" w14:textId="77777777" w:rsidR="009167AF" w:rsidRDefault="009167AF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14:paraId="727DC548" w14:textId="77777777" w:rsidR="009167AF" w:rsidRDefault="009167AF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5E066313" w14:textId="77777777" w:rsidR="009167AF" w:rsidRDefault="009B6E27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robnom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dlhodobom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hmo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tnom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majet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ku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, ktorého obstarávacia cena (resp. vlastné náklady) je 1700 € a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 menej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účtovná jednotka účtuje do nákladov (ako pri zásobách).</w:t>
            </w:r>
          </w:p>
          <w:p w14:paraId="3613BCED" w14:textId="77777777" w:rsidR="009B6E27" w:rsidRDefault="009B6E27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2E438E97" w14:textId="77777777" w:rsidR="009B6E27" w:rsidRDefault="009B6E27" w:rsidP="009B6E27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 drobnom dlhodobom nehmotnom majetku, ktorého obstarávacia cena (resp. vlastné náklady) je 2400 € a menej, 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účtovná jednotka účtuje do nákladov.</w:t>
            </w:r>
          </w:p>
          <w:p w14:paraId="70C1FD10" w14:textId="77777777" w:rsidR="002E0961" w:rsidRPr="00EC6DA3" w:rsidRDefault="002E0961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3744B347" w14:textId="77777777" w:rsidR="004A3237" w:rsidRPr="00EC6DA3" w:rsidRDefault="004A3237" w:rsidP="004A3237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4. </w:t>
      </w:r>
      <w:r w:rsidRPr="00EC6DA3">
        <w:rPr>
          <w:rFonts w:cs="Times New Roman"/>
          <w:b/>
          <w:spacing w:val="-3"/>
          <w:u w:val="single"/>
        </w:rPr>
        <w:t>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4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-1"/>
          <w:u w:val="single"/>
        </w:rPr>
        <w:t>á</w:t>
      </w:r>
      <w:r w:rsidRPr="00EC6DA3">
        <w:rPr>
          <w:rFonts w:cs="Times New Roman"/>
          <w:b/>
          <w:u w:val="single"/>
        </w:rPr>
        <w:t>s</w:t>
      </w:r>
      <w:r w:rsidRPr="00EC6DA3">
        <w:rPr>
          <w:rFonts w:cs="Times New Roman"/>
          <w:b/>
          <w:spacing w:val="1"/>
          <w:u w:val="single"/>
        </w:rPr>
        <w:t>a</w:t>
      </w:r>
      <w:r w:rsidRPr="00EC6DA3">
        <w:rPr>
          <w:rFonts w:cs="Times New Roman"/>
          <w:b/>
          <w:u w:val="single"/>
        </w:rPr>
        <w:t xml:space="preserve">d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a</w:t>
      </w:r>
      <w:r w:rsidRPr="00EC6DA3">
        <w:rPr>
          <w:rFonts w:cs="Times New Roman"/>
          <w:b/>
          <w:spacing w:val="1"/>
          <w:u w:val="single"/>
        </w:rPr>
        <w:t xml:space="preserve"> 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1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59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metód</w:t>
      </w:r>
      <w:r w:rsidRPr="00EC6DA3">
        <w:rPr>
          <w:rFonts w:cs="Times New Roman"/>
          <w:b/>
        </w:rPr>
        <w:t xml:space="preserve">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ním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</w:rPr>
        <w:t>dôv</w:t>
      </w:r>
      <w:r w:rsidRPr="00EC6DA3">
        <w:rPr>
          <w:rFonts w:cs="Times New Roman"/>
          <w:b/>
          <w:spacing w:val="-3"/>
        </w:rPr>
        <w:t>o</w:t>
      </w:r>
      <w:r w:rsidRPr="00EC6DA3">
        <w:rPr>
          <w:rFonts w:cs="Times New Roman"/>
          <w:b/>
        </w:rPr>
        <w:t xml:space="preserve">du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  <w:spacing w:val="2"/>
        </w:rPr>
        <w:t>t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hto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mi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  <w:spacing w:val="1"/>
        </w:rPr>
        <w:t>č</w:t>
      </w:r>
      <w:r w:rsidRPr="00EC6DA3">
        <w:rPr>
          <w:rFonts w:cs="Times New Roman"/>
          <w:b/>
        </w:rPr>
        <w:t>ísl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i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 xml:space="preserve">vu </w:t>
      </w:r>
      <w:r w:rsidRPr="00EC6DA3">
        <w:rPr>
          <w:rFonts w:cs="Times New Roman"/>
          <w:b/>
          <w:spacing w:val="13"/>
        </w:rPr>
        <w:t xml:space="preserve"> </w:t>
      </w:r>
      <w:r w:rsidRPr="00EC6DA3">
        <w:rPr>
          <w:rFonts w:cs="Times New Roman"/>
          <w:b/>
        </w:rPr>
        <w:t xml:space="preserve">na </w:t>
      </w:r>
      <w:r w:rsidRPr="00EC6DA3">
        <w:rPr>
          <w:rFonts w:cs="Times New Roman"/>
          <w:b/>
          <w:spacing w:val="10"/>
        </w:rPr>
        <w:t xml:space="preserve"> </w:t>
      </w:r>
      <w:r w:rsidRPr="00EC6DA3">
        <w:rPr>
          <w:rFonts w:cs="Times New Roman"/>
          <w:b/>
        </w:rPr>
        <w:t>fin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 xml:space="preserve">nú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 xml:space="preserve">hodnotu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tku,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 xml:space="preserve">kov,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-3"/>
        </w:rPr>
        <w:t>k</w:t>
      </w:r>
      <w:r w:rsidRPr="00EC6DA3">
        <w:rPr>
          <w:rFonts w:cs="Times New Roman"/>
          <w:b/>
        </w:rPr>
        <w:t>ladn</w:t>
      </w:r>
      <w:r w:rsidRPr="00EC6DA3">
        <w:rPr>
          <w:rFonts w:cs="Times New Roman"/>
          <w:b/>
          <w:spacing w:val="-2"/>
        </w:rPr>
        <w:t>é</w:t>
      </w:r>
      <w:r w:rsidRPr="00EC6DA3">
        <w:rPr>
          <w:rFonts w:cs="Times New Roman"/>
          <w:b/>
        </w:rPr>
        <w:t xml:space="preserve">ho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im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</w:rPr>
        <w:t>sled</w:t>
      </w:r>
      <w:r w:rsidRPr="00EC6DA3">
        <w:rPr>
          <w:rFonts w:cs="Times New Roman"/>
          <w:b/>
          <w:spacing w:val="1"/>
        </w:rPr>
        <w:t>k</w:t>
      </w:r>
      <w:r w:rsidRPr="00EC6DA3">
        <w:rPr>
          <w:rFonts w:cs="Times New Roman"/>
          <w:b/>
        </w:rPr>
        <w:t>u hospod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1"/>
        </w:rPr>
        <w:t>r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tovnej jednot</w:t>
      </w:r>
      <w:r w:rsidRPr="00EC6DA3">
        <w:rPr>
          <w:rFonts w:cs="Times New Roman"/>
          <w:b/>
          <w:spacing w:val="2"/>
        </w:rPr>
        <w:t>k</w:t>
      </w:r>
      <w:r w:rsidRPr="00EC6DA3">
        <w:rPr>
          <w:rFonts w:cs="Times New Roman"/>
          <w:b/>
          <w:spacing w:val="-5"/>
        </w:rPr>
        <w:t>y:</w:t>
      </w:r>
    </w:p>
    <w:p w14:paraId="619E89F3" w14:textId="77777777" w:rsidR="004A3237" w:rsidRPr="00EC6DA3" w:rsidRDefault="004A3237" w:rsidP="004A3237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14:paraId="1A1F2358" w14:textId="77777777" w:rsidR="004A3237" w:rsidRPr="0005228F" w:rsidRDefault="004A3237" w:rsidP="004A3237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 xml:space="preserve">Účtovné metódy a zásady boli aplikované v rámci platného zákona o účtovníctve počas celého účtovného obdobia. </w:t>
      </w:r>
      <w:r w:rsidRPr="002E0961">
        <w:rPr>
          <w:rFonts w:cs="Times New Roman"/>
          <w:spacing w:val="-5"/>
        </w:rPr>
        <w:t xml:space="preserve">Zmena </w:t>
      </w:r>
      <w:r>
        <w:rPr>
          <w:rFonts w:cs="Times New Roman"/>
          <w:spacing w:val="-5"/>
        </w:rPr>
        <w:t xml:space="preserve">sa týka iba </w:t>
      </w:r>
      <w:r w:rsidRPr="002E0961">
        <w:rPr>
          <w:rFonts w:cs="Times New Roman"/>
          <w:spacing w:val="-5"/>
        </w:rPr>
        <w:t>účtovných zásad a účtovných metód</w:t>
      </w:r>
      <w:r>
        <w:rPr>
          <w:rFonts w:cs="Times New Roman"/>
          <w:spacing w:val="-5"/>
        </w:rPr>
        <w:t>, ktorá</w:t>
      </w:r>
      <w:r w:rsidRPr="002E0961">
        <w:rPr>
          <w:rFonts w:cs="Times New Roman"/>
          <w:spacing w:val="-5"/>
        </w:rPr>
        <w:t xml:space="preserve"> </w:t>
      </w:r>
      <w:r>
        <w:rPr>
          <w:rFonts w:cs="Times New Roman"/>
          <w:spacing w:val="-5"/>
        </w:rPr>
        <w:t xml:space="preserve">nastala </w:t>
      </w:r>
      <w:r w:rsidRPr="002E0961">
        <w:rPr>
          <w:rFonts w:cs="Times New Roman"/>
          <w:spacing w:val="-5"/>
        </w:rPr>
        <w:t xml:space="preserve">z dôvodu  prechodu na </w:t>
      </w:r>
      <w:proofErr w:type="spellStart"/>
      <w:r w:rsidRPr="002E0961">
        <w:rPr>
          <w:rFonts w:cs="Times New Roman"/>
          <w:spacing w:val="-5"/>
        </w:rPr>
        <w:t>mikro</w:t>
      </w:r>
      <w:proofErr w:type="spellEnd"/>
      <w:r w:rsidRPr="002E0961">
        <w:rPr>
          <w:rFonts w:cs="Times New Roman"/>
          <w:spacing w:val="-5"/>
        </w:rPr>
        <w:t xml:space="preserve"> účtovnú závierku a </w:t>
      </w:r>
      <w:r w:rsidRPr="002E0961">
        <w:rPr>
          <w:rFonts w:cs="Times New Roman"/>
          <w:bCs/>
          <w:color w:val="000000"/>
          <w:lang w:eastAsia="sk-SK"/>
        </w:rPr>
        <w:t>zmenu v účtovaní časového rozlíšenia</w:t>
      </w:r>
      <w:r w:rsidRPr="002E0961">
        <w:rPr>
          <w:rFonts w:cs="Times New Roman"/>
          <w:color w:val="000000"/>
          <w:lang w:eastAsia="sk-SK"/>
        </w:rPr>
        <w:t xml:space="preserve"> z titulu "prechodu" na </w:t>
      </w:r>
      <w:proofErr w:type="spellStart"/>
      <w:r w:rsidRPr="002E0961">
        <w:rPr>
          <w:rFonts w:cs="Times New Roman"/>
          <w:color w:val="000000"/>
          <w:lang w:eastAsia="sk-SK"/>
        </w:rPr>
        <w:t>mikro</w:t>
      </w:r>
      <w:proofErr w:type="spellEnd"/>
      <w:r w:rsidRPr="002E0961">
        <w:rPr>
          <w:rFonts w:cs="Times New Roman"/>
          <w:color w:val="000000"/>
          <w:lang w:eastAsia="sk-SK"/>
        </w:rPr>
        <w:t xml:space="preserve"> účtovnú jednotku (postup v zmysle § 56 ods. 14 PÚ platných od 31.12.2014). </w:t>
      </w:r>
      <w:r w:rsidRPr="0005228F">
        <w:rPr>
          <w:rFonts w:cs="Times New Roman"/>
          <w:b/>
          <w:color w:val="000000"/>
          <w:lang w:eastAsia="sk-SK"/>
        </w:rPr>
        <w:t>Spoločnosť neúčtuje</w:t>
      </w:r>
      <w:r w:rsidRPr="0005228F"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 w:rsidRPr="0005228F">
        <w:rPr>
          <w:rFonts w:cs="Times New Roman"/>
          <w:b/>
          <w:color w:val="000000"/>
          <w:lang w:eastAsia="sk-SK"/>
        </w:rPr>
        <w:t xml:space="preserve">, ak ide o </w:t>
      </w:r>
      <w:r w:rsidRPr="0005228F">
        <w:rPr>
          <w:rFonts w:cs="Times New Roman"/>
          <w:b/>
          <w:bCs/>
          <w:color w:val="000000"/>
          <w:lang w:eastAsia="sk-SK"/>
        </w:rPr>
        <w:t>nevýznamné sumy</w:t>
      </w:r>
      <w:r w:rsidRPr="0005228F">
        <w:rPr>
          <w:rFonts w:cs="Times New Roman"/>
          <w:b/>
          <w:color w:val="000000"/>
          <w:lang w:eastAsia="sk-SK"/>
        </w:rPr>
        <w:t xml:space="preserve"> a </w:t>
      </w:r>
      <w:r w:rsidRPr="0005228F"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 w14:paraId="379BA84F" w14:textId="77777777" w:rsidR="004A3237" w:rsidRDefault="004A3237" w:rsidP="004A3237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 w:rsidRPr="002E0961">
        <w:rPr>
          <w:rFonts w:cs="Times New Roman"/>
          <w:color w:val="000000"/>
          <w:lang w:eastAsia="sk-SK"/>
        </w:rPr>
        <w:t>K iným ďalším zmenám v metódach a postupoch účtovania nedošlo</w:t>
      </w:r>
      <w:r>
        <w:rPr>
          <w:rFonts w:cs="Times New Roman"/>
          <w:color w:val="000000"/>
          <w:lang w:eastAsia="sk-SK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4A3237" w14:paraId="22FCE709" w14:textId="77777777" w:rsidTr="007F3AED">
        <w:tc>
          <w:tcPr>
            <w:tcW w:w="3179" w:type="dxa"/>
          </w:tcPr>
          <w:p w14:paraId="6994A129" w14:textId="77777777" w:rsidR="004A3237" w:rsidRDefault="004A3237" w:rsidP="007F3AED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lastRenderedPageBreak/>
              <w:t>Druh zmeny účtovnej zásady alebo účtovnej metódy</w:t>
            </w:r>
          </w:p>
        </w:tc>
        <w:tc>
          <w:tcPr>
            <w:tcW w:w="3053" w:type="dxa"/>
          </w:tcPr>
          <w:p w14:paraId="05F78028" w14:textId="77777777" w:rsidR="004A3237" w:rsidRDefault="004A3237" w:rsidP="007F3AED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Dôvod </w:t>
            </w:r>
          </w:p>
        </w:tc>
        <w:tc>
          <w:tcPr>
            <w:tcW w:w="3307" w:type="dxa"/>
          </w:tcPr>
          <w:p w14:paraId="02FC4558" w14:textId="77777777" w:rsidR="004A3237" w:rsidRDefault="004A3237" w:rsidP="007F3A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4A3237" w14:paraId="0A6C2328" w14:textId="77777777" w:rsidTr="007F3AED">
        <w:tc>
          <w:tcPr>
            <w:tcW w:w="3179" w:type="dxa"/>
          </w:tcPr>
          <w:p w14:paraId="5B38023C" w14:textId="77777777" w:rsidR="004A3237" w:rsidRDefault="004A3237" w:rsidP="007F3AE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Spoločnosť neúčtovala na účte </w:t>
            </w:r>
            <w:proofErr w:type="spellStart"/>
            <w:r>
              <w:rPr>
                <w:rFonts w:cs="Times New Roman"/>
                <w:color w:val="000000"/>
                <w:lang w:eastAsia="sk-SK"/>
              </w:rPr>
              <w:t>čas.rozlíšenia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pravidelne sa opakujúce platby 381 – NBO</w:t>
            </w:r>
          </w:p>
        </w:tc>
        <w:tc>
          <w:tcPr>
            <w:tcW w:w="3053" w:type="dxa"/>
          </w:tcPr>
          <w:p w14:paraId="0EBAB0F6" w14:textId="77777777" w:rsidR="004A3237" w:rsidRDefault="004A3237" w:rsidP="007F3AE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proofErr w:type="spellStart"/>
            <w:r>
              <w:rPr>
                <w:rFonts w:cs="Times New Roman"/>
                <w:color w:val="000000"/>
                <w:lang w:eastAsia="sk-SK"/>
              </w:rPr>
              <w:t>Mikro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účtovná jednotka</w:t>
            </w:r>
          </w:p>
        </w:tc>
        <w:tc>
          <w:tcPr>
            <w:tcW w:w="3307" w:type="dxa"/>
          </w:tcPr>
          <w:p w14:paraId="2B2375D4" w14:textId="6DBFB8BD" w:rsidR="004A3237" w:rsidRDefault="004A3237" w:rsidP="007F3AE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0 Eur </w:t>
            </w:r>
            <w:r w:rsidR="00412EB9">
              <w:rPr>
                <w:rFonts w:cs="Times New Roman"/>
                <w:color w:val="000000"/>
                <w:lang w:eastAsia="sk-SK"/>
              </w:rPr>
              <w:t>zaúčtované v nákladoch roku 202</w:t>
            </w:r>
            <w:r w:rsidR="00835427">
              <w:rPr>
                <w:rFonts w:cs="Times New Roman"/>
                <w:color w:val="000000"/>
                <w:lang w:eastAsia="sk-SK"/>
              </w:rPr>
              <w:t>5</w:t>
            </w:r>
          </w:p>
        </w:tc>
      </w:tr>
    </w:tbl>
    <w:p w14:paraId="718D608A" w14:textId="77777777"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14:paraId="57BD7203" w14:textId="77777777" w:rsidR="007B17D4" w:rsidRPr="00B60C4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EC6DA3">
        <w:rPr>
          <w:rFonts w:cs="Times New Roman"/>
          <w:b/>
          <w:spacing w:val="-5"/>
        </w:rPr>
        <w:t xml:space="preserve">5. </w:t>
      </w:r>
      <w:r w:rsidR="002C12B4" w:rsidRPr="00EC6DA3">
        <w:rPr>
          <w:rFonts w:cs="Times New Roman"/>
          <w:b/>
          <w:spacing w:val="-4"/>
          <w:u w:val="single"/>
        </w:rPr>
        <w:t>I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u w:val="single"/>
        </w:rPr>
        <w:t>fo</w:t>
      </w:r>
      <w:r w:rsidR="002C12B4" w:rsidRPr="00EC6DA3">
        <w:rPr>
          <w:rFonts w:cs="Times New Roman"/>
          <w:b/>
          <w:spacing w:val="-2"/>
          <w:u w:val="single"/>
        </w:rPr>
        <w:t>r</w:t>
      </w:r>
      <w:r w:rsidR="002C12B4" w:rsidRPr="00EC6DA3">
        <w:rPr>
          <w:rFonts w:cs="Times New Roman"/>
          <w:b/>
          <w:u w:val="single"/>
        </w:rPr>
        <w:t>má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spacing w:val="2"/>
          <w:u w:val="single"/>
        </w:rPr>
        <w:t>i</w:t>
      </w:r>
      <w:r w:rsidR="002C12B4" w:rsidRPr="00EC6DA3">
        <w:rPr>
          <w:rFonts w:cs="Times New Roman"/>
          <w:b/>
          <w:u w:val="single"/>
        </w:rPr>
        <w:t>e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 dotá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u w:val="single"/>
        </w:rPr>
        <w:t>i</w:t>
      </w:r>
      <w:r w:rsidR="002C12B4" w:rsidRPr="00EC6DA3">
        <w:rPr>
          <w:rFonts w:cs="Times New Roman"/>
          <w:b/>
          <w:spacing w:val="1"/>
          <w:u w:val="single"/>
        </w:rPr>
        <w:t>á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u w:val="single"/>
        </w:rPr>
        <w:t>h</w:t>
      </w:r>
      <w:r w:rsidR="002C12B4" w:rsidRPr="00EC6DA3">
        <w:rPr>
          <w:rFonts w:cs="Times New Roman"/>
          <w:b/>
        </w:rPr>
        <w:t xml:space="preserve"> a</w:t>
      </w:r>
      <w:r w:rsidR="002C12B4" w:rsidRPr="00EC6DA3">
        <w:rPr>
          <w:rFonts w:cs="Times New Roman"/>
          <w:b/>
          <w:spacing w:val="2"/>
        </w:rPr>
        <w:t xml:space="preserve"> </w:t>
      </w:r>
      <w:r w:rsidR="002C12B4" w:rsidRPr="00EC6DA3">
        <w:rPr>
          <w:rFonts w:cs="Times New Roman"/>
          <w:b/>
        </w:rPr>
        <w:t>ich o</w:t>
      </w:r>
      <w:r w:rsidR="002C12B4" w:rsidRPr="00EC6DA3">
        <w:rPr>
          <w:rFonts w:cs="Times New Roman"/>
          <w:b/>
          <w:spacing w:val="-2"/>
        </w:rPr>
        <w:t>c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ňov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2"/>
        </w:rPr>
        <w:t>i</w:t>
      </w:r>
      <w:r w:rsidR="002C12B4" w:rsidRPr="00EC6DA3">
        <w:rPr>
          <w:rFonts w:cs="Times New Roman"/>
          <w:b/>
        </w:rPr>
        <w:t>e</w:t>
      </w:r>
      <w:r w:rsidR="002C12B4" w:rsidRPr="00EC6DA3">
        <w:rPr>
          <w:rFonts w:cs="Times New Roman"/>
          <w:b/>
          <w:spacing w:val="59"/>
        </w:rPr>
        <w:t xml:space="preserve"> </w:t>
      </w:r>
      <w:r w:rsidR="002C12B4" w:rsidRPr="00EC6DA3">
        <w:rPr>
          <w:rFonts w:cs="Times New Roman"/>
          <w:b/>
        </w:rPr>
        <w:t>v</w:t>
      </w:r>
      <w:r w:rsidR="00A55E63" w:rsidRPr="00EC6DA3">
        <w:rPr>
          <w:rFonts w:cs="Times New Roman"/>
          <w:b/>
        </w:rPr>
        <w:t> 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</w:t>
      </w:r>
      <w:r w:rsidR="002C12B4" w:rsidRPr="00EC6DA3">
        <w:rPr>
          <w:rFonts w:cs="Times New Roman"/>
          <w:b/>
          <w:spacing w:val="2"/>
        </w:rPr>
        <w:t>n</w:t>
      </w:r>
      <w:r w:rsidR="002C12B4" w:rsidRPr="00EC6DA3">
        <w:rPr>
          <w:rFonts w:cs="Times New Roman"/>
          <w:b/>
        </w:rPr>
        <w:t>íctv</w:t>
      </w:r>
      <w:r w:rsidR="002C12B4" w:rsidRPr="00EC6DA3">
        <w:rPr>
          <w:rFonts w:cs="Times New Roman"/>
          <w:b/>
          <w:spacing w:val="-1"/>
        </w:rPr>
        <w:t>e</w:t>
      </w:r>
      <w:r w:rsidR="00A55E63" w:rsidRPr="00EC6DA3">
        <w:rPr>
          <w:rFonts w:cs="Times New Roman"/>
          <w:b/>
          <w:spacing w:val="-1"/>
        </w:rPr>
        <w:t>:</w:t>
      </w:r>
    </w:p>
    <w:p w14:paraId="19CBBBE0" w14:textId="77777777" w:rsidR="007B17D4" w:rsidRDefault="007B17D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 w:rsidRPr="00EC6DA3"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14:paraId="37F35199" w14:textId="77777777" w:rsidR="00582DE8" w:rsidRPr="00806C08" w:rsidRDefault="00582DE8" w:rsidP="00806C08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6C08">
        <w:rPr>
          <w:rFonts w:ascii="Times New Roman" w:hAnsi="Times New Roman" w:cs="Times New Roman"/>
          <w:b/>
          <w:sz w:val="24"/>
          <w:szCs w:val="24"/>
        </w:rPr>
        <w:t xml:space="preserve">Spoločnosť </w:t>
      </w:r>
      <w:r w:rsidR="00806C08" w:rsidRPr="00806C08">
        <w:rPr>
          <w:rFonts w:ascii="Times New Roman" w:hAnsi="Times New Roman" w:cs="Times New Roman"/>
          <w:b/>
          <w:sz w:val="24"/>
          <w:szCs w:val="24"/>
        </w:rPr>
        <w:t>ne</w:t>
      </w:r>
      <w:r w:rsidRPr="00806C08">
        <w:rPr>
          <w:rFonts w:ascii="Times New Roman" w:hAnsi="Times New Roman" w:cs="Times New Roman"/>
          <w:b/>
          <w:sz w:val="24"/>
          <w:szCs w:val="24"/>
        </w:rPr>
        <w:t xml:space="preserve">obdržala v účtovnom období </w:t>
      </w:r>
      <w:r w:rsidR="00806C08" w:rsidRPr="00806C08">
        <w:rPr>
          <w:rFonts w:ascii="Times New Roman" w:hAnsi="Times New Roman" w:cs="Times New Roman"/>
          <w:b/>
          <w:sz w:val="24"/>
          <w:szCs w:val="24"/>
        </w:rPr>
        <w:t xml:space="preserve">žiadnu </w:t>
      </w:r>
      <w:r w:rsidRPr="00806C08">
        <w:rPr>
          <w:rFonts w:ascii="Times New Roman" w:hAnsi="Times New Roman" w:cs="Times New Roman"/>
          <w:b/>
          <w:sz w:val="24"/>
          <w:szCs w:val="24"/>
        </w:rPr>
        <w:t>dotáciu</w:t>
      </w:r>
      <w:r w:rsidR="00806C08" w:rsidRPr="00806C08">
        <w:rPr>
          <w:rFonts w:ascii="Times New Roman" w:hAnsi="Times New Roman" w:cs="Times New Roman"/>
          <w:b/>
          <w:sz w:val="24"/>
          <w:szCs w:val="24"/>
        </w:rPr>
        <w:t>.</w:t>
      </w:r>
      <w:r w:rsidRPr="00806C08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C8E3087" w14:textId="77777777"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14:paraId="45E86BA2" w14:textId="77777777" w:rsidR="00EC6DA3" w:rsidRPr="00B60C4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 w:rsidRPr="00EC6DA3">
        <w:rPr>
          <w:rFonts w:cs="Times New Roman"/>
          <w:b/>
        </w:rPr>
        <w:t xml:space="preserve">6. </w:t>
      </w:r>
      <w:r w:rsidR="002C12B4" w:rsidRPr="00EC6DA3">
        <w:rPr>
          <w:rFonts w:cs="Times New Roman"/>
          <w:b/>
          <w:spacing w:val="-4"/>
          <w:u w:val="single"/>
        </w:rPr>
        <w:t>I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u w:val="single"/>
        </w:rPr>
        <w:t>fo</w:t>
      </w:r>
      <w:r w:rsidR="002C12B4" w:rsidRPr="00EC6DA3">
        <w:rPr>
          <w:rFonts w:cs="Times New Roman"/>
          <w:b/>
          <w:spacing w:val="-2"/>
          <w:u w:val="single"/>
        </w:rPr>
        <w:t>r</w:t>
      </w:r>
      <w:r w:rsidR="002C12B4" w:rsidRPr="00EC6DA3">
        <w:rPr>
          <w:rFonts w:cs="Times New Roman"/>
          <w:b/>
          <w:u w:val="single"/>
        </w:rPr>
        <w:t>má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spacing w:val="2"/>
          <w:u w:val="single"/>
        </w:rPr>
        <w:t>i</w:t>
      </w:r>
      <w:r w:rsidR="002C12B4" w:rsidRPr="00EC6DA3">
        <w:rPr>
          <w:rFonts w:cs="Times New Roman"/>
          <w:b/>
          <w:u w:val="single"/>
        </w:rPr>
        <w:t>e</w:t>
      </w:r>
      <w:r w:rsidR="002C12B4" w:rsidRPr="00EC6DA3">
        <w:rPr>
          <w:rFonts w:cs="Times New Roman"/>
          <w:b/>
          <w:spacing w:val="5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</w:t>
      </w:r>
      <w:r w:rsidR="002C12B4" w:rsidRPr="00EC6DA3">
        <w:rPr>
          <w:rFonts w:cs="Times New Roman"/>
          <w:b/>
          <w:spacing w:val="53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ú</w:t>
      </w:r>
      <w:r w:rsidR="002C12B4" w:rsidRPr="00EC6DA3">
        <w:rPr>
          <w:rFonts w:cs="Times New Roman"/>
          <w:b/>
          <w:spacing w:val="-1"/>
          <w:u w:val="single"/>
        </w:rPr>
        <w:t>č</w:t>
      </w:r>
      <w:r w:rsidR="002C12B4" w:rsidRPr="00EC6DA3">
        <w:rPr>
          <w:rFonts w:cs="Times New Roman"/>
          <w:b/>
          <w:u w:val="single"/>
        </w:rPr>
        <w:t>tovaní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v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1"/>
          <w:u w:val="single"/>
        </w:rPr>
        <w:t>z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spacing w:val="-1"/>
          <w:u w:val="single"/>
        </w:rPr>
        <w:t>a</w:t>
      </w:r>
      <w:r w:rsidR="002C12B4" w:rsidRPr="00EC6DA3">
        <w:rPr>
          <w:rFonts w:cs="Times New Roman"/>
          <w:b/>
          <w:u w:val="single"/>
        </w:rPr>
        <w:t>m</w:t>
      </w:r>
      <w:r w:rsidR="002C12B4" w:rsidRPr="00EC6DA3">
        <w:rPr>
          <w:rFonts w:cs="Times New Roman"/>
          <w:b/>
          <w:spacing w:val="5"/>
          <w:u w:val="single"/>
        </w:rPr>
        <w:t>n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u w:val="single"/>
        </w:rPr>
        <w:t>h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opr</w:t>
      </w:r>
      <w:r w:rsidR="002C12B4" w:rsidRPr="00EC6DA3">
        <w:rPr>
          <w:rFonts w:cs="Times New Roman"/>
          <w:b/>
          <w:spacing w:val="-2"/>
          <w:u w:val="single"/>
        </w:rPr>
        <w:t>á</w:t>
      </w:r>
      <w:r w:rsidR="002C12B4" w:rsidRPr="00EC6DA3">
        <w:rPr>
          <w:rFonts w:cs="Times New Roman"/>
          <w:b/>
          <w:u w:val="single"/>
        </w:rPr>
        <w:t>v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spacing w:val="4"/>
          <w:u w:val="single"/>
        </w:rPr>
        <w:t>h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u w:val="single"/>
        </w:rPr>
        <w:t>b</w:t>
      </w:r>
      <w:r w:rsidR="002C12B4" w:rsidRPr="00EC6DA3">
        <w:rPr>
          <w:rFonts w:cs="Times New Roman"/>
          <w:b/>
          <w:spacing w:val="54"/>
        </w:rPr>
        <w:t xml:space="preserve"> </w:t>
      </w:r>
      <w:r w:rsidR="002C12B4" w:rsidRPr="00EC6DA3">
        <w:rPr>
          <w:rFonts w:cs="Times New Roman"/>
          <w:b/>
        </w:rPr>
        <w:t>minu</w:t>
      </w:r>
      <w:r w:rsidR="002C12B4" w:rsidRPr="00EC6DA3">
        <w:rPr>
          <w:rFonts w:cs="Times New Roman"/>
          <w:b/>
          <w:spacing w:val="2"/>
        </w:rPr>
        <w:t>l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52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</w:t>
      </w:r>
      <w:r w:rsidR="002C12B4" w:rsidRPr="00EC6DA3">
        <w:rPr>
          <w:rFonts w:cs="Times New Roman"/>
          <w:b/>
          <w:spacing w:val="5"/>
        </w:rPr>
        <w:t>n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52"/>
        </w:rPr>
        <w:t xml:space="preserve"> 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2"/>
        </w:rPr>
        <w:t>b</w:t>
      </w:r>
      <w:r w:rsidR="002C12B4" w:rsidRPr="00EC6DA3">
        <w:rPr>
          <w:rFonts w:cs="Times New Roman"/>
          <w:b/>
        </w:rPr>
        <w:t>dobí</w:t>
      </w:r>
      <w:r w:rsidR="002C12B4" w:rsidRPr="00EC6DA3">
        <w:rPr>
          <w:rFonts w:cs="Times New Roman"/>
          <w:b/>
          <w:spacing w:val="53"/>
        </w:rPr>
        <w:t xml:space="preserve"> </w:t>
      </w:r>
      <w:r w:rsidR="002C12B4" w:rsidRPr="00EC6DA3">
        <w:rPr>
          <w:rFonts w:cs="Times New Roman"/>
          <w:b/>
        </w:rPr>
        <w:t>v</w:t>
      </w:r>
      <w:r w:rsidR="002C12B4" w:rsidRPr="00EC6DA3">
        <w:rPr>
          <w:rFonts w:cs="Times New Roman"/>
          <w:b/>
          <w:spacing w:val="5"/>
        </w:rPr>
        <w:t xml:space="preserve"> </w:t>
      </w:r>
      <w:r w:rsidR="002C12B4" w:rsidRPr="00EC6DA3">
        <w:rPr>
          <w:rFonts w:cs="Times New Roman"/>
          <w:b/>
        </w:rPr>
        <w:t>b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nom 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tovnom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období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s</w:t>
      </w:r>
      <w:r w:rsidR="002C12B4" w:rsidRPr="00EC6DA3">
        <w:rPr>
          <w:rFonts w:cs="Times New Roman"/>
          <w:b/>
          <w:spacing w:val="1"/>
        </w:rPr>
        <w:t xml:space="preserve"> </w:t>
      </w:r>
      <w:r w:rsidR="002C12B4" w:rsidRPr="00EC6DA3">
        <w:rPr>
          <w:rFonts w:cs="Times New Roman"/>
          <w:b/>
        </w:rPr>
        <w:t>uv</w:t>
      </w:r>
      <w:r w:rsidR="002C12B4" w:rsidRPr="00EC6DA3">
        <w:rPr>
          <w:rFonts w:cs="Times New Roman"/>
          <w:b/>
          <w:spacing w:val="1"/>
        </w:rPr>
        <w:t>e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ním</w:t>
      </w:r>
      <w:r w:rsidR="002C12B4" w:rsidRPr="00EC6DA3">
        <w:rPr>
          <w:rFonts w:cs="Times New Roman"/>
          <w:b/>
          <w:spacing w:val="17"/>
        </w:rPr>
        <w:t xml:space="preserve"> </w:t>
      </w:r>
      <w:r w:rsidR="002C12B4" w:rsidRPr="00EC6DA3">
        <w:rPr>
          <w:rFonts w:cs="Times New Roman"/>
          <w:b/>
        </w:rPr>
        <w:t>vp</w:t>
      </w:r>
      <w:r w:rsidR="002C12B4" w:rsidRPr="00EC6DA3">
        <w:rPr>
          <w:rFonts w:cs="Times New Roman"/>
          <w:b/>
          <w:spacing w:val="5"/>
        </w:rPr>
        <w:t>l</w:t>
      </w:r>
      <w:r w:rsidR="002C12B4" w:rsidRPr="00EC6DA3">
        <w:rPr>
          <w:rFonts w:cs="Times New Roman"/>
          <w:b/>
          <w:spacing w:val="-5"/>
        </w:rPr>
        <w:t>y</w:t>
      </w:r>
      <w:r w:rsidR="002C12B4" w:rsidRPr="00EC6DA3">
        <w:rPr>
          <w:rFonts w:cs="Times New Roman"/>
          <w:b/>
        </w:rPr>
        <w:t>vu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na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1"/>
        </w:rPr>
        <w:t>er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le</w:t>
      </w:r>
      <w:r w:rsidR="002C12B4" w:rsidRPr="00EC6DA3">
        <w:rPr>
          <w:rFonts w:cs="Times New Roman"/>
          <w:b/>
          <w:spacing w:val="1"/>
        </w:rPr>
        <w:t>n</w:t>
      </w:r>
      <w:r w:rsidR="002C12B4" w:rsidRPr="00EC6DA3">
        <w:rPr>
          <w:rFonts w:cs="Times New Roman"/>
          <w:b/>
        </w:rPr>
        <w:t>ý</w:t>
      </w:r>
      <w:r w:rsidR="002C12B4" w:rsidRPr="00EC6DA3">
        <w:rPr>
          <w:rFonts w:cs="Times New Roman"/>
          <w:b/>
          <w:spacing w:val="33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isk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minu</w:t>
      </w:r>
      <w:r w:rsidR="002C12B4" w:rsidRPr="00EC6DA3">
        <w:rPr>
          <w:rFonts w:cs="Times New Roman"/>
          <w:b/>
          <w:spacing w:val="2"/>
        </w:rPr>
        <w:t>l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3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rokov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lebo 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uhr</w:t>
      </w:r>
      <w:r w:rsidR="002C12B4" w:rsidRPr="00EC6DA3">
        <w:rPr>
          <w:rFonts w:cs="Times New Roman"/>
          <w:b/>
          <w:spacing w:val="-2"/>
        </w:rPr>
        <w:t>a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nú</w:t>
      </w:r>
      <w:r w:rsidR="002C12B4" w:rsidRPr="00EC6DA3">
        <w:rPr>
          <w:rFonts w:cs="Times New Roman"/>
          <w:b/>
          <w:spacing w:val="35"/>
        </w:rPr>
        <w:t xml:space="preserve"> </w:t>
      </w:r>
      <w:r w:rsidR="002C12B4" w:rsidRPr="00EC6DA3">
        <w:rPr>
          <w:rFonts w:cs="Times New Roman"/>
          <w:b/>
        </w:rPr>
        <w:t>str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tu</w:t>
      </w:r>
      <w:r w:rsidR="002C12B4" w:rsidRPr="00EC6DA3">
        <w:rPr>
          <w:rFonts w:cs="Times New Roman"/>
          <w:b/>
          <w:spacing w:val="33"/>
        </w:rPr>
        <w:t xml:space="preserve"> </w:t>
      </w:r>
      <w:r w:rsidR="002C12B4" w:rsidRPr="00EC6DA3">
        <w:rPr>
          <w:rFonts w:cs="Times New Roman"/>
          <w:b/>
        </w:rPr>
        <w:t>minul</w:t>
      </w:r>
      <w:r w:rsidR="002C12B4" w:rsidRPr="00EC6DA3">
        <w:rPr>
          <w:rFonts w:cs="Times New Roman"/>
          <w:b/>
          <w:spacing w:val="-3"/>
        </w:rPr>
        <w:t>ý</w:t>
      </w:r>
      <w:r w:rsidR="002C12B4" w:rsidRPr="00EC6DA3">
        <w:rPr>
          <w:rFonts w:cs="Times New Roman"/>
          <w:b/>
          <w:spacing w:val="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35"/>
        </w:rPr>
        <w:t xml:space="preserve"> </w:t>
      </w:r>
      <w:r w:rsidR="002C12B4" w:rsidRPr="00EC6DA3">
        <w:rPr>
          <w:rFonts w:cs="Times New Roman"/>
          <w:b/>
        </w:rPr>
        <w:t>roko</w:t>
      </w:r>
      <w:r w:rsidR="002C12B4" w:rsidRPr="00EC6DA3">
        <w:rPr>
          <w:rFonts w:cs="Times New Roman"/>
          <w:b/>
          <w:spacing w:val="-1"/>
        </w:rPr>
        <w:t>v</w:t>
      </w:r>
      <w:r w:rsidR="002C12B4" w:rsidRPr="00EC6DA3">
        <w:rPr>
          <w:rFonts w:cs="Times New Roman"/>
          <w:b/>
        </w:rPr>
        <w:t>;</w:t>
      </w:r>
      <w:r w:rsidR="002C12B4" w:rsidRPr="00EC6DA3">
        <w:rPr>
          <w:rFonts w:cs="Times New Roman"/>
          <w:b/>
          <w:spacing w:val="33"/>
        </w:rPr>
        <w:t xml:space="preserve"> </w:t>
      </w:r>
    </w:p>
    <w:p w14:paraId="0075EF5C" w14:textId="77777777" w:rsidR="009C5272" w:rsidRPr="00B60C4A" w:rsidRDefault="009C5272" w:rsidP="009C5272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 w:rsidRPr="00B60C4A"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 w14:paraId="476C572A" w14:textId="77777777" w:rsidR="00F404E8" w:rsidRPr="00EC6DA3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2258CFAF" w14:textId="77777777" w:rsidR="00F404E8" w:rsidRPr="00EC6DA3" w:rsidRDefault="002C12B4" w:rsidP="00401155">
      <w:pPr>
        <w:pStyle w:val="Nadpis1"/>
        <w:ind w:right="157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40115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III</w:t>
      </w:r>
    </w:p>
    <w:p w14:paraId="44244151" w14:textId="77777777" w:rsidR="00373635" w:rsidRPr="00B60C4A" w:rsidRDefault="002C12B4" w:rsidP="00B60C4A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EC6DA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14:paraId="3DEAAAF9" w14:textId="77777777" w:rsidR="00CD6648" w:rsidRPr="00B60C4A" w:rsidRDefault="006636A7" w:rsidP="00B60C4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 w:rsidR="002C12B4" w:rsidRPr="006636A7">
        <w:rPr>
          <w:rFonts w:cs="Times New Roman"/>
          <w:b/>
          <w:spacing w:val="2"/>
          <w:u w:val="single"/>
        </w:rPr>
        <w:t>n</w:t>
      </w:r>
      <w:r w:rsidR="002C12B4" w:rsidRPr="006636A7">
        <w:rPr>
          <w:rFonts w:cs="Times New Roman"/>
          <w:b/>
          <w:u w:val="single"/>
        </w:rPr>
        <w:t>fo</w:t>
      </w:r>
      <w:r w:rsidR="002C12B4" w:rsidRPr="006636A7">
        <w:rPr>
          <w:rFonts w:cs="Times New Roman"/>
          <w:b/>
          <w:spacing w:val="-2"/>
          <w:u w:val="single"/>
        </w:rPr>
        <w:t>r</w:t>
      </w:r>
      <w:r w:rsidR="002C12B4" w:rsidRPr="006636A7">
        <w:rPr>
          <w:rFonts w:cs="Times New Roman"/>
          <w:b/>
          <w:u w:val="single"/>
        </w:rPr>
        <w:t>má</w:t>
      </w:r>
      <w:r w:rsidR="002C12B4" w:rsidRPr="006636A7">
        <w:rPr>
          <w:rFonts w:cs="Times New Roman"/>
          <w:b/>
          <w:spacing w:val="-2"/>
          <w:u w:val="single"/>
        </w:rPr>
        <w:t>c</w:t>
      </w:r>
      <w:r w:rsidR="002C12B4" w:rsidRPr="006636A7">
        <w:rPr>
          <w:rFonts w:cs="Times New Roman"/>
          <w:b/>
          <w:spacing w:val="2"/>
          <w:u w:val="single"/>
        </w:rPr>
        <w:t>i</w:t>
      </w:r>
      <w:r w:rsidR="002C12B4" w:rsidRPr="006636A7">
        <w:rPr>
          <w:rFonts w:cs="Times New Roman"/>
          <w:b/>
          <w:u w:val="single"/>
        </w:rPr>
        <w:t>e</w:t>
      </w:r>
      <w:r w:rsidR="002C12B4" w:rsidRPr="006636A7">
        <w:rPr>
          <w:rFonts w:cs="Times New Roman"/>
          <w:b/>
          <w:spacing w:val="-1"/>
          <w:u w:val="single"/>
        </w:rPr>
        <w:t xml:space="preserve"> </w:t>
      </w:r>
      <w:r w:rsidR="002C12B4" w:rsidRPr="006636A7">
        <w:rPr>
          <w:rFonts w:cs="Times New Roman"/>
          <w:b/>
          <w:u w:val="single"/>
        </w:rPr>
        <w:t>o</w:t>
      </w:r>
      <w:r w:rsidRPr="006636A7">
        <w:rPr>
          <w:rFonts w:cs="Times New Roman"/>
          <w:b/>
          <w:u w:val="single"/>
        </w:rPr>
        <w:t> </w:t>
      </w:r>
      <w:r w:rsidRPr="006636A7"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 w:rsidR="00874E6F" w:rsidRPr="006636A7">
        <w:rPr>
          <w:rFonts w:cs="Times New Roman"/>
          <w:b/>
          <w:u w:val="single"/>
        </w:rPr>
        <w:t>:</w:t>
      </w:r>
    </w:p>
    <w:p w14:paraId="6EADF788" w14:textId="77777777" w:rsidR="006636A7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Spoločnosť </w:t>
      </w:r>
      <w:r w:rsidR="006636A7">
        <w:rPr>
          <w:rFonts w:cs="Times New Roman"/>
          <w:spacing w:val="-4"/>
        </w:rPr>
        <w:t>o takýchto udalostiach počas účtovného obdobia neúčtovala.</w:t>
      </w:r>
    </w:p>
    <w:p w14:paraId="22FE1DE2" w14:textId="77777777" w:rsidR="006636A7" w:rsidRDefault="006636A7" w:rsidP="00B60C4A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14:paraId="09CD3C26" w14:textId="77777777" w:rsidR="006636A7" w:rsidRPr="00533206" w:rsidRDefault="00533206" w:rsidP="0053320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533206">
        <w:rPr>
          <w:rFonts w:cs="Times New Roman"/>
          <w:b/>
          <w:spacing w:val="-4"/>
          <w:u w:val="single"/>
        </w:rPr>
        <w:t>Informácia o záväzkoch</w:t>
      </w:r>
    </w:p>
    <w:p w14:paraId="21893780" w14:textId="77777777" w:rsidR="0020637F" w:rsidRPr="006636A7" w:rsidRDefault="006636A7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2.a  </w:t>
      </w:r>
      <w:r w:rsidRPr="006636A7">
        <w:rPr>
          <w:rFonts w:cs="Times New Roman"/>
          <w:b/>
          <w:spacing w:val="-4"/>
          <w:u w:val="single"/>
        </w:rPr>
        <w:t>Informácie o záväzkoch</w:t>
      </w:r>
      <w:r w:rsidR="00CD6648" w:rsidRPr="006636A7">
        <w:rPr>
          <w:rFonts w:cs="Times New Roman"/>
          <w:b/>
          <w:spacing w:val="-4"/>
          <w:u w:val="single"/>
        </w:rPr>
        <w:t xml:space="preserve"> </w:t>
      </w:r>
    </w:p>
    <w:p w14:paraId="2822FE19" w14:textId="77777777" w:rsidR="0020637F" w:rsidRPr="00EC6DA3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vzniku sa oceňujú menovitou hodnotou. </w:t>
      </w:r>
    </w:p>
    <w:p w14:paraId="617ABB54" w14:textId="77777777" w:rsidR="00270C7F" w:rsidRPr="00EC6DA3" w:rsidRDefault="0020637F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</w:t>
      </w:r>
      <w:r w:rsidR="00CD6648" w:rsidRPr="00EC6DA3">
        <w:rPr>
          <w:rFonts w:cs="Times New Roman"/>
          <w:spacing w:val="-4"/>
        </w:rPr>
        <w:t xml:space="preserve">prevzatí sa oceňujú obstarávacou cenou. </w:t>
      </w:r>
    </w:p>
    <w:p w14:paraId="3C7172D6" w14:textId="77777777" w:rsidR="00270C7F" w:rsidRPr="00EC6DA3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Ak sa pri inventarizácií zistí, </w:t>
      </w:r>
      <w:r w:rsidR="00270C7F" w:rsidRPr="00EC6DA3">
        <w:rPr>
          <w:rFonts w:cs="Times New Roman"/>
          <w:spacing w:val="-4"/>
        </w:rPr>
        <w:t xml:space="preserve">že suma záväzkov je iná ako ich výška v účtovníctve, uvedú sa záväzky </w:t>
      </w:r>
    </w:p>
    <w:p w14:paraId="674F561B" w14:textId="77777777" w:rsidR="00270C7F" w:rsidRDefault="00270C7F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>v účtovníctve a v účtovnej závierke v tomto zistenom ocenení.</w:t>
      </w:r>
    </w:p>
    <w:p w14:paraId="69A725E5" w14:textId="77777777" w:rsidR="00270C7F" w:rsidRPr="00EC6DA3" w:rsidRDefault="00270C7F" w:rsidP="00B60C4A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6636A7" w:rsidRPr="00EC6DA3" w14:paraId="3FB97071" w14:textId="77777777" w:rsidTr="006636A7">
        <w:tc>
          <w:tcPr>
            <w:tcW w:w="4289" w:type="dxa"/>
          </w:tcPr>
          <w:p w14:paraId="4C65A519" w14:textId="77777777"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14:paraId="727B80ED" w14:textId="77777777"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14:paraId="070E03EE" w14:textId="77777777"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6636A7" w:rsidRPr="00EC6DA3" w14:paraId="4D16DC7F" w14:textId="77777777" w:rsidTr="006636A7">
        <w:tc>
          <w:tcPr>
            <w:tcW w:w="4289" w:type="dxa"/>
          </w:tcPr>
          <w:p w14:paraId="481B749E" w14:textId="77777777" w:rsidR="006636A7" w:rsidRPr="00EC6DA3" w:rsidRDefault="006636A7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 w14:paraId="6055BBDF" w14:textId="775FDCE1" w:rsidR="006636A7" w:rsidRPr="00EC6DA3" w:rsidRDefault="00062438" w:rsidP="0006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2612" w:type="dxa"/>
          </w:tcPr>
          <w:p w14:paraId="5415381F" w14:textId="100F17F0" w:rsidR="006636A7" w:rsidRPr="00EC6DA3" w:rsidRDefault="009A76A6" w:rsidP="009A76A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</w:tr>
      <w:tr w:rsidR="006636A7" w:rsidRPr="00EC6DA3" w14:paraId="7E01FEF4" w14:textId="77777777" w:rsidTr="006636A7">
        <w:tc>
          <w:tcPr>
            <w:tcW w:w="4289" w:type="dxa"/>
          </w:tcPr>
          <w:p w14:paraId="0115C8CF" w14:textId="77777777"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na</w:t>
            </w:r>
            <w:r>
              <w:rPr>
                <w:rFonts w:cs="Times New Roman"/>
              </w:rPr>
              <w:t>d</w:t>
            </w:r>
            <w:r w:rsidRPr="00EC6DA3">
              <w:rPr>
                <w:rFonts w:cs="Times New Roman"/>
              </w:rPr>
              <w:t xml:space="preserve"> päť rokov</w:t>
            </w:r>
          </w:p>
        </w:tc>
        <w:tc>
          <w:tcPr>
            <w:tcW w:w="2535" w:type="dxa"/>
          </w:tcPr>
          <w:p w14:paraId="3BC56A6B" w14:textId="33A98CCA" w:rsidR="006636A7" w:rsidRPr="00EC6DA3" w:rsidRDefault="00062438" w:rsidP="0006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2612" w:type="dxa"/>
          </w:tcPr>
          <w:p w14:paraId="1F904DB6" w14:textId="2E161D0B" w:rsidR="006636A7" w:rsidRPr="00EC6DA3" w:rsidRDefault="009A76A6" w:rsidP="009A76A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</w:tr>
      <w:tr w:rsidR="006636A7" w:rsidRPr="00EC6DA3" w14:paraId="5B77BE91" w14:textId="77777777" w:rsidTr="006636A7">
        <w:tc>
          <w:tcPr>
            <w:tcW w:w="4289" w:type="dxa"/>
          </w:tcPr>
          <w:p w14:paraId="2D9ECD8E" w14:textId="77777777"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jeden</w:t>
            </w:r>
            <w:r>
              <w:rPr>
                <w:rFonts w:cs="Times New Roman"/>
              </w:rPr>
              <w:t xml:space="preserve"> rok</w:t>
            </w:r>
            <w:r w:rsidRPr="00EC6DA3">
              <w:rPr>
                <w:rFonts w:cs="Times New Roman"/>
              </w:rPr>
              <w:t xml:space="preserve"> až päť rokov</w:t>
            </w:r>
          </w:p>
        </w:tc>
        <w:tc>
          <w:tcPr>
            <w:tcW w:w="2535" w:type="dxa"/>
          </w:tcPr>
          <w:p w14:paraId="40407E41" w14:textId="0A8AEE56" w:rsidR="006636A7" w:rsidRPr="00EC6DA3" w:rsidRDefault="00062438" w:rsidP="0083542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2612" w:type="dxa"/>
          </w:tcPr>
          <w:p w14:paraId="053849E6" w14:textId="2164F415" w:rsidR="006636A7" w:rsidRPr="00EC6DA3" w:rsidRDefault="009A76A6" w:rsidP="009A76A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</w:tr>
    </w:tbl>
    <w:p w14:paraId="1BD69B7E" w14:textId="77777777" w:rsidR="00373635" w:rsidRPr="00EC6DA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6636A7" w:rsidRPr="00EC6DA3" w14:paraId="7B5E8042" w14:textId="77777777" w:rsidTr="006636A7">
        <w:tc>
          <w:tcPr>
            <w:tcW w:w="4289" w:type="dxa"/>
          </w:tcPr>
          <w:p w14:paraId="1317E9F2" w14:textId="77777777"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14:paraId="1776B319" w14:textId="77777777"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14:paraId="3FC172D1" w14:textId="77777777"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835427" w:rsidRPr="00EC6DA3" w14:paraId="614646A5" w14:textId="77777777" w:rsidTr="006636A7">
        <w:tc>
          <w:tcPr>
            <w:tcW w:w="4289" w:type="dxa"/>
          </w:tcPr>
          <w:p w14:paraId="736B56FD" w14:textId="77777777" w:rsidR="00835427" w:rsidRPr="00EC6DA3" w:rsidRDefault="00835427" w:rsidP="00835427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 w14:paraId="77F52137" w14:textId="5758631E" w:rsidR="00835427" w:rsidRPr="00EC6DA3" w:rsidRDefault="00062438" w:rsidP="0083542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518,53</w:t>
            </w:r>
          </w:p>
        </w:tc>
        <w:tc>
          <w:tcPr>
            <w:tcW w:w="2612" w:type="dxa"/>
          </w:tcPr>
          <w:p w14:paraId="12083E2F" w14:textId="2ADCCF9D" w:rsidR="00835427" w:rsidRPr="00EC6DA3" w:rsidRDefault="009A76A6" w:rsidP="0083542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479</w:t>
            </w:r>
          </w:p>
        </w:tc>
      </w:tr>
      <w:tr w:rsidR="00835427" w:rsidRPr="00EC6DA3" w14:paraId="19FE8F25" w14:textId="77777777" w:rsidTr="006636A7">
        <w:trPr>
          <w:trHeight w:val="284"/>
        </w:trPr>
        <w:tc>
          <w:tcPr>
            <w:tcW w:w="4289" w:type="dxa"/>
          </w:tcPr>
          <w:p w14:paraId="60112346" w14:textId="77777777" w:rsidR="00835427" w:rsidRPr="00EC6DA3" w:rsidRDefault="00835427" w:rsidP="00835427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 w14:paraId="0C830D86" w14:textId="30DA3562" w:rsidR="00835427" w:rsidRPr="00EC6DA3" w:rsidRDefault="00062438" w:rsidP="0083542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518,53</w:t>
            </w:r>
          </w:p>
        </w:tc>
        <w:tc>
          <w:tcPr>
            <w:tcW w:w="2612" w:type="dxa"/>
          </w:tcPr>
          <w:p w14:paraId="1AAA8009" w14:textId="7798DA6E" w:rsidR="00835427" w:rsidRPr="00EC6DA3" w:rsidRDefault="009A76A6" w:rsidP="0083542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479</w:t>
            </w:r>
          </w:p>
        </w:tc>
      </w:tr>
      <w:tr w:rsidR="006636A7" w:rsidRPr="00EC6DA3" w14:paraId="7740FB70" w14:textId="77777777" w:rsidTr="006636A7">
        <w:trPr>
          <w:trHeight w:val="284"/>
        </w:trPr>
        <w:tc>
          <w:tcPr>
            <w:tcW w:w="4289" w:type="dxa"/>
          </w:tcPr>
          <w:p w14:paraId="55C648EB" w14:textId="77777777"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 w14:paraId="32E84E57" w14:textId="3E3ECF29" w:rsidR="006636A7" w:rsidRPr="00EC6DA3" w:rsidRDefault="00062438" w:rsidP="003278A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2612" w:type="dxa"/>
          </w:tcPr>
          <w:p w14:paraId="151239D2" w14:textId="3E00B535" w:rsidR="006636A7" w:rsidRPr="00EC6DA3" w:rsidRDefault="009A76A6" w:rsidP="003278A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</w:tr>
    </w:tbl>
    <w:p w14:paraId="12FAE2D7" w14:textId="77777777" w:rsidR="00E25737" w:rsidRDefault="00E2573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14:paraId="3DDCFBFE" w14:textId="77777777" w:rsidR="006636A7" w:rsidRPr="006636A7" w:rsidRDefault="006636A7" w:rsidP="006636A7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2.b  </w:t>
      </w:r>
      <w:r w:rsidRPr="006636A7">
        <w:rPr>
          <w:rFonts w:cs="Times New Roman"/>
          <w:b/>
          <w:spacing w:val="-4"/>
          <w:u w:val="single"/>
        </w:rPr>
        <w:t>Hodnota záväzkov zabezpečená záložným právom:</w:t>
      </w:r>
    </w:p>
    <w:p w14:paraId="61BC075A" w14:textId="77777777" w:rsidR="006636A7" w:rsidRDefault="006636A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14:paraId="0572FDDC" w14:textId="77777777" w:rsidR="00270C7F" w:rsidRDefault="00A85D20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EC6DA3">
        <w:rPr>
          <w:rFonts w:cs="Times New Roman"/>
        </w:rPr>
        <w:t>Spoločnosť nemá záväzky zabezpečené záložným právom alebo inou formou zabezpečenia.</w:t>
      </w:r>
    </w:p>
    <w:p w14:paraId="2781A58F" w14:textId="131284BB" w:rsidR="00E25737" w:rsidRPr="00B60C4A" w:rsidRDefault="00E2573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60C4A">
        <w:rPr>
          <w:rFonts w:cs="Times New Roman"/>
          <w:b/>
        </w:rPr>
        <w:t>Spoločnosť čerpá úver</w:t>
      </w:r>
      <w:r w:rsidR="000B13FF">
        <w:rPr>
          <w:rFonts w:cs="Times New Roman"/>
          <w:b/>
        </w:rPr>
        <w:t xml:space="preserve"> na </w:t>
      </w:r>
      <w:proofErr w:type="spellStart"/>
      <w:r w:rsidR="000B13FF">
        <w:rPr>
          <w:rFonts w:cs="Times New Roman"/>
          <w:b/>
        </w:rPr>
        <w:t>mot.vozidlo</w:t>
      </w:r>
      <w:proofErr w:type="spellEnd"/>
      <w:r w:rsidR="000B13FF">
        <w:rPr>
          <w:rFonts w:cs="Times New Roman"/>
          <w:b/>
        </w:rPr>
        <w:t>.</w:t>
      </w:r>
    </w:p>
    <w:p w14:paraId="33B9211D" w14:textId="77777777" w:rsidR="00881E23" w:rsidRPr="00EC6DA3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14:paraId="603817EC" w14:textId="77777777" w:rsidR="00881E23" w:rsidRPr="006636A7" w:rsidRDefault="00881E23" w:rsidP="00881E2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6636A7"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</w:t>
      </w:r>
      <w:r>
        <w:rPr>
          <w:rFonts w:cs="Times New Roman"/>
          <w:b/>
          <w:spacing w:val="1"/>
          <w:u w:val="single"/>
        </w:rPr>
        <w:t>vlastných akciách</w:t>
      </w:r>
    </w:p>
    <w:p w14:paraId="62FA9006" w14:textId="77777777" w:rsidR="00881E23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14:paraId="41742779" w14:textId="77777777" w:rsidR="00881E23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14:paraId="201B1903" w14:textId="77777777" w:rsidR="00881E23" w:rsidRPr="00BF58C2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F58C2">
        <w:rPr>
          <w:rFonts w:cs="Times New Roman"/>
          <w:b/>
        </w:rPr>
        <w:t xml:space="preserve">4. </w:t>
      </w: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 o</w:t>
      </w:r>
      <w:r w:rsidRPr="00BF58C2">
        <w:rPr>
          <w:rFonts w:cs="Times New Roman"/>
          <w:b/>
          <w:spacing w:val="1"/>
          <w:u w:val="single"/>
        </w:rPr>
        <w:t>r</w:t>
      </w:r>
      <w:r w:rsidRPr="00BF58C2">
        <w:rPr>
          <w:rFonts w:cs="Times New Roman"/>
          <w:b/>
          <w:spacing w:val="-3"/>
          <w:u w:val="single"/>
        </w:rPr>
        <w:t>g</w:t>
      </w:r>
      <w:r w:rsidRPr="00BF58C2">
        <w:rPr>
          <w:rFonts w:cs="Times New Roman"/>
          <w:b/>
          <w:spacing w:val="-1"/>
          <w:u w:val="single"/>
        </w:rPr>
        <w:t>á</w:t>
      </w:r>
      <w:r w:rsidRPr="00BF58C2">
        <w:rPr>
          <w:rFonts w:cs="Times New Roman"/>
          <w:b/>
          <w:u w:val="single"/>
        </w:rPr>
        <w:t>n</w:t>
      </w:r>
      <w:r w:rsidRPr="00BF58C2">
        <w:rPr>
          <w:rFonts w:cs="Times New Roman"/>
          <w:b/>
          <w:spacing w:val="2"/>
          <w:u w:val="single"/>
        </w:rPr>
        <w:t>o</w:t>
      </w:r>
      <w:r w:rsidRPr="00BF58C2">
        <w:rPr>
          <w:rFonts w:cs="Times New Roman"/>
          <w:b/>
          <w:spacing w:val="-1"/>
          <w:u w:val="single"/>
        </w:rPr>
        <w:t>c</w:t>
      </w:r>
      <w:r w:rsidRPr="00BF58C2">
        <w:rPr>
          <w:rFonts w:cs="Times New Roman"/>
          <w:b/>
          <w:u w:val="single"/>
        </w:rPr>
        <w:t xml:space="preserve">h </w:t>
      </w:r>
      <w:r w:rsidRPr="00BF58C2">
        <w:rPr>
          <w:rFonts w:cs="Times New Roman"/>
          <w:b/>
          <w:spacing w:val="2"/>
          <w:u w:val="single"/>
        </w:rPr>
        <w:t>ú</w:t>
      </w:r>
      <w:r w:rsidRPr="00BF58C2">
        <w:rPr>
          <w:rFonts w:cs="Times New Roman"/>
          <w:b/>
          <w:spacing w:val="-1"/>
          <w:u w:val="single"/>
        </w:rPr>
        <w:t>č</w:t>
      </w:r>
      <w:r w:rsidRPr="00BF58C2">
        <w:rPr>
          <w:rFonts w:cs="Times New Roman"/>
          <w:b/>
          <w:u w:val="single"/>
        </w:rPr>
        <w:t>tovnej jednot</w:t>
      </w:r>
      <w:r w:rsidRPr="00BF58C2">
        <w:rPr>
          <w:rFonts w:cs="Times New Roman"/>
          <w:b/>
          <w:spacing w:val="2"/>
          <w:u w:val="single"/>
        </w:rPr>
        <w:t>k</w:t>
      </w:r>
      <w:r w:rsidRPr="00BF58C2">
        <w:rPr>
          <w:rFonts w:cs="Times New Roman"/>
          <w:b/>
          <w:spacing w:val="-5"/>
          <w:u w:val="single"/>
        </w:rPr>
        <w:t>y</w:t>
      </w:r>
      <w:r w:rsidRPr="00BF58C2">
        <w:rPr>
          <w:rFonts w:cs="Times New Roman"/>
          <w:b/>
        </w:rPr>
        <w:t>,</w:t>
      </w:r>
      <w:r w:rsidRPr="00BF58C2">
        <w:rPr>
          <w:rFonts w:cs="Times New Roman"/>
          <w:b/>
          <w:spacing w:val="2"/>
        </w:rPr>
        <w:t xml:space="preserve"> </w:t>
      </w:r>
      <w:r w:rsidRPr="00BF58C2">
        <w:rPr>
          <w:rFonts w:cs="Times New Roman"/>
          <w:b/>
        </w:rPr>
        <w:t>a to:</w:t>
      </w:r>
    </w:p>
    <w:p w14:paraId="4A9B4994" w14:textId="77777777" w:rsidR="00881E23" w:rsidRPr="00EC6DA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881E23" w14:paraId="239498EB" w14:textId="77777777" w:rsidTr="007F3AED">
        <w:tc>
          <w:tcPr>
            <w:tcW w:w="3580" w:type="dxa"/>
          </w:tcPr>
          <w:p w14:paraId="4262832A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14:paraId="584EB846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14:paraId="5F004359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 w14:paraId="28249915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 w14:paraId="1F1175C0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14:paraId="7BDF0649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 w14:paraId="36011FEC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14:paraId="64326EE2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 w14:paraId="7DD4BF3F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14:paraId="65B9CA59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 w:rsidR="00881E23" w14:paraId="437B0FD4" w14:textId="77777777" w:rsidTr="007F3AED">
        <w:tc>
          <w:tcPr>
            <w:tcW w:w="3580" w:type="dxa"/>
          </w:tcPr>
          <w:p w14:paraId="16BB2805" w14:textId="77777777" w:rsidR="00881E23" w:rsidRPr="00533206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 xml:space="preserve">Poskytnuté </w:t>
            </w:r>
            <w:r w:rsidRPr="00533206">
              <w:rPr>
                <w:rFonts w:cs="Times New Roman"/>
                <w:spacing w:val="-4"/>
                <w:sz w:val="22"/>
                <w:szCs w:val="22"/>
              </w:rPr>
              <w:t>záruky alebo zabezpečenie</w:t>
            </w:r>
          </w:p>
        </w:tc>
        <w:tc>
          <w:tcPr>
            <w:tcW w:w="2977" w:type="dxa"/>
          </w:tcPr>
          <w:p w14:paraId="24FB0795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14:paraId="4D5EA8B5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881E23" w14:paraId="5FC49BE6" w14:textId="77777777" w:rsidTr="007F3AED">
        <w:tc>
          <w:tcPr>
            <w:tcW w:w="3580" w:type="dxa"/>
          </w:tcPr>
          <w:p w14:paraId="631B1D51" w14:textId="77777777" w:rsidR="00881E23" w:rsidRPr="00533206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53320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 w14:paraId="22409C72" w14:textId="77777777" w:rsidR="00881E23" w:rsidRPr="0005228F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</w:tcPr>
          <w:p w14:paraId="23BE8A19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881E23" w14:paraId="3289929C" w14:textId="77777777" w:rsidTr="007F3AED">
        <w:tc>
          <w:tcPr>
            <w:tcW w:w="3580" w:type="dxa"/>
          </w:tcPr>
          <w:p w14:paraId="149DB6F3" w14:textId="77777777" w:rsidR="00881E23" w:rsidRPr="00533206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 w14:paraId="01804D71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14:paraId="32278E44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881E23" w14:paraId="0A8F599C" w14:textId="77777777" w:rsidTr="007F3AED">
        <w:tc>
          <w:tcPr>
            <w:tcW w:w="3580" w:type="dxa"/>
          </w:tcPr>
          <w:p w14:paraId="62CA29B9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 w14:paraId="00AF8580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14:paraId="68A12EDA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881E23" w14:paraId="26974D9F" w14:textId="77777777" w:rsidTr="007F3AED">
        <w:tc>
          <w:tcPr>
            <w:tcW w:w="3580" w:type="dxa"/>
          </w:tcPr>
          <w:p w14:paraId="386D70A4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 w14:paraId="59871B8B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14:paraId="2F3886C7" w14:textId="77777777" w:rsidR="00881E23" w:rsidRDefault="00881E23" w:rsidP="007F3AED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14:paraId="158991A0" w14:textId="77777777" w:rsidR="00881E23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14:paraId="59A457D4" w14:textId="77777777" w:rsidR="00881E23" w:rsidRDefault="00881E23" w:rsidP="00881E23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>4</w:t>
      </w:r>
      <w:r w:rsidRPr="006636A7">
        <w:rPr>
          <w:rFonts w:cs="Times New Roman"/>
          <w:b/>
          <w:spacing w:val="-4"/>
        </w:rPr>
        <w:t xml:space="preserve">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 w:rsidRPr="00533206">
        <w:rPr>
          <w:rFonts w:cs="Times New Roman"/>
          <w:spacing w:val="-4"/>
          <w:u w:val="single"/>
        </w:rPr>
        <w:t>(p</w:t>
      </w:r>
      <w:r w:rsidRPr="00533206">
        <w:rPr>
          <w:rFonts w:cs="Times New Roman"/>
          <w:spacing w:val="-4"/>
        </w:rPr>
        <w:t xml:space="preserve">ri pôžičkách sa uvádzajú úrokové sadzby): </w:t>
      </w:r>
    </w:p>
    <w:p w14:paraId="10CA3C68" w14:textId="77777777" w:rsidR="00881E23" w:rsidRPr="00B60C4A" w:rsidRDefault="00881E23" w:rsidP="00B60C4A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 w14:paraId="397C13D6" w14:textId="77777777" w:rsidR="00881E23" w:rsidRDefault="00881E23" w:rsidP="00881E23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povinnostiach účtovnej jednotky, a to:</w:t>
      </w:r>
    </w:p>
    <w:p w14:paraId="6811B91A" w14:textId="77777777" w:rsidR="00881E23" w:rsidRDefault="00881E23" w:rsidP="00881E23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14:paraId="0AF71BC6" w14:textId="77777777" w:rsidR="00881E23" w:rsidRDefault="00881E23" w:rsidP="00881E23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14:paraId="44F14209" w14:textId="77777777" w:rsidR="00881E23" w:rsidRPr="0005228F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14:paraId="767F3B91" w14:textId="77777777" w:rsidR="00881E23" w:rsidRDefault="00881E23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 w14:paraId="0A1D23E3" w14:textId="77777777" w:rsidR="00881E23" w:rsidRDefault="00881E23" w:rsidP="00881E23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14:paraId="1AF678D5" w14:textId="77777777" w:rsidR="00881E23" w:rsidRPr="0005228F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14:paraId="7C865426" w14:textId="77777777" w:rsidR="00881E23" w:rsidRPr="00EC6DA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14:paraId="48572EAA" w14:textId="77777777" w:rsidR="00881E23" w:rsidRDefault="00881E23" w:rsidP="00881E23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14:paraId="53A60925" w14:textId="77777777" w:rsidR="00881E2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14:paraId="23B9C508" w14:textId="77777777" w:rsidR="00881E2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14:paraId="28C88FA9" w14:textId="77777777" w:rsidR="00881E23" w:rsidRPr="00D27D6F" w:rsidRDefault="00881E23" w:rsidP="00881E23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udelení výlučného práva alebo osobitného práva, ktorým sa udelilo právo poskytovať služby vo verejnom záujme:</w:t>
      </w:r>
    </w:p>
    <w:p w14:paraId="313C1260" w14:textId="77777777" w:rsidR="00881E2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14:paraId="6899A764" w14:textId="77777777" w:rsidR="00881E23" w:rsidRPr="00EC6DA3" w:rsidRDefault="00881E23" w:rsidP="00881E2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14:paraId="69B7A235" w14:textId="77777777" w:rsidR="00930217" w:rsidRPr="00EC6DA3" w:rsidRDefault="00930217" w:rsidP="00881E23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sectPr w:rsidR="00930217" w:rsidRPr="00EC6DA3" w:rsidSect="00B60C4A">
      <w:headerReference w:type="default" r:id="rId7"/>
      <w:footerReference w:type="default" r:id="rId8"/>
      <w:pgSz w:w="11907" w:h="16860"/>
      <w:pgMar w:top="720" w:right="720" w:bottom="720" w:left="720" w:header="0" w:footer="61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B98ECC" w14:textId="77777777" w:rsidR="00F370C1" w:rsidRDefault="00F370C1">
      <w:r>
        <w:separator/>
      </w:r>
    </w:p>
  </w:endnote>
  <w:endnote w:type="continuationSeparator" w:id="0">
    <w:p w14:paraId="07E8B932" w14:textId="77777777" w:rsidR="00F370C1" w:rsidRDefault="00F37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18E59" w14:textId="013FADB5" w:rsidR="00F404E8" w:rsidRDefault="00400EC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CF4DDE" wp14:editId="3CF43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EB36E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D0FA0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D0FA0">
                            <w:fldChar w:fldCharType="separate"/>
                          </w:r>
                          <w:r w:rsidR="00412EB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D0FA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CF4D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EB36E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D0FA0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D0FA0">
                      <w:fldChar w:fldCharType="separate"/>
                    </w:r>
                    <w:r w:rsidR="00412EB9">
                      <w:rPr>
                        <w:rFonts w:cs="Times New Roman"/>
                        <w:noProof/>
                      </w:rPr>
                      <w:t>3</w:t>
                    </w:r>
                    <w:r w:rsidR="003D0FA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1A15D" w14:textId="77777777" w:rsidR="00F370C1" w:rsidRDefault="00F370C1">
      <w:r>
        <w:separator/>
      </w:r>
    </w:p>
  </w:footnote>
  <w:footnote w:type="continuationSeparator" w:id="0">
    <w:p w14:paraId="4AF98BD5" w14:textId="77777777" w:rsidR="00F370C1" w:rsidRDefault="00F370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2E091" w14:textId="77777777" w:rsidR="0055784D" w:rsidRDefault="0055784D">
    <w:pPr>
      <w:pStyle w:val="Hlavika"/>
    </w:pPr>
  </w:p>
  <w:p w14:paraId="1A2DFEB5" w14:textId="77777777" w:rsidR="0055784D" w:rsidRDefault="0055784D">
    <w:pPr>
      <w:pStyle w:val="Hlavika"/>
    </w:pPr>
  </w:p>
  <w:p w14:paraId="71912C09" w14:textId="77777777" w:rsidR="0055784D" w:rsidRDefault="0055784D">
    <w:pPr>
      <w:pStyle w:val="Hlavika"/>
    </w:pPr>
  </w:p>
  <w:p w14:paraId="69533DA4" w14:textId="76FA60A9"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2438">
      <w:rPr>
        <w:rFonts w:ascii="Arial" w:hAnsi="Arial" w:cs="Arial"/>
        <w:sz w:val="22"/>
        <w:szCs w:val="22"/>
        <w:bdr w:val="single" w:sz="4" w:space="0" w:color="auto"/>
      </w:rPr>
      <w:t>48003611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2438">
      <w:rPr>
        <w:rFonts w:ascii="Arial" w:hAnsi="Arial" w:cs="Arial"/>
        <w:sz w:val="22"/>
        <w:szCs w:val="22"/>
        <w:bdr w:val="single" w:sz="4" w:space="0" w:color="auto"/>
      </w:rPr>
      <w:t>2024178321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970BDD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2F54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187DD7"/>
    <w:multiLevelType w:val="hybridMultilevel"/>
    <w:tmpl w:val="89B8CF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7089745">
    <w:abstractNumId w:val="0"/>
  </w:num>
  <w:num w:numId="2" w16cid:durableId="994993466">
    <w:abstractNumId w:val="18"/>
  </w:num>
  <w:num w:numId="3" w16cid:durableId="413279632">
    <w:abstractNumId w:val="15"/>
  </w:num>
  <w:num w:numId="4" w16cid:durableId="517894655">
    <w:abstractNumId w:val="3"/>
  </w:num>
  <w:num w:numId="5" w16cid:durableId="1602251505">
    <w:abstractNumId w:val="14"/>
  </w:num>
  <w:num w:numId="6" w16cid:durableId="2028093358">
    <w:abstractNumId w:val="7"/>
  </w:num>
  <w:num w:numId="7" w16cid:durableId="566306020">
    <w:abstractNumId w:val="10"/>
  </w:num>
  <w:num w:numId="8" w16cid:durableId="739594551">
    <w:abstractNumId w:val="16"/>
  </w:num>
  <w:num w:numId="9" w16cid:durableId="1698971329">
    <w:abstractNumId w:val="5"/>
  </w:num>
  <w:num w:numId="10" w16cid:durableId="151265069">
    <w:abstractNumId w:val="12"/>
  </w:num>
  <w:num w:numId="11" w16cid:durableId="588005410">
    <w:abstractNumId w:val="8"/>
  </w:num>
  <w:num w:numId="12" w16cid:durableId="1016661198">
    <w:abstractNumId w:val="17"/>
  </w:num>
  <w:num w:numId="13" w16cid:durableId="378017647">
    <w:abstractNumId w:val="11"/>
  </w:num>
  <w:num w:numId="14" w16cid:durableId="748307020">
    <w:abstractNumId w:val="13"/>
  </w:num>
  <w:num w:numId="15" w16cid:durableId="829367487">
    <w:abstractNumId w:val="6"/>
  </w:num>
  <w:num w:numId="16" w16cid:durableId="440878016">
    <w:abstractNumId w:val="4"/>
  </w:num>
  <w:num w:numId="17" w16cid:durableId="1812747719">
    <w:abstractNumId w:val="2"/>
  </w:num>
  <w:num w:numId="18" w16cid:durableId="336083721">
    <w:abstractNumId w:val="9"/>
  </w:num>
  <w:num w:numId="19" w16cid:durableId="1999453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42D"/>
    <w:rsid w:val="00062438"/>
    <w:rsid w:val="000B13FF"/>
    <w:rsid w:val="000D06B5"/>
    <w:rsid w:val="001243C3"/>
    <w:rsid w:val="001406AD"/>
    <w:rsid w:val="00146DE8"/>
    <w:rsid w:val="001703E5"/>
    <w:rsid w:val="001B3B4D"/>
    <w:rsid w:val="001C4A43"/>
    <w:rsid w:val="0020637F"/>
    <w:rsid w:val="002205DF"/>
    <w:rsid w:val="002401F1"/>
    <w:rsid w:val="00270C7F"/>
    <w:rsid w:val="0027523E"/>
    <w:rsid w:val="002C12B4"/>
    <w:rsid w:val="002D7E6D"/>
    <w:rsid w:val="002E0961"/>
    <w:rsid w:val="002E3F59"/>
    <w:rsid w:val="002E63B5"/>
    <w:rsid w:val="002F5308"/>
    <w:rsid w:val="003278A5"/>
    <w:rsid w:val="003563DA"/>
    <w:rsid w:val="003657F5"/>
    <w:rsid w:val="00373635"/>
    <w:rsid w:val="003D056F"/>
    <w:rsid w:val="003D0FA0"/>
    <w:rsid w:val="00400ECE"/>
    <w:rsid w:val="00401155"/>
    <w:rsid w:val="00412EB9"/>
    <w:rsid w:val="00432C1E"/>
    <w:rsid w:val="0043574D"/>
    <w:rsid w:val="004714A0"/>
    <w:rsid w:val="0049148B"/>
    <w:rsid w:val="004A2BF3"/>
    <w:rsid w:val="004A3237"/>
    <w:rsid w:val="004F39F4"/>
    <w:rsid w:val="0050378F"/>
    <w:rsid w:val="005112F9"/>
    <w:rsid w:val="00533206"/>
    <w:rsid w:val="00537128"/>
    <w:rsid w:val="0055784D"/>
    <w:rsid w:val="00564F4F"/>
    <w:rsid w:val="00582DE8"/>
    <w:rsid w:val="00595E31"/>
    <w:rsid w:val="005A506A"/>
    <w:rsid w:val="005F6982"/>
    <w:rsid w:val="00623868"/>
    <w:rsid w:val="00637F73"/>
    <w:rsid w:val="006636A7"/>
    <w:rsid w:val="00676DB4"/>
    <w:rsid w:val="006C0B61"/>
    <w:rsid w:val="00721612"/>
    <w:rsid w:val="007B17D4"/>
    <w:rsid w:val="00806C08"/>
    <w:rsid w:val="0082326B"/>
    <w:rsid w:val="00830697"/>
    <w:rsid w:val="00830C23"/>
    <w:rsid w:val="00835427"/>
    <w:rsid w:val="0085154C"/>
    <w:rsid w:val="00874E6F"/>
    <w:rsid w:val="008771A6"/>
    <w:rsid w:val="00881DBA"/>
    <w:rsid w:val="00881E23"/>
    <w:rsid w:val="00913435"/>
    <w:rsid w:val="00916772"/>
    <w:rsid w:val="009167AF"/>
    <w:rsid w:val="00930217"/>
    <w:rsid w:val="009A27D0"/>
    <w:rsid w:val="009A76A6"/>
    <w:rsid w:val="009B280C"/>
    <w:rsid w:val="009B6E27"/>
    <w:rsid w:val="009C5272"/>
    <w:rsid w:val="009C7973"/>
    <w:rsid w:val="009D5C84"/>
    <w:rsid w:val="00A15C23"/>
    <w:rsid w:val="00A46E78"/>
    <w:rsid w:val="00A515B4"/>
    <w:rsid w:val="00A55E63"/>
    <w:rsid w:val="00A85D20"/>
    <w:rsid w:val="00AD6C8A"/>
    <w:rsid w:val="00AD749D"/>
    <w:rsid w:val="00B02B62"/>
    <w:rsid w:val="00B15E67"/>
    <w:rsid w:val="00B60C4A"/>
    <w:rsid w:val="00B7440A"/>
    <w:rsid w:val="00B96756"/>
    <w:rsid w:val="00BF58C2"/>
    <w:rsid w:val="00C01CB7"/>
    <w:rsid w:val="00CA0F52"/>
    <w:rsid w:val="00CC3205"/>
    <w:rsid w:val="00CD3737"/>
    <w:rsid w:val="00CD545D"/>
    <w:rsid w:val="00CD6648"/>
    <w:rsid w:val="00D46945"/>
    <w:rsid w:val="00DB3B9E"/>
    <w:rsid w:val="00DF4EC9"/>
    <w:rsid w:val="00E25737"/>
    <w:rsid w:val="00EA2C77"/>
    <w:rsid w:val="00EB4798"/>
    <w:rsid w:val="00EB55FA"/>
    <w:rsid w:val="00EB75BD"/>
    <w:rsid w:val="00EC6DA3"/>
    <w:rsid w:val="00EE5474"/>
    <w:rsid w:val="00F11C86"/>
    <w:rsid w:val="00F370C1"/>
    <w:rsid w:val="00F404E8"/>
    <w:rsid w:val="00F817B0"/>
    <w:rsid w:val="00F85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E6D6"/>
  <w15:docId w15:val="{54DCD781-9DEC-4E36-BB44-B8DE02F4A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D0FA0"/>
    <w:rPr>
      <w:lang w:val="sk-SK"/>
    </w:rPr>
  </w:style>
  <w:style w:type="paragraph" w:styleId="Nadpis1">
    <w:name w:val="heading 1"/>
    <w:basedOn w:val="Normlny"/>
    <w:uiPriority w:val="1"/>
    <w:qFormat/>
    <w:rsid w:val="003D0FA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D0FA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D0FA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D0FA0"/>
  </w:style>
  <w:style w:type="paragraph" w:customStyle="1" w:styleId="TableParagraph">
    <w:name w:val="Table Paragraph"/>
    <w:basedOn w:val="Normlny"/>
    <w:uiPriority w:val="1"/>
    <w:qFormat/>
    <w:rsid w:val="003D0FA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CA0F5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1294</Words>
  <Characters>7381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Kovacikova</cp:lastModifiedBy>
  <cp:revision>6</cp:revision>
  <cp:lastPrinted>2026-03-07T13:29:00Z</cp:lastPrinted>
  <dcterms:created xsi:type="dcterms:W3CDTF">2026-06-24T09:41:00Z</dcterms:created>
  <dcterms:modified xsi:type="dcterms:W3CDTF">2026-06-24T09:52:00Z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