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B059C0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</w:pPr>
            <w:bookmarkStart w:id="0" w:name="_GoBack"/>
            <w:bookmarkEnd w:id="0"/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3710A" w:rsidRDefault="00B3710A">
      <w:pPr>
        <w:spacing w:after="69" w:line="259" w:lineRule="auto"/>
        <w:ind w:left="1810" w:right="0"/>
        <w:rPr>
          <w:b/>
          <w:sz w:val="36"/>
        </w:rPr>
      </w:pPr>
    </w:p>
    <w:p w:rsidR="00B059C0" w:rsidRDefault="00BF463C">
      <w:pPr>
        <w:spacing w:after="69" w:line="259" w:lineRule="auto"/>
        <w:ind w:left="1810" w:right="0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:rsidR="00B3710A" w:rsidRDefault="00B3710A">
      <w:pPr>
        <w:spacing w:after="69" w:line="259" w:lineRule="auto"/>
        <w:ind w:left="1810" w:right="0"/>
      </w:pPr>
    </w:p>
    <w:p w:rsidR="00B059C0" w:rsidRDefault="00BF463C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  <w:r>
        <w:rPr>
          <w:rFonts w:ascii="Calibri" w:eastAsia="Calibri" w:hAnsi="Calibri" w:cs="Calibri"/>
          <w:sz w:val="22"/>
        </w:rPr>
        <w:tab/>
      </w:r>
      <w:r w:rsidR="00B3710A">
        <w:rPr>
          <w:rFonts w:ascii="Calibri" w:eastAsia="Calibri" w:hAnsi="Calibri" w:cs="Calibri"/>
          <w:sz w:val="22"/>
        </w:rPr>
        <w:t xml:space="preserve">                                                  </w:t>
      </w:r>
      <w:r w:rsidR="00C61B45">
        <w:rPr>
          <w:b/>
          <w:sz w:val="36"/>
        </w:rPr>
        <w:t>01.01.2024 - 31.12.2024</w:t>
      </w: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  <w:rPr>
          <w:b/>
          <w:sz w:val="36"/>
        </w:rPr>
      </w:pPr>
    </w:p>
    <w:p w:rsidR="00B3710A" w:rsidRDefault="00B3710A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 xml:space="preserve">SAGUARO,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Cintorínska 247/24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B059C0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12.08.2010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Nešpecializovaný veľkoobchod</w:t>
            </w:r>
          </w:p>
        </w:tc>
      </w:tr>
      <w:tr w:rsidR="00B059C0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3710A">
            <w:pPr>
              <w:spacing w:after="0" w:line="259" w:lineRule="auto"/>
              <w:ind w:left="0" w:right="0" w:firstLine="0"/>
            </w:pPr>
            <w:r>
              <w:t>Imrich Hudec</w:t>
            </w:r>
          </w:p>
        </w:tc>
      </w:tr>
    </w:tbl>
    <w:p w:rsidR="00B3710A" w:rsidRDefault="00BF463C">
      <w:pPr>
        <w:spacing w:after="39"/>
        <w:ind w:left="-5"/>
      </w:pPr>
      <w:r>
        <w:t xml:space="preserve">         </w:t>
      </w:r>
    </w:p>
    <w:p w:rsidR="00B3710A" w:rsidRDefault="00B3710A">
      <w:pPr>
        <w:spacing w:after="39"/>
        <w:ind w:left="-5"/>
      </w:pPr>
    </w:p>
    <w:p w:rsidR="00FA08B5" w:rsidRDefault="00FA08B5">
      <w:pPr>
        <w:spacing w:after="39"/>
        <w:ind w:left="-5"/>
        <w:rPr>
          <w:b/>
        </w:rPr>
      </w:pPr>
    </w:p>
    <w:p w:rsidR="00B059C0" w:rsidRDefault="00BF463C">
      <w:pPr>
        <w:spacing w:after="39"/>
        <w:ind w:left="-5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B059C0" w:rsidRDefault="00BF463C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B059C0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B059C0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B059C0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:rsidR="00B059C0" w:rsidRDefault="00BF463C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604"/>
        <w:gridCol w:w="174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FA08B5" w:rsidRDefault="00FA08B5">
      <w:pPr>
        <w:spacing w:after="0" w:line="259" w:lineRule="auto"/>
        <w:ind w:left="-5" w:right="0"/>
        <w:rPr>
          <w:b/>
        </w:rPr>
      </w:pP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B059C0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:rsidR="00B059C0" w:rsidRDefault="00BF463C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FA08B5" w:rsidRDefault="00FA08B5">
      <w:pPr>
        <w:spacing w:after="92" w:line="259" w:lineRule="auto"/>
        <w:ind w:right="66"/>
        <w:jc w:val="center"/>
        <w:rPr>
          <w:b/>
        </w:rPr>
      </w:pPr>
    </w:p>
    <w:p w:rsidR="00B059C0" w:rsidRDefault="00BF463C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:rsidR="00B059C0" w:rsidRDefault="00BF463C">
      <w:pPr>
        <w:spacing w:after="315"/>
        <w:ind w:left="2418" w:right="0"/>
      </w:pPr>
      <w:r>
        <w:t xml:space="preserve">Informácie, ktoré vysvetľujú a dopĺňajú položky výkazu ziskov a strát </w:t>
      </w:r>
    </w:p>
    <w:p w:rsidR="00B059C0" w:rsidRDefault="00BF463C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:rsidR="00B059C0" w:rsidRDefault="00BF463C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164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B059C0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B059C0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:rsidR="00B059C0" w:rsidRDefault="00BF463C">
      <w:pPr>
        <w:spacing w:after="0" w:line="259" w:lineRule="auto"/>
        <w:ind w:left="0" w:right="47" w:firstLine="0"/>
        <w:jc w:val="center"/>
      </w:pPr>
      <w:r>
        <w:t>Informácie o iných aktívach a iných pasívach</w:t>
      </w:r>
    </w:p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ind w:right="0" w:hanging="222"/>
      </w:pPr>
      <w:r>
        <w:t xml:space="preserve">celkovej sume splatených pôžičiek k poslednému dňu účtovného obdobia v členení za jednotlivé orgány, </w:t>
      </w:r>
    </w:p>
    <w:p w:rsidR="00B059C0" w:rsidRDefault="00BF463C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B059C0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</w:tr>
      <w:tr w:rsidR="00B059C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B059C0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59C0" w:rsidRDefault="00BF463C">
      <w:pPr>
        <w:spacing w:after="44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:rsidR="00B059C0" w:rsidRDefault="00BF463C">
      <w:pPr>
        <w:spacing w:after="0" w:line="259" w:lineRule="auto"/>
        <w:ind w:left="-5" w:right="0"/>
      </w:pPr>
      <w:r>
        <w:rPr>
          <w:b/>
        </w:rPr>
        <w:t xml:space="preserve">Tabuľka 52: Informácie k Čl. VII odst.2 písm. e)  </w:t>
      </w:r>
      <w:proofErr w:type="spellStart"/>
      <w:r>
        <w:rPr>
          <w:b/>
        </w:rPr>
        <w:t>ocelkovej</w:t>
      </w:r>
      <w:proofErr w:type="spellEnd"/>
      <w:r>
        <w:rPr>
          <w:b/>
        </w:rPr>
        <w:t xml:space="preserve">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B059C0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059C0" w:rsidRDefault="00BF463C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059C0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B059C0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059C0" w:rsidRDefault="00B059C0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9C0" w:rsidRDefault="00BF463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F463C" w:rsidRDefault="00BF463C"/>
    <w:sectPr w:rsidR="00BF463C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667" w:rsidRDefault="00840667">
      <w:pPr>
        <w:spacing w:after="0" w:line="240" w:lineRule="auto"/>
      </w:pPr>
      <w:r>
        <w:separator/>
      </w:r>
    </w:p>
  </w:endnote>
  <w:endnote w:type="continuationSeparator" w:id="0">
    <w:p w:rsidR="00840667" w:rsidRDefault="0084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667" w:rsidRDefault="00840667">
      <w:pPr>
        <w:spacing w:after="0" w:line="240" w:lineRule="auto"/>
      </w:pPr>
      <w:r>
        <w:separator/>
      </w:r>
    </w:p>
  </w:footnote>
  <w:footnote w:type="continuationSeparator" w:id="0">
    <w:p w:rsidR="00840667" w:rsidRDefault="0084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B059C0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8B501C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BF463C"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8B501C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BF463C"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FA08B5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 w:rsidP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BF463C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B059C0" w:rsidRDefault="00FA08B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:rsidR="00B059C0" w:rsidRDefault="00BF463C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4D6550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9C0" w:rsidRDefault="00B059C0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386"/>
    <w:multiLevelType w:val="hybridMultilevel"/>
    <w:tmpl w:val="1E74D038"/>
    <w:lvl w:ilvl="0" w:tplc="93F22D66">
      <w:start w:val="1"/>
      <w:numFmt w:val="decimal"/>
      <w:lvlText w:val="%1."/>
      <w:lvlJc w:val="left"/>
      <w:pPr>
        <w:ind w:left="2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D279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47A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DCEDA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62B3E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86BA2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14848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872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622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C0"/>
    <w:rsid w:val="003B01E4"/>
    <w:rsid w:val="004669C0"/>
    <w:rsid w:val="004D6550"/>
    <w:rsid w:val="008013AD"/>
    <w:rsid w:val="00840667"/>
    <w:rsid w:val="008B501C"/>
    <w:rsid w:val="00AA2A76"/>
    <w:rsid w:val="00B059C0"/>
    <w:rsid w:val="00B3710A"/>
    <w:rsid w:val="00BF463C"/>
    <w:rsid w:val="00C61B45"/>
    <w:rsid w:val="00FA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C4685-6C6E-47AB-9D67-AE150E0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A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B5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keywords/>
  <cp:lastModifiedBy>Windows User</cp:lastModifiedBy>
  <cp:revision>2</cp:revision>
  <dcterms:created xsi:type="dcterms:W3CDTF">2026-06-26T20:54:00Z</dcterms:created>
  <dcterms:modified xsi:type="dcterms:W3CDTF">2026-06-26T20:54:00Z</dcterms:modified>
</cp:coreProperties>
</file>