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973E28F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2564AA3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E2C2D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358A6A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FEA053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5595E74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0895ADC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06F9824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42C7E69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9FA5A1D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45FC775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9737A77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E2E127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886C336" w14:textId="77777777" w:rsidR="00FB0EBD" w:rsidRDefault="00504E7B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4FBA4A5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4E7FFFE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3549A01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FA4CCF7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057E6D6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73F880B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B52E1D7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5AED8C3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E7AA5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FB0EBD" w14:paraId="2ED02154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C760E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DCD59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6FB7FC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62321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29523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42B22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4B8B31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BC6DF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D3CEC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FD87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1148E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A263AF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B1751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E5DF4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B289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42D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09AE5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711C5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58F0F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206EB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5447DE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9E167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019B6E6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2E74BEC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3E5862C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5FD2E4A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9BC65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B15F836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24E01752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3EB67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E4E083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504E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Crmomani s.r.o., Zelená 1916/15, 974 04 Banská Bystrica</w:t>
      </w:r>
    </w:p>
    <w:p w14:paraId="3F85C866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0A65BD7C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Tesárstvo</w:t>
      </w:r>
    </w:p>
    <w:p w14:paraId="7C22FC02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jednoduchých výrobkov z dreva, korku, slamy, prútia a ich úprava, oprava a údržba</w:t>
      </w:r>
    </w:p>
    <w:p w14:paraId="652AE13E" w14:textId="77777777" w:rsidR="006B5C7B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14:paraId="391005EE" w14:textId="77777777" w:rsidR="00504E7B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</w:t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Kúpa tovaru na účely jeho predaja konečnému spotrebiteľovi (maloobchod) alebo iným  </w:t>
      </w:r>
    </w:p>
    <w:p w14:paraId="36C03F59" w14:textId="77777777" w:rsidR="006B5C7B" w:rsidRDefault="00504E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prevádzkovateľom živnosti (veľkoobchod)</w:t>
      </w:r>
    </w:p>
    <w:p w14:paraId="084B028A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40AD2D5E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4EB242B1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7B56E72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765AE5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82AFF8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499054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D6B5F1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5B2BABFA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5717F9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4EA4C8A5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9BC85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2184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A2D1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0A84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41B89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120A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E5DE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4B0ADA5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22B25376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2E389076" w14:textId="4A0A16F2" w:rsidR="00CD03D7" w:rsidRPr="00CD03D7" w:rsidRDefault="00B124D0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2025</w:t>
            </w:r>
          </w:p>
        </w:tc>
      </w:tr>
      <w:tr w:rsidR="00CD03D7" w:rsidRPr="00CD03D7" w14:paraId="22D00F71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67A69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6E6D9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86EC3A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C556F8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4A48A4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7597F6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F79D323" w14:textId="59ED6D7B" w:rsidR="00CD03D7" w:rsidRPr="00CD03D7" w:rsidRDefault="00BA39D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6FA5A01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FFB329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22ED13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C23506D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D16F2A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0AA28AFB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8BA883E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70969D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F2D7913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E8ABB4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4B4033F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79157C83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4856B73C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41C04633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0851DE5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47CC1C0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C5B2F1F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512BB38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1492C784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5DFCD065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46D38A6F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3C7292B3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272B6B8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55D874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6BFD33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6BA99D87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650D3D5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47F7828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7D57774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F876012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277D4977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C78132E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758480FB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5523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182CC717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8DE7C39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5A505964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5782447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3B8A769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49F3FFA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30A48FFA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34343486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51CFD63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2D58E3A7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46224CF1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2CEE9A23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89BE95C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lastRenderedPageBreak/>
        <w:t>Predpokladaná doba používania, metóda odpisovania a odpisová sadzba sú uvedené v tabuľke:</w:t>
      </w:r>
    </w:p>
    <w:p w14:paraId="7054548C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E3C6EC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F7396B3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1D1EEC7A" w14:textId="77777777" w:rsidTr="00227D4B">
        <w:tc>
          <w:tcPr>
            <w:tcW w:w="4077" w:type="dxa"/>
            <w:vAlign w:val="center"/>
          </w:tcPr>
          <w:p w14:paraId="30691DFB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4BAFEE90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375FF5F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776C9F0F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1DE988AD" w14:textId="77777777" w:rsidTr="00EF6780">
        <w:tc>
          <w:tcPr>
            <w:tcW w:w="4077" w:type="dxa"/>
          </w:tcPr>
          <w:p w14:paraId="4662B8B2" w14:textId="77777777" w:rsidR="00227D4B" w:rsidRPr="00EF6780" w:rsidRDefault="00504E7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Reťazová dlabačka</w:t>
            </w:r>
          </w:p>
        </w:tc>
        <w:tc>
          <w:tcPr>
            <w:tcW w:w="1701" w:type="dxa"/>
            <w:vAlign w:val="center"/>
          </w:tcPr>
          <w:p w14:paraId="54545D3A" w14:textId="77777777" w:rsidR="00227D4B" w:rsidRPr="00EF6780" w:rsidRDefault="00504E7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43896EBC" w14:textId="77777777" w:rsidR="00227D4B" w:rsidRPr="00EF6780" w:rsidRDefault="0062376B" w:rsidP="00BA39D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0A69F50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0284C8FF" w14:textId="77777777" w:rsidTr="00EF6780">
        <w:tc>
          <w:tcPr>
            <w:tcW w:w="4077" w:type="dxa"/>
          </w:tcPr>
          <w:p w14:paraId="232D0FBE" w14:textId="2BE015A1" w:rsidR="00227D4B" w:rsidRPr="00EF6780" w:rsidRDefault="00BA39D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14:paraId="12C1BD06" w14:textId="4EAA891F" w:rsidR="00227D4B" w:rsidRPr="00EF6780" w:rsidRDefault="00BA39D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2D7D5038" w14:textId="27F53B5A" w:rsidR="00227D4B" w:rsidRPr="00EF6780" w:rsidRDefault="00BA39DB" w:rsidP="00BA39D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3B7B41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94EBCB4" w14:textId="77777777" w:rsidTr="00EF6780">
        <w:tc>
          <w:tcPr>
            <w:tcW w:w="4077" w:type="dxa"/>
          </w:tcPr>
          <w:p w14:paraId="3B1F7D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2197A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DC36F9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9D5EE7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1C613DC0" w14:textId="77777777" w:rsidTr="00EF6780">
        <w:tc>
          <w:tcPr>
            <w:tcW w:w="4077" w:type="dxa"/>
          </w:tcPr>
          <w:p w14:paraId="6CAA17B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45D790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F9444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BD5B3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3AC716CA" w14:textId="77777777" w:rsidTr="00EF6780">
        <w:tc>
          <w:tcPr>
            <w:tcW w:w="4077" w:type="dxa"/>
          </w:tcPr>
          <w:p w14:paraId="598AB063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89DA44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B4EBC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C4ED0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1D86925" w14:textId="77777777" w:rsidTr="00EF6780">
        <w:tc>
          <w:tcPr>
            <w:tcW w:w="4077" w:type="dxa"/>
          </w:tcPr>
          <w:p w14:paraId="02C2220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9FDD1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F20CA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DB79B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364BDF4D" w14:textId="77777777" w:rsidTr="00EF6780">
        <w:tc>
          <w:tcPr>
            <w:tcW w:w="4077" w:type="dxa"/>
          </w:tcPr>
          <w:p w14:paraId="2646953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D76AF1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2EAB7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73ECA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C24BD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3E439C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589ED8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76AF4A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D3911A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167CD4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639DA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491A02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9D18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0A78B5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699995E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5D9D824A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7E9C343C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498CDC7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3BF2355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5F442D6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16B4E07D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3414DF9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1FD2AF4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9BD1B8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24C97B41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608A2662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2EEF592A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2F3C78C0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F1251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67286D78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4FC8271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24E778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0D0A5D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F76C1E9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9F9BFD8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6D417DC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C748C40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04836A54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4092D7F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5B86A61A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7E356BCE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6275C800" w14:textId="6D922B02" w:rsidR="00731E9D" w:rsidRPr="007A598F" w:rsidRDefault="00B124D0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4D0">
              <w:rPr>
                <w:rFonts w:ascii="Arial" w:hAnsi="Arial" w:cs="Arial"/>
                <w:sz w:val="16"/>
                <w:szCs w:val="16"/>
              </w:rPr>
              <w:t>41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124D0">
              <w:rPr>
                <w:rFonts w:ascii="Arial" w:hAnsi="Arial" w:cs="Arial"/>
                <w:sz w:val="16"/>
                <w:szCs w:val="16"/>
              </w:rPr>
              <w:t>133</w:t>
            </w:r>
          </w:p>
        </w:tc>
      </w:tr>
      <w:tr w:rsidR="00731E9D" w:rsidRPr="007A598F" w14:paraId="4DD8FED2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579F282F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FD56CC4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09BA5EF1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222D1BD4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18B48BC5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6162B0FF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9C9E7FD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37914ACA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5BEEF8C1" w14:textId="7EDD9B10" w:rsidR="00731E9D" w:rsidRPr="007A598F" w:rsidRDefault="00B124D0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4D0">
              <w:rPr>
                <w:rFonts w:ascii="Arial" w:hAnsi="Arial" w:cs="Arial"/>
                <w:sz w:val="16"/>
                <w:szCs w:val="16"/>
              </w:rPr>
              <w:t>41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124D0">
              <w:rPr>
                <w:rFonts w:ascii="Arial" w:hAnsi="Arial" w:cs="Arial"/>
                <w:sz w:val="16"/>
                <w:szCs w:val="16"/>
              </w:rPr>
              <w:t>133</w:t>
            </w:r>
          </w:p>
        </w:tc>
      </w:tr>
    </w:tbl>
    <w:p w14:paraId="51D5D9F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41862CE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06932C8A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57206A5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9CA5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18089C5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7B32321D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FB983C9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B019C99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7E166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2A3E06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289A2D5E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3DCB4A09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2882B4B5" wp14:editId="395B5EDE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AE421C6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5CF06EFC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0EDEB362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1094776B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2AB5FBE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28E3B1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57EB215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7A28D5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456869699">
    <w:abstractNumId w:val="0"/>
  </w:num>
  <w:num w:numId="2" w16cid:durableId="2068020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B6624"/>
    <w:rsid w:val="00103275"/>
    <w:rsid w:val="001A66F1"/>
    <w:rsid w:val="00227D4B"/>
    <w:rsid w:val="00251C51"/>
    <w:rsid w:val="002725F2"/>
    <w:rsid w:val="002F44DD"/>
    <w:rsid w:val="003511B3"/>
    <w:rsid w:val="00386F60"/>
    <w:rsid w:val="00387BD2"/>
    <w:rsid w:val="00484EF9"/>
    <w:rsid w:val="00504E7B"/>
    <w:rsid w:val="00505B68"/>
    <w:rsid w:val="00542011"/>
    <w:rsid w:val="005F139C"/>
    <w:rsid w:val="005F722D"/>
    <w:rsid w:val="0062376B"/>
    <w:rsid w:val="006B5C7B"/>
    <w:rsid w:val="00731E9D"/>
    <w:rsid w:val="007A28D5"/>
    <w:rsid w:val="007A598F"/>
    <w:rsid w:val="00866186"/>
    <w:rsid w:val="008B251F"/>
    <w:rsid w:val="00973FA2"/>
    <w:rsid w:val="009B653B"/>
    <w:rsid w:val="00A17EC9"/>
    <w:rsid w:val="00B124D0"/>
    <w:rsid w:val="00BA39DB"/>
    <w:rsid w:val="00C57D32"/>
    <w:rsid w:val="00C63C6F"/>
    <w:rsid w:val="00CD03D7"/>
    <w:rsid w:val="00CF0DEA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6E2304"/>
  <w15:docId w15:val="{21A8D335-D31D-4FD0-869C-1BCFB6AFC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28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577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2026-06-26T11:48:00Z</dcterms:created>
  <dcterms:modified xsi:type="dcterms:W3CDTF">2026-06-26T11:48:00Z</dcterms:modified>
</cp:coreProperties>
</file>