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759F" w:rsidRDefault="00A7759F" w:rsidP="00AE38F9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A7759F" w:rsidRDefault="00A7759F" w:rsidP="00AE38F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Pr="009E5A30" w:rsidRDefault="00A7759F" w:rsidP="00AE38F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A7759F" w:rsidRDefault="00A7759F" w:rsidP="00AE38F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BA7EDF">
        <w:rPr>
          <w:rFonts w:ascii="Arial" w:hAnsi="Arial" w:cs="Arial"/>
          <w:noProof w:val="0"/>
          <w:sz w:val="18"/>
          <w:szCs w:val="18"/>
        </w:rPr>
        <w:t>25</w:t>
      </w:r>
    </w:p>
    <w:p w:rsidR="00A7759F" w:rsidRDefault="00A7759F" w:rsidP="00AE38F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Default="00A7759F" w:rsidP="00AE38F9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A7759F" w:rsidRDefault="00B54F05" w:rsidP="00AE38F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4" w:name="_Toc413000193"/>
      <w:r>
        <w:rPr>
          <w:rFonts w:ascii="Arial" w:hAnsi="Arial" w:cs="Arial"/>
          <w:noProof w:val="0"/>
          <w:sz w:val="20"/>
          <w:szCs w:val="20"/>
        </w:rPr>
        <w:t>TOB s.r.o</w:t>
      </w:r>
      <w:r w:rsidR="00A7759F">
        <w:rPr>
          <w:rFonts w:ascii="Arial" w:hAnsi="Arial" w:cs="Arial"/>
          <w:noProof w:val="0"/>
          <w:sz w:val="20"/>
          <w:szCs w:val="20"/>
        </w:rPr>
        <w:t xml:space="preserve">, </w:t>
      </w:r>
      <w:r>
        <w:rPr>
          <w:rFonts w:ascii="Arial" w:hAnsi="Arial" w:cs="Arial"/>
          <w:noProof w:val="0"/>
          <w:sz w:val="20"/>
          <w:szCs w:val="20"/>
        </w:rPr>
        <w:t>Topolecká 2089 91601 Stará Turá</w:t>
      </w:r>
      <w:r w:rsidR="00A7759F">
        <w:rPr>
          <w:rFonts w:ascii="Arial" w:hAnsi="Arial" w:cs="Arial"/>
          <w:noProof w:val="0"/>
          <w:sz w:val="20"/>
          <w:szCs w:val="20"/>
        </w:rPr>
        <w:t>, dátum vzniku:</w:t>
      </w:r>
      <w:bookmarkEnd w:id="4"/>
      <w:r>
        <w:rPr>
          <w:rFonts w:ascii="Arial" w:hAnsi="Arial" w:cs="Arial"/>
          <w:noProof w:val="0"/>
          <w:sz w:val="20"/>
          <w:szCs w:val="20"/>
        </w:rPr>
        <w:t xml:space="preserve"> 19. 3. 2019</w:t>
      </w:r>
    </w:p>
    <w:p w:rsidR="00A7759F" w:rsidRDefault="00A7759F" w:rsidP="00AE38F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5" w:name="_Toc413000194"/>
      <w:r>
        <w:rPr>
          <w:rFonts w:ascii="Arial" w:hAnsi="Arial" w:cs="Arial"/>
          <w:noProof w:val="0"/>
          <w:sz w:val="20"/>
          <w:szCs w:val="20"/>
        </w:rPr>
        <w:t>b/ popis činnosti účtovnej jednotky:</w:t>
      </w:r>
      <w:bookmarkEnd w:id="5"/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r>
              <w:rPr>
                <w:rStyle w:val="ra"/>
              </w:rPr>
              <w:t xml:space="preserve">kovoobrábanie 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r>
              <w:rPr>
                <w:rStyle w:val="ra"/>
              </w:rPr>
              <w:t>sprostredkovateľská činnosť v oblasti služieb</w:t>
            </w:r>
            <w:r w:rsidR="00B54F05">
              <w:rPr>
                <w:rStyle w:val="ra"/>
              </w:rPr>
              <w:t>, obchodu a výroby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/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r>
              <w:rPr>
                <w:rStyle w:val="ra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/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9162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B54F05" w:rsidP="00A7759F">
            <w:r>
              <w:t>administratívne služby</w:t>
            </w:r>
          </w:p>
        </w:tc>
      </w:tr>
    </w:tbl>
    <w:p w:rsidR="00A7759F" w:rsidRDefault="00A7759F" w:rsidP="00AE38F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A7759F" w:rsidP="00AE38F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2"/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6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A7759F" w:rsidTr="00A7759F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AE38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AE38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AE38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Tr="00A7759F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E38F9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E38F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B1F7D" w:rsidP="00AE38F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A7759F" w:rsidTr="00A7759F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E38F9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E38F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B1F7D" w:rsidP="00AE38F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A7759F" w:rsidTr="00A7759F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E38F9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B1F7D" w:rsidP="00AE38F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B1F7D" w:rsidP="00AE38F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A7759F" w:rsidRDefault="00A7759F" w:rsidP="00AE38F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</w:p>
    <w:p w:rsidR="00A7759F" w:rsidRDefault="00A7759F" w:rsidP="00AE38F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A7759F" w:rsidRDefault="00A7759F" w:rsidP="00AE38F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7" w:name="_Toc413000203"/>
      <w:r>
        <w:rPr>
          <w:rFonts w:ascii="Calibri" w:hAnsi="Calibri"/>
          <w:noProof w:val="0"/>
        </w:rPr>
        <w:t>Tabuľka č. 1</w:t>
      </w:r>
      <w:bookmarkEnd w:id="7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A7759F" w:rsidTr="00A7759F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E38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E38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E38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E38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A7759F" w:rsidTr="00A7759F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E38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E38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AE38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AE38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AE38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AE38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AE38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A7759F" w:rsidTr="00A7759F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E38F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spoločník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A7C07" w:rsidP="00AE38F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E38F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E38F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E38F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E38F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E38F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E38F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E38F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E38F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E38F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E38F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E38F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E38F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E38F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E38F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E38F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E38F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E38F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E38F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E38F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E38F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E38F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E38F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E38F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E38F9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A7C07" w:rsidP="00AE38F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A7C07" w:rsidP="00AE38F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A7C07" w:rsidP="00AE38F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E38F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A7759F" w:rsidRDefault="00A7759F" w:rsidP="00AE38F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A7759F" w:rsidRDefault="00A7759F" w:rsidP="00AE38F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A7759F" w:rsidRPr="007256C6" w:rsidRDefault="00A7759F" w:rsidP="00AE38F9">
      <w:pPr>
        <w:pStyle w:val="NaZacatek"/>
        <w:pageBreakBefore/>
        <w:spacing w:beforeLines="40"/>
        <w:rPr>
          <w:rFonts w:ascii="Calibri" w:hAnsi="Calibri"/>
          <w:color w:val="000000"/>
        </w:rPr>
      </w:pPr>
      <w:r>
        <w:rPr>
          <w:rFonts w:ascii="Calibri" w:hAnsi="Calibri"/>
          <w:noProof w:val="0"/>
        </w:rPr>
        <w:lastRenderedPageBreak/>
        <w:br/>
      </w:r>
      <w:r w:rsidR="00B54F05">
        <w:rPr>
          <w:rFonts w:ascii="Calibri" w:hAnsi="Calibri" w:cs="FuturaTEEDem"/>
          <w:b/>
          <w:color w:val="000000"/>
        </w:rPr>
        <w:t>3</w:t>
      </w:r>
      <w:r w:rsidRPr="007256C6">
        <w:rPr>
          <w:rFonts w:ascii="Calibri" w:hAnsi="Calibri" w:cs="FuturaTEEDem"/>
          <w:b/>
          <w:color w:val="000000"/>
        </w:rPr>
        <w:t>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A7759F" w:rsidRPr="007256C6" w:rsidTr="00A7759F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7759F" w:rsidRPr="007256C6" w:rsidRDefault="00A7759F" w:rsidP="00AE38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RPr="007256C6" w:rsidTr="00A7759F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7759F" w:rsidRPr="007256C6" w:rsidRDefault="00A7759F" w:rsidP="00AE38F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7759F" w:rsidRPr="007256C6" w:rsidRDefault="00B54F05" w:rsidP="00AE38F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4</w:t>
      </w:r>
      <w:r w:rsidR="00B04E83">
        <w:rPr>
          <w:rFonts w:ascii="Calibri" w:hAnsi="Calibri" w:cs="FuturaTEEDem"/>
          <w:b/>
          <w:noProof w:val="0"/>
        </w:rPr>
        <w:t>.</w:t>
      </w:r>
      <w:r w:rsidR="00A7759F" w:rsidRPr="007256C6">
        <w:rPr>
          <w:rFonts w:ascii="Calibri" w:hAnsi="Calibri" w:cs="FuturaTEEDem"/>
          <w:b/>
          <w:noProof w:val="0"/>
        </w:rPr>
        <w:tab/>
        <w:t>Informácie k 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>. 3 o vekovej štruktúre poh</w:t>
      </w:r>
      <w:r w:rsidR="00A7759F" w:rsidRPr="007256C6">
        <w:rPr>
          <w:rFonts w:ascii="Calibri" w:hAnsi="Calibri" w:cs="Times New Roman"/>
          <w:b/>
          <w:noProof w:val="0"/>
        </w:rPr>
        <w:t>ľ</w:t>
      </w:r>
      <w:r w:rsidR="00A7759F" w:rsidRPr="007256C6">
        <w:rPr>
          <w:rFonts w:ascii="Calibri" w:hAnsi="Calibri" w:cs="FuturaTEEDem"/>
          <w:b/>
          <w:noProof w:val="0"/>
        </w:rPr>
        <w:t xml:space="preserve">adávok </w:t>
      </w:r>
    </w:p>
    <w:p w:rsidR="00A7759F" w:rsidRPr="007256C6" w:rsidRDefault="00A7759F" w:rsidP="00AE38F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E38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E38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E38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59F" w:rsidRPr="007256C6" w:rsidRDefault="00A7759F" w:rsidP="00AE38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7759F" w:rsidRPr="007256C6" w:rsidRDefault="00A7759F" w:rsidP="00AE38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A7759F" w:rsidRPr="007256C6" w:rsidTr="00A7759F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A7759F" w:rsidRPr="007256C6" w:rsidRDefault="00A7759F" w:rsidP="00AE38F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A7759F" w:rsidRPr="007256C6" w:rsidRDefault="00B54F05" w:rsidP="00AE38F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5</w:t>
      </w:r>
      <w:r w:rsidR="00A7759F" w:rsidRPr="007256C6">
        <w:rPr>
          <w:rFonts w:ascii="Calibri" w:hAnsi="Calibri" w:cs="FuturaTEEDem"/>
          <w:b/>
          <w:noProof w:val="0"/>
        </w:rPr>
        <w:t>.</w:t>
      </w:r>
      <w:r w:rsidR="00A7759F" w:rsidRPr="007256C6">
        <w:rPr>
          <w:rFonts w:ascii="Calibri" w:hAnsi="Calibri" w:cs="FuturaTEEDem"/>
          <w:b/>
          <w:noProof w:val="0"/>
        </w:rPr>
        <w:tab/>
        <w:t>Informácie k 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>. 3 o krátkodobom finan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A7759F" w:rsidRPr="007256C6" w:rsidRDefault="00A7759F" w:rsidP="00AE38F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A7759F" w:rsidRPr="007256C6" w:rsidTr="00A7759F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E38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E38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7759F" w:rsidRPr="007256C6" w:rsidRDefault="00A7759F" w:rsidP="00AE38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RPr="007256C6" w:rsidTr="00A7759F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BA7ED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14138,35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BA7ED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13885,63</w:t>
            </w:r>
          </w:p>
        </w:tc>
      </w:tr>
      <w:tr w:rsidR="00A7759F" w:rsidRPr="007256C6" w:rsidTr="00A7759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67290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10,</w:t>
            </w:r>
            <w:r w:rsidR="00BA7EDF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BA7ED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-10,86</w:t>
            </w:r>
          </w:p>
        </w:tc>
      </w:tr>
      <w:tr w:rsidR="00A7759F" w:rsidRPr="007256C6" w:rsidTr="00A7759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67290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AE38F9">
              <w:rPr>
                <w:rFonts w:ascii="Calibri" w:hAnsi="Calibri"/>
                <w:noProof w:val="0"/>
              </w:rPr>
              <w:t>4148,35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BA7ED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13874,77</w:t>
            </w:r>
          </w:p>
        </w:tc>
      </w:tr>
      <w:tr w:rsidR="004B1F7D" w:rsidRPr="007256C6" w:rsidTr="00A7759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1F7D" w:rsidRPr="007256C6" w:rsidRDefault="004B1F7D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1F7D" w:rsidRDefault="004B1F7D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1F7D" w:rsidRPr="007256C6" w:rsidRDefault="004B1F7D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A7759F" w:rsidRPr="007256C6" w:rsidRDefault="00B54F05" w:rsidP="00AE38F9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6</w:t>
      </w:r>
      <w:r w:rsidR="00A7759F" w:rsidRPr="007256C6">
        <w:rPr>
          <w:rFonts w:ascii="Calibri" w:hAnsi="Calibri" w:cs="FuturaTEEDem"/>
          <w:b/>
          <w:color w:val="000000"/>
        </w:rPr>
        <w:t>.</w:t>
      </w:r>
      <w:r w:rsidR="00A7759F" w:rsidRPr="007256C6">
        <w:rPr>
          <w:rFonts w:ascii="Calibri" w:hAnsi="Calibri" w:cs="FuturaTEEDem"/>
          <w:b/>
          <w:color w:val="000000"/>
        </w:rPr>
        <w:tab/>
        <w:t>Informácie k </w:t>
      </w:r>
      <w:r w:rsidR="00A7759F" w:rsidRPr="007256C6">
        <w:rPr>
          <w:rFonts w:ascii="Calibri" w:hAnsi="Calibri" w:cs="Times New Roman"/>
          <w:b/>
          <w:color w:val="000000"/>
        </w:rPr>
        <w:t>č</w:t>
      </w:r>
      <w:r w:rsidR="00A7759F"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="00A7759F" w:rsidRPr="007256C6">
        <w:rPr>
          <w:rFonts w:ascii="Calibri" w:hAnsi="Calibri" w:cs="Times New Roman"/>
          <w:b/>
          <w:color w:val="000000"/>
        </w:rPr>
        <w:t>č</w:t>
      </w:r>
      <w:r w:rsidR="00A7759F"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E38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E38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7759F" w:rsidRPr="007256C6" w:rsidRDefault="00A7759F" w:rsidP="00AE38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Poistenie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7759F" w:rsidRPr="007256C6" w:rsidRDefault="00A7759F" w:rsidP="00AE38F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7759F" w:rsidRPr="007256C6" w:rsidRDefault="00A7759F" w:rsidP="00AE38F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 </w:t>
      </w:r>
    </w:p>
    <w:p w:rsidR="00A7759F" w:rsidRPr="007256C6" w:rsidRDefault="00B54F05" w:rsidP="00AE38F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7</w:t>
      </w:r>
      <w:r w:rsidR="00A7759F" w:rsidRPr="007256C6">
        <w:rPr>
          <w:rFonts w:ascii="Calibri" w:hAnsi="Calibri" w:cs="FuturaTEEDem"/>
          <w:b/>
          <w:noProof w:val="0"/>
        </w:rPr>
        <w:t>.</w:t>
      </w:r>
      <w:r w:rsidR="00A7759F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A7759F" w:rsidRPr="007256C6" w:rsidTr="00A7759F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E38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E38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E38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59F" w:rsidRPr="007256C6" w:rsidRDefault="00A7759F" w:rsidP="00AE38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A7759F" w:rsidRPr="007256C6" w:rsidTr="00A7759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E38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E38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E38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E38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E38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E38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59F" w:rsidRPr="007256C6" w:rsidRDefault="00A7759F" w:rsidP="00AE38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RPr="007256C6" w:rsidTr="00A7759F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512A10" w:rsidP="00AE38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7759F" w:rsidRPr="007256C6" w:rsidRDefault="00AB2F03" w:rsidP="00AE38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A7759F" w:rsidRPr="007256C6" w:rsidTr="00A7759F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E38F9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21764,26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67290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AE38F9">
              <w:rPr>
                <w:rFonts w:ascii="Calibri" w:hAnsi="Calibri"/>
                <w:noProof w:val="0"/>
              </w:rPr>
              <w:t>1862,60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E38F9">
              <w:rPr>
                <w:rFonts w:ascii="Calibri" w:hAnsi="Calibri"/>
                <w:noProof w:val="0"/>
              </w:rPr>
              <w:t>21764,26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67290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AE38F9">
              <w:rPr>
                <w:rFonts w:ascii="Calibri" w:hAnsi="Calibri"/>
                <w:noProof w:val="0"/>
              </w:rPr>
              <w:t>1862,60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E38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B04E83" w:rsidRDefault="00B04E83" w:rsidP="00AE38F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7759F" w:rsidRDefault="00A7759F" w:rsidP="00AE38F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="00B04E83">
        <w:rPr>
          <w:rFonts w:ascii="Calibri" w:hAnsi="Calibri"/>
          <w:noProof w:val="0"/>
        </w:rPr>
        <w:t>Spoločnosť  bola založená za účelom nepretržitého trvania.</w:t>
      </w:r>
    </w:p>
    <w:p w:rsidR="00B04E83" w:rsidRDefault="00B04E83" w:rsidP="00E535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</w:pPr>
      <w:r>
        <w:rPr>
          <w:rFonts w:ascii="Calibri" w:hAnsi="Calibri"/>
          <w:noProof w:val="0"/>
        </w:rPr>
        <w:t>Spoločnosť neeviduje exekúcie, ani záložné práva</w:t>
      </w:r>
    </w:p>
    <w:sectPr w:rsidR="00B04E83" w:rsidSect="00512A10">
      <w:headerReference w:type="even" r:id="rId7"/>
      <w:headerReference w:type="default" r:id="rId8"/>
      <w:pgSz w:w="11906" w:h="16838"/>
      <w:pgMar w:top="1417" w:right="1417" w:bottom="899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0578B" w:rsidRDefault="0020578B" w:rsidP="00A7759F">
      <w:r>
        <w:separator/>
      </w:r>
    </w:p>
  </w:endnote>
  <w:endnote w:type="continuationSeparator" w:id="1">
    <w:p w:rsidR="0020578B" w:rsidRDefault="0020578B" w:rsidP="00A775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0578B" w:rsidRDefault="0020578B" w:rsidP="00A7759F">
      <w:r>
        <w:separator/>
      </w:r>
    </w:p>
  </w:footnote>
  <w:footnote w:type="continuationSeparator" w:id="1">
    <w:p w:rsidR="0020578B" w:rsidRDefault="0020578B" w:rsidP="00A7759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2F03" w:rsidRDefault="00E535E2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AB2F03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B2F03" w:rsidRDefault="00AB2F03" w:rsidP="00A7759F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2F03" w:rsidRDefault="00E535E2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AB2F03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E38F9">
      <w:rPr>
        <w:rStyle w:val="slostrany"/>
        <w:noProof/>
      </w:rPr>
      <w:t>3</w:t>
    </w:r>
    <w:r>
      <w:rPr>
        <w:rStyle w:val="slostrany"/>
      </w:rPr>
      <w:fldChar w:fldCharType="end"/>
    </w:r>
  </w:p>
  <w:p w:rsidR="00AB2F03" w:rsidRPr="00A7759F" w:rsidRDefault="00AB2F03" w:rsidP="00A7759F">
    <w:pPr>
      <w:pStyle w:val="Hlavika"/>
      <w:ind w:right="360"/>
      <w:rPr>
        <w:rFonts w:ascii="Arial" w:hAnsi="Arial" w:cs="Arial"/>
        <w:sz w:val="20"/>
        <w:szCs w:val="20"/>
      </w:rPr>
    </w:pPr>
    <w:r w:rsidRPr="00A7759F">
      <w:rPr>
        <w:rFonts w:ascii="Arial" w:hAnsi="Arial" w:cs="Arial"/>
        <w:sz w:val="20"/>
        <w:szCs w:val="20"/>
      </w:rPr>
      <w:t>Poznámky Úč POD 3-01</w:t>
    </w:r>
    <w:r w:rsidRPr="00A7759F">
      <w:rPr>
        <w:rFonts w:ascii="Arial" w:hAnsi="Arial" w:cs="Arial"/>
        <w:sz w:val="20"/>
        <w:szCs w:val="20"/>
      </w:rPr>
      <w:tab/>
      <w:t xml:space="preserve">                             </w:t>
    </w:r>
    <w:r>
      <w:rPr>
        <w:rFonts w:ascii="Arial" w:hAnsi="Arial" w:cs="Arial"/>
        <w:sz w:val="20"/>
        <w:szCs w:val="20"/>
      </w:rPr>
      <w:t xml:space="preserve">                </w:t>
    </w:r>
    <w:r w:rsidRPr="00A7759F">
      <w:rPr>
        <w:rFonts w:ascii="Arial" w:hAnsi="Arial" w:cs="Arial"/>
        <w:sz w:val="20"/>
        <w:szCs w:val="20"/>
      </w:rPr>
      <w:t xml:space="preserve">                       </w:t>
    </w:r>
    <w:r w:rsidR="00B54F05">
      <w:rPr>
        <w:rFonts w:ascii="Arial" w:hAnsi="Arial" w:cs="Arial"/>
        <w:sz w:val="20"/>
        <w:szCs w:val="20"/>
      </w:rPr>
      <w:t xml:space="preserve">                      2120969565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7759F"/>
    <w:rsid w:val="00020087"/>
    <w:rsid w:val="000321ED"/>
    <w:rsid w:val="000E65D0"/>
    <w:rsid w:val="00162EB6"/>
    <w:rsid w:val="00165438"/>
    <w:rsid w:val="001A237D"/>
    <w:rsid w:val="001C0680"/>
    <w:rsid w:val="0020578B"/>
    <w:rsid w:val="00332689"/>
    <w:rsid w:val="004A7C07"/>
    <w:rsid w:val="004B1F7D"/>
    <w:rsid w:val="004B4E02"/>
    <w:rsid w:val="00511256"/>
    <w:rsid w:val="00512A10"/>
    <w:rsid w:val="00527832"/>
    <w:rsid w:val="00541C75"/>
    <w:rsid w:val="0058191C"/>
    <w:rsid w:val="005B6204"/>
    <w:rsid w:val="00606C48"/>
    <w:rsid w:val="0061262E"/>
    <w:rsid w:val="0067290F"/>
    <w:rsid w:val="006A0B86"/>
    <w:rsid w:val="007276E4"/>
    <w:rsid w:val="0084196F"/>
    <w:rsid w:val="008B3392"/>
    <w:rsid w:val="00905AF9"/>
    <w:rsid w:val="0099426A"/>
    <w:rsid w:val="009A4469"/>
    <w:rsid w:val="00A33860"/>
    <w:rsid w:val="00A52250"/>
    <w:rsid w:val="00A7759F"/>
    <w:rsid w:val="00A9470F"/>
    <w:rsid w:val="00AB2F03"/>
    <w:rsid w:val="00AE38F9"/>
    <w:rsid w:val="00B04E83"/>
    <w:rsid w:val="00B54F05"/>
    <w:rsid w:val="00B85F71"/>
    <w:rsid w:val="00BA7EDF"/>
    <w:rsid w:val="00BF307C"/>
    <w:rsid w:val="00DA3D1E"/>
    <w:rsid w:val="00DF64AC"/>
    <w:rsid w:val="00E535E2"/>
    <w:rsid w:val="00ED37A9"/>
    <w:rsid w:val="00FB01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7759F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A7759F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rsid w:val="00A7759F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A7759F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character" w:customStyle="1" w:styleId="ra">
    <w:name w:val="ra"/>
    <w:basedOn w:val="Predvolenpsmoodseku"/>
    <w:rsid w:val="00A7759F"/>
  </w:style>
  <w:style w:type="paragraph" w:styleId="truktradokumentu">
    <w:name w:val="Document Map"/>
    <w:basedOn w:val="Normlny"/>
    <w:semiHidden/>
    <w:rsid w:val="00A7759F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TableText">
    <w:name w:val="Table Text"/>
    <w:rsid w:val="00A7759F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A7759F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rsid w:val="00A7759F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7759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775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589</Words>
  <Characters>3361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3943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cp:lastPrinted>2016-02-28T13:50:00Z</cp:lastPrinted>
  <dcterms:created xsi:type="dcterms:W3CDTF">2026-06-27T19:18:00Z</dcterms:created>
  <dcterms:modified xsi:type="dcterms:W3CDTF">2026-06-27T19:18:00Z</dcterms:modified>
</cp:coreProperties>
</file>