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E3E611" w14:textId="77777777" w:rsidR="009B38DB" w:rsidRPr="009B38DB" w:rsidRDefault="00AD2215">
      <w:pPr>
        <w:rPr>
          <w:b/>
          <w:bCs/>
        </w:rPr>
      </w:pPr>
      <w:r w:rsidRPr="009B38DB">
        <w:rPr>
          <w:b/>
          <w:bCs/>
        </w:rPr>
        <w:t>POZNÁMKY K ÚČTOVNEJ ZÁVIERKE k 31.12.</w:t>
      </w:r>
      <w:r w:rsidR="009B38DB" w:rsidRPr="009B38DB">
        <w:rPr>
          <w:b/>
          <w:bCs/>
        </w:rPr>
        <w:t>2025</w:t>
      </w:r>
    </w:p>
    <w:p w14:paraId="76F4CCBD" w14:textId="77777777" w:rsidR="009B38DB" w:rsidRPr="009B38DB" w:rsidRDefault="00AD2215">
      <w:pPr>
        <w:rPr>
          <w:b/>
          <w:bCs/>
        </w:rPr>
      </w:pPr>
      <w:r>
        <w:br/>
      </w:r>
      <w:proofErr w:type="spellStart"/>
      <w:r w:rsidRPr="009B38DB">
        <w:rPr>
          <w:b/>
          <w:bCs/>
        </w:rPr>
        <w:t>Čl</w:t>
      </w:r>
      <w:proofErr w:type="spellEnd"/>
      <w:r w:rsidRPr="009B38DB">
        <w:rPr>
          <w:b/>
          <w:bCs/>
        </w:rPr>
        <w:t xml:space="preserve">. I – </w:t>
      </w:r>
      <w:proofErr w:type="spellStart"/>
      <w:r w:rsidRPr="009B38DB">
        <w:rPr>
          <w:b/>
          <w:bCs/>
        </w:rPr>
        <w:t>Všeobecné</w:t>
      </w:r>
      <w:proofErr w:type="spellEnd"/>
      <w:r w:rsidRPr="009B38DB">
        <w:rPr>
          <w:b/>
          <w:bCs/>
        </w:rPr>
        <w:t xml:space="preserve"> </w:t>
      </w:r>
      <w:proofErr w:type="spellStart"/>
      <w:r w:rsidRPr="009B38DB">
        <w:rPr>
          <w:b/>
          <w:bCs/>
        </w:rPr>
        <w:t>údaje</w:t>
      </w:r>
      <w:proofErr w:type="spellEnd"/>
    </w:p>
    <w:p w14:paraId="339C72F1" w14:textId="10FDE2DC" w:rsidR="009B38DB" w:rsidRDefault="00AD2215">
      <w:r>
        <w:br/>
      </w:r>
      <w:proofErr w:type="spellStart"/>
      <w:r>
        <w:t>Obchodné</w:t>
      </w:r>
      <w:proofErr w:type="spellEnd"/>
      <w:r>
        <w:t xml:space="preserve"> </w:t>
      </w:r>
      <w:proofErr w:type="spellStart"/>
      <w:r>
        <w:t>meno</w:t>
      </w:r>
      <w:proofErr w:type="spellEnd"/>
      <w:r>
        <w:t>:</w:t>
      </w:r>
      <w:r w:rsidR="009B38DB">
        <w:t xml:space="preserve"> N.S Golding </w:t>
      </w:r>
      <w:proofErr w:type="spellStart"/>
      <w:r w:rsidR="009B38DB">
        <w:t>s.r.o.</w:t>
      </w:r>
      <w:proofErr w:type="spellEnd"/>
      <w:r>
        <w:br/>
      </w:r>
      <w:proofErr w:type="spellStart"/>
      <w:r>
        <w:t>Sídlo</w:t>
      </w:r>
      <w:proofErr w:type="spellEnd"/>
      <w:r>
        <w:t>:</w:t>
      </w:r>
      <w:r w:rsidR="009B38DB">
        <w:tab/>
      </w:r>
      <w:r w:rsidR="009B38DB">
        <w:tab/>
        <w:t xml:space="preserve">     </w:t>
      </w:r>
      <w:proofErr w:type="spellStart"/>
      <w:r w:rsidR="009B38DB">
        <w:t>Vavrečka</w:t>
      </w:r>
      <w:proofErr w:type="spellEnd"/>
      <w:r w:rsidR="009B38DB">
        <w:t xml:space="preserve"> 489, 029 01 </w:t>
      </w:r>
      <w:proofErr w:type="spellStart"/>
      <w:r w:rsidR="009B38DB">
        <w:t>Námestovo</w:t>
      </w:r>
      <w:proofErr w:type="spellEnd"/>
    </w:p>
    <w:p w14:paraId="7A20008C" w14:textId="77777777" w:rsidR="009B38DB" w:rsidRDefault="00AD2215">
      <w:r>
        <w:t>IČO:</w:t>
      </w:r>
      <w:r w:rsidR="009B38DB">
        <w:tab/>
        <w:t xml:space="preserve">                    54100470</w:t>
      </w:r>
      <w:r>
        <w:br/>
      </w:r>
      <w:proofErr w:type="spellStart"/>
      <w:r>
        <w:t>Dátum</w:t>
      </w:r>
      <w:proofErr w:type="spellEnd"/>
      <w:r>
        <w:t xml:space="preserve"> </w:t>
      </w:r>
      <w:proofErr w:type="spellStart"/>
      <w:r>
        <w:t>vzniku</w:t>
      </w:r>
      <w:proofErr w:type="spellEnd"/>
      <w:r>
        <w:t>:</w:t>
      </w:r>
      <w:r w:rsidR="009B38DB">
        <w:tab/>
        <w:t xml:space="preserve">      6.10.2021</w:t>
      </w:r>
      <w:r>
        <w:br/>
      </w:r>
      <w:proofErr w:type="spellStart"/>
      <w:r>
        <w:t>Predmet</w:t>
      </w:r>
      <w:proofErr w:type="spellEnd"/>
      <w:r>
        <w:t xml:space="preserve"> </w:t>
      </w:r>
      <w:proofErr w:type="spellStart"/>
      <w:r>
        <w:t>podnikania</w:t>
      </w:r>
      <w:proofErr w:type="spellEnd"/>
      <w:r>
        <w:t>:</w:t>
      </w:r>
      <w:r w:rsidR="009B38DB">
        <w:t xml:space="preserve"> </w:t>
      </w:r>
    </w:p>
    <w:p w14:paraId="2DD4B9B9" w14:textId="316621E3" w:rsidR="009B38DB" w:rsidRDefault="009B38DB">
      <w:proofErr w:type="spellStart"/>
      <w:r>
        <w:t>Prenájom</w:t>
      </w:r>
      <w:proofErr w:type="spellEnd"/>
      <w:r>
        <w:t xml:space="preserve"> </w:t>
      </w:r>
      <w:proofErr w:type="spellStart"/>
      <w:r>
        <w:t>nehnuteľnosti</w:t>
      </w:r>
      <w:proofErr w:type="spellEnd"/>
      <w:r w:rsidR="00AD2215">
        <w:br/>
      </w:r>
      <w:r w:rsidR="00AD2215">
        <w:br/>
      </w:r>
      <w:proofErr w:type="spellStart"/>
      <w:r w:rsidR="00AD2215">
        <w:t>Priemerný</w:t>
      </w:r>
      <w:proofErr w:type="spellEnd"/>
      <w:r w:rsidR="00AD2215">
        <w:t xml:space="preserve"> </w:t>
      </w:r>
      <w:proofErr w:type="spellStart"/>
      <w:r w:rsidR="00AD2215">
        <w:t>prepočítaný</w:t>
      </w:r>
      <w:proofErr w:type="spellEnd"/>
      <w:r w:rsidR="00AD2215">
        <w:t xml:space="preserve"> </w:t>
      </w:r>
      <w:proofErr w:type="spellStart"/>
      <w:r w:rsidR="00AD2215">
        <w:t>počet</w:t>
      </w:r>
      <w:proofErr w:type="spellEnd"/>
      <w:r w:rsidR="00AD2215">
        <w:t xml:space="preserve"> </w:t>
      </w:r>
      <w:proofErr w:type="spellStart"/>
      <w:r w:rsidR="00AD2215">
        <w:t>zamestnancov</w:t>
      </w:r>
      <w:proofErr w:type="spellEnd"/>
      <w:r w:rsidR="00AD2215">
        <w:t>:</w:t>
      </w:r>
      <w:r>
        <w:t xml:space="preserve"> 0</w:t>
      </w:r>
      <w:r w:rsidR="00AD2215">
        <w:br/>
      </w:r>
      <w:proofErr w:type="spellStart"/>
      <w:r w:rsidR="00AD2215">
        <w:t>Bežné</w:t>
      </w:r>
      <w:proofErr w:type="spellEnd"/>
      <w:r w:rsidR="00AD2215">
        <w:t xml:space="preserve"> </w:t>
      </w:r>
      <w:proofErr w:type="spellStart"/>
      <w:r w:rsidR="00AD2215">
        <w:t>obdobie</w:t>
      </w:r>
      <w:proofErr w:type="spellEnd"/>
      <w:r w:rsidR="00AD2215">
        <w:t>:</w:t>
      </w:r>
      <w:r>
        <w:t xml:space="preserve"> 0</w:t>
      </w:r>
      <w:r w:rsidR="00AD2215">
        <w:br/>
      </w:r>
      <w:proofErr w:type="spellStart"/>
      <w:r w:rsidR="00AD2215">
        <w:t>Predchádzajúce</w:t>
      </w:r>
      <w:proofErr w:type="spellEnd"/>
      <w:r w:rsidR="00AD2215">
        <w:t xml:space="preserve"> </w:t>
      </w:r>
      <w:proofErr w:type="spellStart"/>
      <w:r w:rsidR="00AD2215">
        <w:t>obdobie</w:t>
      </w:r>
      <w:proofErr w:type="spellEnd"/>
      <w:r w:rsidR="00AD2215">
        <w:t>:</w:t>
      </w:r>
      <w:r>
        <w:t xml:space="preserve"> 0</w:t>
      </w:r>
      <w:r w:rsidR="00AD2215">
        <w:br/>
      </w:r>
      <w:r w:rsidR="00AD2215">
        <w:br/>
      </w:r>
      <w:proofErr w:type="spellStart"/>
      <w:r w:rsidR="00AD2215" w:rsidRPr="009B38DB">
        <w:rPr>
          <w:b/>
          <w:bCs/>
        </w:rPr>
        <w:t>Čl</w:t>
      </w:r>
      <w:proofErr w:type="spellEnd"/>
      <w:r w:rsidR="00AD2215" w:rsidRPr="009B38DB">
        <w:rPr>
          <w:b/>
          <w:bCs/>
        </w:rPr>
        <w:t xml:space="preserve">. II – </w:t>
      </w:r>
      <w:proofErr w:type="spellStart"/>
      <w:r w:rsidR="00AD2215" w:rsidRPr="009B38DB">
        <w:rPr>
          <w:b/>
          <w:bCs/>
        </w:rPr>
        <w:t>Informácie</w:t>
      </w:r>
      <w:proofErr w:type="spellEnd"/>
      <w:r w:rsidR="00AD2215" w:rsidRPr="009B38DB">
        <w:rPr>
          <w:b/>
          <w:bCs/>
        </w:rPr>
        <w:t xml:space="preserve"> o </w:t>
      </w:r>
      <w:proofErr w:type="spellStart"/>
      <w:r w:rsidR="00AD2215" w:rsidRPr="009B38DB">
        <w:rPr>
          <w:b/>
          <w:bCs/>
        </w:rPr>
        <w:t>prijatých</w:t>
      </w:r>
      <w:proofErr w:type="spellEnd"/>
      <w:r w:rsidR="00AD2215" w:rsidRPr="009B38DB">
        <w:rPr>
          <w:b/>
          <w:bCs/>
        </w:rPr>
        <w:t xml:space="preserve"> </w:t>
      </w:r>
      <w:proofErr w:type="spellStart"/>
      <w:r w:rsidR="00AD2215" w:rsidRPr="009B38DB">
        <w:rPr>
          <w:b/>
          <w:bCs/>
        </w:rPr>
        <w:t>postupoch</w:t>
      </w:r>
      <w:proofErr w:type="spellEnd"/>
    </w:p>
    <w:p w14:paraId="0AB1AEA5" w14:textId="77777777" w:rsidR="009B38DB" w:rsidRDefault="00AD2215">
      <w:pPr>
        <w:rPr>
          <w:b/>
          <w:bCs/>
        </w:rPr>
      </w:pPr>
      <w:r>
        <w:br/>
        <w:t>Účtovná jednotka zostavila účtovnú závierku za predpokladu nepretržitého pokračovania vo svojej činnosti.</w:t>
      </w:r>
      <w:r>
        <w:br/>
        <w:t>Účtovné metódy a zásady boli uplatňované v súlade so zákonom o účtovníctve.</w:t>
      </w:r>
      <w:r>
        <w:br/>
        <w:t>Majetok a záväzky boli oceňované v súlade s platnými predpismi.</w:t>
      </w:r>
      <w:r>
        <w:br/>
        <w:t>Účtovná jednotka nevykonala zmenu účtovných zásad ani metód.</w:t>
      </w:r>
      <w:r>
        <w:br/>
      </w:r>
      <w:r>
        <w:br/>
      </w:r>
      <w:r w:rsidRPr="009B38DB">
        <w:rPr>
          <w:b/>
          <w:bCs/>
        </w:rPr>
        <w:t xml:space="preserve">Čl. III – </w:t>
      </w:r>
      <w:proofErr w:type="spellStart"/>
      <w:r w:rsidRPr="009B38DB">
        <w:rPr>
          <w:b/>
          <w:bCs/>
        </w:rPr>
        <w:t>Doplňujúce</w:t>
      </w:r>
      <w:proofErr w:type="spellEnd"/>
      <w:r w:rsidRPr="009B38DB">
        <w:rPr>
          <w:b/>
          <w:bCs/>
        </w:rPr>
        <w:t xml:space="preserve"> </w:t>
      </w:r>
      <w:proofErr w:type="spellStart"/>
      <w:r w:rsidRPr="009B38DB">
        <w:rPr>
          <w:b/>
          <w:bCs/>
        </w:rPr>
        <w:t>informácie</w:t>
      </w:r>
      <w:proofErr w:type="spellEnd"/>
    </w:p>
    <w:p w14:paraId="7EF2EA6C" w14:textId="5D8598A0" w:rsidR="00EA6829" w:rsidRDefault="00AD2215">
      <w:r w:rsidRPr="009B38DB">
        <w:rPr>
          <w:b/>
          <w:bCs/>
        </w:rPr>
        <w:br/>
      </w:r>
      <w:r>
        <w:t>Účtovná jednotka neeviduje významné podmienené záväzky.</w:t>
      </w:r>
      <w:r>
        <w:br/>
        <w:t>Po dni, ku ktorému sa zostavuje účtovná závierka, nenastali významné skutočnosti ovplyvňujúce jej obsah.</w:t>
      </w:r>
      <w:r>
        <w:br/>
      </w:r>
    </w:p>
    <w:p w14:paraId="69A14AA1" w14:textId="5ADE188D" w:rsidR="009B38DB" w:rsidRDefault="009B38DB">
      <w:proofErr w:type="spellStart"/>
      <w:r>
        <w:t>Vavrečka</w:t>
      </w:r>
      <w:proofErr w:type="spellEnd"/>
      <w:r>
        <w:t xml:space="preserve"> 27.6.2026</w:t>
      </w:r>
    </w:p>
    <w:sectPr w:rsidR="009B38DB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53045213">
    <w:abstractNumId w:val="8"/>
  </w:num>
  <w:num w:numId="2" w16cid:durableId="1795363450">
    <w:abstractNumId w:val="6"/>
  </w:num>
  <w:num w:numId="3" w16cid:durableId="1353917092">
    <w:abstractNumId w:val="5"/>
  </w:num>
  <w:num w:numId="4" w16cid:durableId="976303289">
    <w:abstractNumId w:val="4"/>
  </w:num>
  <w:num w:numId="5" w16cid:durableId="1374841272">
    <w:abstractNumId w:val="7"/>
  </w:num>
  <w:num w:numId="6" w16cid:durableId="1751582976">
    <w:abstractNumId w:val="3"/>
  </w:num>
  <w:num w:numId="7" w16cid:durableId="744499708">
    <w:abstractNumId w:val="2"/>
  </w:num>
  <w:num w:numId="8" w16cid:durableId="652682507">
    <w:abstractNumId w:val="1"/>
  </w:num>
  <w:num w:numId="9" w16cid:durableId="696676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5487D"/>
    <w:rsid w:val="0006063C"/>
    <w:rsid w:val="0015074B"/>
    <w:rsid w:val="0029639D"/>
    <w:rsid w:val="00326F90"/>
    <w:rsid w:val="006F5944"/>
    <w:rsid w:val="009B38DB"/>
    <w:rsid w:val="00AA1D8D"/>
    <w:rsid w:val="00AD2215"/>
    <w:rsid w:val="00B47730"/>
    <w:rsid w:val="00CB0664"/>
    <w:rsid w:val="00E94754"/>
    <w:rsid w:val="00EA6829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8BE8C5"/>
  <w14:defaultImageDpi w14:val="300"/>
  <w15:docId w15:val="{5295A730-47C5-4A88-BBD3-828949224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135</Words>
  <Characters>773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907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Tatiana Dzúrová</cp:lastModifiedBy>
  <cp:revision>2</cp:revision>
  <cp:lastPrinted>2026-06-27T10:32:00Z</cp:lastPrinted>
  <dcterms:created xsi:type="dcterms:W3CDTF">2026-06-27T11:27:00Z</dcterms:created>
  <dcterms:modified xsi:type="dcterms:W3CDTF">2026-06-27T11:27:00Z</dcterms:modified>
  <cp:category/>
</cp:coreProperties>
</file>