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L.U.C.I. s. r. 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47 011 092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Malonecpalsk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23/26,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