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34C" w:rsidRPr="0043431E" w:rsidRDefault="00695313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>Poznámky k účtovnej závierke</w:t>
      </w: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 xml:space="preserve">Web </w:t>
      </w:r>
      <w:proofErr w:type="spellStart"/>
      <w:r w:rsidRPr="0043431E">
        <w:rPr>
          <w:rFonts w:ascii="Arial" w:hAnsi="Arial" w:cs="Arial"/>
          <w:sz w:val="20"/>
          <w:szCs w:val="20"/>
        </w:rPr>
        <w:t>Shops</w:t>
      </w:r>
      <w:proofErr w:type="spellEnd"/>
      <w:r w:rsidRPr="0043431E">
        <w:rPr>
          <w:rFonts w:ascii="Arial" w:hAnsi="Arial" w:cs="Arial"/>
          <w:sz w:val="20"/>
          <w:szCs w:val="20"/>
        </w:rPr>
        <w:t xml:space="preserve"> nor, s.r.o.                                                                 IČO: 53056574</w:t>
      </w: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>Tesárska 19, 080 01 Haniska                                                     DIČ: 2121337889</w:t>
      </w: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>Vznik účtovnej jednotky</w:t>
      </w: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 xml:space="preserve">Deň zápisu do obchodného registra Okresného súdu Prešov, oddiel </w:t>
      </w:r>
      <w:proofErr w:type="spellStart"/>
      <w:r w:rsidRPr="0043431E">
        <w:rPr>
          <w:rFonts w:ascii="Arial" w:hAnsi="Arial" w:cs="Arial"/>
          <w:sz w:val="20"/>
          <w:szCs w:val="20"/>
        </w:rPr>
        <w:t>Sro</w:t>
      </w:r>
      <w:proofErr w:type="spellEnd"/>
      <w:r w:rsidRPr="0043431E">
        <w:rPr>
          <w:rFonts w:ascii="Arial" w:hAnsi="Arial" w:cs="Arial"/>
          <w:sz w:val="20"/>
          <w:szCs w:val="20"/>
        </w:rPr>
        <w:t>, vložka č. 40231/P: 12.05.2020</w:t>
      </w: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</w:p>
    <w:p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 xml:space="preserve">Účtovná závierka spoločnosti bola zostavená k 31.12.2025 ako riadna účtovná závierka podľa § 17 ods. 6 zákona č 431/2002 </w:t>
      </w:r>
      <w:proofErr w:type="spellStart"/>
      <w:r w:rsidRPr="0043431E">
        <w:rPr>
          <w:rFonts w:ascii="Arial" w:hAnsi="Arial" w:cs="Arial"/>
          <w:sz w:val="20"/>
          <w:szCs w:val="20"/>
        </w:rPr>
        <w:t>Z.z</w:t>
      </w:r>
      <w:proofErr w:type="spellEnd"/>
      <w:r w:rsidRPr="0043431E">
        <w:rPr>
          <w:rFonts w:ascii="Arial" w:hAnsi="Arial" w:cs="Arial"/>
          <w:sz w:val="20"/>
          <w:szCs w:val="20"/>
        </w:rPr>
        <w:t>. o účtovníctve v znení neskorších predpisov, a to za účtovné obdobie kalendárny rok od 1.1.2025 do 31. 12.2025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44"/>
      </w:tblGrid>
      <w:tr w:rsidR="0053324E" w:rsidRPr="0053324E" w:rsidTr="0053324E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3324E" w:rsidRPr="0053324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324E" w:rsidRPr="0053324E" w:rsidRDefault="0053324E" w:rsidP="0053324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3324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Na Okresnom súde Prešov bolo dňa 29.07.2025 začaté konanie o</w:t>
                  </w:r>
                  <w:r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z</w:t>
                  </w:r>
                  <w:r w:rsidRPr="0053324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rušenie spoločnosti: Web </w:t>
                  </w:r>
                  <w:proofErr w:type="spellStart"/>
                  <w:r w:rsidRPr="0053324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Shops</w:t>
                  </w:r>
                  <w:proofErr w:type="spellEnd"/>
                  <w:r w:rsidRPr="0053324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nor, s. r. o., so sídlom Tesárska 19/142, 080 01 Haniska, IČO: 53 056 574, odd.: </w:t>
                  </w:r>
                  <w:proofErr w:type="spellStart"/>
                  <w:r w:rsidRPr="0053324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Sro</w:t>
                  </w:r>
                  <w:proofErr w:type="spellEnd"/>
                  <w:r w:rsidRPr="0053324E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lang w:eastAsia="sk-SK"/>
                    </w:rPr>
                    <w:t>, vložka číslo 40231/P, pod spisovou značkou: 7CbR/31/2025.</w:t>
                  </w:r>
                </w:p>
              </w:tc>
              <w:tc>
                <w:tcPr>
                  <w:tcW w:w="1650" w:type="pct"/>
                  <w:hideMark/>
                </w:tcPr>
                <w:p w:rsidR="0053324E" w:rsidRPr="0053324E" w:rsidRDefault="0053324E" w:rsidP="0053324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332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53324E" w:rsidRPr="0053324E" w:rsidRDefault="0053324E" w:rsidP="005332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3324E" w:rsidRPr="0053324E" w:rsidRDefault="0053324E" w:rsidP="0053324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53324E" w:rsidRPr="0053324E" w:rsidRDefault="0053324E"/>
    <w:sectPr w:rsidR="0053324E" w:rsidRPr="0053324E" w:rsidSect="00F96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C5653A"/>
    <w:rsid w:val="001948AA"/>
    <w:rsid w:val="0043431E"/>
    <w:rsid w:val="0053324E"/>
    <w:rsid w:val="00695313"/>
    <w:rsid w:val="006B734C"/>
    <w:rsid w:val="00C5653A"/>
    <w:rsid w:val="00F967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67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5653A"/>
    <w:rPr>
      <w:color w:val="0000FF"/>
      <w:u w:val="single"/>
    </w:rPr>
  </w:style>
  <w:style w:type="character" w:customStyle="1" w:styleId="ra">
    <w:name w:val="ra"/>
    <w:basedOn w:val="Predvolenpsmoodseku"/>
    <w:rsid w:val="005332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9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3</cp:revision>
  <dcterms:created xsi:type="dcterms:W3CDTF">2026-06-24T18:14:00Z</dcterms:created>
  <dcterms:modified xsi:type="dcterms:W3CDTF">2026-06-24T18:15:00Z</dcterms:modified>
</cp:coreProperties>
</file>