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1FA14E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63F82">
        <w:rPr>
          <w:rFonts w:ascii="Arial" w:hAnsi="Arial" w:cs="Arial"/>
          <w:b/>
          <w:sz w:val="28"/>
          <w:szCs w:val="28"/>
        </w:rPr>
        <w:t>2</w:t>
      </w:r>
      <w:r w:rsidR="00537281">
        <w:rPr>
          <w:rFonts w:ascii="Arial" w:hAnsi="Arial" w:cs="Arial"/>
          <w:b/>
          <w:sz w:val="28"/>
          <w:szCs w:val="28"/>
        </w:rPr>
        <w:t>5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65FE09DA" w14:textId="4E319823" w:rsidR="0056734A" w:rsidRPr="00796393" w:rsidRDefault="0028166D" w:rsidP="0056734A">
      <w:pPr>
        <w:pStyle w:val="odstavec"/>
      </w:pPr>
      <w:r>
        <w:t>EsoLinguis s.r.o.</w:t>
      </w:r>
    </w:p>
    <w:p w14:paraId="5DCCE130" w14:textId="3BCB141A" w:rsidR="0056734A" w:rsidRPr="00796393" w:rsidRDefault="005D5AC9" w:rsidP="0056734A">
      <w:pPr>
        <w:pStyle w:val="odstavec"/>
      </w:pPr>
      <w:r>
        <w:t>Tehliarska 154/10</w:t>
      </w:r>
    </w:p>
    <w:p w14:paraId="17E7C4FC" w14:textId="77777777" w:rsidR="0056734A" w:rsidRPr="00796393" w:rsidRDefault="0056734A" w:rsidP="0056734A">
      <w:pPr>
        <w:pStyle w:val="odstavec"/>
      </w:pPr>
      <w:bookmarkStart w:id="2" w:name="EntityAddressL2"/>
      <w:r>
        <w:t>031 01 Liptovský Mikuláš</w:t>
      </w:r>
      <w:bookmarkEnd w:id="2"/>
    </w:p>
    <w:p w14:paraId="317CA328" w14:textId="77777777" w:rsidR="0056734A" w:rsidRPr="00796393" w:rsidRDefault="0056734A" w:rsidP="0056734A">
      <w:pPr>
        <w:pStyle w:val="odstavec"/>
      </w:pPr>
    </w:p>
    <w:p w14:paraId="158C046F" w14:textId="2437316E" w:rsidR="0056734A" w:rsidRPr="00796393" w:rsidRDefault="0056734A" w:rsidP="0056734A">
      <w:pPr>
        <w:pStyle w:val="body1"/>
      </w:pPr>
      <w:r w:rsidRPr="00796393">
        <w:t>Spoločnosť</w:t>
      </w:r>
      <w:r w:rsidR="00EF5137">
        <w:t xml:space="preserve"> EsoLinguis s.r.o.</w:t>
      </w:r>
      <w:r w:rsidRPr="00796393">
        <w:t xml:space="preserve"> (ďalej len „Spoločnosť“) bola </w:t>
      </w:r>
      <w:r w:rsidRPr="0039058A">
        <w:t>založená</w:t>
      </w:r>
      <w:bookmarkStart w:id="3" w:name="EstDate"/>
      <w:r>
        <w:t>1. júna 2013</w:t>
      </w:r>
      <w:bookmarkEnd w:id="3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4" w:name="EntryDate"/>
      <w:r>
        <w:t>1. júna 2013</w:t>
      </w:r>
      <w:bookmarkEnd w:id="4"/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 </w:t>
      </w:r>
      <w:bookmarkStart w:id="5" w:name="DistrictCourt"/>
      <w:r>
        <w:t>Žilina</w:t>
      </w:r>
      <w:bookmarkEnd w:id="5"/>
      <w:r w:rsidRPr="00796393">
        <w:rPr>
          <w:color w:val="FFFFFF" w:themeColor="background1"/>
        </w:rPr>
        <w:t>.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6" w:name="Section"/>
      <w:r>
        <w:t>Sro</w:t>
      </w:r>
      <w:bookmarkEnd w:id="6"/>
      <w:r w:rsidRPr="00796393">
        <w:t>, vložka č.</w:t>
      </w:r>
      <w:bookmarkStart w:id="7" w:name="FileNum"/>
      <w:r>
        <w:t>59231/L</w:t>
      </w:r>
      <w:bookmarkEnd w:id="7"/>
      <w:r w:rsidRPr="00796393">
        <w:t>).</w:t>
      </w:r>
    </w:p>
    <w:p w14:paraId="3792D411" w14:textId="77777777" w:rsidR="0056734A" w:rsidRPr="00796393" w:rsidRDefault="0056734A" w:rsidP="0056734A">
      <w:pPr>
        <w:pStyle w:val="odstavec"/>
      </w:pPr>
    </w:p>
    <w:p w14:paraId="16DE5D6E" w14:textId="77777777" w:rsidR="0056734A" w:rsidRDefault="0056734A" w:rsidP="0056734A">
      <w:pPr>
        <w:pStyle w:val="body1"/>
      </w:pPr>
      <w:r w:rsidRPr="00796393">
        <w:t>Opis vykonávanej činnosti Spoločnosti</w:t>
      </w:r>
    </w:p>
    <w:p w14:paraId="6BB302D9" w14:textId="77777777" w:rsidR="0056734A" w:rsidRPr="00796393" w:rsidRDefault="0056734A" w:rsidP="0056734A">
      <w:pPr>
        <w:pStyle w:val="body1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3"/>
        <w:gridCol w:w="3578"/>
      </w:tblGrid>
      <w:tr w:rsidR="0056734A" w:rsidRPr="00A12C7B" w14:paraId="728FCBB0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4D814062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56734A" w:rsidRPr="00A12C7B" w14:paraId="5D018C51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18601D9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56734A" w:rsidRPr="00A12C7B" w14:paraId="473D7805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F70D8E4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6734A" w:rsidRPr="00A12C7B" w14:paraId="4FAD08EA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C3245D0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56734A" w:rsidRPr="00A12C7B" w14:paraId="5E9BBA6D" w14:textId="77777777" w:rsidTr="0056734A">
        <w:trPr>
          <w:gridAfter w:val="1"/>
          <w:wAfter w:w="1796" w:type="pct"/>
          <w:tblCellSpacing w:w="15" w:type="dxa"/>
        </w:trPr>
        <w:tc>
          <w:tcPr>
            <w:tcW w:w="3158" w:type="pct"/>
            <w:vAlign w:val="center"/>
            <w:hideMark/>
          </w:tcPr>
          <w:p w14:paraId="3C3BD65E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</w:tbl>
    <w:p w14:paraId="388736B2" w14:textId="04C3720A" w:rsidR="0056734A" w:rsidRPr="00796393" w:rsidRDefault="0056734A" w:rsidP="0056734A">
      <w:pPr>
        <w:pStyle w:val="body1"/>
      </w:pPr>
    </w:p>
    <w:p w14:paraId="364A2F98" w14:textId="77777777" w:rsidR="0056734A" w:rsidRPr="00796393" w:rsidRDefault="0056734A" w:rsidP="0056734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710A765" w14:textId="77777777" w:rsidR="0056734A" w:rsidRPr="00796393" w:rsidRDefault="0056734A" w:rsidP="0056734A">
      <w:pPr>
        <w:pStyle w:val="body1"/>
      </w:pPr>
      <w:r w:rsidRPr="00796393">
        <w:t xml:space="preserve">Spoločnosť </w:t>
      </w:r>
      <w:r w:rsidRPr="00A12C7B">
        <w:t xml:space="preserve">nie je </w:t>
      </w:r>
      <w:r w:rsidRPr="00796393">
        <w:t xml:space="preserve">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D6167E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24A3C">
        <w:rPr>
          <w:rFonts w:ascii="Arial" w:hAnsi="Arial" w:cs="Arial"/>
        </w:rPr>
        <w:t>30</w:t>
      </w:r>
      <w:r w:rsidR="0056734A" w:rsidRPr="0056734A">
        <w:rPr>
          <w:rFonts w:ascii="Arial" w:hAnsi="Arial" w:cs="Arial"/>
        </w:rPr>
        <w:t>.6.20</w:t>
      </w:r>
      <w:r w:rsidR="00263F82">
        <w:rPr>
          <w:rFonts w:ascii="Arial" w:hAnsi="Arial" w:cs="Arial"/>
        </w:rPr>
        <w:t>2</w:t>
      </w:r>
      <w:r w:rsidR="00537281">
        <w:rPr>
          <w:rFonts w:ascii="Arial" w:hAnsi="Arial" w:cs="Arial"/>
        </w:rPr>
        <w:t xml:space="preserve">5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7576497E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601467">
        <w:rPr>
          <w:rFonts w:ascii="Arial" w:hAnsi="Arial" w:cs="Arial"/>
        </w:rPr>
        <w:t>31. decembru 20</w:t>
      </w:r>
      <w:bookmarkEnd w:id="8"/>
      <w:r w:rsidR="0036467F">
        <w:rPr>
          <w:rFonts w:ascii="Arial" w:hAnsi="Arial" w:cs="Arial"/>
        </w:rPr>
        <w:t>2</w:t>
      </w:r>
      <w:r w:rsidR="00537281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601467">
        <w:rPr>
          <w:rFonts w:ascii="Arial" w:hAnsi="Arial" w:cs="Arial"/>
        </w:rPr>
        <w:t>1. januára 20</w:t>
      </w:r>
      <w:bookmarkEnd w:id="9"/>
      <w:r w:rsidR="00263F82">
        <w:rPr>
          <w:rFonts w:ascii="Arial" w:hAnsi="Arial" w:cs="Arial"/>
        </w:rPr>
        <w:t>2</w:t>
      </w:r>
      <w:r w:rsidR="00537281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601467">
        <w:rPr>
          <w:rFonts w:ascii="Arial" w:hAnsi="Arial" w:cs="Arial"/>
        </w:rPr>
        <w:t>31. decembra 20</w:t>
      </w:r>
      <w:bookmarkEnd w:id="10"/>
      <w:r w:rsidR="00263F82">
        <w:rPr>
          <w:rFonts w:ascii="Arial" w:hAnsi="Arial" w:cs="Arial"/>
        </w:rPr>
        <w:t>2</w:t>
      </w:r>
      <w:r w:rsidR="00537281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2D2E0E6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354A9E1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63F8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3728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B52CC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6467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3728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598240F8" w14:textId="39E8E32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9"/>
        <w:gridCol w:w="567"/>
        <w:gridCol w:w="2268"/>
        <w:gridCol w:w="2551"/>
      </w:tblGrid>
      <w:tr w:rsidR="00D76F42" w:rsidRPr="00796393" w14:paraId="6F95762A" w14:textId="77777777" w:rsidTr="008718E7">
        <w:trPr>
          <w:cantSplit/>
          <w:trHeight w:val="170"/>
        </w:trPr>
        <w:tc>
          <w:tcPr>
            <w:tcW w:w="3819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612914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63F8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537281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8CD6F87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36467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537281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8718E7">
        <w:trPr>
          <w:cantSplit/>
          <w:trHeight w:val="170"/>
        </w:trPr>
        <w:tc>
          <w:tcPr>
            <w:tcW w:w="3819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734A" w:rsidRPr="00796393" w14:paraId="355DF952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27B9C9DB" w14:textId="77777777" w:rsidR="0056734A" w:rsidRPr="009C31EB" w:rsidRDefault="0056734A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1615C018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  <w:tc>
          <w:tcPr>
            <w:tcW w:w="2551" w:type="dxa"/>
            <w:vAlign w:val="bottom"/>
          </w:tcPr>
          <w:p w14:paraId="0E964190" w14:textId="5B771615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</w:tr>
      <w:tr w:rsidR="008718E7" w:rsidRPr="00796393" w14:paraId="34E31041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30F3FC13" w14:textId="77777777" w:rsidR="008718E7" w:rsidRPr="009C31EB" w:rsidRDefault="008718E7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1B1A3920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  <w:tc>
          <w:tcPr>
            <w:tcW w:w="2551" w:type="dxa"/>
            <w:vAlign w:val="bottom"/>
          </w:tcPr>
          <w:p w14:paraId="580E3A65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3C9281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9EA9B7B" w:rsidR="00E1515F" w:rsidRPr="00796393" w:rsidRDefault="001A02BF" w:rsidP="00DF6823">
      <w:pPr>
        <w:pStyle w:val="odstavec"/>
        <w:rPr>
          <w:rFonts w:ascii="Arial" w:hAnsi="Arial" w:cs="Arial"/>
        </w:rPr>
      </w:pPr>
      <w:r w:rsidRPr="0056734A">
        <w:rPr>
          <w:rFonts w:ascii="Arial" w:hAnsi="Arial" w:cs="Arial"/>
        </w:rPr>
        <w:t>Štruktúra spoločníkov</w:t>
      </w:r>
      <w:r w:rsidR="00E1515F" w:rsidRPr="0056734A">
        <w:rPr>
          <w:rFonts w:ascii="Arial" w:hAnsi="Arial" w:cs="Arial"/>
        </w:rPr>
        <w:t xml:space="preserve"> </w:t>
      </w:r>
      <w:r w:rsidRPr="0056734A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263F82">
        <w:rPr>
          <w:rFonts w:ascii="Arial" w:hAnsi="Arial" w:cs="Arial"/>
        </w:rPr>
        <w:t> 31.decembra 202</w:t>
      </w:r>
      <w:r w:rsidR="00537281">
        <w:rPr>
          <w:rFonts w:ascii="Arial" w:hAnsi="Arial" w:cs="Arial"/>
        </w:rPr>
        <w:t>5</w:t>
      </w:r>
      <w:r w:rsidR="00D81FBA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3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5431E0D0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Lucia Lešigová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0F790A3D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2B06F5C1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2B6F307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3"/>
    </w:tbl>
    <w:p w14:paraId="60BF2A1B" w14:textId="77777777" w:rsidR="00060022" w:rsidRDefault="00060022" w:rsidP="0006002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94BCA4A" w14:textId="1F9636C0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B797CF3" w14:textId="77777777" w:rsidR="00060022" w:rsidRPr="00BC07C9" w:rsidRDefault="00060022" w:rsidP="000600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BB38D1" w14:textId="77777777" w:rsidR="00060022" w:rsidRPr="00BC07C9" w:rsidRDefault="00060022" w:rsidP="00060022">
      <w:pPr>
        <w:pStyle w:val="odstavec"/>
      </w:pPr>
    </w:p>
    <w:p w14:paraId="2F7F7442" w14:textId="77777777" w:rsidR="00060022" w:rsidRPr="00BC07C9" w:rsidRDefault="00060022" w:rsidP="0006002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79BC2A5" w14:textId="77777777" w:rsidR="00060022" w:rsidRPr="00BC07C9" w:rsidRDefault="00060022" w:rsidP="00060022">
      <w:pPr>
        <w:pStyle w:val="odstavec"/>
      </w:pPr>
    </w:p>
    <w:p w14:paraId="3D871666" w14:textId="77777777" w:rsidR="00060022" w:rsidRPr="00BC07C9" w:rsidRDefault="00060022" w:rsidP="0006002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02731476" w14:textId="77777777" w:rsidR="00060022" w:rsidRPr="00BC07C9" w:rsidRDefault="00060022" w:rsidP="00060022">
      <w:pPr>
        <w:pStyle w:val="odstavec"/>
      </w:pPr>
    </w:p>
    <w:p w14:paraId="13E49856" w14:textId="77777777" w:rsidR="00060022" w:rsidRPr="00BC07C9" w:rsidRDefault="00060022" w:rsidP="00060022">
      <w:pPr>
        <w:pStyle w:val="abc"/>
        <w:suppressAutoHyphens/>
      </w:pPr>
      <w:r w:rsidRPr="00BC07C9">
        <w:t>Dlhodobý nehmotný a dlhodobý hmotný majetok</w:t>
      </w:r>
    </w:p>
    <w:p w14:paraId="43B4C7D4" w14:textId="43735CD8" w:rsidR="00060022" w:rsidRDefault="00060022" w:rsidP="00060022">
      <w:pPr>
        <w:pStyle w:val="odstavec"/>
      </w:pPr>
      <w:r w:rsidRPr="00BC07C9">
        <w:t xml:space="preserve">Dlhodobý majetok </w:t>
      </w:r>
      <w:r>
        <w:t xml:space="preserve">spoločnosť </w:t>
      </w:r>
      <w:r w:rsidR="0036467F">
        <w:t>vlastní osobné motorové vozidlo</w:t>
      </w:r>
      <w:r>
        <w:t>.</w:t>
      </w:r>
    </w:p>
    <w:p w14:paraId="0962DD6C" w14:textId="77777777" w:rsidR="00060022" w:rsidRPr="00BC07C9" w:rsidRDefault="00060022" w:rsidP="000600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30D51DB3" w14:textId="77777777" w:rsidR="00060022" w:rsidRPr="00BC07C9" w:rsidRDefault="00060022" w:rsidP="00060022">
      <w:pPr>
        <w:pStyle w:val="abc"/>
        <w:suppressAutoHyphens/>
      </w:pPr>
      <w:r w:rsidRPr="00BC07C9">
        <w:t>Pohľadávky</w:t>
      </w:r>
    </w:p>
    <w:p w14:paraId="7AE12EF8" w14:textId="77777777" w:rsidR="00060022" w:rsidRPr="00BC07C9" w:rsidRDefault="00060022" w:rsidP="00060022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2BD3E338" w14:textId="77777777" w:rsidR="00060022" w:rsidRPr="00BC07C9" w:rsidRDefault="00060022" w:rsidP="00060022">
      <w:pPr>
        <w:pStyle w:val="odstavec"/>
      </w:pPr>
    </w:p>
    <w:p w14:paraId="7AC0B062" w14:textId="77777777" w:rsidR="00060022" w:rsidRPr="00BC07C9" w:rsidRDefault="00060022" w:rsidP="00060022">
      <w:pPr>
        <w:pStyle w:val="abc"/>
        <w:suppressAutoHyphens/>
      </w:pPr>
      <w:r w:rsidRPr="00BC07C9">
        <w:t>Finančné účty</w:t>
      </w:r>
    </w:p>
    <w:p w14:paraId="4D3BA606" w14:textId="77777777" w:rsidR="00060022" w:rsidRPr="00BC07C9" w:rsidRDefault="00060022" w:rsidP="00060022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591A95">
        <w:t>a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14:paraId="045D08ED" w14:textId="77777777" w:rsidR="00060022" w:rsidRPr="00BC07C9" w:rsidRDefault="00060022" w:rsidP="00060022">
      <w:pPr>
        <w:pStyle w:val="odstavec"/>
      </w:pPr>
    </w:p>
    <w:p w14:paraId="002C3049" w14:textId="77777777" w:rsidR="00060022" w:rsidRPr="00BC07C9" w:rsidRDefault="00060022" w:rsidP="00060022">
      <w:pPr>
        <w:pStyle w:val="abc"/>
        <w:suppressAutoHyphens/>
      </w:pPr>
      <w:r w:rsidRPr="00BC07C9">
        <w:t>Rezervy</w:t>
      </w:r>
    </w:p>
    <w:p w14:paraId="3A451F3C" w14:textId="77777777" w:rsidR="00060022" w:rsidRPr="00BC07C9" w:rsidRDefault="00060022" w:rsidP="00060022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8CC1BEA" w14:textId="77777777" w:rsidR="00060022" w:rsidRPr="00BC07C9" w:rsidRDefault="00060022" w:rsidP="00060022">
      <w:pPr>
        <w:pStyle w:val="odstavec"/>
      </w:pPr>
    </w:p>
    <w:p w14:paraId="19579D14" w14:textId="77777777" w:rsidR="00060022" w:rsidRPr="00BC07C9" w:rsidRDefault="00060022" w:rsidP="00060022">
      <w:pPr>
        <w:pStyle w:val="odstavec"/>
      </w:pPr>
      <w:r w:rsidRPr="00BC07C9">
        <w:t xml:space="preserve">Spoločnosť vytvorila rezervy na </w:t>
      </w:r>
      <w:r>
        <w:t>iternetovú doménu.</w:t>
      </w:r>
    </w:p>
    <w:p w14:paraId="5131BD2A" w14:textId="77777777" w:rsidR="00060022" w:rsidRPr="00796393" w:rsidRDefault="00060022" w:rsidP="00060022">
      <w:pPr>
        <w:pStyle w:val="odstavec"/>
        <w:rPr>
          <w:highlight w:val="red"/>
        </w:rPr>
      </w:pPr>
    </w:p>
    <w:p w14:paraId="7C32D73C" w14:textId="77777777" w:rsidR="00060022" w:rsidRPr="00BC07C9" w:rsidRDefault="00060022" w:rsidP="00060022">
      <w:pPr>
        <w:pStyle w:val="abc"/>
        <w:suppressAutoHyphens/>
      </w:pPr>
      <w:r w:rsidRPr="00BC07C9">
        <w:t>Záväzky</w:t>
      </w:r>
    </w:p>
    <w:p w14:paraId="457816FA" w14:textId="77777777" w:rsidR="00060022" w:rsidRPr="00BC07C9" w:rsidRDefault="00060022" w:rsidP="000600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164A2A" w14:textId="77777777" w:rsidR="00060022" w:rsidRPr="00BC07C9" w:rsidRDefault="00060022" w:rsidP="00060022">
      <w:pPr>
        <w:pStyle w:val="odstavec"/>
      </w:pPr>
    </w:p>
    <w:p w14:paraId="112802D4" w14:textId="77777777" w:rsidR="00060022" w:rsidRPr="00BC07C9" w:rsidRDefault="00060022" w:rsidP="00060022">
      <w:pPr>
        <w:pStyle w:val="abc"/>
        <w:suppressAutoHyphens/>
      </w:pPr>
      <w:r w:rsidRPr="00BC07C9">
        <w:t>Vykazovanie výnosov</w:t>
      </w:r>
    </w:p>
    <w:p w14:paraId="47014320" w14:textId="77777777" w:rsidR="00060022" w:rsidRPr="00BC07C9" w:rsidRDefault="00060022" w:rsidP="0006002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67900BD" w14:textId="77777777" w:rsidR="00060022" w:rsidRPr="00BC07C9" w:rsidRDefault="00060022" w:rsidP="00060022">
      <w:pPr>
        <w:pStyle w:val="odstavec"/>
      </w:pPr>
    </w:p>
    <w:p w14:paraId="3B1E0B88" w14:textId="77777777" w:rsidR="00060022" w:rsidRPr="00BC07C9" w:rsidRDefault="00060022" w:rsidP="000600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AD3514" w14:textId="77777777" w:rsidR="00060022" w:rsidRPr="00BC07C9" w:rsidRDefault="00060022" w:rsidP="00060022">
      <w:pPr>
        <w:pStyle w:val="odstavec"/>
      </w:pPr>
    </w:p>
    <w:p w14:paraId="31D9FD7C" w14:textId="77777777" w:rsidR="00060022" w:rsidRPr="00BC07C9" w:rsidRDefault="00060022" w:rsidP="000600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591A95">
        <w:t xml:space="preserve">rovnomerne v účtovných obdobiach, ktorých sa vecne a časovo týkajú. Výnosy z dividend sa zaúčtujú v čase </w:t>
      </w:r>
      <w:r w:rsidRPr="00BC07C9">
        <w:t>vzniku práva Spoločnosti na prijatie platby.</w:t>
      </w:r>
    </w:p>
    <w:p w14:paraId="12DE40E3" w14:textId="77777777" w:rsidR="00060022" w:rsidRPr="00BC07C9" w:rsidRDefault="00060022" w:rsidP="00060022">
      <w:pPr>
        <w:pStyle w:val="odstavec"/>
      </w:pPr>
    </w:p>
    <w:p w14:paraId="736BF8D6" w14:textId="77777777" w:rsidR="00060022" w:rsidRDefault="00060022" w:rsidP="00060022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>
        <w:t>tlmočníckych a prekladateľských služieb</w:t>
      </w:r>
      <w:r>
        <w:rPr>
          <w:color w:val="00B050"/>
        </w:rPr>
        <w:t xml:space="preserve"> </w:t>
      </w:r>
    </w:p>
    <w:p w14:paraId="103628AD" w14:textId="77777777" w:rsidR="00060022" w:rsidRDefault="00060022" w:rsidP="00060022">
      <w:pPr>
        <w:pStyle w:val="odstavec"/>
      </w:pPr>
    </w:p>
    <w:p w14:paraId="08C31CF0" w14:textId="77777777" w:rsidR="00060022" w:rsidRPr="00591A95" w:rsidRDefault="00060022" w:rsidP="00060022">
      <w:pPr>
        <w:pStyle w:val="abc"/>
        <w:suppressAutoHyphens/>
      </w:pPr>
      <w:r w:rsidRPr="00591A95">
        <w:t>Porovnateľné údaje</w:t>
      </w:r>
    </w:p>
    <w:p w14:paraId="4039DD7B" w14:textId="77777777" w:rsidR="00060022" w:rsidRPr="00BC07C9" w:rsidRDefault="00060022" w:rsidP="00060022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BC07C9">
        <w:rPr>
          <w:color w:val="00B050"/>
        </w:rPr>
        <w:t xml:space="preserve"> </w:t>
      </w:r>
    </w:p>
    <w:p w14:paraId="06F29DAA" w14:textId="77777777" w:rsidR="00060022" w:rsidRPr="00C2654E" w:rsidRDefault="00060022" w:rsidP="00060022">
      <w:pPr>
        <w:pStyle w:val="odstavec"/>
      </w:pPr>
    </w:p>
    <w:p w14:paraId="24973E67" w14:textId="77777777" w:rsidR="00060022" w:rsidRPr="00C2654E" w:rsidRDefault="00060022" w:rsidP="00060022">
      <w:pPr>
        <w:pStyle w:val="abc"/>
        <w:suppressAutoHyphens/>
      </w:pPr>
      <w:r w:rsidRPr="00C2654E">
        <w:t>Oprava chýb minulých období</w:t>
      </w:r>
    </w:p>
    <w:p w14:paraId="5941BF5F" w14:textId="77777777" w:rsidR="00060022" w:rsidRPr="00591A95" w:rsidRDefault="00060022" w:rsidP="00060022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Nerozdelený zisk minulých rokov a Neuhradená strata minulých rokov, t.j. bez vplyvu na </w:t>
      </w:r>
      <w:r w:rsidRPr="00591A95">
        <w:lastRenderedPageBreak/>
        <w:t xml:space="preserve">výsledok hospodárenia v bežnom účtovnom období. Opravy nevýznamných chýb minulých účtovných období sa účtujú v bežnom účtovnom období na príslušný nákladový alebo výnosový účet. </w:t>
      </w:r>
    </w:p>
    <w:p w14:paraId="51F89C3D" w14:textId="77777777" w:rsidR="009E74EA" w:rsidRPr="00796393" w:rsidRDefault="009E74EA" w:rsidP="00060022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4C2BE3" w14:textId="77777777" w:rsidR="00AA6A3B" w:rsidRDefault="00AA6A3B">
      <w:r>
        <w:separator/>
      </w:r>
    </w:p>
  </w:endnote>
  <w:endnote w:type="continuationSeparator" w:id="0">
    <w:p w14:paraId="72487E51" w14:textId="77777777" w:rsidR="00AA6A3B" w:rsidRDefault="00AA6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79090" w14:textId="77777777" w:rsidR="00AA6A3B" w:rsidRDefault="00AA6A3B">
      <w:r>
        <w:separator/>
      </w:r>
    </w:p>
  </w:footnote>
  <w:footnote w:type="continuationSeparator" w:id="0">
    <w:p w14:paraId="565041E3" w14:textId="77777777" w:rsidR="00AA6A3B" w:rsidRDefault="00AA6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6734A" w:rsidRPr="00400B95" w14:paraId="2F21F9EC" w14:textId="77777777" w:rsidTr="00D85075">
      <w:tc>
        <w:tcPr>
          <w:tcW w:w="2802" w:type="dxa"/>
        </w:tcPr>
        <w:p w14:paraId="5EED8E86" w14:textId="2D8868DA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56734A" w:rsidRPr="00400B95" w:rsidRDefault="0056734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149BB46" w:rsidR="0056734A" w:rsidRPr="00400B95" w:rsidRDefault="0056734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47187425</w:t>
          </w:r>
        </w:p>
      </w:tc>
    </w:tr>
    <w:tr w:rsidR="0056734A" w:rsidRPr="00400B95" w14:paraId="54B17F73" w14:textId="77777777" w:rsidTr="00D85075">
      <w:tc>
        <w:tcPr>
          <w:tcW w:w="2802" w:type="dxa"/>
        </w:tcPr>
        <w:p w14:paraId="457DB15E" w14:textId="73A350A2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EsoLinguis s.r.o.</w:t>
          </w:r>
        </w:p>
      </w:tc>
      <w:tc>
        <w:tcPr>
          <w:tcW w:w="3685" w:type="dxa"/>
        </w:tcPr>
        <w:p w14:paraId="020A4CCD" w14:textId="1E4AA214" w:rsidR="0056734A" w:rsidRPr="00400B95" w:rsidRDefault="0056734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14870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FDEA343" w:rsidR="0056734A" w:rsidRPr="00400B95" w:rsidRDefault="0056734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2023783509</w:t>
          </w:r>
          <w:r w:rsidR="0006002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56734A" w:rsidRPr="009918B7" w:rsidRDefault="0056734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02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AF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97A86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59D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5FA2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96B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F82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6D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67F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494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2E9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37281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34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2F3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C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4A3C"/>
    <w:rsid w:val="00627509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39D0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420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8E7"/>
    <w:rsid w:val="00873784"/>
    <w:rsid w:val="00874FBA"/>
    <w:rsid w:val="008806D9"/>
    <w:rsid w:val="00880B53"/>
    <w:rsid w:val="0088244F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4698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87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DD7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6A3B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4913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57B2B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B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D06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E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6AC9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137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67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9F881-E8CE-429C-A144-4CCE91A7402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804</Words>
  <Characters>4584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2026-06-26T22:38:00Z</cp:lastPrinted>
  <dcterms:created xsi:type="dcterms:W3CDTF">2026-06-26T22:39:00Z</dcterms:created>
  <dcterms:modified xsi:type="dcterms:W3CDTF">2026-06-26T22:39:00Z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2022-06-28T11:20:15Z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