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0CC81F" w14:textId="74420A10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</w:t>
      </w:r>
      <w:r w:rsidR="00B011C5">
        <w:rPr>
          <w:rFonts w:ascii="Arial Narrow" w:hAnsi="Arial Narrow"/>
          <w:b/>
        </w:rPr>
        <w:t>2</w:t>
      </w:r>
      <w:r w:rsidR="004F79F2">
        <w:rPr>
          <w:rFonts w:ascii="Arial Narrow" w:hAnsi="Arial Narrow"/>
          <w:b/>
        </w:rPr>
        <w:t>5</w:t>
      </w:r>
    </w:p>
    <w:p w14:paraId="4965FA25" w14:textId="77777777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</w:t>
      </w:r>
      <w:r w:rsidR="00DD26E7">
        <w:rPr>
          <w:rFonts w:ascii="Arial Narrow" w:hAnsi="Arial Narrow"/>
          <w:sz w:val="22"/>
          <w:szCs w:val="22"/>
        </w:rPr>
        <w:t>15464/2013-74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</w:t>
      </w:r>
      <w:r w:rsidRPr="00755848">
        <w:rPr>
          <w:rFonts w:ascii="Arial Narrow" w:hAnsi="Arial Narrow"/>
          <w:sz w:val="22"/>
          <w:szCs w:val="22"/>
        </w:rPr>
        <w:t>ktorým sa ustanovujú podrobnosti o</w:t>
      </w:r>
      <w:r w:rsidR="00DD26E7">
        <w:rPr>
          <w:rFonts w:ascii="Arial Narrow" w:hAnsi="Arial Narrow"/>
          <w:sz w:val="22"/>
          <w:szCs w:val="22"/>
        </w:rPr>
        <w:t> uspor</w:t>
      </w:r>
      <w:r w:rsidR="00AA16EB">
        <w:rPr>
          <w:rFonts w:ascii="Arial Narrow" w:hAnsi="Arial Narrow"/>
          <w:sz w:val="22"/>
          <w:szCs w:val="22"/>
        </w:rPr>
        <w:t>i</w:t>
      </w:r>
      <w:r w:rsidR="00DD26E7">
        <w:rPr>
          <w:rFonts w:ascii="Arial Narrow" w:hAnsi="Arial Narrow"/>
          <w:sz w:val="22"/>
          <w:szCs w:val="22"/>
        </w:rPr>
        <w:t xml:space="preserve">adaní, označovaní a obsahovom vymedzení položiek </w:t>
      </w:r>
      <w:r w:rsidRPr="00755848">
        <w:rPr>
          <w:rFonts w:ascii="Arial Narrow" w:hAnsi="Arial Narrow"/>
          <w:sz w:val="22"/>
          <w:szCs w:val="22"/>
        </w:rPr>
        <w:t>individuálnej účtovnej závierk</w:t>
      </w:r>
      <w:r w:rsidR="00DD26E7">
        <w:rPr>
          <w:rFonts w:ascii="Arial Narrow" w:hAnsi="Arial Narrow"/>
          <w:sz w:val="22"/>
          <w:szCs w:val="22"/>
        </w:rPr>
        <w:t>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  <w:r w:rsidRPr="00755848">
        <w:rPr>
          <w:rFonts w:ascii="Arial Narrow" w:hAnsi="Arial Narrow"/>
          <w:sz w:val="22"/>
          <w:szCs w:val="22"/>
        </w:rPr>
        <w:t>a rozsahu údajov určených z individuálnej účtovnej závierky na zverejnenie</w:t>
      </w:r>
      <w:r w:rsidR="00DD26E7">
        <w:rPr>
          <w:rFonts w:ascii="Arial Narrow" w:hAnsi="Arial Narrow"/>
          <w:sz w:val="22"/>
          <w:szCs w:val="22"/>
        </w:rPr>
        <w:t xml:space="preserve"> </w:t>
      </w: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>m</w:t>
      </w:r>
      <w:r w:rsidR="00DD26E7">
        <w:rPr>
          <w:rFonts w:ascii="Arial Narrow" w:hAnsi="Arial Narrow"/>
          <w:b/>
          <w:sz w:val="22"/>
          <w:szCs w:val="22"/>
        </w:rPr>
        <w:t>ikro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  <w:r w:rsidR="00DD26E7">
        <w:rPr>
          <w:rFonts w:ascii="Arial Narrow" w:hAnsi="Arial Narrow"/>
          <w:sz w:val="22"/>
          <w:szCs w:val="22"/>
        </w:rPr>
        <w:t>v znení neskorších predpisov (ostatná novela č.MF/18008/2014-74-FS č.10/2014</w:t>
      </w:r>
    </w:p>
    <w:p w14:paraId="683A2FB6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1B4543E4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 xml:space="preserve">ŠEOBECNÉ </w:t>
      </w:r>
      <w:r w:rsidR="00DD26E7">
        <w:rPr>
          <w:rFonts w:ascii="Arial Narrow" w:hAnsi="Arial Narrow" w:cs="Arial Narrow"/>
          <w:b/>
          <w:sz w:val="22"/>
          <w:szCs w:val="22"/>
          <w:u w:val="single"/>
        </w:rPr>
        <w:t>ÚDAJE</w:t>
      </w:r>
    </w:p>
    <w:p w14:paraId="4B4A5573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7DBCEB8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="00DD26E7">
        <w:rPr>
          <w:rFonts w:ascii="Arial Narrow" w:hAnsi="Arial Narrow" w:cs="Arial Narrow"/>
          <w:sz w:val="22"/>
          <w:szCs w:val="22"/>
          <w:u w:val="single"/>
        </w:rPr>
        <w:t xml:space="preserve">Identifikácia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účtovnej jednotk</w:t>
      </w:r>
      <w:r w:rsidR="00DD26E7">
        <w:rPr>
          <w:rFonts w:ascii="Arial Narrow" w:hAnsi="Arial Narrow" w:cs="Arial Narrow"/>
          <w:sz w:val="22"/>
          <w:szCs w:val="22"/>
          <w:u w:val="single"/>
        </w:rPr>
        <w:t>y (názov, IČO, sídlo)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53A47036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492388DC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6719D42" w14:textId="77777777" w:rsidR="000E0FA5" w:rsidRPr="00755848" w:rsidRDefault="00DD26E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Názov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2FAADE6B" w14:textId="3BC769B2" w:rsidR="000E0FA5" w:rsidRPr="00755848" w:rsidRDefault="00DD26E7" w:rsidP="00DD26E7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HRATEGA</w:t>
            </w:r>
            <w:r w:rsidR="00ED2EFC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4347B7A3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3463F87" w14:textId="77777777" w:rsidR="000E0FA5" w:rsidRPr="00755848" w:rsidRDefault="00DD26E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IČO: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00158D" w14:textId="731D6676" w:rsidR="000E0FA5" w:rsidRPr="00755848" w:rsidRDefault="00ED2EFC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52745252</w:t>
            </w:r>
          </w:p>
        </w:tc>
      </w:tr>
      <w:tr w:rsidR="001F718C" w:rsidRPr="00755848" w14:paraId="37631288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15CB3E5" w14:textId="77777777" w:rsidR="000E0FA5" w:rsidRPr="00755848" w:rsidRDefault="00DD26E7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C6E1D33" w14:textId="77777777" w:rsidR="000E0FA5" w:rsidRPr="00755848" w:rsidRDefault="00DD26E7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069 01 Snina, Kalinčiakova 1943/6</w:t>
            </w:r>
          </w:p>
        </w:tc>
      </w:tr>
    </w:tbl>
    <w:p w14:paraId="6ECABF8C" w14:textId="77777777" w:rsidR="00DD26E7" w:rsidRDefault="00DD26E7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73235D62" w14:textId="77777777" w:rsidR="000E0FA5" w:rsidRDefault="00DD26E7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DD26E7">
        <w:rPr>
          <w:rFonts w:ascii="Arial Narrow" w:hAnsi="Arial Narrow" w:cs="Arial Narrow"/>
          <w:bCs/>
          <w:sz w:val="22"/>
          <w:szCs w:val="22"/>
        </w:rPr>
        <w:t>2)</w:t>
      </w:r>
      <w:r>
        <w:rPr>
          <w:rFonts w:ascii="Arial Narrow" w:hAnsi="Arial Narrow" w:cs="Arial Narrow"/>
          <w:bCs/>
          <w:sz w:val="22"/>
          <w:szCs w:val="22"/>
        </w:rPr>
        <w:t xml:space="preserve"> Údaje o konsolidovanom celku: ÚJ nemá</w:t>
      </w:r>
    </w:p>
    <w:p w14:paraId="2EC27ECD" w14:textId="77777777" w:rsidR="00DD26E7" w:rsidRDefault="00DD26E7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</w:p>
    <w:p w14:paraId="76873E3C" w14:textId="77777777" w:rsidR="00DD26E7" w:rsidRPr="00DD26E7" w:rsidRDefault="00DD26E7" w:rsidP="0075484E">
      <w:pPr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3) Priemerný prepočítaný stav zamestnancov</w:t>
      </w:r>
      <w:r w:rsidR="00774F08">
        <w:rPr>
          <w:rFonts w:ascii="Arial Narrow" w:hAnsi="Arial Narrow" w:cs="Arial Narrow"/>
          <w:bCs/>
          <w:sz w:val="22"/>
          <w:szCs w:val="22"/>
        </w:rPr>
        <w:t>:</w:t>
      </w:r>
    </w:p>
    <w:p w14:paraId="3D6B73BE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829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1"/>
        <w:gridCol w:w="2268"/>
        <w:gridCol w:w="2693"/>
      </w:tblGrid>
      <w:tr w:rsidR="00774F08" w:rsidRPr="00755848" w14:paraId="6F79241B" w14:textId="77777777" w:rsidTr="00774F08">
        <w:tc>
          <w:tcPr>
            <w:tcW w:w="3331" w:type="dxa"/>
          </w:tcPr>
          <w:p w14:paraId="5E4401E2" w14:textId="77777777" w:rsidR="00774F08" w:rsidRPr="00774F08" w:rsidRDefault="00774F08" w:rsidP="000764C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74F0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268" w:type="dxa"/>
          </w:tcPr>
          <w:p w14:paraId="72092E57" w14:textId="77777777" w:rsidR="00774F08" w:rsidRPr="00774F08" w:rsidRDefault="00774F08" w:rsidP="000764C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74F0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693" w:type="dxa"/>
          </w:tcPr>
          <w:p w14:paraId="6543A761" w14:textId="77777777" w:rsidR="00774F08" w:rsidRPr="00774F08" w:rsidRDefault="00774F08" w:rsidP="000764C2">
            <w:pPr>
              <w:jc w:val="center"/>
              <w:rPr>
                <w:rFonts w:ascii="Arial Narrow" w:hAnsi="Arial Narrow" w:cs="Arial Narrow"/>
                <w:b/>
                <w:bCs/>
                <w:sz w:val="18"/>
                <w:szCs w:val="18"/>
              </w:rPr>
            </w:pPr>
            <w:r w:rsidRPr="00774F08">
              <w:rPr>
                <w:rFonts w:ascii="Arial Narrow" w:hAnsi="Arial Narrow" w:cs="Arial Narrow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74F08" w:rsidRPr="00755848" w14:paraId="200A2F83" w14:textId="77777777" w:rsidTr="00774F08">
        <w:tc>
          <w:tcPr>
            <w:tcW w:w="3331" w:type="dxa"/>
          </w:tcPr>
          <w:p w14:paraId="156B00EB" w14:textId="77777777" w:rsidR="00774F08" w:rsidRPr="00774F08" w:rsidRDefault="00774F08" w:rsidP="0087132B">
            <w:pPr>
              <w:jc w:val="both"/>
              <w:rPr>
                <w:rFonts w:ascii="Arial Narrow" w:hAnsi="Arial Narrow" w:cs="Arial Narrow"/>
                <w:bCs/>
                <w:sz w:val="18"/>
                <w:szCs w:val="18"/>
              </w:rPr>
            </w:pPr>
            <w:r w:rsidRPr="00774F08">
              <w:rPr>
                <w:rFonts w:ascii="Arial Narrow" w:hAnsi="Arial Narrow" w:cs="Arial Narrow"/>
                <w:bCs/>
                <w:sz w:val="18"/>
                <w:szCs w:val="18"/>
              </w:rPr>
              <w:t>Priemerný prepočítaný stav zamestnancov</w:t>
            </w:r>
          </w:p>
        </w:tc>
        <w:tc>
          <w:tcPr>
            <w:tcW w:w="2268" w:type="dxa"/>
            <w:vAlign w:val="center"/>
          </w:tcPr>
          <w:p w14:paraId="450EFA6F" w14:textId="333BF12B" w:rsidR="00774F08" w:rsidRPr="00755848" w:rsidRDefault="00ED2EFC" w:rsidP="004376E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693" w:type="dxa"/>
            <w:vAlign w:val="center"/>
          </w:tcPr>
          <w:p w14:paraId="6AAA3D9A" w14:textId="6C45DD59" w:rsidR="00774F08" w:rsidRPr="00755848" w:rsidRDefault="00ED2EFC" w:rsidP="00774F08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14:paraId="41CD8404" w14:textId="77777777"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44E559D" w14:textId="77777777"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4C371870" w14:textId="77777777"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8B16790" w14:textId="77777777"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14:paraId="48DEE836" w14:textId="77777777"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A7F44D9" w14:textId="3B4DD5B4" w:rsidR="00774F08" w:rsidRPr="00774F08" w:rsidRDefault="00774F08" w:rsidP="00774F08">
      <w:pPr>
        <w:numPr>
          <w:ilvl w:val="0"/>
          <w:numId w:val="18"/>
        </w:numPr>
        <w:ind w:left="284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755848">
        <w:rPr>
          <w:rFonts w:ascii="Arial Narrow" w:hAnsi="Arial Narrow" w:cs="Arial Narrow"/>
          <w:sz w:val="22"/>
          <w:szCs w:val="22"/>
        </w:rPr>
        <w:t xml:space="preserve">čtovná závierka </w:t>
      </w:r>
      <w:r w:rsidR="00AA16EB">
        <w:rPr>
          <w:rFonts w:ascii="Arial Narrow" w:hAnsi="Arial Narrow" w:cs="Arial Narrow"/>
          <w:sz w:val="22"/>
          <w:szCs w:val="22"/>
        </w:rPr>
        <w:t xml:space="preserve">bola k </w:t>
      </w:r>
      <w:r w:rsidR="004F79F2">
        <w:rPr>
          <w:rFonts w:ascii="Arial Narrow" w:hAnsi="Arial Narrow" w:cs="Arial Narrow"/>
          <w:sz w:val="22"/>
          <w:szCs w:val="22"/>
        </w:rPr>
        <w:t>22</w:t>
      </w:r>
      <w:r w:rsidR="00AA16EB">
        <w:rPr>
          <w:rFonts w:ascii="Arial Narrow" w:hAnsi="Arial Narrow" w:cs="Arial Narrow"/>
          <w:sz w:val="22"/>
          <w:szCs w:val="22"/>
        </w:rPr>
        <w:t>.0</w:t>
      </w:r>
      <w:r w:rsidR="004F79F2">
        <w:rPr>
          <w:rFonts w:ascii="Arial Narrow" w:hAnsi="Arial Narrow" w:cs="Arial Narrow"/>
          <w:sz w:val="22"/>
          <w:szCs w:val="22"/>
        </w:rPr>
        <w:t>6</w:t>
      </w:r>
      <w:r w:rsidR="00057CB5">
        <w:rPr>
          <w:rFonts w:ascii="Arial Narrow" w:hAnsi="Arial Narrow" w:cs="Arial Narrow"/>
          <w:sz w:val="22"/>
          <w:szCs w:val="22"/>
        </w:rPr>
        <w:t>.20</w:t>
      </w:r>
      <w:r w:rsidR="00A50D7C">
        <w:rPr>
          <w:rFonts w:ascii="Arial Narrow" w:hAnsi="Arial Narrow" w:cs="Arial Narrow"/>
          <w:sz w:val="22"/>
          <w:szCs w:val="22"/>
        </w:rPr>
        <w:t>2</w:t>
      </w:r>
      <w:r w:rsidR="004F79F2">
        <w:rPr>
          <w:rFonts w:ascii="Arial Narrow" w:hAnsi="Arial Narrow" w:cs="Arial Narrow"/>
          <w:sz w:val="22"/>
          <w:szCs w:val="22"/>
        </w:rPr>
        <w:t>6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bola zostavená za obdobie od 01.01.20</w:t>
      </w:r>
      <w:r w:rsidR="00B011C5">
        <w:rPr>
          <w:rFonts w:ascii="Arial Narrow" w:hAnsi="Arial Narrow" w:cs="Arial Narrow"/>
          <w:sz w:val="22"/>
          <w:szCs w:val="22"/>
        </w:rPr>
        <w:t>2</w:t>
      </w:r>
      <w:r w:rsidR="004F79F2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 xml:space="preserve"> do 31.12.20</w:t>
      </w:r>
      <w:r w:rsidR="00B011C5">
        <w:rPr>
          <w:rFonts w:ascii="Arial Narrow" w:hAnsi="Arial Narrow" w:cs="Arial Narrow"/>
          <w:sz w:val="22"/>
          <w:szCs w:val="22"/>
        </w:rPr>
        <w:t>2</w:t>
      </w:r>
      <w:r w:rsidR="004F79F2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>. Účtovná jednotka naďalej pokračuje vo svojej činnosti</w:t>
      </w:r>
      <w:r w:rsidR="00C75F90">
        <w:rPr>
          <w:rFonts w:ascii="Arial Narrow" w:hAnsi="Arial Narrow" w:cs="Arial Narrow"/>
          <w:sz w:val="22"/>
          <w:szCs w:val="22"/>
        </w:rPr>
        <w:t>, pričom momentálne nevykonáva hospodársku činnosť.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F80FB84" w14:textId="77777777"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423DEA1E" w14:textId="77777777"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5C4B61C8" w14:textId="77777777" w:rsidR="00755E77" w:rsidRDefault="004055C1" w:rsidP="004055C1">
      <w:pPr>
        <w:numPr>
          <w:ilvl w:val="0"/>
          <w:numId w:val="18"/>
        </w:numPr>
        <w:ind w:left="284"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Spôsob oceňovania jednotlivých položiek majetku a záväzkov, a to:</w:t>
      </w:r>
    </w:p>
    <w:p w14:paraId="52F30A2D" w14:textId="77777777" w:rsidR="004055C1" w:rsidRDefault="004055C1" w:rsidP="004055C1">
      <w:pPr>
        <w:numPr>
          <w:ilvl w:val="0"/>
          <w:numId w:val="19"/>
        </w:num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  </w:t>
      </w:r>
      <w:r w:rsidRPr="004055C1">
        <w:rPr>
          <w:rFonts w:ascii="Arial Narrow" w:hAnsi="Arial Narrow" w:cs="Arial Narrow"/>
          <w:b/>
          <w:sz w:val="22"/>
          <w:szCs w:val="22"/>
        </w:rPr>
        <w:t>Dlhodobý nehmotný a dlhodobý hmotný majetok</w:t>
      </w:r>
      <w:r>
        <w:rPr>
          <w:rFonts w:ascii="Arial Narrow" w:hAnsi="Arial Narrow" w:cs="Arial Narrow"/>
          <w:b/>
          <w:sz w:val="22"/>
          <w:szCs w:val="22"/>
        </w:rPr>
        <w:t xml:space="preserve"> – </w:t>
      </w:r>
      <w:r w:rsidRPr="004055C1">
        <w:rPr>
          <w:rFonts w:ascii="Arial Narrow" w:hAnsi="Arial Narrow" w:cs="Arial Narrow"/>
          <w:sz w:val="22"/>
          <w:szCs w:val="22"/>
        </w:rPr>
        <w:t>Dlhodobý</w:t>
      </w:r>
      <w:r>
        <w:rPr>
          <w:rFonts w:ascii="Arial Narrow" w:hAnsi="Arial Narrow" w:cs="Arial Narrow"/>
          <w:sz w:val="22"/>
          <w:szCs w:val="22"/>
        </w:rPr>
        <w:t xml:space="preserve"> nehmotný a hmotný majetok sa vykazuje v obstarávacích cenách. </w:t>
      </w:r>
    </w:p>
    <w:p w14:paraId="50DA35FD" w14:textId="77777777" w:rsidR="004055C1" w:rsidRPr="004055C1" w:rsidRDefault="004055C1" w:rsidP="004055C1">
      <w:pPr>
        <w:numPr>
          <w:ilvl w:val="0"/>
          <w:numId w:val="19"/>
        </w:num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Zásoby – </w:t>
      </w:r>
      <w:r w:rsidRPr="004055C1">
        <w:rPr>
          <w:rFonts w:ascii="Arial Narrow" w:hAnsi="Arial Narrow" w:cs="Arial Narrow"/>
          <w:sz w:val="22"/>
          <w:szCs w:val="22"/>
        </w:rPr>
        <w:t>nakupované</w:t>
      </w:r>
      <w:r>
        <w:rPr>
          <w:rFonts w:ascii="Arial Narrow" w:hAnsi="Arial Narrow" w:cs="Arial Narrow"/>
          <w:sz w:val="22"/>
          <w:szCs w:val="22"/>
        </w:rPr>
        <w:t xml:space="preserve"> zásoby sa oceňujú obstarávacou cenou. O nakupovaných zásobách ÚJ účtuje spôsobom B</w:t>
      </w:r>
    </w:p>
    <w:p w14:paraId="5E561C5A" w14:textId="77777777" w:rsidR="004055C1" w:rsidRPr="004055C1" w:rsidRDefault="004055C1" w:rsidP="004055C1">
      <w:pPr>
        <w:numPr>
          <w:ilvl w:val="0"/>
          <w:numId w:val="19"/>
        </w:num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  Pohľadávky -  </w:t>
      </w:r>
      <w:r w:rsidRPr="004055C1">
        <w:rPr>
          <w:rFonts w:ascii="Arial Narrow" w:hAnsi="Arial Narrow" w:cs="Arial Narrow"/>
          <w:sz w:val="22"/>
          <w:szCs w:val="22"/>
        </w:rPr>
        <w:t>pohľadávky sa pri vzniku oceňovali menovitou hodnotou</w:t>
      </w:r>
    </w:p>
    <w:p w14:paraId="288A82B0" w14:textId="77777777" w:rsidR="004055C1" w:rsidRPr="004055C1" w:rsidRDefault="004055C1" w:rsidP="004055C1">
      <w:pPr>
        <w:numPr>
          <w:ilvl w:val="0"/>
          <w:numId w:val="19"/>
        </w:num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4055C1">
        <w:rPr>
          <w:rFonts w:ascii="Arial Narrow" w:hAnsi="Arial Narrow" w:cs="Arial Narrow"/>
          <w:b/>
          <w:sz w:val="22"/>
          <w:szCs w:val="22"/>
        </w:rPr>
        <w:t xml:space="preserve">Peňažné prostriedky a ceniny - </w:t>
      </w:r>
      <w:r w:rsidRPr="00355DAD">
        <w:rPr>
          <w:rFonts w:ascii="Arial Narrow" w:hAnsi="Arial Narrow" w:cs="Arial Narrow"/>
          <w:sz w:val="22"/>
          <w:szCs w:val="22"/>
        </w:rPr>
        <w:t>Peňažné prostriedky a ceniny sa oceňujú menovitou hodnotou.</w:t>
      </w:r>
    </w:p>
    <w:p w14:paraId="64C4532E" w14:textId="77777777" w:rsidR="004055C1" w:rsidRPr="004055C1" w:rsidRDefault="004055C1" w:rsidP="004055C1">
      <w:pPr>
        <w:numPr>
          <w:ilvl w:val="0"/>
          <w:numId w:val="19"/>
        </w:num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 xml:space="preserve">  Záväzky - </w:t>
      </w:r>
      <w:r w:rsidR="00355DAD" w:rsidRPr="00355DAD">
        <w:rPr>
          <w:rFonts w:ascii="Arial Narrow" w:hAnsi="Arial Narrow" w:cs="Arial Narrow"/>
          <w:sz w:val="22"/>
          <w:szCs w:val="22"/>
        </w:rPr>
        <w:t>Záväzky</w:t>
      </w:r>
      <w:r w:rsidRPr="00355DAD">
        <w:rPr>
          <w:rFonts w:ascii="Arial Narrow" w:hAnsi="Arial Narrow" w:cs="Arial Narrow"/>
          <w:sz w:val="22"/>
          <w:szCs w:val="22"/>
        </w:rPr>
        <w:t xml:space="preserve"> sa oceňujú menovitou hodnotou.</w:t>
      </w:r>
    </w:p>
    <w:p w14:paraId="5AB80338" w14:textId="77777777"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14:paraId="606070AE" w14:textId="77777777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355DAD">
        <w:rPr>
          <w:rFonts w:ascii="Arial Narrow" w:hAnsi="Arial Narrow" w:cs="Arial Narrow"/>
          <w:b/>
          <w:bCs/>
          <w:sz w:val="22"/>
          <w:szCs w:val="22"/>
          <w:u w:val="single"/>
        </w:rPr>
        <w:t>II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6ECFAE48" w14:textId="55AE059F" w:rsidR="00100783" w:rsidRDefault="00355DAD" w:rsidP="00355DAD">
      <w:pPr>
        <w:numPr>
          <w:ilvl w:val="0"/>
          <w:numId w:val="21"/>
        </w:numPr>
        <w:spacing w:after="120"/>
        <w:ind w:left="426"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</w:t>
      </w:r>
      <w:r w:rsidRPr="00355DAD">
        <w:rPr>
          <w:rFonts w:ascii="Arial Narrow" w:hAnsi="Arial Narrow" w:cs="Arial Narrow"/>
          <w:sz w:val="22"/>
          <w:szCs w:val="22"/>
        </w:rPr>
        <w:t xml:space="preserve">Informácie o záväzkoch: spoločnosť </w:t>
      </w:r>
      <w:r w:rsidR="00ED2EFC">
        <w:rPr>
          <w:rFonts w:ascii="Arial Narrow" w:hAnsi="Arial Narrow" w:cs="Arial Narrow"/>
          <w:sz w:val="22"/>
          <w:szCs w:val="22"/>
        </w:rPr>
        <w:t>ne</w:t>
      </w:r>
      <w:r w:rsidRPr="00355DAD">
        <w:rPr>
          <w:rFonts w:ascii="Arial Narrow" w:hAnsi="Arial Narrow" w:cs="Arial Narrow"/>
          <w:sz w:val="22"/>
          <w:szCs w:val="22"/>
        </w:rPr>
        <w:t>eviduje záväzky po splatnosti</w:t>
      </w:r>
      <w:r>
        <w:rPr>
          <w:rFonts w:ascii="Arial Narrow" w:hAnsi="Arial Narrow" w:cs="Arial Narrow"/>
          <w:sz w:val="22"/>
          <w:szCs w:val="22"/>
        </w:rPr>
        <w:t>,</w:t>
      </w:r>
    </w:p>
    <w:p w14:paraId="305DEFA7" w14:textId="77777777" w:rsidR="00355DAD" w:rsidRDefault="00355DAD" w:rsidP="00355DAD">
      <w:pPr>
        <w:numPr>
          <w:ilvl w:val="0"/>
          <w:numId w:val="21"/>
        </w:numPr>
        <w:spacing w:after="120"/>
        <w:ind w:left="426"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Informácie o povinnostiach ÚJ: z dôvodu operatívneho/finančného prenájmu povinnosti nemá.</w:t>
      </w:r>
    </w:p>
    <w:p w14:paraId="1EBF97F0" w14:textId="77777777" w:rsidR="00355DAD" w:rsidRDefault="00355DAD" w:rsidP="00355DAD">
      <w:pPr>
        <w:spacing w:after="120"/>
        <w:ind w:left="426" w:right="-471"/>
        <w:jc w:val="both"/>
        <w:rPr>
          <w:rFonts w:ascii="Arial Narrow" w:hAnsi="Arial Narrow" w:cs="Arial Narrow"/>
          <w:sz w:val="22"/>
          <w:szCs w:val="22"/>
        </w:rPr>
      </w:pPr>
    </w:p>
    <w:p w14:paraId="3734837E" w14:textId="77777777" w:rsidR="00355DAD" w:rsidRDefault="00355DAD" w:rsidP="00355DAD">
      <w:pPr>
        <w:spacing w:after="120"/>
        <w:ind w:left="426" w:right="-471"/>
        <w:jc w:val="both"/>
        <w:rPr>
          <w:rFonts w:ascii="Arial Narrow" w:hAnsi="Arial Narrow" w:cs="Arial Narrow"/>
          <w:sz w:val="22"/>
          <w:szCs w:val="22"/>
        </w:rPr>
      </w:pPr>
    </w:p>
    <w:p w14:paraId="029C0286" w14:textId="5187A0C3" w:rsidR="00355DAD" w:rsidRPr="00355DAD" w:rsidRDefault="00355DAD" w:rsidP="00355DAD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Snine</w:t>
      </w:r>
      <w:r w:rsidR="00383AFB">
        <w:rPr>
          <w:rFonts w:ascii="Arial Narrow" w:hAnsi="Arial Narrow" w:cs="Arial Narrow"/>
          <w:sz w:val="22"/>
          <w:szCs w:val="22"/>
        </w:rPr>
        <w:t xml:space="preserve">, </w:t>
      </w:r>
      <w:r w:rsidR="004C3478">
        <w:rPr>
          <w:rFonts w:ascii="Arial Narrow" w:hAnsi="Arial Narrow" w:cs="Arial Narrow"/>
          <w:sz w:val="22"/>
          <w:szCs w:val="22"/>
        </w:rPr>
        <w:t>2</w:t>
      </w:r>
      <w:r w:rsidR="004F79F2">
        <w:rPr>
          <w:rFonts w:ascii="Arial Narrow" w:hAnsi="Arial Narrow" w:cs="Arial Narrow"/>
          <w:sz w:val="22"/>
          <w:szCs w:val="22"/>
        </w:rPr>
        <w:t>2</w:t>
      </w:r>
      <w:r w:rsidR="004C3478">
        <w:rPr>
          <w:rFonts w:ascii="Arial Narrow" w:hAnsi="Arial Narrow" w:cs="Arial Narrow"/>
          <w:sz w:val="22"/>
          <w:szCs w:val="22"/>
        </w:rPr>
        <w:t>.06.</w:t>
      </w:r>
      <w:r w:rsidR="00B011C5">
        <w:rPr>
          <w:rFonts w:ascii="Arial Narrow" w:hAnsi="Arial Narrow" w:cs="Arial Narrow"/>
          <w:sz w:val="22"/>
          <w:szCs w:val="22"/>
        </w:rPr>
        <w:t>202</w:t>
      </w:r>
      <w:r w:rsidR="004C3478">
        <w:rPr>
          <w:rFonts w:ascii="Arial Narrow" w:hAnsi="Arial Narrow" w:cs="Arial Narrow"/>
          <w:sz w:val="22"/>
          <w:szCs w:val="22"/>
        </w:rPr>
        <w:t>5</w:t>
      </w:r>
    </w:p>
    <w:sectPr w:rsidR="00355DAD" w:rsidRPr="00355DAD" w:rsidSect="007E49FC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5F971A" w14:textId="77777777" w:rsidR="002B741B" w:rsidRDefault="002B741B">
      <w:r>
        <w:separator/>
      </w:r>
    </w:p>
  </w:endnote>
  <w:endnote w:type="continuationSeparator" w:id="0">
    <w:p w14:paraId="0E60B31B" w14:textId="77777777" w:rsidR="002B741B" w:rsidRDefault="002B741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93A857" w14:textId="77777777" w:rsidR="00355DAD" w:rsidRDefault="006901BD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922672">
      <w:rPr>
        <w:noProof/>
      </w:rPr>
      <w:t>1</w:t>
    </w:r>
    <w:r>
      <w:rPr>
        <w:noProof/>
      </w:rPr>
      <w:fldChar w:fldCharType="end"/>
    </w:r>
  </w:p>
  <w:p w14:paraId="3CAE12A2" w14:textId="77777777" w:rsidR="00355DAD" w:rsidRDefault="00355DA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012837" w14:textId="77777777" w:rsidR="002B741B" w:rsidRDefault="002B741B">
      <w:r>
        <w:separator/>
      </w:r>
    </w:p>
  </w:footnote>
  <w:footnote w:type="continuationSeparator" w:id="0">
    <w:p w14:paraId="265EE29E" w14:textId="77777777" w:rsidR="002B741B" w:rsidRDefault="002B741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8A01C23" w14:textId="3741035D" w:rsidR="00355DAD" w:rsidRDefault="00355DAD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ED2EFC">
      <w:rPr>
        <w:rFonts w:ascii="Arial" w:hAnsi="Arial" w:cs="Arial"/>
        <w:sz w:val="22"/>
        <w:szCs w:val="22"/>
        <w:bdr w:val="single" w:sz="4" w:space="0" w:color="auto" w:frame="1"/>
      </w:rPr>
      <w:t>52745252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ED2EFC">
      <w:rPr>
        <w:rFonts w:ascii="Arial" w:hAnsi="Arial" w:cs="Arial"/>
        <w:sz w:val="22"/>
        <w:szCs w:val="22"/>
        <w:bdr w:val="single" w:sz="4" w:space="0" w:color="auto" w:frame="1"/>
      </w:rPr>
      <w:t>2121135225</w:t>
    </w:r>
  </w:p>
  <w:p w14:paraId="11645664" w14:textId="77777777" w:rsidR="00355DAD" w:rsidRDefault="00355DAD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355DAD" w:rsidRPr="003F477D" w14:paraId="7FF7B3F3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0F23A7F1" w14:textId="77777777" w:rsidR="00355DAD" w:rsidRPr="003F477D" w:rsidRDefault="00355DA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65EE92CD" w14:textId="77777777" w:rsidR="00355DAD" w:rsidRPr="003F477D" w:rsidRDefault="00355DAD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C82C2E7" w14:textId="77777777" w:rsidR="00355DAD" w:rsidRPr="003F477D" w:rsidRDefault="00355DAD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F7BD823" w14:textId="77777777" w:rsidR="00355DAD" w:rsidRPr="003F477D" w:rsidRDefault="00355DAD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D1F5D61" w14:textId="77777777" w:rsidR="00355DAD" w:rsidRPr="003F477D" w:rsidRDefault="00355DA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74E2196" w14:textId="77777777" w:rsidR="00355DAD" w:rsidRPr="003F477D" w:rsidRDefault="00355DA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B6B5F0A" w14:textId="77777777" w:rsidR="00355DAD" w:rsidRPr="003F477D" w:rsidRDefault="00355DA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12A03E3" w14:textId="77777777" w:rsidR="00355DAD" w:rsidRPr="003F477D" w:rsidRDefault="00355DA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3E3DBAE" w14:textId="77777777" w:rsidR="00355DAD" w:rsidRPr="003F477D" w:rsidRDefault="00355DA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76F6F3D" w14:textId="77777777" w:rsidR="00355DAD" w:rsidRPr="003F477D" w:rsidRDefault="00355DA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90B4682" w14:textId="77777777" w:rsidR="00355DAD" w:rsidRPr="003F477D" w:rsidRDefault="00355DA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09CD0C7" w14:textId="77777777" w:rsidR="00355DAD" w:rsidRPr="003F477D" w:rsidRDefault="00355DA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B023D54" w14:textId="77777777" w:rsidR="00355DAD" w:rsidRPr="003F477D" w:rsidRDefault="00355DAD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5CBF7BD1" w14:textId="77777777" w:rsidR="00355DAD" w:rsidRDefault="00355DAD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5AA5727"/>
    <w:multiLevelType w:val="hybridMultilevel"/>
    <w:tmpl w:val="539C02DE"/>
    <w:lvl w:ilvl="0" w:tplc="041B0017">
      <w:start w:val="1"/>
      <w:numFmt w:val="lowerLetter"/>
      <w:lvlText w:val="%1)"/>
      <w:lvlJc w:val="left"/>
      <w:pPr>
        <w:ind w:left="1440" w:hanging="360"/>
      </w:pPr>
    </w:lvl>
    <w:lvl w:ilvl="1" w:tplc="041B0019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28D3AE1"/>
    <w:multiLevelType w:val="hybridMultilevel"/>
    <w:tmpl w:val="993E5118"/>
    <w:lvl w:ilvl="0" w:tplc="E6EEF12A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8810ECF"/>
    <w:multiLevelType w:val="hybridMultilevel"/>
    <w:tmpl w:val="887EE534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31572028"/>
    <w:multiLevelType w:val="hybridMultilevel"/>
    <w:tmpl w:val="B0264A6A"/>
    <w:lvl w:ilvl="0" w:tplc="041B000F">
      <w:start w:val="1"/>
      <w:numFmt w:val="decimal"/>
      <w:lvlText w:val="%1."/>
      <w:lvlJc w:val="left"/>
      <w:pPr>
        <w:ind w:left="814" w:hanging="360"/>
      </w:pPr>
    </w:lvl>
    <w:lvl w:ilvl="1" w:tplc="041B0019" w:tentative="1">
      <w:start w:val="1"/>
      <w:numFmt w:val="lowerLetter"/>
      <w:lvlText w:val="%2."/>
      <w:lvlJc w:val="left"/>
      <w:pPr>
        <w:ind w:left="1534" w:hanging="360"/>
      </w:pPr>
    </w:lvl>
    <w:lvl w:ilvl="2" w:tplc="041B001B" w:tentative="1">
      <w:start w:val="1"/>
      <w:numFmt w:val="lowerRoman"/>
      <w:lvlText w:val="%3."/>
      <w:lvlJc w:val="right"/>
      <w:pPr>
        <w:ind w:left="2254" w:hanging="180"/>
      </w:pPr>
    </w:lvl>
    <w:lvl w:ilvl="3" w:tplc="041B000F" w:tentative="1">
      <w:start w:val="1"/>
      <w:numFmt w:val="decimal"/>
      <w:lvlText w:val="%4."/>
      <w:lvlJc w:val="left"/>
      <w:pPr>
        <w:ind w:left="2974" w:hanging="360"/>
      </w:pPr>
    </w:lvl>
    <w:lvl w:ilvl="4" w:tplc="041B0019" w:tentative="1">
      <w:start w:val="1"/>
      <w:numFmt w:val="lowerLetter"/>
      <w:lvlText w:val="%5."/>
      <w:lvlJc w:val="left"/>
      <w:pPr>
        <w:ind w:left="3694" w:hanging="360"/>
      </w:pPr>
    </w:lvl>
    <w:lvl w:ilvl="5" w:tplc="041B001B" w:tentative="1">
      <w:start w:val="1"/>
      <w:numFmt w:val="lowerRoman"/>
      <w:lvlText w:val="%6."/>
      <w:lvlJc w:val="right"/>
      <w:pPr>
        <w:ind w:left="4414" w:hanging="180"/>
      </w:pPr>
    </w:lvl>
    <w:lvl w:ilvl="6" w:tplc="041B000F" w:tentative="1">
      <w:start w:val="1"/>
      <w:numFmt w:val="decimal"/>
      <w:lvlText w:val="%7."/>
      <w:lvlJc w:val="left"/>
      <w:pPr>
        <w:ind w:left="5134" w:hanging="360"/>
      </w:pPr>
    </w:lvl>
    <w:lvl w:ilvl="7" w:tplc="041B0019" w:tentative="1">
      <w:start w:val="1"/>
      <w:numFmt w:val="lowerLetter"/>
      <w:lvlText w:val="%8."/>
      <w:lvlJc w:val="left"/>
      <w:pPr>
        <w:ind w:left="5854" w:hanging="360"/>
      </w:pPr>
    </w:lvl>
    <w:lvl w:ilvl="8" w:tplc="041B001B" w:tentative="1">
      <w:start w:val="1"/>
      <w:numFmt w:val="lowerRoman"/>
      <w:lvlText w:val="%9."/>
      <w:lvlJc w:val="right"/>
      <w:pPr>
        <w:ind w:left="6574" w:hanging="180"/>
      </w:pPr>
    </w:lvl>
  </w:abstractNum>
  <w:abstractNum w:abstractNumId="10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9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20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19446307">
    <w:abstractNumId w:val="15"/>
  </w:num>
  <w:num w:numId="2" w16cid:durableId="1935899940">
    <w:abstractNumId w:val="0"/>
  </w:num>
  <w:num w:numId="3" w16cid:durableId="1511288081">
    <w:abstractNumId w:val="6"/>
  </w:num>
  <w:num w:numId="4" w16cid:durableId="655455282">
    <w:abstractNumId w:val="19"/>
  </w:num>
  <w:num w:numId="5" w16cid:durableId="543566855">
    <w:abstractNumId w:val="8"/>
  </w:num>
  <w:num w:numId="6" w16cid:durableId="2136172930">
    <w:abstractNumId w:val="13"/>
  </w:num>
  <w:num w:numId="7" w16cid:durableId="95254667">
    <w:abstractNumId w:val="3"/>
  </w:num>
  <w:num w:numId="8" w16cid:durableId="857620237">
    <w:abstractNumId w:val="10"/>
  </w:num>
  <w:num w:numId="9" w16cid:durableId="2141267669">
    <w:abstractNumId w:val="17"/>
  </w:num>
  <w:num w:numId="10" w16cid:durableId="1466655561">
    <w:abstractNumId w:val="14"/>
  </w:num>
  <w:num w:numId="11" w16cid:durableId="1664895192">
    <w:abstractNumId w:val="5"/>
  </w:num>
  <w:num w:numId="12" w16cid:durableId="592787855">
    <w:abstractNumId w:val="20"/>
  </w:num>
  <w:num w:numId="13" w16cid:durableId="1729307559">
    <w:abstractNumId w:val="2"/>
  </w:num>
  <w:num w:numId="14" w16cid:durableId="838472640">
    <w:abstractNumId w:val="16"/>
  </w:num>
  <w:num w:numId="15" w16cid:durableId="293222501">
    <w:abstractNumId w:val="12"/>
  </w:num>
  <w:num w:numId="16" w16cid:durableId="866648160">
    <w:abstractNumId w:val="18"/>
  </w:num>
  <w:num w:numId="17" w16cid:durableId="1952275745">
    <w:abstractNumId w:val="11"/>
  </w:num>
  <w:num w:numId="18" w16cid:durableId="283967843">
    <w:abstractNumId w:val="7"/>
  </w:num>
  <w:num w:numId="19" w16cid:durableId="1742747546">
    <w:abstractNumId w:val="1"/>
  </w:num>
  <w:num w:numId="20" w16cid:durableId="1229413235">
    <w:abstractNumId w:val="4"/>
  </w:num>
  <w:num w:numId="21" w16cid:durableId="1998145404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10A52"/>
    <w:rsid w:val="00024CC8"/>
    <w:rsid w:val="0002705A"/>
    <w:rsid w:val="000322E4"/>
    <w:rsid w:val="00037969"/>
    <w:rsid w:val="0004086F"/>
    <w:rsid w:val="000419C7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CB5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A575B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75B"/>
    <w:rsid w:val="000E7875"/>
    <w:rsid w:val="000F226D"/>
    <w:rsid w:val="00100783"/>
    <w:rsid w:val="00103870"/>
    <w:rsid w:val="00105490"/>
    <w:rsid w:val="00111291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3359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203B"/>
    <w:rsid w:val="00216A06"/>
    <w:rsid w:val="0021761B"/>
    <w:rsid w:val="00223544"/>
    <w:rsid w:val="00223758"/>
    <w:rsid w:val="002342CE"/>
    <w:rsid w:val="00235630"/>
    <w:rsid w:val="002447AB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741B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55DAD"/>
    <w:rsid w:val="00362212"/>
    <w:rsid w:val="0036452C"/>
    <w:rsid w:val="003672E8"/>
    <w:rsid w:val="003773CD"/>
    <w:rsid w:val="0038045E"/>
    <w:rsid w:val="00383AFB"/>
    <w:rsid w:val="00391830"/>
    <w:rsid w:val="00391A1E"/>
    <w:rsid w:val="00394749"/>
    <w:rsid w:val="00396C6C"/>
    <w:rsid w:val="003974CA"/>
    <w:rsid w:val="003A15E2"/>
    <w:rsid w:val="003A2405"/>
    <w:rsid w:val="003A32EC"/>
    <w:rsid w:val="003A351E"/>
    <w:rsid w:val="003A6346"/>
    <w:rsid w:val="003B22E0"/>
    <w:rsid w:val="003B764F"/>
    <w:rsid w:val="003C024D"/>
    <w:rsid w:val="003C13BE"/>
    <w:rsid w:val="003C20BE"/>
    <w:rsid w:val="003C309B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55C1"/>
    <w:rsid w:val="00406D81"/>
    <w:rsid w:val="0041493D"/>
    <w:rsid w:val="00420F05"/>
    <w:rsid w:val="004233E2"/>
    <w:rsid w:val="00426264"/>
    <w:rsid w:val="004264CD"/>
    <w:rsid w:val="00433587"/>
    <w:rsid w:val="00434A9A"/>
    <w:rsid w:val="004376E7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905E0"/>
    <w:rsid w:val="00493416"/>
    <w:rsid w:val="004A0C7E"/>
    <w:rsid w:val="004A1C62"/>
    <w:rsid w:val="004A1E6C"/>
    <w:rsid w:val="004A2FB9"/>
    <w:rsid w:val="004A3D87"/>
    <w:rsid w:val="004A4F10"/>
    <w:rsid w:val="004A6570"/>
    <w:rsid w:val="004B4B10"/>
    <w:rsid w:val="004B7DB5"/>
    <w:rsid w:val="004C30CE"/>
    <w:rsid w:val="004C3478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4F79F2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F9A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2590A"/>
    <w:rsid w:val="00636459"/>
    <w:rsid w:val="00640019"/>
    <w:rsid w:val="00642FD8"/>
    <w:rsid w:val="00651F5C"/>
    <w:rsid w:val="00661CE7"/>
    <w:rsid w:val="006678CC"/>
    <w:rsid w:val="00671EEA"/>
    <w:rsid w:val="0067616D"/>
    <w:rsid w:val="006761B2"/>
    <w:rsid w:val="006767A9"/>
    <w:rsid w:val="00683790"/>
    <w:rsid w:val="00684913"/>
    <w:rsid w:val="00684E4D"/>
    <w:rsid w:val="006901BD"/>
    <w:rsid w:val="00697203"/>
    <w:rsid w:val="006A00C7"/>
    <w:rsid w:val="006A0CA6"/>
    <w:rsid w:val="006B69FE"/>
    <w:rsid w:val="006C018F"/>
    <w:rsid w:val="006C4658"/>
    <w:rsid w:val="006C7BF2"/>
    <w:rsid w:val="006D2872"/>
    <w:rsid w:val="006D29C5"/>
    <w:rsid w:val="006D45DD"/>
    <w:rsid w:val="006D7398"/>
    <w:rsid w:val="006E1435"/>
    <w:rsid w:val="006E30F1"/>
    <w:rsid w:val="006E324E"/>
    <w:rsid w:val="006E6532"/>
    <w:rsid w:val="006E6BF0"/>
    <w:rsid w:val="006E766F"/>
    <w:rsid w:val="006F131C"/>
    <w:rsid w:val="006F5596"/>
    <w:rsid w:val="006F5A49"/>
    <w:rsid w:val="006F5EAB"/>
    <w:rsid w:val="006F7BC2"/>
    <w:rsid w:val="00701C3B"/>
    <w:rsid w:val="007035CD"/>
    <w:rsid w:val="00704DF2"/>
    <w:rsid w:val="00704ECE"/>
    <w:rsid w:val="0070649A"/>
    <w:rsid w:val="007115C3"/>
    <w:rsid w:val="00711BAB"/>
    <w:rsid w:val="00711C27"/>
    <w:rsid w:val="00712BD7"/>
    <w:rsid w:val="007139BF"/>
    <w:rsid w:val="00714878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4F08"/>
    <w:rsid w:val="007753B9"/>
    <w:rsid w:val="00780227"/>
    <w:rsid w:val="007805CE"/>
    <w:rsid w:val="0078433D"/>
    <w:rsid w:val="007A0738"/>
    <w:rsid w:val="007A0C72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49FC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207C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20C3"/>
    <w:rsid w:val="008E6809"/>
    <w:rsid w:val="008F7BD4"/>
    <w:rsid w:val="0090056C"/>
    <w:rsid w:val="009129C1"/>
    <w:rsid w:val="00916BF2"/>
    <w:rsid w:val="00922672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C6540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0D7C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16EB"/>
    <w:rsid w:val="00AA2BED"/>
    <w:rsid w:val="00AA3E88"/>
    <w:rsid w:val="00AA44FB"/>
    <w:rsid w:val="00AA70A4"/>
    <w:rsid w:val="00AB6C4F"/>
    <w:rsid w:val="00AC5487"/>
    <w:rsid w:val="00AD1402"/>
    <w:rsid w:val="00AD5E55"/>
    <w:rsid w:val="00AE0094"/>
    <w:rsid w:val="00AE28DD"/>
    <w:rsid w:val="00AE370A"/>
    <w:rsid w:val="00AE433D"/>
    <w:rsid w:val="00AF0C89"/>
    <w:rsid w:val="00AF426A"/>
    <w:rsid w:val="00AF51AA"/>
    <w:rsid w:val="00AF6469"/>
    <w:rsid w:val="00B00ECD"/>
    <w:rsid w:val="00B011C5"/>
    <w:rsid w:val="00B05037"/>
    <w:rsid w:val="00B1126C"/>
    <w:rsid w:val="00B13D40"/>
    <w:rsid w:val="00B13E94"/>
    <w:rsid w:val="00B140E6"/>
    <w:rsid w:val="00B143E9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173F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6BA"/>
    <w:rsid w:val="00C74B86"/>
    <w:rsid w:val="00C75F90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1D0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58CA"/>
    <w:rsid w:val="00DC6C53"/>
    <w:rsid w:val="00DC77A2"/>
    <w:rsid w:val="00DD26E7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3ED1"/>
    <w:rsid w:val="00E97221"/>
    <w:rsid w:val="00EA0DDC"/>
    <w:rsid w:val="00EA33CE"/>
    <w:rsid w:val="00EA7882"/>
    <w:rsid w:val="00EB3ECE"/>
    <w:rsid w:val="00EB5BB2"/>
    <w:rsid w:val="00EB6193"/>
    <w:rsid w:val="00ED112D"/>
    <w:rsid w:val="00ED2EFC"/>
    <w:rsid w:val="00ED7779"/>
    <w:rsid w:val="00EE4E64"/>
    <w:rsid w:val="00EF4F08"/>
    <w:rsid w:val="00EF6214"/>
    <w:rsid w:val="00F0347E"/>
    <w:rsid w:val="00F1419E"/>
    <w:rsid w:val="00F14BE2"/>
    <w:rsid w:val="00F15A2F"/>
    <w:rsid w:val="00F1616C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5B2D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6A28DA3D"/>
  <w15:docId w15:val="{BC028B84-C870-4217-AD8D-CE83B019DA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semiHidden="1" w:unhideWhenUs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lock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704ECE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704ECE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704ECE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704ECE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B85BF-2F44-40B6-93DE-9875891362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266</Words>
  <Characters>1520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Adriana Hačková</cp:lastModifiedBy>
  <cp:revision>3</cp:revision>
  <cp:lastPrinted>2022-02-17T12:14:00Z</cp:lastPrinted>
  <dcterms:created xsi:type="dcterms:W3CDTF">2026-06-29T09:18:00Z</dcterms:created>
  <dcterms:modified xsi:type="dcterms:W3CDTF">2026-06-29T09:19:00Z</dcterms:modified>
</cp:coreProperties>
</file>