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29"/>
        <w:gridCol w:w="2631"/>
        <w:gridCol w:w="339"/>
        <w:gridCol w:w="340"/>
        <w:gridCol w:w="340"/>
        <w:gridCol w:w="340"/>
        <w:gridCol w:w="340"/>
        <w:gridCol w:w="340"/>
        <w:gridCol w:w="340"/>
        <w:gridCol w:w="340"/>
        <w:gridCol w:w="567"/>
        <w:gridCol w:w="338"/>
        <w:gridCol w:w="338"/>
        <w:gridCol w:w="338"/>
        <w:gridCol w:w="338"/>
      </w:tblGrid>
      <w:tr w:rsidR="00D90FC4" w:rsidRPr="00D90FC4" w14:paraId="5C58E72C" w14:textId="77777777" w:rsidTr="00EC177A">
        <w:tc>
          <w:tcPr>
            <w:tcW w:w="3061" w:type="dxa"/>
            <w:vAlign w:val="center"/>
          </w:tcPr>
          <w:p w14:paraId="12CD1E81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217FB26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4D0ADB2A" w14:textId="77777777" w:rsidR="00D90FC4" w:rsidRPr="00D90FC4" w:rsidRDefault="00174CC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486A57D" w14:textId="77777777" w:rsidR="00D90FC4" w:rsidRPr="00D90FC4" w:rsidRDefault="00174CC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2C876DF9" w14:textId="77777777" w:rsidR="00D90FC4" w:rsidRPr="00D90FC4" w:rsidRDefault="00174CC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6292C0D2" w14:textId="77777777" w:rsidR="00D90FC4" w:rsidRPr="00D90FC4" w:rsidRDefault="00174CC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32FC308D" w14:textId="77777777" w:rsidR="00D90FC4" w:rsidRPr="00D90FC4" w:rsidRDefault="00174CC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FDF5928" w14:textId="77777777" w:rsidR="00D90FC4" w:rsidRPr="00D90FC4" w:rsidRDefault="00174CC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066C1566" w14:textId="77777777" w:rsidR="00D90FC4" w:rsidRPr="00D90FC4" w:rsidRDefault="00174CC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7B7D9091" w14:textId="77777777" w:rsidR="00D90FC4" w:rsidRPr="00D90FC4" w:rsidRDefault="00174CC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1B1FF274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33A515A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F3C3C0C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4D881C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0F7C54D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9A978C5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58B0C16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525B7EC2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B1ABF5B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6C2BC898" w14:textId="77777777" w:rsidR="00174CC9" w:rsidRPr="00174CC9" w:rsidRDefault="00174CC9" w:rsidP="00174CC9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b/>
          <w:szCs w:val="20"/>
          <w:lang w:eastAsia="sk-SK"/>
        </w:rPr>
      </w:pPr>
      <w:r w:rsidRPr="00174CC9">
        <w:rPr>
          <w:rFonts w:ascii="Arial" w:hAnsi="Arial"/>
          <w:b/>
          <w:szCs w:val="20"/>
          <w:lang w:eastAsia="sk-SK"/>
        </w:rPr>
        <w:t>Slovenský zväz jachtingu</w:t>
      </w:r>
      <w:r w:rsidR="0038718F">
        <w:rPr>
          <w:rFonts w:ascii="Arial" w:hAnsi="Arial"/>
          <w:b/>
          <w:szCs w:val="20"/>
          <w:lang w:eastAsia="sk-SK"/>
        </w:rPr>
        <w:t xml:space="preserve"> (SZJ)</w:t>
      </w:r>
      <w:r w:rsidR="0058441D">
        <w:rPr>
          <w:rFonts w:ascii="Arial" w:hAnsi="Arial"/>
          <w:b/>
          <w:szCs w:val="20"/>
          <w:lang w:eastAsia="sk-SK"/>
        </w:rPr>
        <w:t>,</w:t>
      </w:r>
      <w:r w:rsidRPr="00174CC9">
        <w:rPr>
          <w:rFonts w:ascii="Arial" w:hAnsi="Arial"/>
          <w:b/>
          <w:szCs w:val="20"/>
          <w:lang w:eastAsia="sk-SK"/>
        </w:rPr>
        <w:t xml:space="preserve">  Junácka 6 832 80 Bratislava</w:t>
      </w:r>
      <w:r w:rsidR="0058441D">
        <w:rPr>
          <w:rFonts w:ascii="Arial" w:hAnsi="Arial"/>
          <w:b/>
          <w:szCs w:val="20"/>
          <w:lang w:eastAsia="sk-SK"/>
        </w:rPr>
        <w:t>, dátum založenia: 15.8.1990</w:t>
      </w:r>
      <w:r w:rsidR="00EF1CB8">
        <w:rPr>
          <w:rFonts w:ascii="Arial" w:hAnsi="Arial"/>
          <w:b/>
          <w:szCs w:val="20"/>
          <w:lang w:eastAsia="sk-SK"/>
        </w:rPr>
        <w:t xml:space="preserve"> zápisom do registra neziskových mimovládnych organizácií vedeného MV SR pod reg. </w:t>
      </w:r>
      <w:r w:rsidR="0038718F">
        <w:rPr>
          <w:rFonts w:ascii="Arial" w:hAnsi="Arial"/>
          <w:b/>
          <w:szCs w:val="20"/>
          <w:lang w:eastAsia="sk-SK"/>
        </w:rPr>
        <w:t>č</w:t>
      </w:r>
      <w:r w:rsidR="00EF1CB8">
        <w:rPr>
          <w:rFonts w:ascii="Arial" w:hAnsi="Arial"/>
          <w:b/>
          <w:szCs w:val="20"/>
          <w:lang w:eastAsia="sk-SK"/>
        </w:rPr>
        <w:t>íslom VVS/1-900/90-2533</w:t>
      </w:r>
    </w:p>
    <w:p w14:paraId="66BB5472" w14:textId="77777777" w:rsidR="00174CC9" w:rsidRDefault="00174CC9" w:rsidP="00CD361E">
      <w:pPr>
        <w:spacing w:before="0" w:line="240" w:lineRule="auto"/>
        <w:rPr>
          <w:sz w:val="22"/>
          <w:szCs w:val="22"/>
        </w:rPr>
      </w:pPr>
    </w:p>
    <w:p w14:paraId="3BA3828A" w14:textId="77777777" w:rsidR="00A02521" w:rsidRDefault="00174CC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A02521"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0AD3BBE8" w14:textId="77777777" w:rsidR="00512162" w:rsidRDefault="00512162" w:rsidP="00174CC9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b/>
          <w:szCs w:val="20"/>
          <w:lang w:eastAsia="sk-SK"/>
        </w:rPr>
      </w:pPr>
      <w:r>
        <w:rPr>
          <w:rFonts w:ascii="Arial" w:hAnsi="Arial"/>
          <w:b/>
          <w:szCs w:val="20"/>
          <w:lang w:eastAsia="sk-SK"/>
        </w:rPr>
        <w:t xml:space="preserve">Najvyšším orgánom SZJ je Generálne zhromaždenie. </w:t>
      </w:r>
    </w:p>
    <w:p w14:paraId="77DC699A" w14:textId="0285ACA1" w:rsidR="00512162" w:rsidRDefault="00512162" w:rsidP="00174CC9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b/>
          <w:szCs w:val="20"/>
          <w:lang w:eastAsia="sk-SK"/>
        </w:rPr>
      </w:pPr>
      <w:r>
        <w:rPr>
          <w:rFonts w:ascii="Arial" w:hAnsi="Arial"/>
          <w:b/>
          <w:szCs w:val="20"/>
          <w:lang w:eastAsia="sk-SK"/>
        </w:rPr>
        <w:t>Najvyšším výkonným orgánom je Výkonný výbor zložený z</w:t>
      </w:r>
      <w:r w:rsidR="0044002F">
        <w:rPr>
          <w:rFonts w:ascii="Arial" w:hAnsi="Arial"/>
          <w:b/>
          <w:szCs w:val="20"/>
          <w:lang w:eastAsia="sk-SK"/>
        </w:rPr>
        <w:t> </w:t>
      </w:r>
      <w:r>
        <w:rPr>
          <w:rFonts w:ascii="Arial" w:hAnsi="Arial"/>
          <w:b/>
          <w:szCs w:val="20"/>
          <w:lang w:eastAsia="sk-SK"/>
        </w:rPr>
        <w:t>Prezidenta</w:t>
      </w:r>
      <w:r w:rsidR="0044002F">
        <w:rPr>
          <w:rFonts w:ascii="Arial" w:hAnsi="Arial"/>
          <w:b/>
          <w:szCs w:val="20"/>
          <w:lang w:eastAsia="sk-SK"/>
        </w:rPr>
        <w:t>: Martin Mydlík</w:t>
      </w:r>
      <w:r>
        <w:rPr>
          <w:rFonts w:ascii="Arial" w:hAnsi="Arial"/>
          <w:b/>
          <w:szCs w:val="20"/>
          <w:lang w:eastAsia="sk-SK"/>
        </w:rPr>
        <w:t>, Viceprezidenta pre športovú oblasť</w:t>
      </w:r>
      <w:r w:rsidR="0044002F">
        <w:rPr>
          <w:rFonts w:ascii="Arial" w:hAnsi="Arial"/>
          <w:b/>
          <w:szCs w:val="20"/>
          <w:lang w:eastAsia="sk-SK"/>
        </w:rPr>
        <w:t>: Katarína Macháček</w:t>
      </w:r>
      <w:r>
        <w:rPr>
          <w:rFonts w:ascii="Arial" w:hAnsi="Arial"/>
          <w:b/>
          <w:szCs w:val="20"/>
          <w:lang w:eastAsia="sk-SK"/>
        </w:rPr>
        <w:t>, Viceprezidenta pre administratívno-technickú oblasť</w:t>
      </w:r>
      <w:r w:rsidR="0044002F">
        <w:rPr>
          <w:rFonts w:ascii="Arial" w:hAnsi="Arial"/>
          <w:b/>
          <w:szCs w:val="20"/>
          <w:lang w:eastAsia="sk-SK"/>
        </w:rPr>
        <w:t>: Zuzana Holáková</w:t>
      </w:r>
      <w:r>
        <w:rPr>
          <w:rFonts w:ascii="Arial" w:hAnsi="Arial"/>
          <w:b/>
          <w:szCs w:val="20"/>
          <w:lang w:eastAsia="sk-SK"/>
        </w:rPr>
        <w:t xml:space="preserve">, Viceprezidenta pre rozvoj </w:t>
      </w:r>
      <w:r w:rsidR="0044002F">
        <w:rPr>
          <w:rFonts w:ascii="Arial" w:hAnsi="Arial"/>
          <w:b/>
          <w:szCs w:val="20"/>
          <w:lang w:eastAsia="sk-SK"/>
        </w:rPr>
        <w:t xml:space="preserve">: Barbora Bachratá </w:t>
      </w:r>
      <w:r>
        <w:rPr>
          <w:rFonts w:ascii="Arial" w:hAnsi="Arial"/>
          <w:b/>
          <w:szCs w:val="20"/>
          <w:lang w:eastAsia="sk-SK"/>
        </w:rPr>
        <w:t>a jedného zástupcu športovcov navrhnutého aktívnymi športovcami s príslušnosťou k</w:t>
      </w:r>
      <w:r w:rsidR="0044002F">
        <w:rPr>
          <w:rFonts w:ascii="Arial" w:hAnsi="Arial"/>
          <w:b/>
          <w:szCs w:val="20"/>
          <w:lang w:eastAsia="sk-SK"/>
        </w:rPr>
        <w:t> </w:t>
      </w:r>
      <w:r>
        <w:rPr>
          <w:rFonts w:ascii="Arial" w:hAnsi="Arial"/>
          <w:b/>
          <w:szCs w:val="20"/>
          <w:lang w:eastAsia="sk-SK"/>
        </w:rPr>
        <w:t>SZJ</w:t>
      </w:r>
      <w:r w:rsidR="0044002F">
        <w:rPr>
          <w:rFonts w:ascii="Arial" w:hAnsi="Arial"/>
          <w:b/>
          <w:szCs w:val="20"/>
          <w:lang w:eastAsia="sk-SK"/>
        </w:rPr>
        <w:t xml:space="preserve"> – pre rok 202</w:t>
      </w:r>
      <w:r w:rsidR="004338C3">
        <w:rPr>
          <w:rFonts w:ascii="Arial" w:hAnsi="Arial"/>
          <w:b/>
          <w:szCs w:val="20"/>
          <w:lang w:eastAsia="sk-SK"/>
        </w:rPr>
        <w:t>5</w:t>
      </w:r>
      <w:r w:rsidR="0044002F">
        <w:rPr>
          <w:rFonts w:ascii="Arial" w:hAnsi="Arial"/>
          <w:b/>
          <w:szCs w:val="20"/>
          <w:lang w:eastAsia="sk-SK"/>
        </w:rPr>
        <w:t xml:space="preserve"> nezvolený. </w:t>
      </w:r>
    </w:p>
    <w:p w14:paraId="5DCC2D3C" w14:textId="77777777" w:rsidR="00174CC9" w:rsidRDefault="00512162" w:rsidP="00174CC9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b/>
          <w:szCs w:val="20"/>
          <w:lang w:eastAsia="sk-SK"/>
        </w:rPr>
      </w:pPr>
      <w:r>
        <w:rPr>
          <w:rFonts w:ascii="Arial" w:hAnsi="Arial"/>
          <w:b/>
          <w:szCs w:val="20"/>
          <w:lang w:eastAsia="sk-SK"/>
        </w:rPr>
        <w:t xml:space="preserve">Štatutárnym orgánom je Prezident - </w:t>
      </w:r>
      <w:r w:rsidR="0058441D">
        <w:rPr>
          <w:rFonts w:ascii="Arial" w:hAnsi="Arial"/>
          <w:b/>
          <w:szCs w:val="20"/>
          <w:lang w:eastAsia="sk-SK"/>
        </w:rPr>
        <w:t xml:space="preserve"> Martin Mydlík</w:t>
      </w:r>
    </w:p>
    <w:p w14:paraId="7CF02D09" w14:textId="77777777" w:rsidR="0044002F" w:rsidRPr="00174CC9" w:rsidRDefault="0044002F" w:rsidP="00174CC9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b/>
          <w:szCs w:val="20"/>
          <w:lang w:eastAsia="sk-SK"/>
        </w:rPr>
      </w:pPr>
      <w:r>
        <w:rPr>
          <w:rFonts w:ascii="Arial" w:hAnsi="Arial"/>
          <w:b/>
          <w:szCs w:val="20"/>
          <w:lang w:eastAsia="sk-SK"/>
        </w:rPr>
        <w:t>Kontrolným orgánom je Kontrolór –  Patrícia Gossányiová</w:t>
      </w:r>
    </w:p>
    <w:p w14:paraId="24FCB519" w14:textId="77777777" w:rsidR="00174CC9" w:rsidRPr="00D90FC4" w:rsidRDefault="00174CC9" w:rsidP="00CD361E">
      <w:pPr>
        <w:spacing w:before="0" w:line="240" w:lineRule="auto"/>
        <w:rPr>
          <w:sz w:val="22"/>
          <w:szCs w:val="22"/>
        </w:rPr>
      </w:pPr>
    </w:p>
    <w:p w14:paraId="0DBC3941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08ED3CCC" w14:textId="77777777" w:rsidR="00174CC9" w:rsidRPr="00174CC9" w:rsidRDefault="00EF1CB8" w:rsidP="00174CC9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b/>
          <w:szCs w:val="20"/>
          <w:lang w:eastAsia="sk-SK"/>
        </w:rPr>
      </w:pPr>
      <w:r>
        <w:rPr>
          <w:rFonts w:ascii="Arial" w:hAnsi="Arial"/>
          <w:b/>
          <w:szCs w:val="20"/>
          <w:lang w:eastAsia="sk-SK"/>
        </w:rPr>
        <w:t xml:space="preserve">Slovenský zväz jachtingu je športovou organizáciou, ktorá má postavenie národného športového zväzu v oblasti jachtingu. </w:t>
      </w:r>
      <w:r w:rsidR="00174CC9" w:rsidRPr="00174CC9">
        <w:rPr>
          <w:rFonts w:ascii="Arial" w:hAnsi="Arial"/>
          <w:b/>
          <w:szCs w:val="20"/>
          <w:lang w:eastAsia="sk-SK"/>
        </w:rPr>
        <w:t>Svoju činnosť rozvíja v oblasti podpory a rozvoja jachtingu na Slovensku</w:t>
      </w:r>
      <w:r w:rsidR="0058441D">
        <w:rPr>
          <w:rFonts w:ascii="Arial" w:hAnsi="Arial"/>
          <w:b/>
          <w:szCs w:val="20"/>
          <w:lang w:eastAsia="sk-SK"/>
        </w:rPr>
        <w:t>.</w:t>
      </w:r>
      <w:r>
        <w:rPr>
          <w:rFonts w:ascii="Arial" w:hAnsi="Arial"/>
          <w:b/>
          <w:szCs w:val="20"/>
          <w:lang w:eastAsia="sk-SK"/>
        </w:rPr>
        <w:t xml:space="preserve"> </w:t>
      </w:r>
    </w:p>
    <w:p w14:paraId="10420AD8" w14:textId="77777777" w:rsidR="00174CC9" w:rsidRPr="00D90FC4" w:rsidRDefault="00174CC9" w:rsidP="00CD361E">
      <w:pPr>
        <w:spacing w:before="0" w:line="240" w:lineRule="auto"/>
        <w:rPr>
          <w:sz w:val="22"/>
          <w:szCs w:val="22"/>
        </w:rPr>
      </w:pPr>
    </w:p>
    <w:p w14:paraId="50A6C4CD" w14:textId="77777777" w:rsidR="00DB1285" w:rsidRDefault="003C399D" w:rsidP="00CD361E">
      <w:pPr>
        <w:pBdr>
          <w:bottom w:val="single" w:sz="12" w:space="1" w:color="auto"/>
        </w:pBd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28D8DF7D" w14:textId="77777777" w:rsidR="00512162" w:rsidRDefault="00512162" w:rsidP="00CD361E">
      <w:pPr>
        <w:pBdr>
          <w:bottom w:val="single" w:sz="12" w:space="1" w:color="auto"/>
        </w:pBdr>
        <w:spacing w:before="0" w:line="240" w:lineRule="auto"/>
        <w:rPr>
          <w:sz w:val="22"/>
          <w:szCs w:val="22"/>
        </w:rPr>
      </w:pPr>
    </w:p>
    <w:p w14:paraId="23029148" w14:textId="77777777" w:rsidR="00EF1CB8" w:rsidRDefault="00EF1CB8" w:rsidP="00CD361E">
      <w:pPr>
        <w:pBdr>
          <w:bottom w:val="single" w:sz="6" w:space="1" w:color="auto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</w:t>
      </w:r>
      <w:r w:rsidR="00512162">
        <w:rPr>
          <w:sz w:val="22"/>
          <w:szCs w:val="22"/>
        </w:rPr>
        <w:t xml:space="preserve">           </w:t>
      </w:r>
      <w:r>
        <w:rPr>
          <w:sz w:val="22"/>
          <w:szCs w:val="22"/>
        </w:rPr>
        <w:t xml:space="preserve">        Bežné účt. obdobie             Bezprostredne predch. účt. obdobie</w:t>
      </w:r>
    </w:p>
    <w:p w14:paraId="348C4CF3" w14:textId="33DF12C2" w:rsidR="00EF1CB8" w:rsidRDefault="00EF1CB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prepočítaný počet zamestnancov</w:t>
      </w:r>
      <w:r w:rsidR="00512162">
        <w:rPr>
          <w:sz w:val="22"/>
          <w:szCs w:val="22"/>
        </w:rPr>
        <w:t xml:space="preserve">        </w:t>
      </w:r>
      <w:r>
        <w:rPr>
          <w:sz w:val="22"/>
          <w:szCs w:val="22"/>
        </w:rPr>
        <w:t xml:space="preserve">         </w:t>
      </w:r>
      <w:r w:rsidR="00512162">
        <w:rPr>
          <w:sz w:val="22"/>
          <w:szCs w:val="22"/>
        </w:rPr>
        <w:t xml:space="preserve">                 </w:t>
      </w:r>
      <w:r>
        <w:rPr>
          <w:sz w:val="22"/>
          <w:szCs w:val="22"/>
        </w:rPr>
        <w:t xml:space="preserve">                  </w:t>
      </w:r>
      <w:r w:rsidR="00943E5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C87EA3">
        <w:rPr>
          <w:sz w:val="22"/>
          <w:szCs w:val="22"/>
        </w:rPr>
        <w:t>1</w:t>
      </w:r>
      <w:r>
        <w:rPr>
          <w:sz w:val="22"/>
          <w:szCs w:val="22"/>
        </w:rPr>
        <w:t xml:space="preserve">                                                    0</w:t>
      </w:r>
    </w:p>
    <w:p w14:paraId="0570DF4C" w14:textId="77777777" w:rsidR="00EF1CB8" w:rsidRDefault="0051216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 toho počet vedúcich zamestnancov                                                                  0                                                    0</w:t>
      </w:r>
    </w:p>
    <w:p w14:paraId="563311FE" w14:textId="77777777" w:rsidR="0058441D" w:rsidRDefault="0051216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Počet dobrovoľníkov vyslaných účt. jednotkou                                                    0                                                    0</w:t>
      </w:r>
    </w:p>
    <w:p w14:paraId="00461DA3" w14:textId="48AEFE47" w:rsidR="00512162" w:rsidRDefault="00512162" w:rsidP="00CD361E">
      <w:pPr>
        <w:pBdr>
          <w:bottom w:val="single" w:sz="6" w:space="1" w:color="auto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Počet dobrovoľníkov, kt. vykonávali túto činnosť pre ÚJ počas ÚO                    5                                                    </w:t>
      </w:r>
      <w:r w:rsidR="00C87EA3">
        <w:rPr>
          <w:sz w:val="22"/>
          <w:szCs w:val="22"/>
        </w:rPr>
        <w:t>5</w:t>
      </w:r>
    </w:p>
    <w:p w14:paraId="1CEB99F5" w14:textId="77777777" w:rsidR="00512162" w:rsidRDefault="00512162" w:rsidP="00CD361E">
      <w:pPr>
        <w:spacing w:before="0" w:line="240" w:lineRule="auto"/>
        <w:rPr>
          <w:sz w:val="22"/>
          <w:szCs w:val="22"/>
        </w:rPr>
      </w:pPr>
    </w:p>
    <w:p w14:paraId="59CD59D6" w14:textId="77777777" w:rsidR="00943E56" w:rsidRPr="00512162" w:rsidRDefault="00943E56" w:rsidP="00CD361E">
      <w:pPr>
        <w:spacing w:before="0" w:line="240" w:lineRule="auto"/>
        <w:rPr>
          <w:sz w:val="22"/>
          <w:szCs w:val="22"/>
        </w:rPr>
      </w:pPr>
    </w:p>
    <w:p w14:paraId="157E1823" w14:textId="77777777"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2170A732" w14:textId="77777777" w:rsidR="00EF1CB8" w:rsidRDefault="00EF1CB8" w:rsidP="00F722A3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nezriadila žiadne organizácie v jej pôsobnosti.</w:t>
      </w:r>
    </w:p>
    <w:p w14:paraId="79CAF0A4" w14:textId="3CE8BEE9" w:rsidR="00EF1CB8" w:rsidRDefault="00EF1CB8" w:rsidP="00F722A3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Je založená za účelom dobrovoľného združovania fyzických a právnických osôb pôsobiacich v organizovanom jachtingu na území SR.  Počas roka 202</w:t>
      </w:r>
      <w:r w:rsidR="00D86B16">
        <w:rPr>
          <w:b/>
          <w:bCs/>
          <w:sz w:val="22"/>
          <w:szCs w:val="22"/>
        </w:rPr>
        <w:t>5</w:t>
      </w:r>
      <w:r>
        <w:rPr>
          <w:b/>
          <w:bCs/>
          <w:sz w:val="22"/>
          <w:szCs w:val="22"/>
        </w:rPr>
        <w:t xml:space="preserve"> združovala : </w:t>
      </w:r>
      <w:r w:rsidR="00512162">
        <w:rPr>
          <w:b/>
          <w:bCs/>
          <w:sz w:val="22"/>
          <w:szCs w:val="22"/>
        </w:rPr>
        <w:t>34 právnických organizácií – jachtárskych klubov.</w:t>
      </w:r>
    </w:p>
    <w:p w14:paraId="797ECEB7" w14:textId="77777777" w:rsidR="0058441D" w:rsidRPr="00D90FC4" w:rsidRDefault="0058441D" w:rsidP="00F722A3">
      <w:pPr>
        <w:spacing w:before="0" w:line="240" w:lineRule="auto"/>
        <w:rPr>
          <w:sz w:val="22"/>
          <w:szCs w:val="22"/>
        </w:rPr>
      </w:pPr>
    </w:p>
    <w:p w14:paraId="2F4A30E4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4C4255DF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27E52AF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DAD651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00B579B" w14:textId="77777777" w:rsidR="00174CC9" w:rsidRPr="00174CC9" w:rsidRDefault="0044002F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predpokladá pokračovať vo svojej činnosti aj v nasledujúcom období.</w:t>
      </w:r>
    </w:p>
    <w:p w14:paraId="6E2C96A5" w14:textId="77777777"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F9C20C4" w14:textId="253C095D" w:rsidR="0044002F" w:rsidRPr="0044002F" w:rsidRDefault="0044002F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 roku 202</w:t>
      </w:r>
      <w:r w:rsidR="00BF3010">
        <w:rPr>
          <w:b/>
          <w:bCs/>
          <w:sz w:val="22"/>
          <w:szCs w:val="22"/>
        </w:rPr>
        <w:t>5</w:t>
      </w:r>
      <w:r>
        <w:rPr>
          <w:b/>
          <w:bCs/>
          <w:sz w:val="22"/>
          <w:szCs w:val="22"/>
        </w:rPr>
        <w:t xml:space="preserve"> neboli v účtovníctve účtovnej jednotky vykonané žiadne zmeny zásad a účtovných metód.</w:t>
      </w:r>
    </w:p>
    <w:p w14:paraId="63A1DD8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53BCC4E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</w:t>
      </w:r>
      <w:r w:rsidR="0044002F">
        <w:rPr>
          <w:sz w:val="22"/>
          <w:szCs w:val="22"/>
        </w:rPr>
        <w:t xml:space="preserve"> - nevlastní</w:t>
      </w:r>
    </w:p>
    <w:p w14:paraId="0BDAE6F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44002F">
        <w:rPr>
          <w:sz w:val="22"/>
          <w:szCs w:val="22"/>
        </w:rPr>
        <w:t xml:space="preserve"> - nevlastní</w:t>
      </w:r>
    </w:p>
    <w:p w14:paraId="67DADCF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44002F">
        <w:rPr>
          <w:sz w:val="22"/>
          <w:szCs w:val="22"/>
        </w:rPr>
        <w:t xml:space="preserve"> - nevlastní</w:t>
      </w:r>
    </w:p>
    <w:p w14:paraId="525C67D1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44002F">
        <w:rPr>
          <w:sz w:val="22"/>
          <w:szCs w:val="22"/>
        </w:rPr>
        <w:t xml:space="preserve"> – obstarávacia cena</w:t>
      </w:r>
    </w:p>
    <w:p w14:paraId="3E07A6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44002F">
        <w:rPr>
          <w:sz w:val="22"/>
          <w:szCs w:val="22"/>
        </w:rPr>
        <w:t xml:space="preserve"> - nevlastní</w:t>
      </w:r>
    </w:p>
    <w:p w14:paraId="468E339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44002F">
        <w:rPr>
          <w:sz w:val="22"/>
          <w:szCs w:val="22"/>
        </w:rPr>
        <w:t xml:space="preserve"> - nevlastní</w:t>
      </w:r>
    </w:p>
    <w:p w14:paraId="585DE7B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44002F">
        <w:rPr>
          <w:sz w:val="22"/>
          <w:szCs w:val="22"/>
        </w:rPr>
        <w:t xml:space="preserve"> - nevlastní</w:t>
      </w:r>
    </w:p>
    <w:p w14:paraId="258E683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44002F">
        <w:rPr>
          <w:sz w:val="22"/>
          <w:szCs w:val="22"/>
        </w:rPr>
        <w:t xml:space="preserve"> – obstarávacia cena</w:t>
      </w:r>
    </w:p>
    <w:p w14:paraId="6340C39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44002F">
        <w:rPr>
          <w:sz w:val="22"/>
          <w:szCs w:val="22"/>
        </w:rPr>
        <w:t xml:space="preserve"> -nevlastní</w:t>
      </w:r>
    </w:p>
    <w:p w14:paraId="469B9DB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</w:t>
      </w:r>
      <w:r w:rsidR="0044002F">
        <w:rPr>
          <w:sz w:val="22"/>
          <w:szCs w:val="22"/>
        </w:rPr>
        <w:t xml:space="preserve"> - nevlastní</w:t>
      </w:r>
    </w:p>
    <w:p w14:paraId="5AFE61F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</w:t>
      </w:r>
      <w:r w:rsidR="0044002F">
        <w:rPr>
          <w:sz w:val="22"/>
          <w:szCs w:val="22"/>
        </w:rPr>
        <w:t xml:space="preserve"> – menovitá hodnota</w:t>
      </w:r>
    </w:p>
    <w:p w14:paraId="6C018E4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44002F">
        <w:rPr>
          <w:sz w:val="22"/>
          <w:szCs w:val="22"/>
        </w:rPr>
        <w:t xml:space="preserve"> – nominálna hodnota</w:t>
      </w:r>
    </w:p>
    <w:p w14:paraId="12BB5D0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</w:t>
      </w:r>
      <w:r w:rsidR="0044002F">
        <w:rPr>
          <w:sz w:val="22"/>
          <w:szCs w:val="22"/>
        </w:rPr>
        <w:t xml:space="preserve"> – jednotlivé </w:t>
      </w:r>
      <w:r w:rsidR="00EF6F11">
        <w:rPr>
          <w:sz w:val="22"/>
          <w:szCs w:val="22"/>
        </w:rPr>
        <w:t>položky sa vykazujú vo výške, ktorá je potrebná na dodržanie zásady vecnej a časovej súvislosti s účtovným obdobím a sú oceňované menovitou hodnotou</w:t>
      </w:r>
    </w:p>
    <w:p w14:paraId="38ECDAD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EF6F11">
        <w:rPr>
          <w:sz w:val="22"/>
          <w:szCs w:val="22"/>
        </w:rPr>
        <w:t xml:space="preserve">  - záväzky pri ich prevzatí sa oceňujú obstarávacou cenou. V prípade zistenia , že suma záväzkov je iná ako ich výška v účtovníctve, uvedú sa záväzky v účtovníctve a v účtovnej závierke v tomto zistenom ocenení (v účtovnom období roku 2024 takáto situácia nevznikla).</w:t>
      </w:r>
    </w:p>
    <w:p w14:paraId="7194494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38718F">
        <w:rPr>
          <w:sz w:val="22"/>
          <w:szCs w:val="22"/>
        </w:rPr>
        <w:t xml:space="preserve"> – sa vykazuje vo výške, ktorá je potrebná na dodržanie zásady vecnej a časovej súvislosti s účtovným obdobím</w:t>
      </w:r>
    </w:p>
    <w:p w14:paraId="60CB836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</w:t>
      </w:r>
      <w:r w:rsidR="0038718F">
        <w:rPr>
          <w:sz w:val="22"/>
          <w:szCs w:val="22"/>
        </w:rPr>
        <w:t xml:space="preserve"> – SZJ nevyužíval takéto finančné zdroje </w:t>
      </w:r>
    </w:p>
    <w:p w14:paraId="7A7CEE31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38718F">
        <w:rPr>
          <w:sz w:val="22"/>
          <w:szCs w:val="22"/>
        </w:rPr>
        <w:t xml:space="preserve"> -SZJ nezabezpečoval majetok ani záväzky derivátmi</w:t>
      </w:r>
    </w:p>
    <w:p w14:paraId="25CABD99" w14:textId="77777777" w:rsidR="0038718F" w:rsidRPr="00D90FC4" w:rsidRDefault="0038718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s) prenajatý majetok a majetok obstaraný na základe finančného prenájmu . Nájom pozemku pri VD Gabčíkovo na základe Zmluvy o nájme v hodnote 1,- eur.  Majetok obstaraný na základe finančného prenájmu SZJ nevlastní. </w:t>
      </w:r>
    </w:p>
    <w:p w14:paraId="6DD84A5B" w14:textId="77777777"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DA9729B" w14:textId="331216A6" w:rsidR="0038718F" w:rsidRPr="00D90FC4" w:rsidRDefault="0038718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Počas účtovného obdobia 202</w:t>
      </w:r>
      <w:r w:rsidR="00BF3010">
        <w:rPr>
          <w:sz w:val="22"/>
          <w:szCs w:val="22"/>
        </w:rPr>
        <w:t>5</w:t>
      </w:r>
      <w:r>
        <w:rPr>
          <w:sz w:val="22"/>
          <w:szCs w:val="22"/>
        </w:rPr>
        <w:t xml:space="preserve"> účtovná jednotka neodpisovala žiadny dlhodobý hmotný ani dlhodobý nehmotný majetok</w:t>
      </w:r>
    </w:p>
    <w:p w14:paraId="089E6D5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40D66672" w14:textId="77777777" w:rsidR="0038718F" w:rsidRPr="00D90FC4" w:rsidRDefault="0038718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 základe inventarizácie bola hodnota dlhodobého majetku znížená o odpísaný a vyradený majetok. </w:t>
      </w:r>
    </w:p>
    <w:p w14:paraId="7C24FF33" w14:textId="77777777" w:rsidR="006D4E2E" w:rsidRDefault="006D4E2E" w:rsidP="00CD361E">
      <w:pPr>
        <w:spacing w:before="0" w:line="240" w:lineRule="auto"/>
        <w:rPr>
          <w:sz w:val="22"/>
          <w:szCs w:val="22"/>
        </w:rPr>
      </w:pPr>
    </w:p>
    <w:p w14:paraId="325F34EC" w14:textId="77777777" w:rsidR="006D4E2E" w:rsidRPr="00D90FC4" w:rsidRDefault="006D4E2E" w:rsidP="00CD361E">
      <w:pPr>
        <w:spacing w:before="0" w:line="240" w:lineRule="auto"/>
        <w:rPr>
          <w:sz w:val="22"/>
          <w:szCs w:val="22"/>
        </w:rPr>
      </w:pPr>
    </w:p>
    <w:p w14:paraId="097E2312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47141B24" w14:textId="77777777" w:rsidR="0038718F" w:rsidRPr="00D90FC4" w:rsidRDefault="00DB1285" w:rsidP="0038718F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38718F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6962175B" w14:textId="77777777" w:rsidR="0038718F" w:rsidRDefault="004634B3" w:rsidP="00DB5C6F">
      <w:pPr>
        <w:numPr>
          <w:ilvl w:val="0"/>
          <w:numId w:val="11"/>
        </w:numPr>
        <w:pBdr>
          <w:bottom w:val="single" w:sz="6" w:space="1" w:color="auto"/>
        </w:pBd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8718F">
        <w:rPr>
          <w:sz w:val="22"/>
          <w:szCs w:val="22"/>
        </w:rPr>
        <w:t>Významné sumy prírastkov a úbytkov dlhodo</w:t>
      </w:r>
      <w:r w:rsidR="006D4E2E">
        <w:rPr>
          <w:sz w:val="22"/>
          <w:szCs w:val="22"/>
        </w:rPr>
        <w:t>bého nehmotného a hmotného majetku.</w:t>
      </w:r>
    </w:p>
    <w:p w14:paraId="7326F1BF" w14:textId="77777777" w:rsidR="006D4E2E" w:rsidRDefault="006D4E2E" w:rsidP="006D4E2E">
      <w:pPr>
        <w:pBdr>
          <w:bottom w:val="single" w:sz="6" w:space="1" w:color="auto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nehmotný majetok SZJ nevlastní.</w:t>
      </w:r>
    </w:p>
    <w:p w14:paraId="3815179C" w14:textId="77777777" w:rsidR="006D4E2E" w:rsidRDefault="006D4E2E" w:rsidP="006D4E2E">
      <w:pPr>
        <w:pBdr>
          <w:bottom w:val="single" w:sz="6" w:space="1" w:color="auto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hmotný majetok v bežnom účtovnom období nebol obstaraný žiadny. Inventarizáciou bol zistený skutkový rozdiel odpísaného dlhodobého  hmotného  majetku, ktorý bol aj vyradený </w:t>
      </w:r>
      <w:r w:rsidR="00AA4C3B">
        <w:rPr>
          <w:sz w:val="22"/>
          <w:szCs w:val="22"/>
        </w:rPr>
        <w:t xml:space="preserve">a taktiež bol 1 ks dlhodobého hmotného majetku predaný </w:t>
      </w:r>
      <w:r>
        <w:rPr>
          <w:sz w:val="22"/>
          <w:szCs w:val="22"/>
        </w:rPr>
        <w:t>– z toho dôvodu nastali na účte 022 zmeny:</w:t>
      </w:r>
    </w:p>
    <w:p w14:paraId="1C3792D1" w14:textId="77777777" w:rsidR="006D4E2E" w:rsidRDefault="006D4E2E" w:rsidP="006D4E2E">
      <w:pPr>
        <w:pBdr>
          <w:bottom w:val="single" w:sz="6" w:space="1" w:color="auto"/>
        </w:pBdr>
        <w:spacing w:before="0" w:line="240" w:lineRule="auto"/>
        <w:rPr>
          <w:sz w:val="22"/>
          <w:szCs w:val="22"/>
        </w:rPr>
      </w:pPr>
      <w:bookmarkStart w:id="0" w:name="_Hlk202195052"/>
    </w:p>
    <w:p w14:paraId="1B0818EC" w14:textId="77777777" w:rsidR="006D4E2E" w:rsidRDefault="006D4E2E" w:rsidP="006D4E2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Stav na začiatku ÚO             Úbytok  (-)                     Stav na konci ÚO</w:t>
      </w:r>
    </w:p>
    <w:p w14:paraId="20B0C3AB" w14:textId="76011CC5" w:rsidR="00AA4C3B" w:rsidRDefault="00AA4C3B" w:rsidP="006D4E2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022 Dlhodobý hmotný majetok                    </w:t>
      </w:r>
      <w:r w:rsidR="00FD0152">
        <w:rPr>
          <w:sz w:val="22"/>
          <w:szCs w:val="22"/>
        </w:rPr>
        <w:t>47 255,98</w:t>
      </w:r>
      <w:r>
        <w:rPr>
          <w:sz w:val="22"/>
          <w:szCs w:val="22"/>
        </w:rPr>
        <w:t xml:space="preserve">                          </w:t>
      </w:r>
      <w:r w:rsidR="00FD0152">
        <w:rPr>
          <w:sz w:val="22"/>
          <w:szCs w:val="22"/>
        </w:rPr>
        <w:t xml:space="preserve">      0    </w:t>
      </w:r>
      <w:r>
        <w:rPr>
          <w:sz w:val="22"/>
          <w:szCs w:val="22"/>
        </w:rPr>
        <w:t xml:space="preserve">                              47</w:t>
      </w:r>
      <w:r w:rsidR="00943E56">
        <w:rPr>
          <w:sz w:val="22"/>
          <w:szCs w:val="22"/>
        </w:rPr>
        <w:t xml:space="preserve"> </w:t>
      </w:r>
      <w:r>
        <w:rPr>
          <w:sz w:val="22"/>
          <w:szCs w:val="22"/>
        </w:rPr>
        <w:t>255,98</w:t>
      </w:r>
    </w:p>
    <w:p w14:paraId="384F37DC" w14:textId="77777777" w:rsidR="00AA4C3B" w:rsidRDefault="00AA4C3B" w:rsidP="006D4E2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_____________________________________________________________________________________________________</w:t>
      </w:r>
    </w:p>
    <w:bookmarkEnd w:id="0"/>
    <w:p w14:paraId="521ECA5D" w14:textId="77777777" w:rsidR="006D4E2E" w:rsidRDefault="006D4E2E" w:rsidP="00AA4C3B">
      <w:pPr>
        <w:spacing w:before="0" w:line="240" w:lineRule="auto"/>
        <w:rPr>
          <w:sz w:val="22"/>
          <w:szCs w:val="22"/>
        </w:rPr>
      </w:pPr>
    </w:p>
    <w:p w14:paraId="02462AA7" w14:textId="77777777" w:rsidR="00AA4C3B" w:rsidRDefault="00AA4C3B" w:rsidP="00AA4C3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</w:t>
      </w:r>
      <w:r w:rsidR="004634B3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 ním nakladať.</w:t>
      </w:r>
    </w:p>
    <w:p w14:paraId="58DF0C7A" w14:textId="77777777" w:rsidR="00DB1285" w:rsidRPr="00D90FC4" w:rsidRDefault="004634B3" w:rsidP="004634B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Takýto majetok účtovná jednotka nevykazovala. </w:t>
      </w:r>
    </w:p>
    <w:p w14:paraId="7FEE8CEB" w14:textId="77777777" w:rsidR="004634B3" w:rsidRDefault="004634B3" w:rsidP="004634B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</w:t>
      </w:r>
      <w:r w:rsidR="00054FC8" w:rsidRPr="00D90FC4">
        <w:rPr>
          <w:sz w:val="22"/>
          <w:szCs w:val="22"/>
        </w:rPr>
        <w:t>Údaje o spôsobe a výške poistenia dlhodobého nehmotného majetku a dlhodobého hmotného majetku.</w:t>
      </w:r>
    </w:p>
    <w:p w14:paraId="7DA11A17" w14:textId="77777777" w:rsidR="004634B3" w:rsidRPr="004634B3" w:rsidRDefault="004634B3" w:rsidP="004634B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Poistenie dlhodobého majetku účtovná jednotka nevykazovala. Dlhodobý nehmotný majetok nevlastnila. </w:t>
      </w:r>
    </w:p>
    <w:p w14:paraId="2872D4F9" w14:textId="77777777" w:rsidR="00DB1285" w:rsidRDefault="00DB36BA" w:rsidP="00DB36B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</w:t>
      </w:r>
      <w:r>
        <w:rPr>
          <w:sz w:val="22"/>
          <w:szCs w:val="22"/>
        </w:rPr>
        <w:t xml:space="preserve"> – dlhodobý finančný majetok účtovná jednotka nevykazovala.</w:t>
      </w:r>
    </w:p>
    <w:p w14:paraId="58612E98" w14:textId="77777777" w:rsidR="00DB36BA" w:rsidRDefault="00DB36BA" w:rsidP="00DB36B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Údaje o štruktúre dlhodobých pôžičiek – účtovná jednotka žiadne pôžičky nevykazovala</w:t>
      </w:r>
    </w:p>
    <w:p w14:paraId="23456AC4" w14:textId="77777777" w:rsidR="009B4F0F" w:rsidRDefault="00DB36BA" w:rsidP="00DB36B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3D6571" w:rsidRPr="00D90FC4">
        <w:rPr>
          <w:sz w:val="22"/>
          <w:szCs w:val="22"/>
        </w:rPr>
        <w:t xml:space="preserve">Opis významných </w:t>
      </w:r>
      <w:r>
        <w:rPr>
          <w:sz w:val="22"/>
          <w:szCs w:val="22"/>
        </w:rPr>
        <w:t xml:space="preserve">súm </w:t>
      </w:r>
      <w:r w:rsidR="003D6571" w:rsidRPr="00D90FC4">
        <w:rPr>
          <w:sz w:val="22"/>
          <w:szCs w:val="22"/>
        </w:rPr>
        <w:t>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391DAA1C" w14:textId="76811D0A" w:rsidR="00DB36BA" w:rsidRPr="00D90FC4" w:rsidRDefault="00DB36BA" w:rsidP="00DB36B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vykázala na konci ÚO pohľadávku vo výške 120</w:t>
      </w:r>
      <w:r w:rsidR="00943E5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000,- </w:t>
      </w:r>
      <w:r w:rsidR="00943E56">
        <w:rPr>
          <w:sz w:val="22"/>
          <w:szCs w:val="22"/>
        </w:rPr>
        <w:t xml:space="preserve">Eur </w:t>
      </w:r>
      <w:r>
        <w:rPr>
          <w:sz w:val="22"/>
          <w:szCs w:val="22"/>
        </w:rPr>
        <w:t>voči SOŠV, ktorá vznikla uzavretím AHOD Zmluvy – Erasmus</w:t>
      </w:r>
      <w:r w:rsidR="002E55FE">
        <w:rPr>
          <w:sz w:val="22"/>
          <w:szCs w:val="22"/>
        </w:rPr>
        <w:t xml:space="preserve"> a pohľadávku </w:t>
      </w:r>
      <w:r w:rsidR="00C42E3F">
        <w:rPr>
          <w:sz w:val="22"/>
          <w:szCs w:val="22"/>
        </w:rPr>
        <w:t>555,-</w:t>
      </w:r>
      <w:r w:rsidR="00AB40A1">
        <w:rPr>
          <w:sz w:val="22"/>
          <w:szCs w:val="22"/>
        </w:rPr>
        <w:t xml:space="preserve"> vo</w:t>
      </w:r>
      <w:r w:rsidR="004F468E">
        <w:rPr>
          <w:sz w:val="22"/>
          <w:szCs w:val="22"/>
        </w:rPr>
        <w:t>či klubom za spolufinancovanie údržby plachetníc.</w:t>
      </w:r>
    </w:p>
    <w:p w14:paraId="4213C3E5" w14:textId="77777777" w:rsidR="00D87E14" w:rsidRDefault="00DB36BA" w:rsidP="00DB36BA">
      <w:pPr>
        <w:pBdr>
          <w:bottom w:val="single" w:sz="12" w:space="1" w:color="auto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(7)</w:t>
      </w:r>
      <w:r w:rsidR="002E55FE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0B4F0C39" w14:textId="77777777" w:rsidR="00DB36BA" w:rsidRDefault="00DB36BA" w:rsidP="00DB36BA">
      <w:pPr>
        <w:pBdr>
          <w:bottom w:val="single" w:sz="6" w:space="1" w:color="auto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Bežné ÚO                      Predchádzajúce ÚO</w:t>
      </w:r>
    </w:p>
    <w:p w14:paraId="7294ACFD" w14:textId="69117929" w:rsidR="00DB36BA" w:rsidRDefault="00DB36BA" w:rsidP="00DB36B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Pohľadávky do lehoty splatnosti                         </w:t>
      </w:r>
      <w:r w:rsidR="002E55FE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    </w:t>
      </w:r>
      <w:r w:rsidR="002E55FE">
        <w:rPr>
          <w:sz w:val="22"/>
          <w:szCs w:val="22"/>
        </w:rPr>
        <w:t>12</w:t>
      </w:r>
      <w:r w:rsidR="00C35856">
        <w:rPr>
          <w:sz w:val="22"/>
          <w:szCs w:val="22"/>
        </w:rPr>
        <w:t>0</w:t>
      </w:r>
      <w:r w:rsidR="00943E56">
        <w:rPr>
          <w:sz w:val="22"/>
          <w:szCs w:val="22"/>
        </w:rPr>
        <w:t xml:space="preserve"> </w:t>
      </w:r>
      <w:r w:rsidR="002E55FE">
        <w:rPr>
          <w:sz w:val="22"/>
          <w:szCs w:val="22"/>
        </w:rPr>
        <w:t xml:space="preserve">000                                               </w:t>
      </w:r>
      <w:r w:rsidR="004F468E">
        <w:rPr>
          <w:sz w:val="22"/>
          <w:szCs w:val="22"/>
        </w:rPr>
        <w:t>121 000</w:t>
      </w:r>
    </w:p>
    <w:p w14:paraId="4CBD4E49" w14:textId="0AC89BAA" w:rsidR="00DB36BA" w:rsidRDefault="00DB36BA" w:rsidP="00DB36B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 po lehote splatnosti</w:t>
      </w:r>
      <w:r w:rsidR="002E55FE">
        <w:rPr>
          <w:sz w:val="22"/>
          <w:szCs w:val="22"/>
        </w:rPr>
        <w:t xml:space="preserve">                                     </w:t>
      </w:r>
      <w:r w:rsidR="00943E56">
        <w:rPr>
          <w:sz w:val="22"/>
          <w:szCs w:val="22"/>
        </w:rPr>
        <w:t xml:space="preserve">  </w:t>
      </w:r>
      <w:r w:rsidR="002E55FE">
        <w:rPr>
          <w:sz w:val="22"/>
          <w:szCs w:val="22"/>
        </w:rPr>
        <w:t xml:space="preserve">  </w:t>
      </w:r>
      <w:r w:rsidR="00C35856">
        <w:rPr>
          <w:sz w:val="22"/>
          <w:szCs w:val="22"/>
        </w:rPr>
        <w:t>555</w:t>
      </w:r>
      <w:r w:rsidR="002E55FE">
        <w:rPr>
          <w:sz w:val="22"/>
          <w:szCs w:val="22"/>
        </w:rPr>
        <w:t xml:space="preserve">                       </w:t>
      </w:r>
      <w:r w:rsidR="00C35856">
        <w:rPr>
          <w:sz w:val="22"/>
          <w:szCs w:val="22"/>
        </w:rPr>
        <w:t xml:space="preserve">      </w:t>
      </w:r>
      <w:r w:rsidR="002E55FE">
        <w:rPr>
          <w:sz w:val="22"/>
          <w:szCs w:val="22"/>
        </w:rPr>
        <w:t xml:space="preserve">                </w:t>
      </w:r>
      <w:r w:rsidR="00C35856">
        <w:rPr>
          <w:sz w:val="22"/>
          <w:szCs w:val="22"/>
        </w:rPr>
        <w:t xml:space="preserve">   </w:t>
      </w:r>
      <w:r w:rsidR="002E55FE">
        <w:rPr>
          <w:sz w:val="22"/>
          <w:szCs w:val="22"/>
        </w:rPr>
        <w:t xml:space="preserve">      </w:t>
      </w:r>
      <w:r w:rsidR="00C35856">
        <w:rPr>
          <w:sz w:val="22"/>
          <w:szCs w:val="22"/>
        </w:rPr>
        <w:t>100</w:t>
      </w:r>
    </w:p>
    <w:p w14:paraId="15712169" w14:textId="449BE974" w:rsidR="00DB36BA" w:rsidRPr="002E55FE" w:rsidRDefault="00DB36BA" w:rsidP="00DB36BA">
      <w:pPr>
        <w:spacing w:before="0" w:line="240" w:lineRule="auto"/>
        <w:rPr>
          <w:b/>
          <w:bCs/>
          <w:sz w:val="22"/>
          <w:szCs w:val="22"/>
        </w:rPr>
      </w:pPr>
      <w:r w:rsidRPr="002E55FE">
        <w:rPr>
          <w:b/>
          <w:bCs/>
          <w:sz w:val="22"/>
          <w:szCs w:val="22"/>
        </w:rPr>
        <w:t>Pohľadávky spolu</w:t>
      </w:r>
      <w:r w:rsidR="002E55FE" w:rsidRPr="002E55FE">
        <w:rPr>
          <w:b/>
          <w:bCs/>
          <w:sz w:val="22"/>
          <w:szCs w:val="22"/>
        </w:rPr>
        <w:t xml:space="preserve">                                                  </w:t>
      </w:r>
      <w:r w:rsidR="00C35856">
        <w:rPr>
          <w:b/>
          <w:bCs/>
          <w:sz w:val="22"/>
          <w:szCs w:val="22"/>
        </w:rPr>
        <w:t xml:space="preserve">    120 555                                            </w:t>
      </w:r>
      <w:r w:rsidR="002E55FE" w:rsidRPr="002E55FE">
        <w:rPr>
          <w:b/>
          <w:bCs/>
          <w:sz w:val="22"/>
          <w:szCs w:val="22"/>
        </w:rPr>
        <w:t xml:space="preserve">    121</w:t>
      </w:r>
      <w:r w:rsidR="00943E56">
        <w:rPr>
          <w:b/>
          <w:bCs/>
          <w:sz w:val="22"/>
          <w:szCs w:val="22"/>
        </w:rPr>
        <w:t xml:space="preserve"> </w:t>
      </w:r>
      <w:r w:rsidR="002E55FE" w:rsidRPr="002E55FE">
        <w:rPr>
          <w:b/>
          <w:bCs/>
          <w:sz w:val="22"/>
          <w:szCs w:val="22"/>
        </w:rPr>
        <w:t>100</w:t>
      </w:r>
    </w:p>
    <w:p w14:paraId="301B7949" w14:textId="77777777" w:rsidR="00DB36BA" w:rsidRPr="00D90FC4" w:rsidRDefault="00DB36BA" w:rsidP="00DB36B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-------------------------------------------------------------------------------------------------------------------------------------------------------------------------</w:t>
      </w:r>
    </w:p>
    <w:p w14:paraId="2908AB94" w14:textId="77777777" w:rsidR="002E55FE" w:rsidRDefault="002E55FE" w:rsidP="002E55F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(8) </w:t>
      </w:r>
      <w:r w:rsidR="00DB1285" w:rsidRPr="00D90FC4">
        <w:rPr>
          <w:sz w:val="22"/>
          <w:szCs w:val="22"/>
        </w:rPr>
        <w:t>Prehľad významných polož</w:t>
      </w:r>
      <w:r w:rsidR="003D6571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časového rozlíšenia nákladov budúcich období a príjmov budúcich období.</w:t>
      </w:r>
    </w:p>
    <w:p w14:paraId="4CAB203C" w14:textId="77777777" w:rsidR="002E55FE" w:rsidRPr="00D90FC4" w:rsidRDefault="002E55FE" w:rsidP="002E55F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nevykázala žiadne významné položky časového rozlíšenia nákladov budúcich období ani príjmov budúcich období.</w:t>
      </w:r>
    </w:p>
    <w:p w14:paraId="5C0084F9" w14:textId="77777777" w:rsidR="00922A1B" w:rsidRPr="00D90FC4" w:rsidRDefault="002E55FE" w:rsidP="002E55F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(9)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1AFA22DF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09187365" w14:textId="77777777" w:rsidR="002E55FE" w:rsidRDefault="00922A1B" w:rsidP="002E55F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0A0FADE1" w14:textId="77777777" w:rsidR="002E55FE" w:rsidRDefault="002E55FE" w:rsidP="002E55FE">
      <w:pPr>
        <w:spacing w:before="0" w:line="240" w:lineRule="auto"/>
        <w:ind w:left="142" w:hanging="14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Účtovná jednotka nevykazovala žiadne významné zmeny.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9"/>
        <w:gridCol w:w="2036"/>
        <w:gridCol w:w="1478"/>
        <w:gridCol w:w="1322"/>
        <w:gridCol w:w="1446"/>
        <w:gridCol w:w="1967"/>
      </w:tblGrid>
      <w:tr w:rsidR="00611501" w:rsidRPr="00D90FC4" w14:paraId="01DE2B34" w14:textId="77777777" w:rsidTr="00611501">
        <w:tc>
          <w:tcPr>
            <w:tcW w:w="2066" w:type="dxa"/>
            <w:vAlign w:val="center"/>
          </w:tcPr>
          <w:p w14:paraId="168E4F75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55" w:type="dxa"/>
          </w:tcPr>
          <w:p w14:paraId="6C8AF040" w14:textId="77777777" w:rsidR="00611501" w:rsidRPr="00D90FC4" w:rsidRDefault="00611501" w:rsidP="00C970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88" w:type="dxa"/>
          </w:tcPr>
          <w:p w14:paraId="292FC2A9" w14:textId="77777777" w:rsidR="00611501" w:rsidRPr="00D90FC4" w:rsidRDefault="00611501" w:rsidP="00C970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284B872B" w14:textId="77777777" w:rsidR="00611501" w:rsidRPr="00D90FC4" w:rsidRDefault="00611501" w:rsidP="00C970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332" w:type="dxa"/>
          </w:tcPr>
          <w:p w14:paraId="748D31D1" w14:textId="77777777" w:rsidR="00611501" w:rsidRPr="00D90FC4" w:rsidRDefault="00611501" w:rsidP="00C970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7BD1DC7" w14:textId="77777777" w:rsidR="00611501" w:rsidRPr="00D90FC4" w:rsidRDefault="00611501" w:rsidP="00C970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457" w:type="dxa"/>
          </w:tcPr>
          <w:p w14:paraId="5D2C4910" w14:textId="77777777" w:rsidR="00611501" w:rsidRPr="00D90FC4" w:rsidRDefault="00611501" w:rsidP="00C970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6FBC8A0" w14:textId="77777777" w:rsidR="00611501" w:rsidRPr="00D90FC4" w:rsidRDefault="00611501" w:rsidP="00C970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984" w:type="dxa"/>
          </w:tcPr>
          <w:p w14:paraId="044C657D" w14:textId="77777777" w:rsidR="00611501" w:rsidRPr="00D90FC4" w:rsidRDefault="00611501" w:rsidP="00C970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11501" w:rsidRPr="00D90FC4" w14:paraId="0FABA29A" w14:textId="77777777" w:rsidTr="00611501">
        <w:trPr>
          <w:trHeight w:val="391"/>
        </w:trPr>
        <w:tc>
          <w:tcPr>
            <w:tcW w:w="10382" w:type="dxa"/>
            <w:gridSpan w:val="6"/>
            <w:vAlign w:val="center"/>
          </w:tcPr>
          <w:p w14:paraId="432C259C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611501" w:rsidRPr="00D90FC4" w14:paraId="7D52239C" w14:textId="77777777" w:rsidTr="00611501">
        <w:trPr>
          <w:trHeight w:val="391"/>
        </w:trPr>
        <w:tc>
          <w:tcPr>
            <w:tcW w:w="2066" w:type="dxa"/>
            <w:vAlign w:val="center"/>
          </w:tcPr>
          <w:p w14:paraId="468998A8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55" w:type="dxa"/>
          </w:tcPr>
          <w:p w14:paraId="27B22D0A" w14:textId="0716D1DD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25</w:t>
            </w:r>
            <w:r w:rsidR="00943E5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164,20</w:t>
            </w:r>
          </w:p>
        </w:tc>
        <w:tc>
          <w:tcPr>
            <w:tcW w:w="1488" w:type="dxa"/>
          </w:tcPr>
          <w:p w14:paraId="7976A176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14:paraId="571D1AFC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14:paraId="12A11DC6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0001CE" w14:textId="117DB433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25</w:t>
            </w:r>
            <w:r w:rsidR="00943E5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164,20</w:t>
            </w:r>
          </w:p>
        </w:tc>
      </w:tr>
      <w:tr w:rsidR="00611501" w:rsidRPr="00D90FC4" w14:paraId="293443A5" w14:textId="77777777" w:rsidTr="00611501">
        <w:tc>
          <w:tcPr>
            <w:tcW w:w="2066" w:type="dxa"/>
            <w:vAlign w:val="center"/>
          </w:tcPr>
          <w:p w14:paraId="532D0777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01843A60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55" w:type="dxa"/>
          </w:tcPr>
          <w:p w14:paraId="48C015B2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14:paraId="0C0D1693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14:paraId="6D27BA39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14:paraId="28201F16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554490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11501" w:rsidRPr="00D90FC4" w14:paraId="1C5C2EA3" w14:textId="77777777" w:rsidTr="00611501">
        <w:trPr>
          <w:trHeight w:val="391"/>
        </w:trPr>
        <w:tc>
          <w:tcPr>
            <w:tcW w:w="2066" w:type="dxa"/>
            <w:vAlign w:val="center"/>
          </w:tcPr>
          <w:p w14:paraId="5513EA2E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55" w:type="dxa"/>
            <w:vAlign w:val="center"/>
          </w:tcPr>
          <w:p w14:paraId="780BCD5C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8" w:type="dxa"/>
            <w:vAlign w:val="center"/>
          </w:tcPr>
          <w:p w14:paraId="77D23CC7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14:paraId="57728FF5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57" w:type="dxa"/>
            <w:vAlign w:val="center"/>
          </w:tcPr>
          <w:p w14:paraId="610998F9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83E62AC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11501" w:rsidRPr="00D90FC4" w14:paraId="5A733349" w14:textId="77777777" w:rsidTr="00611501">
        <w:trPr>
          <w:trHeight w:val="391"/>
        </w:trPr>
        <w:tc>
          <w:tcPr>
            <w:tcW w:w="2066" w:type="dxa"/>
            <w:vAlign w:val="center"/>
          </w:tcPr>
          <w:p w14:paraId="1775E800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55" w:type="dxa"/>
            <w:vAlign w:val="center"/>
          </w:tcPr>
          <w:p w14:paraId="2152181A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8" w:type="dxa"/>
            <w:vAlign w:val="center"/>
          </w:tcPr>
          <w:p w14:paraId="65735796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14:paraId="14F413E6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57" w:type="dxa"/>
            <w:vAlign w:val="center"/>
          </w:tcPr>
          <w:p w14:paraId="72AC2270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0B21241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11501" w:rsidRPr="00D90FC4" w14:paraId="63477B9E" w14:textId="77777777" w:rsidTr="00611501">
        <w:tc>
          <w:tcPr>
            <w:tcW w:w="2066" w:type="dxa"/>
            <w:vAlign w:val="center"/>
          </w:tcPr>
          <w:p w14:paraId="10835209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055" w:type="dxa"/>
          </w:tcPr>
          <w:p w14:paraId="18EEE6EF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14:paraId="201E1320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14:paraId="3CD08439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14:paraId="266D5121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CE3156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11501" w:rsidRPr="00D90FC4" w14:paraId="3FA671C0" w14:textId="77777777" w:rsidTr="00611501">
        <w:trPr>
          <w:trHeight w:val="391"/>
        </w:trPr>
        <w:tc>
          <w:tcPr>
            <w:tcW w:w="2066" w:type="dxa"/>
            <w:vAlign w:val="center"/>
          </w:tcPr>
          <w:p w14:paraId="485E5243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55" w:type="dxa"/>
          </w:tcPr>
          <w:p w14:paraId="6586A376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14:paraId="7939DEE0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14:paraId="3C281EA0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14:paraId="6A2BC5A7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4A763B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11501" w:rsidRPr="00D90FC4" w14:paraId="2EDE269A" w14:textId="77777777" w:rsidTr="00611501">
        <w:tc>
          <w:tcPr>
            <w:tcW w:w="2066" w:type="dxa"/>
            <w:vAlign w:val="center"/>
          </w:tcPr>
          <w:p w14:paraId="6F66B50E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55" w:type="dxa"/>
          </w:tcPr>
          <w:p w14:paraId="523CBFEA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14:paraId="7F9B4826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14:paraId="032BD956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14:paraId="443D71B6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40392D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11501" w:rsidRPr="00D90FC4" w14:paraId="16C1C327" w14:textId="77777777" w:rsidTr="00611501">
        <w:tc>
          <w:tcPr>
            <w:tcW w:w="2066" w:type="dxa"/>
            <w:vAlign w:val="center"/>
          </w:tcPr>
          <w:p w14:paraId="1B7B9EB7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55" w:type="dxa"/>
          </w:tcPr>
          <w:p w14:paraId="708491DE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14:paraId="28DCE51D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14:paraId="3D4E5FEE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14:paraId="02C2F180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BB76C48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2687418" w14:textId="77777777" w:rsidR="00611501" w:rsidRDefault="00611501" w:rsidP="002E55FE">
      <w:pPr>
        <w:spacing w:before="0" w:line="240" w:lineRule="auto"/>
        <w:ind w:left="142" w:hanging="142"/>
        <w:rPr>
          <w:b/>
          <w:bCs/>
          <w:sz w:val="22"/>
          <w:szCs w:val="22"/>
        </w:rPr>
      </w:pPr>
    </w:p>
    <w:p w14:paraId="1C3A8B82" w14:textId="77777777" w:rsidR="002E55FE" w:rsidRPr="002E55FE" w:rsidRDefault="002E55FE" w:rsidP="002E55FE">
      <w:pPr>
        <w:spacing w:before="0" w:line="240" w:lineRule="auto"/>
        <w:ind w:left="142" w:hanging="142"/>
        <w:rPr>
          <w:sz w:val="22"/>
          <w:szCs w:val="22"/>
        </w:rPr>
      </w:pPr>
    </w:p>
    <w:p w14:paraId="0D06C0B3" w14:textId="77777777" w:rsidR="00DB1285" w:rsidRDefault="002E55FE" w:rsidP="002E55F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(10)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571B5347" w14:textId="6D350785" w:rsidR="002E55FE" w:rsidRDefault="002E55FE" w:rsidP="002E55FE">
      <w:pPr>
        <w:spacing w:before="0" w:line="240" w:lineRule="auto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</w:t>
      </w:r>
      <w:r>
        <w:rPr>
          <w:b/>
          <w:bCs/>
          <w:sz w:val="22"/>
          <w:szCs w:val="22"/>
        </w:rPr>
        <w:t>Účtovná strata za účtovné obdobie roku 2023 bola prevedená do nevysporiadaných výsledkov hospodárenia minulých rokov</w:t>
      </w:r>
      <w:r w:rsidR="0004454E">
        <w:rPr>
          <w:b/>
          <w:bCs/>
          <w:sz w:val="22"/>
          <w:szCs w:val="22"/>
        </w:rPr>
        <w:t xml:space="preserve"> a k zúčtovania účtu 383 vo výške 720 Eur pre vzniknutý rozdiel.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4"/>
        <w:gridCol w:w="2035"/>
        <w:gridCol w:w="1477"/>
        <w:gridCol w:w="1322"/>
        <w:gridCol w:w="1445"/>
        <w:gridCol w:w="1965"/>
      </w:tblGrid>
      <w:tr w:rsidR="00611501" w:rsidRPr="00D90FC4" w14:paraId="33F5FD6B" w14:textId="77777777" w:rsidTr="00611501">
        <w:tc>
          <w:tcPr>
            <w:tcW w:w="2066" w:type="dxa"/>
            <w:vAlign w:val="center"/>
          </w:tcPr>
          <w:p w14:paraId="4E56AE7C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55" w:type="dxa"/>
          </w:tcPr>
          <w:p w14:paraId="6E70AB8D" w14:textId="77777777" w:rsidR="00611501" w:rsidRPr="00D90FC4" w:rsidRDefault="00611501" w:rsidP="00C970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88" w:type="dxa"/>
          </w:tcPr>
          <w:p w14:paraId="73723EA0" w14:textId="77777777" w:rsidR="00611501" w:rsidRPr="00D90FC4" w:rsidRDefault="00611501" w:rsidP="00C970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00D96A74" w14:textId="77777777" w:rsidR="00611501" w:rsidRPr="00D90FC4" w:rsidRDefault="00611501" w:rsidP="00C970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332" w:type="dxa"/>
          </w:tcPr>
          <w:p w14:paraId="2FD58E07" w14:textId="77777777" w:rsidR="00611501" w:rsidRPr="00D90FC4" w:rsidRDefault="00611501" w:rsidP="00C970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EB66AA0" w14:textId="77777777" w:rsidR="00611501" w:rsidRPr="00D90FC4" w:rsidRDefault="00611501" w:rsidP="00C970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457" w:type="dxa"/>
          </w:tcPr>
          <w:p w14:paraId="2725576D" w14:textId="77777777" w:rsidR="00611501" w:rsidRPr="00D90FC4" w:rsidRDefault="00611501" w:rsidP="00C970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5E97C3E1" w14:textId="77777777" w:rsidR="00611501" w:rsidRPr="00D90FC4" w:rsidRDefault="00611501" w:rsidP="00C970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984" w:type="dxa"/>
          </w:tcPr>
          <w:p w14:paraId="7F4277AC" w14:textId="77777777" w:rsidR="00611501" w:rsidRPr="00D90FC4" w:rsidRDefault="00611501" w:rsidP="00C970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11501" w:rsidRPr="00D90FC4" w14:paraId="5C914F46" w14:textId="77777777" w:rsidTr="00611501">
        <w:tc>
          <w:tcPr>
            <w:tcW w:w="2066" w:type="dxa"/>
            <w:vAlign w:val="center"/>
          </w:tcPr>
          <w:p w14:paraId="7F07B621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55" w:type="dxa"/>
          </w:tcPr>
          <w:p w14:paraId="65E2FC08" w14:textId="212D2D4A" w:rsidR="00611501" w:rsidRPr="00D90FC4" w:rsidRDefault="00217794" w:rsidP="00C9704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AC4C49">
              <w:rPr>
                <w:sz w:val="22"/>
                <w:szCs w:val="22"/>
              </w:rPr>
              <w:t>-11 451,58</w:t>
            </w:r>
          </w:p>
        </w:tc>
        <w:tc>
          <w:tcPr>
            <w:tcW w:w="1488" w:type="dxa"/>
          </w:tcPr>
          <w:p w14:paraId="4FEBBC69" w14:textId="5D2F3005" w:rsidR="00611501" w:rsidRPr="00D90FC4" w:rsidRDefault="00217794" w:rsidP="00C9704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12307,65</w:t>
            </w:r>
          </w:p>
        </w:tc>
        <w:tc>
          <w:tcPr>
            <w:tcW w:w="1332" w:type="dxa"/>
          </w:tcPr>
          <w:p w14:paraId="21A7EB80" w14:textId="7777777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14:paraId="420261CB" w14:textId="11E6A754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06E8FD8" w14:textId="63A1DAEE" w:rsidR="00611501" w:rsidRPr="00D90FC4" w:rsidRDefault="00217794" w:rsidP="00C9704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AC4C49">
              <w:rPr>
                <w:sz w:val="22"/>
                <w:szCs w:val="22"/>
              </w:rPr>
              <w:t>856,07</w:t>
            </w:r>
          </w:p>
        </w:tc>
      </w:tr>
      <w:tr w:rsidR="00611501" w:rsidRPr="00D90FC4" w14:paraId="452F1748" w14:textId="77777777" w:rsidTr="00611501">
        <w:tc>
          <w:tcPr>
            <w:tcW w:w="2066" w:type="dxa"/>
            <w:vAlign w:val="center"/>
          </w:tcPr>
          <w:p w14:paraId="4D9B095E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55" w:type="dxa"/>
          </w:tcPr>
          <w:p w14:paraId="4FC34C4A" w14:textId="3AD6A09D" w:rsidR="00611501" w:rsidRPr="00D90FC4" w:rsidRDefault="00217794" w:rsidP="00C9704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12</w:t>
            </w:r>
            <w:r w:rsidR="002344DD">
              <w:rPr>
                <w:sz w:val="22"/>
                <w:szCs w:val="22"/>
              </w:rPr>
              <w:t> 307,65</w:t>
            </w:r>
          </w:p>
        </w:tc>
        <w:tc>
          <w:tcPr>
            <w:tcW w:w="1488" w:type="dxa"/>
          </w:tcPr>
          <w:p w14:paraId="1252975D" w14:textId="074C10A7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14:paraId="05859485" w14:textId="0F60038A" w:rsidR="00611501" w:rsidRPr="00D90FC4" w:rsidRDefault="00FF370B" w:rsidP="00C9704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1652,26</w:t>
            </w:r>
          </w:p>
        </w:tc>
        <w:tc>
          <w:tcPr>
            <w:tcW w:w="1457" w:type="dxa"/>
          </w:tcPr>
          <w:p w14:paraId="709F5B99" w14:textId="6AB3BFBB" w:rsidR="00611501" w:rsidRPr="00D90FC4" w:rsidRDefault="00611501" w:rsidP="00C970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8A0002" w14:textId="08FEEDCB" w:rsidR="00611501" w:rsidRPr="00D90FC4" w:rsidRDefault="002344DD" w:rsidP="00C9704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10 655,39</w:t>
            </w:r>
          </w:p>
        </w:tc>
      </w:tr>
      <w:tr w:rsidR="00611501" w:rsidRPr="00D90FC4" w14:paraId="330093C0" w14:textId="77777777" w:rsidTr="00611501">
        <w:trPr>
          <w:trHeight w:val="391"/>
        </w:trPr>
        <w:tc>
          <w:tcPr>
            <w:tcW w:w="2066" w:type="dxa"/>
            <w:vAlign w:val="center"/>
          </w:tcPr>
          <w:p w14:paraId="3A9CF4BB" w14:textId="77777777" w:rsidR="00611501" w:rsidRPr="00D90FC4" w:rsidRDefault="00611501" w:rsidP="00C9704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55" w:type="dxa"/>
          </w:tcPr>
          <w:p w14:paraId="32658007" w14:textId="77777777" w:rsidR="00611501" w:rsidRPr="00D90FC4" w:rsidRDefault="00611501" w:rsidP="00C9704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8" w:type="dxa"/>
          </w:tcPr>
          <w:p w14:paraId="7AED5B11" w14:textId="77777777" w:rsidR="00611501" w:rsidRPr="00D90FC4" w:rsidRDefault="00611501" w:rsidP="00C9704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32" w:type="dxa"/>
          </w:tcPr>
          <w:p w14:paraId="7ECB82CC" w14:textId="77777777" w:rsidR="00611501" w:rsidRPr="00D90FC4" w:rsidRDefault="00611501" w:rsidP="00C9704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57" w:type="dxa"/>
          </w:tcPr>
          <w:p w14:paraId="6065D467" w14:textId="77777777" w:rsidR="00611501" w:rsidRPr="00D90FC4" w:rsidRDefault="00611501" w:rsidP="00C9704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D925CD8" w14:textId="77777777" w:rsidR="00611501" w:rsidRPr="00D90FC4" w:rsidRDefault="00611501" w:rsidP="00C9704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830F8F4" w14:textId="77777777" w:rsidR="00611501" w:rsidRPr="002E55FE" w:rsidRDefault="00611501" w:rsidP="002E55FE">
      <w:pPr>
        <w:spacing w:before="0" w:line="240" w:lineRule="auto"/>
        <w:rPr>
          <w:b/>
          <w:bCs/>
          <w:sz w:val="22"/>
          <w:szCs w:val="22"/>
        </w:rPr>
      </w:pPr>
    </w:p>
    <w:p w14:paraId="58104082" w14:textId="77777777" w:rsidR="0046408A" w:rsidRDefault="0046408A" w:rsidP="008D789A">
      <w:pPr>
        <w:spacing w:before="0" w:line="240" w:lineRule="auto"/>
        <w:rPr>
          <w:sz w:val="22"/>
          <w:szCs w:val="22"/>
        </w:rPr>
      </w:pPr>
    </w:p>
    <w:p w14:paraId="49CB7810" w14:textId="41A0FCD5" w:rsidR="00C43EF0" w:rsidRPr="00D90FC4" w:rsidRDefault="008D789A" w:rsidP="008D78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(11)</w:t>
      </w:r>
      <w:r w:rsidR="00DB1285"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</w:t>
      </w:r>
      <w:r w:rsidR="002E55FE">
        <w:rPr>
          <w:sz w:val="22"/>
          <w:szCs w:val="22"/>
        </w:rPr>
        <w:t> </w:t>
      </w:r>
      <w:r w:rsidR="00C43EF0" w:rsidRPr="00D90FC4">
        <w:rPr>
          <w:sz w:val="22"/>
          <w:szCs w:val="22"/>
        </w:rPr>
        <w:t>to</w:t>
      </w:r>
      <w:r w:rsidR="002E55FE">
        <w:rPr>
          <w:sz w:val="22"/>
          <w:szCs w:val="22"/>
        </w:rPr>
        <w:t xml:space="preserve">  </w:t>
      </w:r>
    </w:p>
    <w:p w14:paraId="1DC9EC56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667C4FA5" w14:textId="4CEE31D7" w:rsidR="00926A4C" w:rsidRDefault="00926A4C" w:rsidP="00C43EF0">
      <w:pPr>
        <w:pBdr>
          <w:bottom w:val="single" w:sz="6" w:space="1" w:color="auto"/>
        </w:pBd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</w:t>
      </w:r>
      <w:r>
        <w:rPr>
          <w:b/>
          <w:bCs/>
          <w:sz w:val="22"/>
          <w:szCs w:val="22"/>
        </w:rPr>
        <w:t>Účtovná jednotka vytvorila ku koncu účtovného obdobia  rezervu na vypracovanie daňového priznania a účtovnej závierky za rok 202</w:t>
      </w:r>
      <w:r w:rsidR="00660B2F">
        <w:rPr>
          <w:b/>
          <w:bCs/>
          <w:sz w:val="22"/>
          <w:szCs w:val="22"/>
        </w:rPr>
        <w:t>5</w:t>
      </w:r>
      <w:r>
        <w:rPr>
          <w:b/>
          <w:bCs/>
          <w:sz w:val="22"/>
          <w:szCs w:val="22"/>
        </w:rPr>
        <w:t xml:space="preserve"> v sume 300,-</w:t>
      </w:r>
    </w:p>
    <w:p w14:paraId="4A0853D1" w14:textId="77777777" w:rsidR="00926A4C" w:rsidRDefault="00926A4C" w:rsidP="00926A4C">
      <w:pPr>
        <w:pBdr>
          <w:bottom w:val="single" w:sz="6" w:space="1" w:color="auto"/>
        </w:pBdr>
        <w:spacing w:before="0" w:line="240" w:lineRule="auto"/>
        <w:rPr>
          <w:sz w:val="22"/>
          <w:szCs w:val="22"/>
        </w:rPr>
      </w:pPr>
    </w:p>
    <w:p w14:paraId="3C8461D3" w14:textId="77777777" w:rsidR="00926A4C" w:rsidRDefault="00926A4C" w:rsidP="00926A4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Stav na začiatku ÚO             Prírastok (+)                     Stav na konci ÚO</w:t>
      </w:r>
    </w:p>
    <w:p w14:paraId="3DA9C0E2" w14:textId="45BA080A" w:rsidR="00926A4C" w:rsidRDefault="00926A4C" w:rsidP="00926A4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323 Rezervy                                                    </w:t>
      </w:r>
      <w:r w:rsidR="00660B2F">
        <w:rPr>
          <w:sz w:val="22"/>
          <w:szCs w:val="22"/>
        </w:rPr>
        <w:t>2 697,-</w:t>
      </w:r>
      <w:r>
        <w:rPr>
          <w:sz w:val="22"/>
          <w:szCs w:val="22"/>
        </w:rPr>
        <w:t xml:space="preserve">                             </w:t>
      </w:r>
      <w:r w:rsidR="00660B2F">
        <w:rPr>
          <w:sz w:val="22"/>
          <w:szCs w:val="22"/>
        </w:rPr>
        <w:t>-</w:t>
      </w:r>
      <w:r w:rsidR="00617353">
        <w:rPr>
          <w:sz w:val="22"/>
          <w:szCs w:val="22"/>
        </w:rPr>
        <w:t>2 369,-</w:t>
      </w:r>
      <w:r>
        <w:rPr>
          <w:sz w:val="22"/>
          <w:szCs w:val="22"/>
        </w:rPr>
        <w:t xml:space="preserve">                              </w:t>
      </w:r>
      <w:r w:rsidR="00617353">
        <w:rPr>
          <w:sz w:val="22"/>
          <w:szCs w:val="22"/>
        </w:rPr>
        <w:t xml:space="preserve">     300,-</w:t>
      </w:r>
    </w:p>
    <w:p w14:paraId="345960CA" w14:textId="77777777" w:rsidR="00926A4C" w:rsidRDefault="00926A4C" w:rsidP="00926A4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_____________________________________________________________________________________________________</w:t>
      </w:r>
    </w:p>
    <w:p w14:paraId="63E2F22F" w14:textId="77777777" w:rsidR="00926A4C" w:rsidRPr="00926A4C" w:rsidRDefault="00926A4C" w:rsidP="00C43EF0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                                        </w:t>
      </w:r>
    </w:p>
    <w:p w14:paraId="1471D5E2" w14:textId="77777777"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6E270CA6" w14:textId="77777777" w:rsidR="00926A4C" w:rsidRPr="00926A4C" w:rsidRDefault="00926A4C" w:rsidP="00C43EF0">
      <w:pPr>
        <w:spacing w:line="240" w:lineRule="auto"/>
        <w:ind w:left="240" w:hanging="24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</w:t>
      </w:r>
      <w:r>
        <w:rPr>
          <w:b/>
          <w:bCs/>
          <w:sz w:val="22"/>
          <w:szCs w:val="22"/>
        </w:rPr>
        <w:t>Účtovná jednotka na účtoch 325 neeviduje žiadne záväzky, na účte 379 neeviduje žiadne významné záväzky.</w:t>
      </w:r>
    </w:p>
    <w:p w14:paraId="6B1D3C6E" w14:textId="77777777" w:rsidR="00C43EF0" w:rsidRPr="00926A4C" w:rsidRDefault="00C43EF0" w:rsidP="00C43EF0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</w:t>
      </w:r>
      <w:r w:rsidR="00926A4C">
        <w:rPr>
          <w:sz w:val="22"/>
          <w:szCs w:val="22"/>
        </w:rPr>
        <w:t xml:space="preserve"> – </w:t>
      </w:r>
      <w:r w:rsidR="00926A4C">
        <w:rPr>
          <w:b/>
          <w:bCs/>
          <w:sz w:val="22"/>
          <w:szCs w:val="22"/>
        </w:rPr>
        <w:t xml:space="preserve"> účtovná jednotka neeviduje</w:t>
      </w:r>
    </w:p>
    <w:p w14:paraId="5BA4392D" w14:textId="77777777" w:rsidR="00C43EF0" w:rsidRPr="00926A4C" w:rsidRDefault="00C43EF0" w:rsidP="00C43EF0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  <w:r w:rsidR="00926A4C">
        <w:rPr>
          <w:sz w:val="22"/>
          <w:szCs w:val="22"/>
        </w:rPr>
        <w:t xml:space="preserve">– </w:t>
      </w:r>
      <w:r w:rsidR="00926A4C">
        <w:rPr>
          <w:b/>
          <w:bCs/>
          <w:sz w:val="22"/>
          <w:szCs w:val="22"/>
        </w:rPr>
        <w:t>účtovná jednotka neeviduje</w:t>
      </w:r>
    </w:p>
    <w:p w14:paraId="46325ED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56E5D9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460935C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6A602D63" w14:textId="77777777" w:rsidR="00C43EF0" w:rsidRPr="00926A4C" w:rsidRDefault="00C43EF0" w:rsidP="00C43EF0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  <w:r w:rsidR="00926A4C">
        <w:rPr>
          <w:sz w:val="22"/>
          <w:szCs w:val="22"/>
        </w:rPr>
        <w:t xml:space="preserve"> </w:t>
      </w:r>
      <w:r w:rsidR="00926A4C">
        <w:rPr>
          <w:b/>
          <w:bCs/>
          <w:sz w:val="22"/>
          <w:szCs w:val="22"/>
        </w:rPr>
        <w:t>- účtovná jednotka neeviduje</w:t>
      </w:r>
    </w:p>
    <w:p w14:paraId="06BA2DF9" w14:textId="77777777" w:rsidR="00C43EF0" w:rsidRPr="00926A4C" w:rsidRDefault="00C43EF0" w:rsidP="00C43EF0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926A4C">
        <w:rPr>
          <w:sz w:val="22"/>
          <w:szCs w:val="22"/>
        </w:rPr>
        <w:t xml:space="preserve"> </w:t>
      </w:r>
      <w:r w:rsidR="00926A4C">
        <w:rPr>
          <w:b/>
          <w:bCs/>
          <w:sz w:val="22"/>
          <w:szCs w:val="22"/>
        </w:rPr>
        <w:t>- netýka sa účtovnej jednotky</w:t>
      </w:r>
    </w:p>
    <w:p w14:paraId="2F82585D" w14:textId="77777777" w:rsidR="00935EE7" w:rsidRPr="00926A4C" w:rsidRDefault="00C43EF0" w:rsidP="009E383F">
      <w:pPr>
        <w:spacing w:before="0" w:after="24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  <w:r w:rsidR="00926A4C">
        <w:rPr>
          <w:sz w:val="22"/>
          <w:szCs w:val="22"/>
        </w:rPr>
        <w:t xml:space="preserve"> </w:t>
      </w:r>
      <w:r w:rsidR="00926A4C">
        <w:rPr>
          <w:b/>
          <w:bCs/>
          <w:sz w:val="22"/>
          <w:szCs w:val="22"/>
        </w:rPr>
        <w:t>– účtovná jednotka neeviduje</w:t>
      </w:r>
    </w:p>
    <w:p w14:paraId="3684B663" w14:textId="77777777" w:rsidR="00C43EF0" w:rsidRPr="00D90FC4" w:rsidRDefault="008D789A" w:rsidP="008D78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(12)</w:t>
      </w:r>
      <w:r w:rsidR="00C43EF0"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1C55BC33" w14:textId="77777777" w:rsidR="00C43EF0" w:rsidRPr="00926A4C" w:rsidRDefault="00C43EF0" w:rsidP="00C43EF0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  <w:r w:rsidR="00926A4C">
        <w:rPr>
          <w:sz w:val="22"/>
          <w:szCs w:val="22"/>
        </w:rPr>
        <w:t xml:space="preserve">    </w:t>
      </w:r>
      <w:r w:rsidR="00926A4C">
        <w:rPr>
          <w:b/>
          <w:bCs/>
          <w:sz w:val="22"/>
          <w:szCs w:val="22"/>
        </w:rPr>
        <w:t>- netýka sa účtovnej jednotky</w:t>
      </w:r>
    </w:p>
    <w:p w14:paraId="2021A7E7" w14:textId="77777777" w:rsidR="00C43EF0" w:rsidRPr="00926A4C" w:rsidRDefault="00C43EF0" w:rsidP="00C43EF0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  <w:r w:rsidR="00926A4C">
        <w:rPr>
          <w:sz w:val="22"/>
          <w:szCs w:val="22"/>
        </w:rPr>
        <w:t xml:space="preserve">               - </w:t>
      </w:r>
      <w:r w:rsidR="00926A4C">
        <w:rPr>
          <w:b/>
          <w:bCs/>
          <w:sz w:val="22"/>
          <w:szCs w:val="22"/>
        </w:rPr>
        <w:t>netýka sa účtovnej jednotky</w:t>
      </w:r>
    </w:p>
    <w:p w14:paraId="4633054F" w14:textId="77777777" w:rsidR="00C43EF0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  <w:r w:rsidR="00926A4C">
        <w:rPr>
          <w:sz w:val="22"/>
          <w:szCs w:val="22"/>
        </w:rPr>
        <w:t xml:space="preserve">                                                   </w:t>
      </w:r>
    </w:p>
    <w:p w14:paraId="2E5F90FA" w14:textId="664F08A1" w:rsidR="008D789A" w:rsidRDefault="008D789A" w:rsidP="00C43EF0">
      <w:pPr>
        <w:spacing w:line="240" w:lineRule="auto"/>
        <w:rPr>
          <w:b/>
          <w:bCs/>
          <w:sz w:val="22"/>
          <w:szCs w:val="22"/>
        </w:rPr>
      </w:pPr>
      <w:r w:rsidRPr="008D789A">
        <w:rPr>
          <w:b/>
          <w:bCs/>
          <w:sz w:val="22"/>
          <w:szCs w:val="22"/>
        </w:rPr>
        <w:t xml:space="preserve">    Účtovná jednotka eviduje na účte 384003 výnos budúcich období vo výške 314</w:t>
      </w:r>
      <w:r w:rsidR="00706879">
        <w:rPr>
          <w:b/>
          <w:bCs/>
          <w:sz w:val="22"/>
          <w:szCs w:val="22"/>
        </w:rPr>
        <w:t>.</w:t>
      </w:r>
      <w:r w:rsidRPr="008D789A">
        <w:rPr>
          <w:b/>
          <w:bCs/>
          <w:sz w:val="22"/>
          <w:szCs w:val="22"/>
        </w:rPr>
        <w:t xml:space="preserve">713,60 </w:t>
      </w:r>
      <w:r w:rsidR="00706879">
        <w:rPr>
          <w:b/>
          <w:bCs/>
          <w:sz w:val="22"/>
          <w:szCs w:val="22"/>
        </w:rPr>
        <w:t xml:space="preserve">Eur </w:t>
      </w:r>
      <w:r w:rsidRPr="008D789A">
        <w:rPr>
          <w:b/>
          <w:bCs/>
          <w:sz w:val="22"/>
          <w:szCs w:val="22"/>
        </w:rPr>
        <w:t xml:space="preserve">ako nepoužitú dotáciu od SOŠV na základe AHOD zmluvy </w:t>
      </w:r>
      <w:r>
        <w:rPr>
          <w:b/>
          <w:bCs/>
          <w:sz w:val="22"/>
          <w:szCs w:val="22"/>
        </w:rPr>
        <w:t xml:space="preserve">projekt </w:t>
      </w:r>
      <w:r w:rsidRPr="008D789A">
        <w:rPr>
          <w:b/>
          <w:bCs/>
          <w:sz w:val="22"/>
          <w:szCs w:val="22"/>
        </w:rPr>
        <w:t>Erasmus.</w:t>
      </w:r>
    </w:p>
    <w:p w14:paraId="2349822A" w14:textId="77777777" w:rsidR="008D789A" w:rsidRDefault="008D789A" w:rsidP="008D789A">
      <w:pPr>
        <w:pBdr>
          <w:bottom w:val="single" w:sz="6" w:space="1" w:color="auto"/>
        </w:pBdr>
        <w:spacing w:before="0" w:line="240" w:lineRule="auto"/>
        <w:rPr>
          <w:sz w:val="22"/>
          <w:szCs w:val="22"/>
        </w:rPr>
      </w:pPr>
    </w:p>
    <w:p w14:paraId="561359B3" w14:textId="77777777" w:rsidR="008D789A" w:rsidRDefault="008D789A" w:rsidP="008D78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Stav na začiatku ÚO             Prírastok (+)                     Stav na konci ÚO</w:t>
      </w:r>
    </w:p>
    <w:p w14:paraId="3F651D11" w14:textId="68022F01" w:rsidR="008D789A" w:rsidRDefault="008D789A" w:rsidP="008D78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384003 AHOD projekt Erasmus                     </w:t>
      </w:r>
      <w:r w:rsidR="00754F2D">
        <w:rPr>
          <w:sz w:val="22"/>
          <w:szCs w:val="22"/>
        </w:rPr>
        <w:t>314 713,60</w:t>
      </w:r>
      <w:r>
        <w:rPr>
          <w:sz w:val="22"/>
          <w:szCs w:val="22"/>
        </w:rPr>
        <w:t xml:space="preserve">                     </w:t>
      </w:r>
      <w:r w:rsidR="00FB7527">
        <w:rPr>
          <w:sz w:val="22"/>
          <w:szCs w:val="22"/>
        </w:rPr>
        <w:t>- 173 468,17</w:t>
      </w:r>
      <w:r>
        <w:rPr>
          <w:sz w:val="22"/>
          <w:szCs w:val="22"/>
        </w:rPr>
        <w:t xml:space="preserve">                          </w:t>
      </w:r>
      <w:r w:rsidR="00FB7527">
        <w:rPr>
          <w:sz w:val="22"/>
          <w:szCs w:val="22"/>
        </w:rPr>
        <w:t>141 245,43</w:t>
      </w:r>
    </w:p>
    <w:p w14:paraId="2518E461" w14:textId="77777777" w:rsidR="008D789A" w:rsidRDefault="008D789A" w:rsidP="008D789A">
      <w:pPr>
        <w:spacing w:line="240" w:lineRule="auto"/>
        <w:rPr>
          <w:b/>
          <w:bCs/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_____________________________________________________________________________________________________</w:t>
      </w:r>
    </w:p>
    <w:p w14:paraId="46FE107D" w14:textId="77777777" w:rsidR="008D789A" w:rsidRPr="008D789A" w:rsidRDefault="008D789A" w:rsidP="00C43EF0">
      <w:pPr>
        <w:spacing w:line="240" w:lineRule="auto"/>
        <w:rPr>
          <w:b/>
          <w:bCs/>
          <w:sz w:val="22"/>
          <w:szCs w:val="22"/>
        </w:rPr>
      </w:pPr>
    </w:p>
    <w:p w14:paraId="1BCB6E8B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  <w:r w:rsidR="00926A4C">
        <w:rPr>
          <w:sz w:val="22"/>
          <w:szCs w:val="22"/>
        </w:rPr>
        <w:t xml:space="preserve">                              </w:t>
      </w:r>
      <w:r w:rsidR="008D789A">
        <w:rPr>
          <w:sz w:val="22"/>
          <w:szCs w:val="22"/>
        </w:rPr>
        <w:t xml:space="preserve">      </w:t>
      </w:r>
      <w:r w:rsidR="00926A4C">
        <w:rPr>
          <w:sz w:val="22"/>
          <w:szCs w:val="22"/>
        </w:rPr>
        <w:t xml:space="preserve">       - </w:t>
      </w:r>
      <w:r w:rsidR="00926A4C" w:rsidRPr="00926A4C">
        <w:rPr>
          <w:b/>
          <w:bCs/>
          <w:sz w:val="22"/>
          <w:szCs w:val="22"/>
        </w:rPr>
        <w:t>netýka sa účtovnej jednotky</w:t>
      </w:r>
      <w:r w:rsidR="00926A4C">
        <w:rPr>
          <w:sz w:val="22"/>
          <w:szCs w:val="22"/>
        </w:rPr>
        <w:t xml:space="preserve"> </w:t>
      </w:r>
    </w:p>
    <w:p w14:paraId="665C89E2" w14:textId="77777777" w:rsidR="008D789A" w:rsidRDefault="00C43EF0" w:rsidP="008D789A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  <w:r w:rsidR="00926A4C">
        <w:rPr>
          <w:sz w:val="22"/>
          <w:szCs w:val="22"/>
        </w:rPr>
        <w:t xml:space="preserve"> -</w:t>
      </w:r>
      <w:r w:rsidR="00926A4C" w:rsidRPr="00926A4C">
        <w:rPr>
          <w:b/>
          <w:bCs/>
          <w:sz w:val="22"/>
          <w:szCs w:val="22"/>
        </w:rPr>
        <w:t>netýka sa účtovnej jednotky</w:t>
      </w:r>
    </w:p>
    <w:p w14:paraId="07229692" w14:textId="77777777" w:rsidR="00935EE7" w:rsidRPr="00D90FC4" w:rsidRDefault="008D789A" w:rsidP="008D789A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(13)</w:t>
      </w:r>
      <w:r w:rsidR="00935EE7" w:rsidRPr="00D90FC4">
        <w:rPr>
          <w:sz w:val="22"/>
          <w:szCs w:val="22"/>
        </w:rPr>
        <w:t>Údaje o majetku prenajatom formou finančného prenájmu, a</w:t>
      </w:r>
      <w:r>
        <w:rPr>
          <w:sz w:val="22"/>
          <w:szCs w:val="22"/>
        </w:rPr>
        <w:t> </w:t>
      </w:r>
      <w:r w:rsidR="00935EE7" w:rsidRPr="00D90FC4">
        <w:rPr>
          <w:sz w:val="22"/>
          <w:szCs w:val="22"/>
        </w:rPr>
        <w:t>to</w:t>
      </w:r>
      <w:r>
        <w:rPr>
          <w:sz w:val="22"/>
          <w:szCs w:val="22"/>
        </w:rPr>
        <w:t xml:space="preserve">                        - </w:t>
      </w:r>
      <w:r w:rsidRPr="00926A4C">
        <w:rPr>
          <w:b/>
          <w:bCs/>
          <w:sz w:val="22"/>
          <w:szCs w:val="22"/>
        </w:rPr>
        <w:t>netýka sa účtovnej jednotky</w:t>
      </w:r>
    </w:p>
    <w:p w14:paraId="54F70EFE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250709B5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1A0C19A8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D40FEA6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175FE1F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46A2C09B" w14:textId="13DE33AF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6CC3CFE0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2F0AAED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47E29904" w14:textId="77777777" w:rsidR="00DB1285" w:rsidRDefault="00126E0A" w:rsidP="00126E0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5B1514A7" w14:textId="77777777" w:rsidR="00A3087F" w:rsidRDefault="00A3087F" w:rsidP="00A3087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-------------------------------------------------------------------------------------------------------------------------------------------------------------------------</w:t>
      </w:r>
    </w:p>
    <w:p w14:paraId="52C64194" w14:textId="77777777" w:rsidR="008D789A" w:rsidRDefault="00A3087F" w:rsidP="00A3087F">
      <w:pPr>
        <w:pBdr>
          <w:bottom w:val="single" w:sz="6" w:space="1" w:color="auto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Druh a opis tržieb</w:t>
      </w:r>
      <w:r w:rsidR="00587776">
        <w:rPr>
          <w:sz w:val="22"/>
          <w:szCs w:val="22"/>
        </w:rPr>
        <w:t xml:space="preserve">                                 Hlavná nezdaňovaná činnosť                               Zdaňovaná činnosť</w:t>
      </w:r>
    </w:p>
    <w:p w14:paraId="1ACEAEB9" w14:textId="6FA8AFE2" w:rsidR="00B82CE9" w:rsidRDefault="00B82CE9" w:rsidP="00A3087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Tržby z predaja majetku                                             </w:t>
      </w:r>
      <w:r w:rsidR="00A46DE5">
        <w:rPr>
          <w:sz w:val="22"/>
          <w:szCs w:val="22"/>
        </w:rPr>
        <w:t xml:space="preserve">   0</w:t>
      </w:r>
      <w:r>
        <w:rPr>
          <w:sz w:val="22"/>
          <w:szCs w:val="22"/>
        </w:rPr>
        <w:t xml:space="preserve">                                                               </w:t>
      </w:r>
      <w:r w:rsidR="00170ED2">
        <w:rPr>
          <w:sz w:val="22"/>
          <w:szCs w:val="22"/>
        </w:rPr>
        <w:t xml:space="preserve">       0</w:t>
      </w:r>
    </w:p>
    <w:p w14:paraId="0611AE86" w14:textId="48E15C4C" w:rsidR="00126E0A" w:rsidRDefault="00126E0A" w:rsidP="00A3087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Prijaté členské príspevky                                       6</w:t>
      </w:r>
      <w:r w:rsidR="00706879">
        <w:rPr>
          <w:sz w:val="22"/>
          <w:szCs w:val="22"/>
        </w:rPr>
        <w:t xml:space="preserve"> </w:t>
      </w:r>
      <w:r>
        <w:rPr>
          <w:sz w:val="22"/>
          <w:szCs w:val="22"/>
        </w:rPr>
        <w:t>800,-</w:t>
      </w:r>
      <w:r w:rsidR="00A46DE5">
        <w:rPr>
          <w:sz w:val="22"/>
          <w:szCs w:val="22"/>
        </w:rPr>
        <w:tab/>
      </w:r>
      <w:r w:rsidR="00A46DE5">
        <w:rPr>
          <w:sz w:val="22"/>
          <w:szCs w:val="22"/>
        </w:rPr>
        <w:tab/>
        <w:t xml:space="preserve">                                                                    0</w:t>
      </w:r>
    </w:p>
    <w:p w14:paraId="6F6110CF" w14:textId="77777777" w:rsidR="00126E0A" w:rsidRDefault="00126E0A" w:rsidP="00A3087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_____________________________________________________________________________________________________</w:t>
      </w:r>
    </w:p>
    <w:p w14:paraId="79CED5FF" w14:textId="77777777" w:rsidR="00B82CE9" w:rsidRPr="00D90FC4" w:rsidRDefault="00B82CE9" w:rsidP="00A3087F">
      <w:pPr>
        <w:spacing w:before="0" w:line="240" w:lineRule="auto"/>
        <w:rPr>
          <w:sz w:val="22"/>
          <w:szCs w:val="22"/>
        </w:rPr>
      </w:pPr>
    </w:p>
    <w:p w14:paraId="0EF4A122" w14:textId="77777777" w:rsidR="00B82CE9" w:rsidRDefault="00B82CE9" w:rsidP="00B82CE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</w:t>
      </w:r>
      <w:r w:rsidR="00DB1285" w:rsidRPr="00D90FC4">
        <w:rPr>
          <w:sz w:val="22"/>
          <w:szCs w:val="22"/>
        </w:rPr>
        <w:t xml:space="preserve">Opis a vyčíslenie hodnoty </w:t>
      </w:r>
      <w:r w:rsidR="00DB1285" w:rsidRPr="00126E0A">
        <w:rPr>
          <w:b/>
          <w:bCs/>
          <w:sz w:val="22"/>
          <w:szCs w:val="22"/>
        </w:rPr>
        <w:t xml:space="preserve">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>
        <w:rPr>
          <w:sz w:val="22"/>
          <w:szCs w:val="22"/>
        </w:rPr>
        <w:t xml:space="preserve"> za bezprostredne predchádzajúce účtovné obdobie a za bežné účtovné obdobie.</w:t>
      </w:r>
    </w:p>
    <w:p w14:paraId="59D654D1" w14:textId="77777777" w:rsidR="00B82CE9" w:rsidRDefault="00584420" w:rsidP="00B82CE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B82CE9">
        <w:rPr>
          <w:sz w:val="22"/>
          <w:szCs w:val="22"/>
        </w:rPr>
        <w:t>-------------------------------------------------------------------------------------------------------------------------------------------------------------------------</w:t>
      </w:r>
    </w:p>
    <w:p w14:paraId="0E80AA00" w14:textId="77777777" w:rsidR="00B82CE9" w:rsidRDefault="00126E0A" w:rsidP="00B82CE9">
      <w:pPr>
        <w:pBdr>
          <w:bottom w:val="single" w:sz="6" w:space="1" w:color="auto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Osobitný výnos:</w:t>
      </w:r>
      <w:r w:rsidR="00B82CE9">
        <w:rPr>
          <w:sz w:val="22"/>
          <w:szCs w:val="22"/>
        </w:rPr>
        <w:t xml:space="preserve">                             </w:t>
      </w:r>
      <w:r>
        <w:rPr>
          <w:sz w:val="22"/>
          <w:szCs w:val="22"/>
        </w:rPr>
        <w:t xml:space="preserve">                                    Stav na konci predchádz. ÚO</w:t>
      </w:r>
      <w:r w:rsidR="00B82CE9">
        <w:rPr>
          <w:sz w:val="22"/>
          <w:szCs w:val="22"/>
        </w:rPr>
        <w:t xml:space="preserve">             </w:t>
      </w:r>
      <w:r>
        <w:rPr>
          <w:sz w:val="22"/>
          <w:szCs w:val="22"/>
        </w:rPr>
        <w:t>Stav na konci bežného ÚO</w:t>
      </w:r>
    </w:p>
    <w:p w14:paraId="79066DD4" w14:textId="0E5EA479" w:rsidR="00645BCA" w:rsidRDefault="00587776" w:rsidP="00B82CE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126E0A">
        <w:rPr>
          <w:sz w:val="22"/>
          <w:szCs w:val="22"/>
        </w:rPr>
        <w:t>za pretekárske licencie a účast.</w:t>
      </w:r>
      <w:r w:rsidR="00190DA1">
        <w:rPr>
          <w:sz w:val="22"/>
          <w:szCs w:val="22"/>
        </w:rPr>
        <w:t xml:space="preserve"> </w:t>
      </w:r>
      <w:r w:rsidR="00126E0A">
        <w:rPr>
          <w:sz w:val="22"/>
          <w:szCs w:val="22"/>
        </w:rPr>
        <w:t xml:space="preserve">poplatky na školení  </w:t>
      </w:r>
      <w:r w:rsidR="006A2598">
        <w:rPr>
          <w:sz w:val="22"/>
          <w:szCs w:val="22"/>
        </w:rPr>
        <w:t>/647/</w:t>
      </w:r>
      <w:r w:rsidR="00126E0A">
        <w:rPr>
          <w:sz w:val="22"/>
          <w:szCs w:val="22"/>
        </w:rPr>
        <w:t xml:space="preserve">                    4</w:t>
      </w:r>
      <w:r w:rsidR="00706879">
        <w:rPr>
          <w:sz w:val="22"/>
          <w:szCs w:val="22"/>
        </w:rPr>
        <w:t xml:space="preserve"> </w:t>
      </w:r>
      <w:r w:rsidR="00126E0A">
        <w:rPr>
          <w:sz w:val="22"/>
          <w:szCs w:val="22"/>
        </w:rPr>
        <w:t xml:space="preserve">027,08                             </w:t>
      </w:r>
      <w:r w:rsidR="00190DA1">
        <w:rPr>
          <w:sz w:val="22"/>
          <w:szCs w:val="22"/>
        </w:rPr>
        <w:t xml:space="preserve">  </w:t>
      </w:r>
      <w:r w:rsidR="00126E0A">
        <w:rPr>
          <w:sz w:val="22"/>
          <w:szCs w:val="22"/>
        </w:rPr>
        <w:t xml:space="preserve">         </w:t>
      </w:r>
      <w:r w:rsidR="00296559">
        <w:rPr>
          <w:sz w:val="22"/>
          <w:szCs w:val="22"/>
        </w:rPr>
        <w:t>4 505,-</w:t>
      </w:r>
    </w:p>
    <w:p w14:paraId="06B06830" w14:textId="77777777" w:rsidR="00126E0A" w:rsidRDefault="00126E0A" w:rsidP="00B82CE9">
      <w:pPr>
        <w:spacing w:before="0" w:line="240" w:lineRule="auto"/>
        <w:rPr>
          <w:b/>
          <w:bCs/>
          <w:sz w:val="22"/>
          <w:szCs w:val="22"/>
        </w:rPr>
      </w:pPr>
      <w:r>
        <w:rPr>
          <w:sz w:val="22"/>
          <w:szCs w:val="22"/>
        </w:rPr>
        <w:t>-------------------------------------------------------------------------------------------------------------------------------------------------------------------------</w:t>
      </w:r>
    </w:p>
    <w:p w14:paraId="3899AAD1" w14:textId="77777777" w:rsidR="00B82CE9" w:rsidRPr="00587776" w:rsidRDefault="00B82CE9" w:rsidP="00126E0A">
      <w:pPr>
        <w:spacing w:before="0" w:line="240" w:lineRule="auto"/>
        <w:rPr>
          <w:b/>
          <w:bCs/>
          <w:sz w:val="22"/>
          <w:szCs w:val="22"/>
        </w:rPr>
      </w:pPr>
    </w:p>
    <w:p w14:paraId="7A3AE24C" w14:textId="77777777" w:rsidR="00095723" w:rsidRDefault="00126E0A" w:rsidP="00126E0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</w:t>
      </w:r>
      <w:r w:rsidR="00095723" w:rsidRPr="00D90FC4">
        <w:rPr>
          <w:sz w:val="22"/>
          <w:szCs w:val="22"/>
        </w:rPr>
        <w:t xml:space="preserve">Prehľad  </w:t>
      </w:r>
      <w:r w:rsidRPr="00190DA1">
        <w:rPr>
          <w:b/>
          <w:bCs/>
          <w:sz w:val="22"/>
          <w:szCs w:val="22"/>
        </w:rPr>
        <w:t>významných</w:t>
      </w:r>
      <w:r>
        <w:rPr>
          <w:sz w:val="22"/>
          <w:szCs w:val="22"/>
        </w:rPr>
        <w:t xml:space="preserve"> súm dotácií zo štátneho rozpočtu, štátnych fondov, z prostriedkov Európskej únie, dotácií z rozpočtu obce a z rozpočtu vyššieho územného celku, ktoré účtovná jednotka prijala v bezprostredne predchádzajúcom účtovnom období a v bežnom účtovnom období</w:t>
      </w:r>
    </w:p>
    <w:p w14:paraId="40087DAA" w14:textId="77777777" w:rsidR="00190DA1" w:rsidRDefault="00190DA1" w:rsidP="00190D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-------------------------------------------------------------------------------------------------------------------------------------------------------------------------</w:t>
      </w:r>
    </w:p>
    <w:p w14:paraId="20C9A692" w14:textId="77777777" w:rsidR="00190DA1" w:rsidRDefault="00190DA1" w:rsidP="00190DA1">
      <w:pPr>
        <w:pBdr>
          <w:bottom w:val="single" w:sz="6" w:space="1" w:color="auto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Dotácie                                                                       Stav na konci predchádz. ÚO             Stav na konci bežného ÚO</w:t>
      </w:r>
    </w:p>
    <w:p w14:paraId="7307F146" w14:textId="642451C6" w:rsidR="00190DA1" w:rsidRDefault="00190DA1" w:rsidP="00190D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MŠVVaŠ SR / MCRaŠ SR                                                        1</w:t>
      </w:r>
      <w:r w:rsidR="0004404D">
        <w:rPr>
          <w:sz w:val="22"/>
          <w:szCs w:val="22"/>
        </w:rPr>
        <w:t>81 974,-</w:t>
      </w:r>
      <w:r>
        <w:rPr>
          <w:sz w:val="22"/>
          <w:szCs w:val="22"/>
        </w:rPr>
        <w:t xml:space="preserve">                                            1</w:t>
      </w:r>
      <w:r w:rsidR="000B4339">
        <w:rPr>
          <w:sz w:val="22"/>
          <w:szCs w:val="22"/>
        </w:rPr>
        <w:t>20 248,44</w:t>
      </w:r>
    </w:p>
    <w:p w14:paraId="12BFFA27" w14:textId="64EA0178" w:rsidR="00190DA1" w:rsidRDefault="00190DA1" w:rsidP="00190D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SOŠV                                                                                          </w:t>
      </w:r>
      <w:r w:rsidR="0004404D">
        <w:rPr>
          <w:sz w:val="22"/>
          <w:szCs w:val="22"/>
        </w:rPr>
        <w:t>105 550,99</w:t>
      </w:r>
      <w:r>
        <w:rPr>
          <w:sz w:val="22"/>
          <w:szCs w:val="22"/>
        </w:rPr>
        <w:t xml:space="preserve">                                          </w:t>
      </w:r>
      <w:r w:rsidR="00822DA7">
        <w:rPr>
          <w:sz w:val="22"/>
          <w:szCs w:val="22"/>
        </w:rPr>
        <w:t>199 558,70</w:t>
      </w:r>
    </w:p>
    <w:p w14:paraId="69EC570C" w14:textId="77777777" w:rsidR="00190DA1" w:rsidRDefault="00190DA1" w:rsidP="00190D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_____________________________________________________________________________________________________</w:t>
      </w:r>
    </w:p>
    <w:p w14:paraId="2AD45FFF" w14:textId="77777777" w:rsidR="00126E0A" w:rsidRPr="00D90FC4" w:rsidRDefault="00126E0A" w:rsidP="00611501">
      <w:pPr>
        <w:spacing w:before="0" w:line="240" w:lineRule="auto"/>
        <w:rPr>
          <w:sz w:val="22"/>
          <w:szCs w:val="22"/>
        </w:rPr>
      </w:pPr>
    </w:p>
    <w:p w14:paraId="30737E0C" w14:textId="77777777" w:rsidR="00FE1A4B" w:rsidRPr="00190DA1" w:rsidRDefault="00DB1285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190DA1">
        <w:rPr>
          <w:sz w:val="22"/>
          <w:szCs w:val="22"/>
        </w:rPr>
        <w:t xml:space="preserve"> – </w:t>
      </w:r>
      <w:r w:rsidR="00190DA1">
        <w:rPr>
          <w:b/>
          <w:bCs/>
          <w:sz w:val="22"/>
          <w:szCs w:val="22"/>
        </w:rPr>
        <w:t>netýka sa účtov. jednotky</w:t>
      </w:r>
    </w:p>
    <w:p w14:paraId="59B765FA" w14:textId="344B2841" w:rsidR="00DB1285" w:rsidRDefault="0070687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  <w:r w:rsidR="00DB1285" w:rsidRPr="00D90FC4">
        <w:rPr>
          <w:sz w:val="22"/>
          <w:szCs w:val="22"/>
        </w:rPr>
        <w:lastRenderedPageBreak/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="00DB1285"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DB1285"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6BD01CEE" w14:textId="77777777" w:rsidR="006A4998" w:rsidRDefault="006A4998" w:rsidP="006A499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-------------------------------------------------------------------------------------------------------------------------------------------------------------------------</w:t>
      </w:r>
    </w:p>
    <w:p w14:paraId="29F2D2FE" w14:textId="77777777" w:rsidR="006A4998" w:rsidRDefault="006A4998" w:rsidP="006A4998">
      <w:pPr>
        <w:pBdr>
          <w:bottom w:val="single" w:sz="6" w:space="1" w:color="auto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sumy nákladov                                          Stav na konci predchádz. ÚO             Stav na konci bežného ÚO</w:t>
      </w:r>
    </w:p>
    <w:p w14:paraId="6D5C1572" w14:textId="2A2E24D9" w:rsidR="006A4998" w:rsidRDefault="006A4998" w:rsidP="006A499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Spotreba materiálu                                                 </w:t>
      </w:r>
      <w:r w:rsidR="009B7C6E">
        <w:rPr>
          <w:sz w:val="22"/>
          <w:szCs w:val="22"/>
        </w:rPr>
        <w:t xml:space="preserve">             </w:t>
      </w:r>
      <w:r>
        <w:rPr>
          <w:sz w:val="22"/>
          <w:szCs w:val="22"/>
        </w:rPr>
        <w:t xml:space="preserve">     4</w:t>
      </w:r>
      <w:r w:rsidR="00706879">
        <w:rPr>
          <w:sz w:val="22"/>
          <w:szCs w:val="22"/>
        </w:rPr>
        <w:t xml:space="preserve"> </w:t>
      </w:r>
      <w:r>
        <w:rPr>
          <w:sz w:val="22"/>
          <w:szCs w:val="22"/>
        </w:rPr>
        <w:t>239,10</w:t>
      </w:r>
      <w:r w:rsidR="008E7D1B">
        <w:rPr>
          <w:sz w:val="22"/>
          <w:szCs w:val="22"/>
        </w:rPr>
        <w:t xml:space="preserve">                                              1</w:t>
      </w:r>
      <w:r w:rsidR="00967172">
        <w:rPr>
          <w:sz w:val="22"/>
          <w:szCs w:val="22"/>
        </w:rPr>
        <w:t xml:space="preserve"> </w:t>
      </w:r>
      <w:r w:rsidR="008E7D1B">
        <w:rPr>
          <w:sz w:val="22"/>
          <w:szCs w:val="22"/>
        </w:rPr>
        <w:t>883,25</w:t>
      </w:r>
    </w:p>
    <w:p w14:paraId="00AFB6C5" w14:textId="1480BF0D" w:rsidR="009B7C6E" w:rsidRDefault="009B7C6E" w:rsidP="006A499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Služby generálneho sekretára                                                  12</w:t>
      </w:r>
      <w:r w:rsidR="00706879">
        <w:rPr>
          <w:sz w:val="22"/>
          <w:szCs w:val="22"/>
        </w:rPr>
        <w:t xml:space="preserve"> </w:t>
      </w:r>
      <w:r>
        <w:rPr>
          <w:sz w:val="22"/>
          <w:szCs w:val="22"/>
        </w:rPr>
        <w:t>960,-</w:t>
      </w:r>
      <w:r w:rsidR="009F4FB0">
        <w:rPr>
          <w:sz w:val="22"/>
          <w:szCs w:val="22"/>
        </w:rPr>
        <w:t xml:space="preserve">                       </w:t>
      </w:r>
      <w:r w:rsidR="00967172">
        <w:rPr>
          <w:sz w:val="22"/>
          <w:szCs w:val="22"/>
        </w:rPr>
        <w:t xml:space="preserve">                        12 256,-</w:t>
      </w:r>
    </w:p>
    <w:p w14:paraId="70035CE2" w14:textId="3B310FB2" w:rsidR="009B7C6E" w:rsidRDefault="009B7C6E" w:rsidP="006A499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Účtovné služby                                                                            3</w:t>
      </w:r>
      <w:r w:rsidR="00706879">
        <w:rPr>
          <w:sz w:val="22"/>
          <w:szCs w:val="22"/>
        </w:rPr>
        <w:t xml:space="preserve"> </w:t>
      </w:r>
      <w:r>
        <w:rPr>
          <w:sz w:val="22"/>
          <w:szCs w:val="22"/>
        </w:rPr>
        <w:t>260,-</w:t>
      </w:r>
      <w:r w:rsidR="009F45F4">
        <w:rPr>
          <w:sz w:val="22"/>
          <w:szCs w:val="22"/>
        </w:rPr>
        <w:t xml:space="preserve">                                                2 700,-</w:t>
      </w:r>
    </w:p>
    <w:p w14:paraId="01605286" w14:textId="2E3B6770" w:rsidR="009B7C6E" w:rsidRDefault="009B7C6E" w:rsidP="006A499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Náklady na SOŠV TCCL1 projekt                                         </w:t>
      </w:r>
      <w:r w:rsidR="0070687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10</w:t>
      </w:r>
      <w:r w:rsidR="00706879">
        <w:rPr>
          <w:sz w:val="22"/>
          <w:szCs w:val="22"/>
        </w:rPr>
        <w:t xml:space="preserve"> </w:t>
      </w:r>
      <w:r>
        <w:rPr>
          <w:sz w:val="22"/>
          <w:szCs w:val="22"/>
        </w:rPr>
        <w:t>177,09</w:t>
      </w:r>
      <w:r w:rsidR="009F45F4">
        <w:rPr>
          <w:sz w:val="22"/>
          <w:szCs w:val="22"/>
        </w:rPr>
        <w:t xml:space="preserve">                                       </w:t>
      </w:r>
      <w:r w:rsidR="00CB0D83">
        <w:rPr>
          <w:sz w:val="22"/>
          <w:szCs w:val="22"/>
        </w:rPr>
        <w:t xml:space="preserve">   16 368,17</w:t>
      </w:r>
    </w:p>
    <w:p w14:paraId="674AA2B6" w14:textId="54914B60" w:rsidR="009B7C6E" w:rsidRDefault="009B7C6E" w:rsidP="006A499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AHOD projekt -zmluvy s partnermi                                       </w:t>
      </w:r>
      <w:r w:rsidR="0070687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83</w:t>
      </w:r>
      <w:r w:rsidR="00706879">
        <w:rPr>
          <w:sz w:val="22"/>
          <w:szCs w:val="22"/>
        </w:rPr>
        <w:t xml:space="preserve"> </w:t>
      </w:r>
      <w:r>
        <w:rPr>
          <w:sz w:val="22"/>
          <w:szCs w:val="22"/>
        </w:rPr>
        <w:t>200,-</w:t>
      </w:r>
      <w:r w:rsidR="00CB0D83">
        <w:rPr>
          <w:sz w:val="22"/>
          <w:szCs w:val="22"/>
        </w:rPr>
        <w:t xml:space="preserve">                                            157 100,-</w:t>
      </w:r>
    </w:p>
    <w:p w14:paraId="35511DA0" w14:textId="4BCD8142" w:rsidR="009B7C6E" w:rsidRDefault="009B7C6E" w:rsidP="006A499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Príspevky pre kluby na športovú činn</w:t>
      </w:r>
      <w:r w:rsidR="00E71C07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                                  </w:t>
      </w:r>
      <w:r w:rsidR="00706879">
        <w:rPr>
          <w:sz w:val="22"/>
          <w:szCs w:val="22"/>
        </w:rPr>
        <w:t xml:space="preserve">  </w:t>
      </w:r>
      <w:r>
        <w:rPr>
          <w:sz w:val="22"/>
          <w:szCs w:val="22"/>
        </w:rPr>
        <w:t>62</w:t>
      </w:r>
      <w:r w:rsidR="00706879">
        <w:rPr>
          <w:sz w:val="22"/>
          <w:szCs w:val="22"/>
        </w:rPr>
        <w:t xml:space="preserve"> </w:t>
      </w:r>
      <w:r>
        <w:rPr>
          <w:sz w:val="22"/>
          <w:szCs w:val="22"/>
        </w:rPr>
        <w:t>037,62</w:t>
      </w:r>
      <w:r w:rsidR="00C12E79">
        <w:rPr>
          <w:sz w:val="22"/>
          <w:szCs w:val="22"/>
        </w:rPr>
        <w:t xml:space="preserve">                                          35 820,02</w:t>
      </w:r>
    </w:p>
    <w:p w14:paraId="03EA4B96" w14:textId="20D1BEE5" w:rsidR="009B7C6E" w:rsidRDefault="009B7C6E" w:rsidP="006A499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Príspevky pre športovcov jednotlivcov                                  </w:t>
      </w:r>
      <w:r w:rsidR="0070687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</w:t>
      </w:r>
      <w:r w:rsidR="0070687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89</w:t>
      </w:r>
      <w:r w:rsidR="00706879">
        <w:rPr>
          <w:sz w:val="22"/>
          <w:szCs w:val="22"/>
        </w:rPr>
        <w:t xml:space="preserve"> </w:t>
      </w:r>
      <w:r>
        <w:rPr>
          <w:sz w:val="22"/>
          <w:szCs w:val="22"/>
        </w:rPr>
        <w:t>488,34</w:t>
      </w:r>
      <w:r w:rsidR="00C12E79">
        <w:rPr>
          <w:sz w:val="22"/>
          <w:szCs w:val="22"/>
        </w:rPr>
        <w:t xml:space="preserve">                                          84 525,21</w:t>
      </w:r>
    </w:p>
    <w:p w14:paraId="4E625F68" w14:textId="77777777" w:rsidR="006A4998" w:rsidRDefault="009B7C6E" w:rsidP="006A499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</w:p>
    <w:p w14:paraId="2EF2EF2D" w14:textId="77777777" w:rsidR="006A4998" w:rsidRDefault="006A4998" w:rsidP="006A499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_______________________________________________________________________________________________</w:t>
      </w:r>
    </w:p>
    <w:p w14:paraId="38CE5562" w14:textId="77777777" w:rsidR="006A4998" w:rsidRDefault="006A4998" w:rsidP="006A4998">
      <w:pPr>
        <w:spacing w:before="0" w:line="240" w:lineRule="auto"/>
        <w:rPr>
          <w:sz w:val="22"/>
          <w:szCs w:val="22"/>
        </w:rPr>
      </w:pPr>
    </w:p>
    <w:p w14:paraId="5EAE67BE" w14:textId="77777777" w:rsidR="006A4998" w:rsidRPr="00D90FC4" w:rsidRDefault="006A4998" w:rsidP="00CD361E">
      <w:pPr>
        <w:spacing w:before="0" w:line="240" w:lineRule="auto"/>
        <w:rPr>
          <w:sz w:val="22"/>
          <w:szCs w:val="22"/>
        </w:rPr>
      </w:pPr>
    </w:p>
    <w:p w14:paraId="63CEC760" w14:textId="77777777"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0EC3A889" w14:textId="77777777" w:rsidR="00190DA1" w:rsidRPr="00190DA1" w:rsidRDefault="00190DA1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-netýka sa účtovnej jednotky</w:t>
      </w:r>
    </w:p>
    <w:p w14:paraId="03255083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 xml:space="preserve">) Opis a suma </w:t>
      </w:r>
      <w:r w:rsidRPr="00190DA1">
        <w:rPr>
          <w:b/>
          <w:bCs/>
          <w:sz w:val="22"/>
          <w:szCs w:val="22"/>
        </w:rPr>
        <w:t>významných</w:t>
      </w:r>
      <w:r w:rsidRPr="00D90FC4">
        <w:rPr>
          <w:sz w:val="22"/>
          <w:szCs w:val="22"/>
        </w:rPr>
        <w:t xml:space="preserve">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498E62AB" w14:textId="77777777" w:rsidR="00190DA1" w:rsidRPr="00190DA1" w:rsidRDefault="00190DA1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sz w:val="22"/>
          <w:szCs w:val="22"/>
        </w:rPr>
        <w:t>-</w:t>
      </w:r>
      <w:r>
        <w:rPr>
          <w:b/>
          <w:bCs/>
          <w:sz w:val="22"/>
          <w:szCs w:val="22"/>
        </w:rPr>
        <w:t>neboli významné položky</w:t>
      </w:r>
    </w:p>
    <w:p w14:paraId="766C12FC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2B214EB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37D5EEBE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2534B934" w14:textId="77777777" w:rsidR="006A4998" w:rsidRDefault="00190DA1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sz w:val="22"/>
          <w:szCs w:val="22"/>
        </w:rPr>
        <w:t>-</w:t>
      </w:r>
      <w:r>
        <w:rPr>
          <w:b/>
          <w:bCs/>
          <w:sz w:val="22"/>
          <w:szCs w:val="22"/>
        </w:rPr>
        <w:t xml:space="preserve">netýka sa účtovnej jednotky </w:t>
      </w:r>
    </w:p>
    <w:p w14:paraId="0F8C4921" w14:textId="77777777" w:rsidR="00C703FE" w:rsidRPr="00190DA1" w:rsidRDefault="00C703FE" w:rsidP="00CD361E">
      <w:pPr>
        <w:spacing w:before="0" w:line="240" w:lineRule="auto"/>
        <w:rPr>
          <w:b/>
          <w:bCs/>
          <w:sz w:val="22"/>
          <w:szCs w:val="22"/>
        </w:rPr>
      </w:pPr>
    </w:p>
    <w:p w14:paraId="72B1D2FC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2AF7F83F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5FB558B" w14:textId="77777777"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60D6202" w14:textId="77777777" w:rsidR="009B7C6E" w:rsidRPr="009B7C6E" w:rsidRDefault="009B7C6E" w:rsidP="00CC7A3D">
      <w:pPr>
        <w:pStyle w:val="Textopatrenia"/>
        <w:numPr>
          <w:ilvl w:val="0"/>
          <w:numId w:val="0"/>
        </w:numPr>
        <w:rPr>
          <w:b/>
          <w:bCs/>
        </w:rPr>
      </w:pPr>
      <w:r>
        <w:t>-</w:t>
      </w:r>
      <w:r>
        <w:rPr>
          <w:b/>
          <w:bCs/>
        </w:rPr>
        <w:t>netýka sa účtovnej jednotky</w:t>
      </w:r>
    </w:p>
    <w:p w14:paraId="1A759629" w14:textId="77777777"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2C0E558C" w14:textId="77777777" w:rsidR="009B7C6E" w:rsidRPr="009B7C6E" w:rsidRDefault="009B7C6E" w:rsidP="00CC7A3D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</w:rPr>
        <w:t>-netýka sa účtovnej jednotky</w:t>
      </w:r>
    </w:p>
    <w:p w14:paraId="3CF4AD9B" w14:textId="77777777" w:rsidR="00CC7A3D" w:rsidRDefault="00CC7A3D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1B4F3AB" w14:textId="77777777" w:rsidR="009B7C6E" w:rsidRPr="009B7C6E" w:rsidRDefault="009B7C6E" w:rsidP="00CC7A3D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  <w:lang w:eastAsia="sk-SK"/>
        </w:rPr>
        <w:t>-netýka sa účtovnej jednotky</w:t>
      </w:r>
    </w:p>
    <w:p w14:paraId="65F4B139" w14:textId="77777777"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lastRenderedPageBreak/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73FCA32" w14:textId="77777777" w:rsidR="009B7C6E" w:rsidRPr="009B7C6E" w:rsidRDefault="009B7C6E" w:rsidP="00CC7A3D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  <w:lang w:eastAsia="sk-SK"/>
        </w:rPr>
        <w:t xml:space="preserve">-netýka sa účtovnej jednotky </w:t>
      </w:r>
    </w:p>
    <w:p w14:paraId="653CCEF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8DD65E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109B05E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263EC84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5196700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1354E91B" w14:textId="77777777"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3B7F7080" w14:textId="77777777" w:rsidR="009B7C6E" w:rsidRPr="009B7C6E" w:rsidRDefault="009B7C6E" w:rsidP="00CC7A3D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</w:rPr>
        <w:t xml:space="preserve">-netýka sa účtovnej jednotky </w:t>
      </w:r>
    </w:p>
    <w:p w14:paraId="230BA11D" w14:textId="77777777" w:rsidR="00DB1285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10309B5F" w14:textId="77777777" w:rsidR="009B7C6E" w:rsidRPr="009B7C6E" w:rsidRDefault="009B7C6E" w:rsidP="00CC7A3D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-netýka sa účtovnej jednotky</w:t>
      </w:r>
    </w:p>
    <w:p w14:paraId="33C54A14" w14:textId="77777777" w:rsidR="000109BB" w:rsidRDefault="009E383F" w:rsidP="003C4746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32B7AE71" w14:textId="77777777" w:rsidR="00F17936" w:rsidRDefault="00F17936" w:rsidP="003C4746">
      <w:pPr>
        <w:spacing w:before="0" w:line="240" w:lineRule="auto"/>
        <w:rPr>
          <w:sz w:val="22"/>
          <w:szCs w:val="22"/>
        </w:rPr>
      </w:pPr>
      <w:r w:rsidRPr="00F17936">
        <w:rPr>
          <w:b/>
          <w:bCs/>
          <w:sz w:val="22"/>
          <w:szCs w:val="22"/>
        </w:rPr>
        <w:t>V účtovnej jednotke nenastali medzi dňom zostavenia účtovnej závierky a dňom, ku ktorému sa účtovná závierka zostavuje, žiadne významné skutočnosti</w:t>
      </w:r>
      <w:r>
        <w:rPr>
          <w:sz w:val="22"/>
          <w:szCs w:val="22"/>
        </w:rPr>
        <w:t>.</w:t>
      </w:r>
    </w:p>
    <w:p w14:paraId="0126D417" w14:textId="77777777" w:rsidR="00F17936" w:rsidRDefault="00F17936" w:rsidP="003C4746">
      <w:pPr>
        <w:spacing w:before="0" w:line="240" w:lineRule="auto"/>
        <w:rPr>
          <w:sz w:val="22"/>
          <w:szCs w:val="22"/>
        </w:rPr>
      </w:pPr>
    </w:p>
    <w:p w14:paraId="0C9D6701" w14:textId="77777777" w:rsidR="00706879" w:rsidRDefault="00706879" w:rsidP="003C4746">
      <w:pPr>
        <w:spacing w:before="0" w:line="240" w:lineRule="auto"/>
        <w:rPr>
          <w:sz w:val="22"/>
          <w:szCs w:val="22"/>
        </w:rPr>
      </w:pPr>
    </w:p>
    <w:sectPr w:rsidR="00706879" w:rsidSect="00364DC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851" w:right="851" w:bottom="851" w:left="709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FA5073" w14:textId="77777777" w:rsidR="00C30BC9" w:rsidRDefault="00C30BC9" w:rsidP="00347C39">
      <w:pPr>
        <w:spacing w:before="0" w:after="0" w:line="240" w:lineRule="auto"/>
      </w:pPr>
      <w:r>
        <w:separator/>
      </w:r>
    </w:p>
  </w:endnote>
  <w:endnote w:type="continuationSeparator" w:id="0">
    <w:p w14:paraId="16841EB0" w14:textId="77777777" w:rsidR="00C30BC9" w:rsidRDefault="00C30BC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31894130"/>
      <w:docPartObj>
        <w:docPartGallery w:val="Page Numbers (Bottom of Page)"/>
        <w:docPartUnique/>
      </w:docPartObj>
    </w:sdtPr>
    <w:sdtContent>
      <w:p w14:paraId="7D6D5769" w14:textId="3B6BCA68" w:rsidR="00A46DE5" w:rsidRDefault="00A46DE5" w:rsidP="00A46DE5">
        <w:pPr>
          <w:pStyle w:val="Pta"/>
          <w:jc w:val="right"/>
        </w:pPr>
        <w:r>
          <w:t xml:space="preserve">Strana </w:t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A65F722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F6372B" w14:textId="3AAF1768" w:rsidR="00364DC2" w:rsidRDefault="00D4369A" w:rsidP="00364DC2">
    <w:pPr>
      <w:pStyle w:val="Pta"/>
      <w:jc w:val="right"/>
    </w:pPr>
    <w:r>
      <w:t xml:space="preserve">Strana </w:t>
    </w:r>
    <w:r w:rsidR="00364DC2">
      <w:t>7</w:t>
    </w:r>
  </w:p>
  <w:p w14:paraId="2AC7AFE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B88D2B" w14:textId="77777777" w:rsidR="00C30BC9" w:rsidRDefault="00C30BC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16829E1" w14:textId="77777777" w:rsidR="00C30BC9" w:rsidRDefault="00C30BC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E62E76" w14:textId="2BC344D8" w:rsidR="00A46DE5" w:rsidRDefault="00A46DE5">
    <w:pPr>
      <w:pStyle w:val="Hlavika"/>
      <w:jc w:val="right"/>
    </w:pPr>
  </w:p>
  <w:p w14:paraId="13F4B152" w14:textId="77777777" w:rsidR="00364DC2" w:rsidRDefault="00364DC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36DF3E" w14:textId="77777777" w:rsidR="00335024" w:rsidRDefault="00335024">
    <w:pPr>
      <w:pStyle w:val="Hlavika"/>
      <w:jc w:val="right"/>
    </w:pPr>
  </w:p>
  <w:p w14:paraId="751F0C9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F2835EF"/>
    <w:multiLevelType w:val="hybridMultilevel"/>
    <w:tmpl w:val="FFFFFFFF"/>
    <w:lvl w:ilvl="0" w:tplc="AA586752">
      <w:start w:val="3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4717783"/>
    <w:multiLevelType w:val="hybridMultilevel"/>
    <w:tmpl w:val="FFFFFFFF"/>
    <w:lvl w:ilvl="0" w:tplc="18468BC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6544C9C"/>
    <w:multiLevelType w:val="hybridMultilevel"/>
    <w:tmpl w:val="FFFFFFFF"/>
    <w:lvl w:ilvl="0" w:tplc="408A5F06">
      <w:start w:val="7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2D270EE"/>
    <w:multiLevelType w:val="hybridMultilevel"/>
    <w:tmpl w:val="FFFFFFFF"/>
    <w:lvl w:ilvl="0" w:tplc="FF10B51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E556F14"/>
    <w:multiLevelType w:val="hybridMultilevel"/>
    <w:tmpl w:val="FFFFFFFF"/>
    <w:lvl w:ilvl="0" w:tplc="4B38FC4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241066678">
    <w:abstractNumId w:val="7"/>
  </w:num>
  <w:num w:numId="2" w16cid:durableId="150873496">
    <w:abstractNumId w:val="7"/>
  </w:num>
  <w:num w:numId="3" w16cid:durableId="1943607409">
    <w:abstractNumId w:val="0"/>
  </w:num>
  <w:num w:numId="4" w16cid:durableId="1322805971">
    <w:abstractNumId w:val="13"/>
  </w:num>
  <w:num w:numId="5" w16cid:durableId="2087679044">
    <w:abstractNumId w:val="5"/>
  </w:num>
  <w:num w:numId="6" w16cid:durableId="670253033">
    <w:abstractNumId w:val="6"/>
  </w:num>
  <w:num w:numId="7" w16cid:durableId="248316563">
    <w:abstractNumId w:val="10"/>
  </w:num>
  <w:num w:numId="8" w16cid:durableId="2050756572">
    <w:abstractNumId w:val="12"/>
  </w:num>
  <w:num w:numId="9" w16cid:durableId="797995853">
    <w:abstractNumId w:val="10"/>
  </w:num>
  <w:num w:numId="10" w16cid:durableId="462188948">
    <w:abstractNumId w:val="8"/>
  </w:num>
  <w:num w:numId="11" w16cid:durableId="472602408">
    <w:abstractNumId w:val="1"/>
  </w:num>
  <w:num w:numId="12" w16cid:durableId="1809274611">
    <w:abstractNumId w:val="2"/>
  </w:num>
  <w:num w:numId="13" w16cid:durableId="1871339088">
    <w:abstractNumId w:val="4"/>
  </w:num>
  <w:num w:numId="14" w16cid:durableId="2054042078">
    <w:abstractNumId w:val="9"/>
  </w:num>
  <w:num w:numId="15" w16cid:durableId="1226988469">
    <w:abstractNumId w:val="3"/>
  </w:num>
  <w:num w:numId="16" w16cid:durableId="5901457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216C"/>
    <w:rsid w:val="00025306"/>
    <w:rsid w:val="0002610E"/>
    <w:rsid w:val="00036D51"/>
    <w:rsid w:val="0003706B"/>
    <w:rsid w:val="0004404D"/>
    <w:rsid w:val="0004454E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339"/>
    <w:rsid w:val="000C67C6"/>
    <w:rsid w:val="000D2853"/>
    <w:rsid w:val="000E0E48"/>
    <w:rsid w:val="000F08FF"/>
    <w:rsid w:val="000F5BE1"/>
    <w:rsid w:val="00115F7E"/>
    <w:rsid w:val="00124B80"/>
    <w:rsid w:val="00126E0A"/>
    <w:rsid w:val="001313A2"/>
    <w:rsid w:val="001322DC"/>
    <w:rsid w:val="00151783"/>
    <w:rsid w:val="001622BD"/>
    <w:rsid w:val="00166358"/>
    <w:rsid w:val="00170ED2"/>
    <w:rsid w:val="001720C1"/>
    <w:rsid w:val="00174CC9"/>
    <w:rsid w:val="00177903"/>
    <w:rsid w:val="001800E7"/>
    <w:rsid w:val="00190DA1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794"/>
    <w:rsid w:val="00217AAD"/>
    <w:rsid w:val="002214A6"/>
    <w:rsid w:val="00222689"/>
    <w:rsid w:val="002239DB"/>
    <w:rsid w:val="00231291"/>
    <w:rsid w:val="002344DD"/>
    <w:rsid w:val="002451AE"/>
    <w:rsid w:val="0025538D"/>
    <w:rsid w:val="00261039"/>
    <w:rsid w:val="0029167C"/>
    <w:rsid w:val="00293AE7"/>
    <w:rsid w:val="002945C6"/>
    <w:rsid w:val="00296559"/>
    <w:rsid w:val="002A4EDB"/>
    <w:rsid w:val="002B58C2"/>
    <w:rsid w:val="002C2ADA"/>
    <w:rsid w:val="002C3259"/>
    <w:rsid w:val="002C6F1A"/>
    <w:rsid w:val="002D3341"/>
    <w:rsid w:val="002D701F"/>
    <w:rsid w:val="002E55FE"/>
    <w:rsid w:val="003159EB"/>
    <w:rsid w:val="003166FF"/>
    <w:rsid w:val="00322D87"/>
    <w:rsid w:val="00335024"/>
    <w:rsid w:val="00347C39"/>
    <w:rsid w:val="00347F69"/>
    <w:rsid w:val="00350A9F"/>
    <w:rsid w:val="003621F4"/>
    <w:rsid w:val="00364DC2"/>
    <w:rsid w:val="003764E6"/>
    <w:rsid w:val="0038718F"/>
    <w:rsid w:val="003912C4"/>
    <w:rsid w:val="003A732E"/>
    <w:rsid w:val="003B2DC7"/>
    <w:rsid w:val="003B70D3"/>
    <w:rsid w:val="003C399D"/>
    <w:rsid w:val="003C3DA6"/>
    <w:rsid w:val="003C4612"/>
    <w:rsid w:val="003C4746"/>
    <w:rsid w:val="003D135F"/>
    <w:rsid w:val="003D6571"/>
    <w:rsid w:val="00401F3C"/>
    <w:rsid w:val="0041789F"/>
    <w:rsid w:val="00417B4D"/>
    <w:rsid w:val="00421149"/>
    <w:rsid w:val="004334AB"/>
    <w:rsid w:val="004337D2"/>
    <w:rsid w:val="004338C3"/>
    <w:rsid w:val="0043450C"/>
    <w:rsid w:val="00437787"/>
    <w:rsid w:val="00437B98"/>
    <w:rsid w:val="0044002F"/>
    <w:rsid w:val="004452B1"/>
    <w:rsid w:val="004529D8"/>
    <w:rsid w:val="004535E0"/>
    <w:rsid w:val="004634B3"/>
    <w:rsid w:val="0046408A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3DEC"/>
    <w:rsid w:val="004B4FEF"/>
    <w:rsid w:val="004D5246"/>
    <w:rsid w:val="004E0D0D"/>
    <w:rsid w:val="004E2B6C"/>
    <w:rsid w:val="004E2F7F"/>
    <w:rsid w:val="004E5699"/>
    <w:rsid w:val="004F4338"/>
    <w:rsid w:val="004F468E"/>
    <w:rsid w:val="004F74A8"/>
    <w:rsid w:val="00503A66"/>
    <w:rsid w:val="00507837"/>
    <w:rsid w:val="00512162"/>
    <w:rsid w:val="00516408"/>
    <w:rsid w:val="00532997"/>
    <w:rsid w:val="00537983"/>
    <w:rsid w:val="005468D2"/>
    <w:rsid w:val="00550A76"/>
    <w:rsid w:val="00557E46"/>
    <w:rsid w:val="0056022B"/>
    <w:rsid w:val="00563A3E"/>
    <w:rsid w:val="005711EE"/>
    <w:rsid w:val="005724D6"/>
    <w:rsid w:val="00576E34"/>
    <w:rsid w:val="0058441D"/>
    <w:rsid w:val="00584420"/>
    <w:rsid w:val="00587776"/>
    <w:rsid w:val="00587A0B"/>
    <w:rsid w:val="005A15BD"/>
    <w:rsid w:val="005C0D84"/>
    <w:rsid w:val="005D3B38"/>
    <w:rsid w:val="005E285B"/>
    <w:rsid w:val="00611501"/>
    <w:rsid w:val="00617353"/>
    <w:rsid w:val="00624714"/>
    <w:rsid w:val="00626B80"/>
    <w:rsid w:val="00631571"/>
    <w:rsid w:val="00641A04"/>
    <w:rsid w:val="00645BCA"/>
    <w:rsid w:val="0066065D"/>
    <w:rsid w:val="00660B2F"/>
    <w:rsid w:val="00661D7A"/>
    <w:rsid w:val="00663221"/>
    <w:rsid w:val="00666AAF"/>
    <w:rsid w:val="00683B7A"/>
    <w:rsid w:val="0068569D"/>
    <w:rsid w:val="00691DCC"/>
    <w:rsid w:val="006A2598"/>
    <w:rsid w:val="006A4998"/>
    <w:rsid w:val="006C57B7"/>
    <w:rsid w:val="006D4E2E"/>
    <w:rsid w:val="006D5959"/>
    <w:rsid w:val="006D630A"/>
    <w:rsid w:val="006E2883"/>
    <w:rsid w:val="006F4A29"/>
    <w:rsid w:val="007002DC"/>
    <w:rsid w:val="00700624"/>
    <w:rsid w:val="00704969"/>
    <w:rsid w:val="00706879"/>
    <w:rsid w:val="0072048D"/>
    <w:rsid w:val="007243D4"/>
    <w:rsid w:val="00732D9B"/>
    <w:rsid w:val="0074467C"/>
    <w:rsid w:val="0075172B"/>
    <w:rsid w:val="00754F2D"/>
    <w:rsid w:val="007621A8"/>
    <w:rsid w:val="00762F71"/>
    <w:rsid w:val="007713BE"/>
    <w:rsid w:val="00781B64"/>
    <w:rsid w:val="00783246"/>
    <w:rsid w:val="0079442F"/>
    <w:rsid w:val="007A16A5"/>
    <w:rsid w:val="007A359D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11286"/>
    <w:rsid w:val="00822DA7"/>
    <w:rsid w:val="008260E8"/>
    <w:rsid w:val="00831A38"/>
    <w:rsid w:val="008601BD"/>
    <w:rsid w:val="00863CBA"/>
    <w:rsid w:val="008807A2"/>
    <w:rsid w:val="00886A8B"/>
    <w:rsid w:val="00896744"/>
    <w:rsid w:val="008A019A"/>
    <w:rsid w:val="008B24FA"/>
    <w:rsid w:val="008B61EE"/>
    <w:rsid w:val="008C4390"/>
    <w:rsid w:val="008C4648"/>
    <w:rsid w:val="008C7870"/>
    <w:rsid w:val="008D789A"/>
    <w:rsid w:val="008E78DE"/>
    <w:rsid w:val="008E7D1B"/>
    <w:rsid w:val="008F4DE8"/>
    <w:rsid w:val="00900740"/>
    <w:rsid w:val="009045A6"/>
    <w:rsid w:val="00913895"/>
    <w:rsid w:val="0092112B"/>
    <w:rsid w:val="00922A1B"/>
    <w:rsid w:val="00922DE3"/>
    <w:rsid w:val="00923E3B"/>
    <w:rsid w:val="00926A4C"/>
    <w:rsid w:val="00935EE7"/>
    <w:rsid w:val="00943E56"/>
    <w:rsid w:val="0095249B"/>
    <w:rsid w:val="00953F35"/>
    <w:rsid w:val="00954CF3"/>
    <w:rsid w:val="00963659"/>
    <w:rsid w:val="00967172"/>
    <w:rsid w:val="00990219"/>
    <w:rsid w:val="009A3F53"/>
    <w:rsid w:val="009B4F0F"/>
    <w:rsid w:val="009B6E6B"/>
    <w:rsid w:val="009B7C6E"/>
    <w:rsid w:val="009C1A76"/>
    <w:rsid w:val="009C5EB7"/>
    <w:rsid w:val="009D2887"/>
    <w:rsid w:val="009D688F"/>
    <w:rsid w:val="009E383F"/>
    <w:rsid w:val="009E7968"/>
    <w:rsid w:val="009F45F4"/>
    <w:rsid w:val="009F4FB0"/>
    <w:rsid w:val="00A02521"/>
    <w:rsid w:val="00A04C8A"/>
    <w:rsid w:val="00A13D6A"/>
    <w:rsid w:val="00A231FB"/>
    <w:rsid w:val="00A238CA"/>
    <w:rsid w:val="00A278F3"/>
    <w:rsid w:val="00A3087F"/>
    <w:rsid w:val="00A31253"/>
    <w:rsid w:val="00A40BE6"/>
    <w:rsid w:val="00A46DE5"/>
    <w:rsid w:val="00A52D44"/>
    <w:rsid w:val="00A56E35"/>
    <w:rsid w:val="00A61BD8"/>
    <w:rsid w:val="00A6332C"/>
    <w:rsid w:val="00A76253"/>
    <w:rsid w:val="00A81E92"/>
    <w:rsid w:val="00A8239B"/>
    <w:rsid w:val="00AA4C3B"/>
    <w:rsid w:val="00AA5345"/>
    <w:rsid w:val="00AA694C"/>
    <w:rsid w:val="00AA7185"/>
    <w:rsid w:val="00AB40A1"/>
    <w:rsid w:val="00AB6BFB"/>
    <w:rsid w:val="00AC025C"/>
    <w:rsid w:val="00AC4C49"/>
    <w:rsid w:val="00AC63C0"/>
    <w:rsid w:val="00AD0C05"/>
    <w:rsid w:val="00AD41FA"/>
    <w:rsid w:val="00AD6FB7"/>
    <w:rsid w:val="00AE3F52"/>
    <w:rsid w:val="00AF7913"/>
    <w:rsid w:val="00B31455"/>
    <w:rsid w:val="00B34FBD"/>
    <w:rsid w:val="00B46E31"/>
    <w:rsid w:val="00B514C1"/>
    <w:rsid w:val="00B555BC"/>
    <w:rsid w:val="00B6568B"/>
    <w:rsid w:val="00B7198A"/>
    <w:rsid w:val="00B75473"/>
    <w:rsid w:val="00B81256"/>
    <w:rsid w:val="00B81382"/>
    <w:rsid w:val="00B82CE9"/>
    <w:rsid w:val="00B83931"/>
    <w:rsid w:val="00B867C2"/>
    <w:rsid w:val="00BB1114"/>
    <w:rsid w:val="00BD1B88"/>
    <w:rsid w:val="00BD3B5B"/>
    <w:rsid w:val="00BD5D61"/>
    <w:rsid w:val="00BE73E5"/>
    <w:rsid w:val="00BF172C"/>
    <w:rsid w:val="00BF3010"/>
    <w:rsid w:val="00BF60F1"/>
    <w:rsid w:val="00BF6F6B"/>
    <w:rsid w:val="00C03F65"/>
    <w:rsid w:val="00C07F8A"/>
    <w:rsid w:val="00C113D7"/>
    <w:rsid w:val="00C12E79"/>
    <w:rsid w:val="00C20990"/>
    <w:rsid w:val="00C30BC9"/>
    <w:rsid w:val="00C35856"/>
    <w:rsid w:val="00C42E3F"/>
    <w:rsid w:val="00C43EF0"/>
    <w:rsid w:val="00C54A7E"/>
    <w:rsid w:val="00C703FE"/>
    <w:rsid w:val="00C70C67"/>
    <w:rsid w:val="00C72ECC"/>
    <w:rsid w:val="00C75A0B"/>
    <w:rsid w:val="00C77FAF"/>
    <w:rsid w:val="00C83A59"/>
    <w:rsid w:val="00C87EA3"/>
    <w:rsid w:val="00C953EB"/>
    <w:rsid w:val="00C96AEB"/>
    <w:rsid w:val="00C9704F"/>
    <w:rsid w:val="00CA17C9"/>
    <w:rsid w:val="00CA4F0B"/>
    <w:rsid w:val="00CB0D83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6B16"/>
    <w:rsid w:val="00D87E14"/>
    <w:rsid w:val="00D90FC4"/>
    <w:rsid w:val="00DB1285"/>
    <w:rsid w:val="00DB36BA"/>
    <w:rsid w:val="00DB3C2D"/>
    <w:rsid w:val="00DB5C6F"/>
    <w:rsid w:val="00DB602C"/>
    <w:rsid w:val="00DB7319"/>
    <w:rsid w:val="00DC4CA6"/>
    <w:rsid w:val="00DD47FC"/>
    <w:rsid w:val="00DE678D"/>
    <w:rsid w:val="00E03790"/>
    <w:rsid w:val="00E058C0"/>
    <w:rsid w:val="00E26CD4"/>
    <w:rsid w:val="00E37B9F"/>
    <w:rsid w:val="00E615E8"/>
    <w:rsid w:val="00E664B8"/>
    <w:rsid w:val="00E71C07"/>
    <w:rsid w:val="00E71E4D"/>
    <w:rsid w:val="00E774EB"/>
    <w:rsid w:val="00E858A4"/>
    <w:rsid w:val="00E90FFD"/>
    <w:rsid w:val="00EA03F5"/>
    <w:rsid w:val="00EB0722"/>
    <w:rsid w:val="00EB13F8"/>
    <w:rsid w:val="00EB311C"/>
    <w:rsid w:val="00EB7DD3"/>
    <w:rsid w:val="00EC177A"/>
    <w:rsid w:val="00EC748F"/>
    <w:rsid w:val="00ED293C"/>
    <w:rsid w:val="00EE4EC7"/>
    <w:rsid w:val="00EE681D"/>
    <w:rsid w:val="00EF17B0"/>
    <w:rsid w:val="00EF1CB8"/>
    <w:rsid w:val="00EF6F11"/>
    <w:rsid w:val="00F101CF"/>
    <w:rsid w:val="00F139AD"/>
    <w:rsid w:val="00F17936"/>
    <w:rsid w:val="00F33C07"/>
    <w:rsid w:val="00F34521"/>
    <w:rsid w:val="00F35DE7"/>
    <w:rsid w:val="00F4268C"/>
    <w:rsid w:val="00F43965"/>
    <w:rsid w:val="00F47645"/>
    <w:rsid w:val="00F530C7"/>
    <w:rsid w:val="00F559D0"/>
    <w:rsid w:val="00F62011"/>
    <w:rsid w:val="00F67FF4"/>
    <w:rsid w:val="00F722A3"/>
    <w:rsid w:val="00F90270"/>
    <w:rsid w:val="00F914BA"/>
    <w:rsid w:val="00F9577E"/>
    <w:rsid w:val="00FA0411"/>
    <w:rsid w:val="00FA3741"/>
    <w:rsid w:val="00FB606D"/>
    <w:rsid w:val="00FB7527"/>
    <w:rsid w:val="00FD0152"/>
    <w:rsid w:val="00FD4E5A"/>
    <w:rsid w:val="00FD5377"/>
    <w:rsid w:val="00FE1A4B"/>
    <w:rsid w:val="00FE2296"/>
    <w:rsid w:val="00FE4CB7"/>
    <w:rsid w:val="00FE4D2F"/>
    <w:rsid w:val="00FF3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1AE3865"/>
  <w14:defaultImageDpi w14:val="0"/>
  <w15:docId w15:val="{8F5ECDF8-ADDF-436F-9E5E-89E940D85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1467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7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7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7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7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67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67117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1467118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467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4671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46711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467118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4671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4671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467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7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7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52CCC1-2B3B-493C-B323-901A693109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8</Pages>
  <Words>3303</Words>
  <Characters>18833</Characters>
  <Application>Microsoft Office Word</Application>
  <DocSecurity>0</DocSecurity>
  <Lines>156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Gabriela Dolanová</cp:lastModifiedBy>
  <cp:revision>40</cp:revision>
  <cp:lastPrinted>2013-11-04T09:32:00Z</cp:lastPrinted>
  <dcterms:created xsi:type="dcterms:W3CDTF">2025-06-30T17:21:00Z</dcterms:created>
  <dcterms:modified xsi:type="dcterms:W3CDTF">2026-06-30T10:42:00Z</dcterms:modified>
</cp:coreProperties>
</file>