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A0F4AF2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7BACB4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BA4A6C1" w14:textId="24163B51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369E1886" w14:textId="03EE4CF3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680AB46E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5A8096C8" w14:textId="7DB8DBF7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2255BBD" w14:textId="37DB842C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7B6A661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148990EF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3E0BD5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>zostavené podľa Opatrenia č.MF/17616/2013-74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>v znení Opatrenia č.MF/20166/2015-74 (FS/12/2015</w:t>
      </w:r>
      <w:r w:rsidR="004028C5" w:rsidRPr="00773D37">
        <w:rPr>
          <w:bCs/>
          <w:sz w:val="22"/>
          <w:szCs w:val="22"/>
        </w:rPr>
        <w:t>) a Opatrenia č.MF/011079/2021-74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DEBBC5E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764C86">
              <w:rPr>
                <w:rFonts w:cs="Arial Narrow"/>
                <w:b/>
                <w:sz w:val="22"/>
                <w:szCs w:val="22"/>
              </w:rPr>
              <w:t>„Miesta pre mladých“ – Places for yong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5489B96B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Vladimíra Clementisa 13, 91701 Trnava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D0A5925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2A522FFC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16.12.2003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D26376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764C86">
              <w:rPr>
                <w:rFonts w:cs="Arial Narrow"/>
                <w:sz w:val="22"/>
                <w:szCs w:val="22"/>
              </w:rPr>
              <w:t>37992619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1EAA88C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764C86">
              <w:rPr>
                <w:rFonts w:cs="Arial Narrow"/>
                <w:sz w:val="22"/>
                <w:szCs w:val="22"/>
              </w:rPr>
              <w:t>2022185759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F8B352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3E0BD5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6E488410" w14:textId="77777777" w:rsidR="00056DC8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764C86">
        <w:rPr>
          <w:rFonts w:cs="Arial Narrow"/>
          <w:sz w:val="22"/>
          <w:szCs w:val="22"/>
        </w:rPr>
        <w:t xml:space="preserve">  </w:t>
      </w:r>
    </w:p>
    <w:p w14:paraId="463BF341" w14:textId="258E0DD8" w:rsidR="002D34CE" w:rsidRPr="00773D37" w:rsidRDefault="00056DC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- </w:t>
      </w:r>
      <w:r w:rsidR="00764C86">
        <w:rPr>
          <w:rFonts w:cs="Arial Narrow"/>
          <w:sz w:val="22"/>
          <w:szCs w:val="22"/>
        </w:rPr>
        <w:t>Peter Cák, predseda, 16.12.2003</w:t>
      </w:r>
    </w:p>
    <w:p w14:paraId="1BA00A1F" w14:textId="77777777" w:rsidR="00056DC8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 </w:t>
      </w:r>
    </w:p>
    <w:p w14:paraId="014FB8A7" w14:textId="65B0FCC2" w:rsidR="00A02521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Peter Cák - predseda</w:t>
      </w:r>
    </w:p>
    <w:p w14:paraId="3C571F51" w14:textId="77777777" w:rsidR="00056DC8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413C18B1" w14:textId="77777777" w:rsidR="00056DC8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 xml:space="preserve">Hlavná činnosť – podpora práce s mládežou, Činnosti mládežníckych organizácií, Organizovanie projektov – tábor a iné, </w:t>
      </w:r>
    </w:p>
    <w:p w14:paraId="3BF205B1" w14:textId="4B483420" w:rsidR="00DB1285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Podnikateľská činnosť – Lanové centrum</w:t>
      </w:r>
    </w:p>
    <w:p w14:paraId="4AF23CC4" w14:textId="3F1D2DCE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>, a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 xml:space="preserve">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</w:t>
      </w:r>
      <w:r w:rsidR="00764C86">
        <w:rPr>
          <w:sz w:val="22"/>
          <w:szCs w:val="22"/>
        </w:rPr>
        <w:t> </w:t>
      </w:r>
      <w:r w:rsidR="00401F3C" w:rsidRPr="00773D37">
        <w:rPr>
          <w:sz w:val="22"/>
          <w:szCs w:val="22"/>
        </w:rPr>
        <w:t>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54DCBE26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5D731E90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2468554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74189EDA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519C4BE6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6F930B6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454B49B4" w14:textId="77777777" w:rsidR="00056DC8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62E2197E" w14:textId="56CF365F" w:rsidR="00F33C07" w:rsidRPr="00773D37" w:rsidRDefault="00056DC8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 </w:t>
      </w:r>
      <w:r w:rsidR="00764C86">
        <w:rPr>
          <w:sz w:val="22"/>
          <w:szCs w:val="22"/>
        </w:rPr>
        <w:t>Organizácia nemá vo svojej zriaďovateľskej pôsobnosti ďalšie účtovné jednotky.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6731ED73" w14:textId="77777777" w:rsidR="00056DC8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764C86">
        <w:rPr>
          <w:sz w:val="22"/>
          <w:szCs w:val="22"/>
        </w:rPr>
        <w:t xml:space="preserve"> </w:t>
      </w:r>
    </w:p>
    <w:p w14:paraId="25E17106" w14:textId="2691F911" w:rsidR="002B73E0" w:rsidRPr="00773D37" w:rsidRDefault="00056DC8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Údaje podľa odseku 4 a čl. III a IV sa uvádzajú v textovej podobe a tabuľkovej podobe.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závierkovom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27CBF10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- v priebehu účtovného obdobia neboli zmeny účtovných zásad a metód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1"/>
        <w:gridCol w:w="3424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684CB09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480D9FA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2F784C9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5B2931D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4AE9E8A0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3DB2CB3B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32B348B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3A5A726E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5039EB9B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2860BCD8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28C5D4A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 xml:space="preserve">enovitá hodnota 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F93E41F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Menovitá hodnota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5739B852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5BF9BAE7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584FEA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514B176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20932D49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 </w:t>
      </w:r>
      <w:r w:rsidR="001A7A95">
        <w:t>Účtovná jednotka má zostavený odpisový plán dlhodobého hmotného majetku. Účtovné a daňové odpisy sa nerovnajú.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1A7A95">
        <w:tc>
          <w:tcPr>
            <w:tcW w:w="3889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(ne)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15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19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04675BD3" w14:textId="77777777" w:rsidTr="001A7A95">
        <w:tc>
          <w:tcPr>
            <w:tcW w:w="3889" w:type="dxa"/>
          </w:tcPr>
          <w:p w14:paraId="2A671C48" w14:textId="0B45031E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Drevená budova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65F85F28" w14:textId="31459843" w:rsidR="008C5DD3" w:rsidRPr="00773D37" w:rsidRDefault="001A7A95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0,6945</w:t>
            </w:r>
          </w:p>
        </w:tc>
      </w:tr>
      <w:tr w:rsidR="00773D37" w:rsidRPr="00773D37" w14:paraId="441CE165" w14:textId="77777777" w:rsidTr="001A7A95">
        <w:tc>
          <w:tcPr>
            <w:tcW w:w="3889" w:type="dxa"/>
          </w:tcPr>
          <w:p w14:paraId="0C3A5C69" w14:textId="6D860BFC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Altánok</w:t>
            </w:r>
          </w:p>
        </w:tc>
        <w:tc>
          <w:tcPr>
            <w:tcW w:w="1039" w:type="dxa"/>
          </w:tcPr>
          <w:p w14:paraId="35F7E8CF" w14:textId="2F8B0A41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02AB1DAD" w14:textId="5F2FFA50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799E2C78" w14:textId="13C5DC19" w:rsidR="008C5DD3" w:rsidRPr="00773D37" w:rsidRDefault="005E4F77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0,6944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30B68A51" w14:textId="77DCEA41" w:rsidR="005E4F77" w:rsidRPr="005E4F77" w:rsidRDefault="005E4F77" w:rsidP="0025285C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- Ocenenie majetku a záväzkov v účtovníctve a účtovnej závierke nie je upravené o položky vyjadrujúce riziká, straty a znehodnotenia, ktoré boli známe ku dňu zostavenia účtovnej závierky.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32440FEF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1B25C4DB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 xml:space="preserve"> 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5F206C0A" w14:textId="78241425" w:rsidR="002E2A95" w:rsidRP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55434999" w14:textId="4A1A36DC" w:rsidR="002E2A95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2E53B60B" w14:textId="124D5BD4" w:rsidR="005E4F77" w:rsidRPr="00773D37" w:rsidRDefault="005E4F77" w:rsidP="002E2A9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p w14:paraId="5D111032" w14:textId="14CFC228" w:rsidR="008774F3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F60919B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p w14:paraId="084ADBA0" w14:textId="0F7E7EBF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B0FA3D2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p w14:paraId="03607D69" w14:textId="05DD640C" w:rsidR="005E4F77" w:rsidRDefault="005E4F77" w:rsidP="007E56E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D8158CE" w14:textId="120C77E6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p w14:paraId="0B058F64" w14:textId="0504C915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90D308B" w14:textId="77777777" w:rsidR="005E4F7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p w14:paraId="5020C711" w14:textId="353D6920" w:rsidR="002E2A95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0B0DAB8C" w14:textId="4C7DFAC5" w:rsidR="004C75F9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039C7272" w:rsidR="008C4B82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p w14:paraId="1C46569E" w14:textId="35CC4AD0" w:rsidR="00F52767" w:rsidRDefault="005E4F77" w:rsidP="00534EF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p w14:paraId="20AD4BCA" w14:textId="6C861C07" w:rsidR="00F1382B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p w14:paraId="67A3A5CC" w14:textId="3BB07651" w:rsidR="008C4B82" w:rsidRPr="00773D37" w:rsidRDefault="0059035B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Nie je obsahová náplň </w:t>
      </w: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p w14:paraId="7634176C" w14:textId="62D64DB7" w:rsidR="008C4B82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účtovná jednotka netvorila v r. 202</w:t>
      </w:r>
      <w:r w:rsidR="00144AB1">
        <w:rPr>
          <w:sz w:val="22"/>
          <w:szCs w:val="22"/>
        </w:rPr>
        <w:t>4</w:t>
      </w:r>
      <w:r>
        <w:rPr>
          <w:sz w:val="22"/>
          <w:szCs w:val="22"/>
        </w:rPr>
        <w:t xml:space="preserve"> rezervy,</w:t>
      </w: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p w14:paraId="194F24FE" w14:textId="44491F89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3324AA31" w14:textId="1BC365D7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1AC7BE4F" w:rsidR="008D210A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084FFE46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7D7A7825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28A909AC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30EB4BD1" w14:textId="5E601F99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B5BB2E7" w14:textId="022E0B8B" w:rsidR="00DD21A3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77D19A71" w:rsidR="0013495D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3B7C21" w:rsidRPr="00773D37" w14:paraId="62564B04" w14:textId="77777777" w:rsidTr="003B7C21">
        <w:tc>
          <w:tcPr>
            <w:tcW w:w="4957" w:type="dxa"/>
          </w:tcPr>
          <w:p w14:paraId="6386B57C" w14:textId="3FD30568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9236501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43A765E3" w14:textId="77777777" w:rsidTr="003B7C21">
        <w:tc>
          <w:tcPr>
            <w:tcW w:w="4957" w:type="dxa"/>
          </w:tcPr>
          <w:p w14:paraId="154C335B" w14:textId="64B55ED6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415C727E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F1C17CF" w14:textId="77777777" w:rsidTr="003B7C21">
        <w:tc>
          <w:tcPr>
            <w:tcW w:w="4957" w:type="dxa"/>
          </w:tcPr>
          <w:p w14:paraId="07FC7D66" w14:textId="0F941F8B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12A11E6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D0FF292" w14:textId="77777777" w:rsidTr="003B7C21">
        <w:tc>
          <w:tcPr>
            <w:tcW w:w="4957" w:type="dxa"/>
          </w:tcPr>
          <w:p w14:paraId="73CA5DED" w14:textId="02E3734D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4A18D61F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927DEDD" w14:textId="77777777" w:rsidTr="003B7C21">
        <w:tc>
          <w:tcPr>
            <w:tcW w:w="4957" w:type="dxa"/>
          </w:tcPr>
          <w:p w14:paraId="3C11E6DD" w14:textId="21C359DF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126" w:type="dxa"/>
          </w:tcPr>
          <w:p w14:paraId="15D2933D" w14:textId="35DB48A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1A71E64C" w14:textId="77777777" w:rsidTr="003B7C21">
        <w:tc>
          <w:tcPr>
            <w:tcW w:w="4957" w:type="dxa"/>
          </w:tcPr>
          <w:p w14:paraId="099DADB7" w14:textId="5F3400B9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387E8C3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EAFD5B1" w14:textId="77777777" w:rsidTr="003B7C21">
        <w:tc>
          <w:tcPr>
            <w:tcW w:w="4957" w:type="dxa"/>
          </w:tcPr>
          <w:p w14:paraId="1E9C9F65" w14:textId="13BD5DA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799B987D" w14:textId="69D56B73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056DC8" w:rsidRPr="00773D37" w14:paraId="5940E4F1" w14:textId="77777777" w:rsidTr="00056DC8">
        <w:tc>
          <w:tcPr>
            <w:tcW w:w="4957" w:type="dxa"/>
          </w:tcPr>
          <w:p w14:paraId="6B052DFE" w14:textId="09644BAC" w:rsidR="00056DC8" w:rsidRPr="00773D37" w:rsidRDefault="00056DC8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</w:tr>
      <w:tr w:rsidR="00056DC8" w:rsidRPr="00773D37" w14:paraId="7D05C11F" w14:textId="77777777" w:rsidTr="00056DC8">
        <w:tc>
          <w:tcPr>
            <w:tcW w:w="4957" w:type="dxa"/>
          </w:tcPr>
          <w:p w14:paraId="299BD009" w14:textId="29AF9FC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3B87FC56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026A44A" w14:textId="77777777" w:rsidTr="00056DC8">
        <w:tc>
          <w:tcPr>
            <w:tcW w:w="4957" w:type="dxa"/>
          </w:tcPr>
          <w:p w14:paraId="60CEC05D" w14:textId="2F27899D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481F0D3" w:rsidR="00056DC8" w:rsidRPr="00773D37" w:rsidRDefault="002E5B2F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6085F37" w14:textId="77777777" w:rsidTr="00056DC8">
        <w:tc>
          <w:tcPr>
            <w:tcW w:w="4957" w:type="dxa"/>
          </w:tcPr>
          <w:p w14:paraId="55797476" w14:textId="08534450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54665EA4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A4B7886" w14:textId="77777777" w:rsidTr="00056DC8">
        <w:tc>
          <w:tcPr>
            <w:tcW w:w="4957" w:type="dxa"/>
          </w:tcPr>
          <w:p w14:paraId="57E382F2" w14:textId="7777777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6499B95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77297D73" w14:textId="77777777" w:rsidTr="00056DC8">
        <w:tc>
          <w:tcPr>
            <w:tcW w:w="4957" w:type="dxa"/>
          </w:tcPr>
          <w:p w14:paraId="7C5B841E" w14:textId="5E9B277C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5DE87220" w14:textId="00E29373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A07A990" w14:textId="77777777" w:rsidR="00DD21A3" w:rsidRDefault="00DD21A3" w:rsidP="000008D0">
      <w:pPr>
        <w:spacing w:before="0" w:line="240" w:lineRule="auto"/>
        <w:rPr>
          <w:sz w:val="22"/>
          <w:szCs w:val="22"/>
        </w:rPr>
      </w:pPr>
    </w:p>
    <w:p w14:paraId="6BB50BF6" w14:textId="2A7B5F67" w:rsidR="000008D0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p w14:paraId="0D2742E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a) celková suma dohodnutých platieb ku dňu, ku ktorému sa zostavuje účtovná závierka, v členení na istinu a finančný náklad, </w:t>
      </w:r>
    </w:p>
    <w:p w14:paraId="7442A5DD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b) suma istiny a finančného nákladu podľa doby splatnosti </w:t>
      </w:r>
    </w:p>
    <w:p w14:paraId="680C1C17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1. do jedného roka vrátane, </w:t>
      </w:r>
    </w:p>
    <w:p w14:paraId="639AEF2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2. od jedného roka do piatich rokov vrátane, </w:t>
      </w:r>
    </w:p>
    <w:p w14:paraId="3857DEAB" w14:textId="339E8682" w:rsidR="003B7C21" w:rsidRP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>3. viac ako päť rokov. - nie je obsahová náplň.</w:t>
      </w:r>
    </w:p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p w14:paraId="70A00D5A" w14:textId="330B2A6C" w:rsidR="0021497F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 tržby z podnikateľskej činnosti v sume </w:t>
      </w:r>
      <w:r w:rsidR="00C0479C">
        <w:rPr>
          <w:sz w:val="22"/>
          <w:szCs w:val="22"/>
        </w:rPr>
        <w:t>50</w:t>
      </w:r>
      <w:r w:rsidR="00144AB1">
        <w:rPr>
          <w:sz w:val="22"/>
          <w:szCs w:val="22"/>
        </w:rPr>
        <w:t>,-</w:t>
      </w:r>
      <w:r>
        <w:rPr>
          <w:sz w:val="22"/>
          <w:szCs w:val="22"/>
        </w:rPr>
        <w:t xml:space="preserve"> eur,</w:t>
      </w: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p w14:paraId="120B3FCC" w14:textId="54BF4739" w:rsidR="005779B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p w14:paraId="14615286" w14:textId="3F6EAD44" w:rsidR="005353D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17B018" w14:textId="19269DA1" w:rsidR="00643CC1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p w14:paraId="2B659B74" w14:textId="5B09AA0E" w:rsidR="00056DC8" w:rsidRPr="00773D37" w:rsidRDefault="00056DC8" w:rsidP="00643C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p w14:paraId="3BA0D162" w14:textId="11C0E026" w:rsidR="00C25760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B5AB17F" w14:textId="77777777" w:rsidR="00056DC8" w:rsidRPr="00773D37" w:rsidRDefault="00056DC8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2476EB98" w14:textId="31CEB9A1" w:rsidR="00B368EB" w:rsidRPr="00B368EB" w:rsidRDefault="00B368EB" w:rsidP="00B368EB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je obsahová náplň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20CFFB03" w:rsidR="009E61D7" w:rsidRDefault="00CC7A3D" w:rsidP="00B368EB">
      <w:pPr>
        <w:pStyle w:val="Textopatrenia"/>
        <w:numPr>
          <w:ilvl w:val="0"/>
          <w:numId w:val="19"/>
        </w:numPr>
        <w:spacing w:after="0"/>
      </w:pPr>
      <w:r w:rsidRPr="00773D37">
        <w:rPr>
          <w:u w:val="single"/>
        </w:rPr>
        <w:t>Opis a hodnota iných aktív</w:t>
      </w:r>
      <w:r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Pr="00773D37">
        <w:t>príjmov</w:t>
      </w:r>
      <w:r w:rsidR="0066533F" w:rsidRPr="00773D37">
        <w:t>:</w:t>
      </w:r>
    </w:p>
    <w:p w14:paraId="3497060D" w14:textId="06773AA8" w:rsidR="00B368EB" w:rsidRPr="00B368EB" w:rsidRDefault="00B368EB" w:rsidP="00B368EB">
      <w:pPr>
        <w:pStyle w:val="Textopatrenia"/>
        <w:numPr>
          <w:ilvl w:val="0"/>
          <w:numId w:val="0"/>
        </w:numPr>
        <w:spacing w:after="0"/>
        <w:ind w:left="720"/>
      </w:pPr>
      <w:r>
        <w:t>- Nie je obsahová náplň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sectPr w:rsidR="005779B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575C8" w14:textId="77777777" w:rsidR="00445733" w:rsidRDefault="00445733" w:rsidP="00347C39">
      <w:pPr>
        <w:spacing w:before="0" w:after="0" w:line="240" w:lineRule="auto"/>
      </w:pPr>
      <w:r>
        <w:separator/>
      </w:r>
    </w:p>
  </w:endnote>
  <w:endnote w:type="continuationSeparator" w:id="0">
    <w:p w14:paraId="25381140" w14:textId="77777777" w:rsidR="00445733" w:rsidRDefault="004457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57CB39" w14:textId="77777777" w:rsidR="00445733" w:rsidRDefault="0044573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78E6F7" w14:textId="77777777" w:rsidR="00445733" w:rsidRDefault="004457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397E80"/>
    <w:multiLevelType w:val="hybridMultilevel"/>
    <w:tmpl w:val="B80416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6"/>
  </w:num>
  <w:num w:numId="17" w16cid:durableId="708607384">
    <w:abstractNumId w:val="4"/>
  </w:num>
  <w:num w:numId="18" w16cid:durableId="586306239">
    <w:abstractNumId w:val="6"/>
  </w:num>
  <w:num w:numId="19" w16cid:durableId="12767909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56D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4AB1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7A95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E5B2F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1E84"/>
    <w:rsid w:val="003735AD"/>
    <w:rsid w:val="003764E6"/>
    <w:rsid w:val="003878E0"/>
    <w:rsid w:val="003912C4"/>
    <w:rsid w:val="003A0522"/>
    <w:rsid w:val="003A732E"/>
    <w:rsid w:val="003B3A56"/>
    <w:rsid w:val="003B70D3"/>
    <w:rsid w:val="003B7C21"/>
    <w:rsid w:val="003C399D"/>
    <w:rsid w:val="003C3DA6"/>
    <w:rsid w:val="003C4612"/>
    <w:rsid w:val="003D135F"/>
    <w:rsid w:val="003D6571"/>
    <w:rsid w:val="003E0BD5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733"/>
    <w:rsid w:val="00445908"/>
    <w:rsid w:val="004529D8"/>
    <w:rsid w:val="004535E0"/>
    <w:rsid w:val="00456BC0"/>
    <w:rsid w:val="00465353"/>
    <w:rsid w:val="00477BE9"/>
    <w:rsid w:val="00480A0A"/>
    <w:rsid w:val="0048316A"/>
    <w:rsid w:val="00483DB9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035B"/>
    <w:rsid w:val="00591218"/>
    <w:rsid w:val="005A15BD"/>
    <w:rsid w:val="005A1CCC"/>
    <w:rsid w:val="005C0D84"/>
    <w:rsid w:val="005D3B38"/>
    <w:rsid w:val="005D790C"/>
    <w:rsid w:val="005E285B"/>
    <w:rsid w:val="005E4F77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6A56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64C86"/>
    <w:rsid w:val="007713BE"/>
    <w:rsid w:val="007726F3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44D6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5AD0"/>
    <w:rsid w:val="00AA694C"/>
    <w:rsid w:val="00AA7185"/>
    <w:rsid w:val="00AC025C"/>
    <w:rsid w:val="00AD41FA"/>
    <w:rsid w:val="00AD6FB7"/>
    <w:rsid w:val="00AE3F52"/>
    <w:rsid w:val="00AF0E44"/>
    <w:rsid w:val="00AF1E7E"/>
    <w:rsid w:val="00AF364C"/>
    <w:rsid w:val="00AF7913"/>
    <w:rsid w:val="00B31455"/>
    <w:rsid w:val="00B368EB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479C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6770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D21A3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2090</Words>
  <Characters>11919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 Beránková</cp:lastModifiedBy>
  <cp:revision>5</cp:revision>
  <cp:lastPrinted>2022-06-17T07:54:00Z</cp:lastPrinted>
  <dcterms:created xsi:type="dcterms:W3CDTF">2023-07-03T09:32:00Z</dcterms:created>
  <dcterms:modified xsi:type="dcterms:W3CDTF">2026-06-27T15:30:00Z</dcterms:modified>
</cp:coreProperties>
</file>