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E2BF54" w14:textId="4FB6C20B" w:rsidR="00AE54C9" w:rsidRDefault="00AE54C9" w:rsidP="009503BF">
      <w:pPr>
        <w:spacing w:line="360" w:lineRule="auto"/>
        <w:ind w:firstLine="709"/>
        <w:jc w:val="center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sz w:val="24"/>
          <w:szCs w:val="24"/>
        </w:rPr>
        <w:t>D.A.L., spoločnosť s r.</w:t>
      </w:r>
      <w:r w:rsidR="008E2795">
        <w:rPr>
          <w:rFonts w:asciiTheme="minorHAnsi" w:hAnsiTheme="minorHAnsi" w:cs="Arial"/>
          <w:b/>
          <w:sz w:val="24"/>
          <w:szCs w:val="24"/>
        </w:rPr>
        <w:t xml:space="preserve"> </w:t>
      </w:r>
      <w:r w:rsidRPr="00AE54C9">
        <w:rPr>
          <w:rFonts w:asciiTheme="minorHAnsi" w:hAnsiTheme="minorHAnsi" w:cs="Arial"/>
          <w:b/>
          <w:sz w:val="24"/>
          <w:szCs w:val="24"/>
        </w:rPr>
        <w:t xml:space="preserve">o.,  </w:t>
      </w:r>
      <w:r w:rsidR="009503BF">
        <w:rPr>
          <w:rFonts w:asciiTheme="minorHAnsi" w:hAnsiTheme="minorHAnsi" w:cs="Arial"/>
          <w:b/>
          <w:sz w:val="24"/>
          <w:szCs w:val="24"/>
        </w:rPr>
        <w:t>Bytčianska 500/130A</w:t>
      </w:r>
      <w:r w:rsidRPr="00AE54C9">
        <w:rPr>
          <w:rFonts w:asciiTheme="minorHAnsi" w:hAnsiTheme="minorHAnsi" w:cs="Arial"/>
          <w:b/>
          <w:sz w:val="24"/>
          <w:szCs w:val="24"/>
        </w:rPr>
        <w:t>, 010 03 Žilina</w:t>
      </w:r>
    </w:p>
    <w:p w14:paraId="08D2BBD5" w14:textId="77777777" w:rsidR="00AE54C9" w:rsidRDefault="00AE54C9" w:rsidP="009503BF">
      <w:pPr>
        <w:spacing w:line="360" w:lineRule="auto"/>
        <w:ind w:firstLine="709"/>
        <w:jc w:val="center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>Spoločnosť zapísaná v obchodnom registri Okresného súdu Žilina</w:t>
      </w:r>
    </w:p>
    <w:p w14:paraId="177C8457" w14:textId="77777777" w:rsidR="00AE54C9" w:rsidRDefault="00AE54C9" w:rsidP="009503BF">
      <w:pPr>
        <w:spacing w:line="360" w:lineRule="auto"/>
        <w:ind w:firstLine="709"/>
        <w:jc w:val="center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Oddiel : </w:t>
      </w:r>
      <w:proofErr w:type="spellStart"/>
      <w:r>
        <w:rPr>
          <w:rFonts w:asciiTheme="minorHAnsi" w:hAnsiTheme="minorHAnsi" w:cs="Arial"/>
          <w:b/>
          <w:iCs/>
          <w:sz w:val="22"/>
          <w:szCs w:val="22"/>
        </w:rPr>
        <w:t>Sro</w:t>
      </w:r>
      <w:proofErr w:type="spellEnd"/>
      <w:r>
        <w:rPr>
          <w:rFonts w:asciiTheme="minorHAnsi" w:hAnsiTheme="minorHAnsi" w:cs="Arial"/>
          <w:b/>
          <w:iCs/>
          <w:sz w:val="22"/>
          <w:szCs w:val="22"/>
        </w:rPr>
        <w:t>: vložka č. 14442/L, IČO: 36413861,  DIČ: 2020108530</w:t>
      </w:r>
    </w:p>
    <w:p w14:paraId="1EEDCCA8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3D114B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7144F2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12C63A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EF6EBA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1BA7F0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AA79C2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B1DC2D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FC8303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DEF32E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C7FCDB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E038F2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997319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857569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9A095D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60A08C61" w14:textId="77777777" w:rsidR="00AE54C9" w:rsidRDefault="00AE54C9" w:rsidP="00014283">
      <w:pPr>
        <w:spacing w:line="360" w:lineRule="auto"/>
        <w:ind w:firstLine="709"/>
        <w:jc w:val="center"/>
        <w:rPr>
          <w:rFonts w:asciiTheme="minorHAnsi" w:hAnsiTheme="minorHAnsi" w:cs="Arial"/>
          <w:b/>
          <w:iCs/>
          <w:sz w:val="22"/>
          <w:szCs w:val="22"/>
        </w:rPr>
      </w:pPr>
    </w:p>
    <w:p w14:paraId="0A363F15" w14:textId="3B2315F4" w:rsidR="00AE54C9" w:rsidRDefault="00AE54C9" w:rsidP="00014283">
      <w:pPr>
        <w:spacing w:line="360" w:lineRule="auto"/>
        <w:ind w:firstLine="709"/>
        <w:jc w:val="center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>V Ý R O Č N Á     S P R Á V A</w:t>
      </w:r>
    </w:p>
    <w:p w14:paraId="5E1EB3F0" w14:textId="4C0E12D2" w:rsidR="00AE54C9" w:rsidRDefault="00AE54C9" w:rsidP="00014283">
      <w:pPr>
        <w:spacing w:line="360" w:lineRule="auto"/>
        <w:ind w:firstLine="709"/>
        <w:jc w:val="center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Spoločnosti D.A.L., spol. s</w:t>
      </w:r>
      <w:r w:rsidR="008E2795">
        <w:rPr>
          <w:rFonts w:asciiTheme="minorHAnsi" w:hAnsiTheme="minorHAnsi" w:cs="Arial"/>
          <w:b/>
          <w:i/>
          <w:iCs/>
          <w:sz w:val="22"/>
          <w:szCs w:val="22"/>
        </w:rPr>
        <w:t> </w:t>
      </w:r>
      <w:r>
        <w:rPr>
          <w:rFonts w:asciiTheme="minorHAnsi" w:hAnsiTheme="minorHAnsi" w:cs="Arial"/>
          <w:b/>
          <w:i/>
          <w:iCs/>
          <w:sz w:val="22"/>
          <w:szCs w:val="22"/>
        </w:rPr>
        <w:t>r</w:t>
      </w:r>
      <w:r w:rsidR="008E2795">
        <w:rPr>
          <w:rFonts w:asciiTheme="minorHAnsi" w:hAnsiTheme="minorHAnsi" w:cs="Arial"/>
          <w:b/>
          <w:i/>
          <w:iCs/>
          <w:sz w:val="22"/>
          <w:szCs w:val="22"/>
        </w:rPr>
        <w:t xml:space="preserve"> </w:t>
      </w:r>
      <w:r>
        <w:rPr>
          <w:rFonts w:asciiTheme="minorHAnsi" w:hAnsiTheme="minorHAnsi" w:cs="Arial"/>
          <w:b/>
          <w:i/>
          <w:iCs/>
          <w:sz w:val="22"/>
          <w:szCs w:val="22"/>
        </w:rPr>
        <w:t>.o., Žilina</w:t>
      </w:r>
    </w:p>
    <w:p w14:paraId="5AE9D793" w14:textId="3CF603CB" w:rsidR="00AE54C9" w:rsidRDefault="00AE54C9" w:rsidP="00014283">
      <w:pPr>
        <w:spacing w:line="360" w:lineRule="auto"/>
        <w:ind w:firstLine="709"/>
        <w:jc w:val="center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za rok </w:t>
      </w:r>
      <w:r w:rsidR="0037334E">
        <w:rPr>
          <w:rFonts w:asciiTheme="minorHAnsi" w:hAnsiTheme="minorHAnsi" w:cs="Arial"/>
          <w:b/>
          <w:i/>
          <w:iCs/>
          <w:sz w:val="22"/>
          <w:szCs w:val="22"/>
        </w:rPr>
        <w:t>20</w:t>
      </w:r>
      <w:r w:rsidR="00840F89">
        <w:rPr>
          <w:rFonts w:asciiTheme="minorHAnsi" w:hAnsiTheme="minorHAnsi" w:cs="Arial"/>
          <w:b/>
          <w:i/>
          <w:iCs/>
          <w:sz w:val="22"/>
          <w:szCs w:val="22"/>
        </w:rPr>
        <w:t>2</w:t>
      </w:r>
      <w:r w:rsidR="00AE7F1B">
        <w:rPr>
          <w:rFonts w:asciiTheme="minorHAnsi" w:hAnsiTheme="minorHAnsi" w:cs="Arial"/>
          <w:b/>
          <w:i/>
          <w:iCs/>
          <w:sz w:val="22"/>
          <w:szCs w:val="22"/>
        </w:rPr>
        <w:t>5</w:t>
      </w:r>
    </w:p>
    <w:p w14:paraId="580016F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67EDA0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B7F0A8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3C3713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BDA860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955500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8EB017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AA3263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FFCECFB" w14:textId="77777777" w:rsidR="00AE54C9" w:rsidRDefault="00AE54C9" w:rsidP="00AE54C9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51C487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391459F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7C3CFD0" w14:textId="22FBD3E4" w:rsidR="001F6A43" w:rsidRDefault="00AE54C9" w:rsidP="00014283">
      <w:pPr>
        <w:spacing w:line="360" w:lineRule="auto"/>
        <w:ind w:firstLine="709"/>
        <w:jc w:val="center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Žilina, </w:t>
      </w:r>
      <w:r w:rsidR="00840F89">
        <w:rPr>
          <w:rFonts w:asciiTheme="minorHAnsi" w:hAnsiTheme="minorHAnsi" w:cs="Arial"/>
          <w:b/>
          <w:i/>
          <w:iCs/>
          <w:sz w:val="22"/>
          <w:szCs w:val="22"/>
        </w:rPr>
        <w:t>202</w:t>
      </w:r>
      <w:r w:rsidR="00014283">
        <w:rPr>
          <w:rFonts w:asciiTheme="minorHAnsi" w:hAnsiTheme="minorHAnsi" w:cs="Arial"/>
          <w:b/>
          <w:i/>
          <w:iCs/>
          <w:sz w:val="22"/>
          <w:szCs w:val="22"/>
        </w:rPr>
        <w:t>6</w:t>
      </w:r>
    </w:p>
    <w:p w14:paraId="7B10EE99" w14:textId="77777777" w:rsidR="00AE54C9" w:rsidRDefault="00AE54C9" w:rsidP="008A05AD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39E4C55" w14:textId="77777777" w:rsidR="00AE54C9" w:rsidRDefault="00AE54C9" w:rsidP="00AE54C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lastRenderedPageBreak/>
        <w:t>Úvod – všeobecné údaje</w:t>
      </w:r>
    </w:p>
    <w:p w14:paraId="7AE33051" w14:textId="2FDB77F9" w:rsidR="00AE54C9" w:rsidRPr="00017469" w:rsidRDefault="00AE54C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Obchodné meno a sídlo spoločnosti :</w:t>
      </w:r>
      <w:r w:rsidR="00017469">
        <w:rPr>
          <w:rFonts w:asciiTheme="minorHAnsi" w:hAnsiTheme="minorHAnsi" w:cs="Arial"/>
          <w:iCs/>
          <w:sz w:val="22"/>
          <w:szCs w:val="22"/>
        </w:rPr>
        <w:t xml:space="preserve"> D.A.L., spol. s r.</w:t>
      </w:r>
      <w:r w:rsidR="008E2795">
        <w:rPr>
          <w:rFonts w:asciiTheme="minorHAnsi" w:hAnsiTheme="minorHAnsi" w:cs="Arial"/>
          <w:iCs/>
          <w:sz w:val="22"/>
          <w:szCs w:val="22"/>
        </w:rPr>
        <w:t xml:space="preserve"> </w:t>
      </w:r>
      <w:r w:rsidR="00017469">
        <w:rPr>
          <w:rFonts w:asciiTheme="minorHAnsi" w:hAnsiTheme="minorHAnsi" w:cs="Arial"/>
          <w:iCs/>
          <w:sz w:val="22"/>
          <w:szCs w:val="22"/>
        </w:rPr>
        <w:t xml:space="preserve">o.,  </w:t>
      </w:r>
      <w:r w:rsidR="007A2B33">
        <w:rPr>
          <w:rFonts w:asciiTheme="minorHAnsi" w:hAnsiTheme="minorHAnsi" w:cs="Arial"/>
          <w:iCs/>
          <w:sz w:val="22"/>
          <w:szCs w:val="22"/>
        </w:rPr>
        <w:t>Bytčianska 130/A</w:t>
      </w:r>
      <w:r w:rsidR="00017469">
        <w:rPr>
          <w:rFonts w:asciiTheme="minorHAnsi" w:hAnsiTheme="minorHAnsi" w:cs="Arial"/>
          <w:iCs/>
          <w:sz w:val="22"/>
          <w:szCs w:val="22"/>
        </w:rPr>
        <w:t>, 010</w:t>
      </w:r>
      <w:r w:rsidR="007A2B33">
        <w:rPr>
          <w:rFonts w:asciiTheme="minorHAnsi" w:hAnsiTheme="minorHAnsi" w:cs="Arial"/>
          <w:iCs/>
          <w:sz w:val="22"/>
          <w:szCs w:val="22"/>
        </w:rPr>
        <w:t xml:space="preserve"> </w:t>
      </w:r>
      <w:r w:rsidR="00017469">
        <w:rPr>
          <w:rFonts w:asciiTheme="minorHAnsi" w:hAnsiTheme="minorHAnsi" w:cs="Arial"/>
          <w:iCs/>
          <w:sz w:val="22"/>
          <w:szCs w:val="22"/>
        </w:rPr>
        <w:t>03 Žilina</w:t>
      </w:r>
    </w:p>
    <w:p w14:paraId="78C192A7" w14:textId="77777777" w:rsidR="00017469" w:rsidRP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Hlavné činnosti spoločnosti podľa výpisu z obchodného registra :</w:t>
      </w:r>
    </w:p>
    <w:p w14:paraId="3523FAFE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Výroba štrku, štrkopiesku a</w:t>
      </w:r>
      <w:r>
        <w:rPr>
          <w:rFonts w:asciiTheme="minorHAnsi" w:hAnsiTheme="minorHAnsi" w:cs="Arial"/>
          <w:iCs/>
          <w:sz w:val="22"/>
          <w:szCs w:val="22"/>
        </w:rPr>
        <w:t> </w:t>
      </w:r>
      <w:r w:rsidRPr="00017469">
        <w:rPr>
          <w:rFonts w:asciiTheme="minorHAnsi" w:hAnsiTheme="minorHAnsi" w:cs="Arial"/>
          <w:iCs/>
          <w:sz w:val="22"/>
          <w:szCs w:val="22"/>
        </w:rPr>
        <w:t>piesku</w:t>
      </w:r>
    </w:p>
    <w:p w14:paraId="4060B286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Zemné a demolačné práce</w:t>
      </w:r>
      <w:r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58AD86C2" w14:textId="77777777" w:rsidR="00017469" w:rsidRP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Vnútroštátna nákladná preprava</w:t>
      </w:r>
    </w:p>
    <w:p w14:paraId="1417B6A4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Členovia štatutárnych orgánov </w:t>
      </w:r>
      <w:r>
        <w:rPr>
          <w:rFonts w:asciiTheme="minorHAnsi" w:hAnsiTheme="minorHAnsi" w:cs="Arial"/>
          <w:iCs/>
          <w:sz w:val="22"/>
          <w:szCs w:val="22"/>
        </w:rPr>
        <w:t xml:space="preserve">spoločnosti </w:t>
      </w:r>
      <w:r w:rsidRPr="00017469">
        <w:rPr>
          <w:rFonts w:asciiTheme="minorHAnsi" w:hAnsiTheme="minorHAnsi" w:cs="Arial"/>
          <w:iCs/>
          <w:sz w:val="22"/>
          <w:szCs w:val="22"/>
        </w:rPr>
        <w:t>:</w:t>
      </w:r>
    </w:p>
    <w:p w14:paraId="6CC67636" w14:textId="77777777" w:rsidR="00017469" w:rsidRP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Konatelia -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 Ľubomír Ďurina </w:t>
      </w:r>
    </w:p>
    <w:p w14:paraId="14B1DE25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Štruktúra spoločníkov</w:t>
      </w:r>
      <w:r>
        <w:rPr>
          <w:rFonts w:asciiTheme="minorHAnsi" w:hAnsiTheme="minorHAnsi" w:cs="Arial"/>
          <w:iCs/>
          <w:sz w:val="22"/>
          <w:szCs w:val="22"/>
        </w:rPr>
        <w:t xml:space="preserve">  :</w:t>
      </w:r>
    </w:p>
    <w:p w14:paraId="06A3F3E8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Výška podielu na ZI :  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               33 194,00 €    50% podiel na ZI</w:t>
      </w:r>
    </w:p>
    <w:p w14:paraId="5AD0C32D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                                         Ľubomír Ďurina      33 194,00 €     </w:t>
      </w:r>
      <w:r w:rsidRPr="00997623">
        <w:rPr>
          <w:rFonts w:asciiTheme="minorHAnsi" w:hAnsiTheme="minorHAnsi" w:cs="Arial"/>
          <w:iCs/>
          <w:sz w:val="22"/>
          <w:szCs w:val="22"/>
        </w:rPr>
        <w:t>50</w:t>
      </w:r>
      <w:r w:rsidR="00997623" w:rsidRPr="00997623">
        <w:rPr>
          <w:rFonts w:asciiTheme="minorHAnsi" w:hAnsiTheme="minorHAnsi" w:cs="Arial"/>
          <w:iCs/>
          <w:sz w:val="22"/>
          <w:szCs w:val="22"/>
        </w:rPr>
        <w:t>%</w:t>
      </w:r>
      <w:r>
        <w:rPr>
          <w:rFonts w:asciiTheme="minorHAnsi" w:hAnsiTheme="minorHAnsi" w:cs="Arial"/>
          <w:iCs/>
          <w:sz w:val="22"/>
          <w:szCs w:val="22"/>
        </w:rPr>
        <w:t>podiel na ZI</w:t>
      </w:r>
    </w:p>
    <w:p w14:paraId="15DC8285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b/>
          <w:i/>
          <w:iCs/>
          <w:sz w:val="22"/>
          <w:szCs w:val="22"/>
        </w:rPr>
        <w:t xml:space="preserve">Genéza a predpoklad budúceho vývoja činnosti spoločnosti </w:t>
      </w:r>
    </w:p>
    <w:p w14:paraId="45C5015A" w14:textId="77777777" w:rsidR="00017469" w:rsidRP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Spoločnosť vznikla 16.10.2003 </w:t>
      </w:r>
    </w:p>
    <w:p w14:paraId="31D1BBDA" w14:textId="4D069F86" w:rsid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predpokladá svoju činnosť rozvíjať sa do budúcnosti, rozšíriť činnosť o nové  priestory na ťažbu štrku.</w:t>
      </w:r>
    </w:p>
    <w:p w14:paraId="56207216" w14:textId="58FA0305" w:rsidR="00017469" w:rsidRPr="009C6409" w:rsidRDefault="009C6409" w:rsidP="009C640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C6409">
        <w:rPr>
          <w:rFonts w:asciiTheme="minorHAnsi" w:hAnsiTheme="minorHAnsi" w:cs="Arial"/>
          <w:iCs/>
          <w:sz w:val="22"/>
          <w:szCs w:val="22"/>
        </w:rPr>
        <w:t>V súvis</w:t>
      </w:r>
      <w:r w:rsidR="00FC6EA4">
        <w:rPr>
          <w:rFonts w:asciiTheme="minorHAnsi" w:hAnsiTheme="minorHAnsi" w:cs="Arial"/>
          <w:iCs/>
          <w:sz w:val="22"/>
          <w:szCs w:val="22"/>
        </w:rPr>
        <w:t>l</w:t>
      </w:r>
      <w:r w:rsidRPr="009C6409">
        <w:rPr>
          <w:rFonts w:asciiTheme="minorHAnsi" w:hAnsiTheme="minorHAnsi" w:cs="Arial"/>
          <w:iCs/>
          <w:sz w:val="22"/>
          <w:szCs w:val="22"/>
        </w:rPr>
        <w:t xml:space="preserve">osti  s vojnovým konfliktom na Ukrajine, na Blízkom  východe a následne energetickou krízou  spoločnosť priebežne vyhodnocuje všetky informácie, ktoré sú k dispozícií a ku dňu vydania tohto vyhlásenia je vedenie spoločnosti presvedčené, že z dlhodobej perspektívy je spoločnosť schopná naďalej nepretržite pokračovať v činnosti a to minimálne 24 mesiacov v nezmenenom rozsahu. . Manažment bude pokračovať v monitorovaní potenciálneho dopadu a podnikne všetky možné kroky na zmiernenie akýchkoľvek negatívnych účinkov na spoločnosť a jej zamestnancov.  Po zvážení situácie k dnešnému dňu sme dospeli k záveru, že táto mimoriadna situácia nemá zásadný negatívny vplyv na nepretržitosť trvania spoločnosti. Účtovná jednotka nemá náplň pre túto položku.  </w:t>
      </w:r>
    </w:p>
    <w:p w14:paraId="35C5924E" w14:textId="3EDF82A4" w:rsidR="00017469" w:rsidRPr="00A65217" w:rsidRDefault="00017469" w:rsidP="00A65217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65217">
        <w:rPr>
          <w:rFonts w:asciiTheme="minorHAnsi" w:hAnsiTheme="minorHAnsi" w:cs="Arial"/>
          <w:b/>
          <w:i/>
          <w:iCs/>
          <w:sz w:val="22"/>
          <w:szCs w:val="22"/>
        </w:rPr>
        <w:t>Organizačná štruktúra spoločnosti a zamestnanosť.</w:t>
      </w:r>
    </w:p>
    <w:p w14:paraId="778A8BC8" w14:textId="1C7B1810" w:rsidR="00017469" w:rsidRPr="00377FAB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95387C">
        <w:rPr>
          <w:rFonts w:asciiTheme="minorHAnsi" w:hAnsiTheme="minorHAnsi" w:cs="Arial"/>
          <w:iCs/>
          <w:sz w:val="22"/>
          <w:szCs w:val="22"/>
        </w:rPr>
        <w:t xml:space="preserve">Spoločnosť riadia </w:t>
      </w:r>
      <w:r w:rsidRPr="00377FAB">
        <w:rPr>
          <w:rFonts w:asciiTheme="minorHAnsi" w:hAnsiTheme="minorHAnsi" w:cs="Arial"/>
          <w:iCs/>
          <w:sz w:val="22"/>
          <w:szCs w:val="22"/>
        </w:rPr>
        <w:t xml:space="preserve">konatelia p. Peter </w:t>
      </w:r>
      <w:proofErr w:type="spellStart"/>
      <w:r w:rsidRPr="00377FAB"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 w:rsidRPr="00377FAB">
        <w:rPr>
          <w:rFonts w:asciiTheme="minorHAnsi" w:hAnsiTheme="minorHAnsi" w:cs="Arial"/>
          <w:iCs/>
          <w:sz w:val="22"/>
          <w:szCs w:val="22"/>
        </w:rPr>
        <w:t xml:space="preserve"> a</w:t>
      </w:r>
      <w:r w:rsidR="00084B8F" w:rsidRPr="00377FAB">
        <w:rPr>
          <w:rFonts w:asciiTheme="minorHAnsi" w:hAnsiTheme="minorHAnsi" w:cs="Arial"/>
          <w:iCs/>
          <w:sz w:val="22"/>
          <w:szCs w:val="22"/>
        </w:rPr>
        <w:t> </w:t>
      </w:r>
      <w:r w:rsidRPr="00377FAB">
        <w:rPr>
          <w:rFonts w:asciiTheme="minorHAnsi" w:hAnsiTheme="minorHAnsi" w:cs="Arial"/>
          <w:iCs/>
          <w:sz w:val="22"/>
          <w:szCs w:val="22"/>
        </w:rPr>
        <w:t>p</w:t>
      </w:r>
      <w:r w:rsidR="00084B8F" w:rsidRPr="00377FAB">
        <w:rPr>
          <w:rFonts w:asciiTheme="minorHAnsi" w:hAnsiTheme="minorHAnsi" w:cs="Arial"/>
          <w:iCs/>
          <w:sz w:val="22"/>
          <w:szCs w:val="22"/>
        </w:rPr>
        <w:t xml:space="preserve">. </w:t>
      </w:r>
      <w:r w:rsidRPr="00377FAB">
        <w:rPr>
          <w:rFonts w:asciiTheme="minorHAnsi" w:hAnsiTheme="minorHAnsi" w:cs="Arial"/>
          <w:iCs/>
          <w:sz w:val="22"/>
          <w:szCs w:val="22"/>
        </w:rPr>
        <w:t>Ľubomír Ďurina a v roku 20</w:t>
      </w:r>
      <w:r w:rsidR="00840F89" w:rsidRPr="00377FAB">
        <w:rPr>
          <w:rFonts w:asciiTheme="minorHAnsi" w:hAnsiTheme="minorHAnsi" w:cs="Arial"/>
          <w:iCs/>
          <w:sz w:val="22"/>
          <w:szCs w:val="22"/>
        </w:rPr>
        <w:t>2</w:t>
      </w:r>
      <w:r w:rsidR="007A2B33">
        <w:rPr>
          <w:rFonts w:asciiTheme="minorHAnsi" w:hAnsiTheme="minorHAnsi" w:cs="Arial"/>
          <w:iCs/>
          <w:sz w:val="22"/>
          <w:szCs w:val="22"/>
        </w:rPr>
        <w:t>5</w:t>
      </w:r>
      <w:r w:rsidRPr="00377FAB">
        <w:rPr>
          <w:rFonts w:asciiTheme="minorHAnsi" w:hAnsiTheme="minorHAnsi" w:cs="Arial"/>
          <w:iCs/>
          <w:sz w:val="22"/>
          <w:szCs w:val="22"/>
        </w:rPr>
        <w:t xml:space="preserve"> im neboli vyplatené iné odmeny okrem mzdy zamestnanca.</w:t>
      </w:r>
    </w:p>
    <w:p w14:paraId="30CCC99A" w14:textId="00159AB6" w:rsidR="0095387C" w:rsidRPr="008A05AD" w:rsidRDefault="0095387C" w:rsidP="008A05AD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Spoločnosť zamestnáva priemerne </w:t>
      </w:r>
      <w:r w:rsidR="007A2B33">
        <w:rPr>
          <w:rFonts w:asciiTheme="minorHAnsi" w:hAnsiTheme="minorHAnsi" w:cs="Arial"/>
          <w:iCs/>
          <w:sz w:val="22"/>
          <w:szCs w:val="22"/>
        </w:rPr>
        <w:t>17</w:t>
      </w:r>
      <w:r w:rsidR="00734A44">
        <w:rPr>
          <w:rFonts w:asciiTheme="minorHAnsi" w:hAnsiTheme="minorHAnsi" w:cs="Arial"/>
          <w:iCs/>
          <w:sz w:val="22"/>
          <w:szCs w:val="22"/>
        </w:rPr>
        <w:t>7</w:t>
      </w:r>
      <w:r>
        <w:rPr>
          <w:rFonts w:asciiTheme="minorHAnsi" w:hAnsiTheme="minorHAnsi" w:cs="Arial"/>
          <w:iCs/>
          <w:sz w:val="22"/>
          <w:szCs w:val="22"/>
        </w:rPr>
        <w:t xml:space="preserve"> zamestnancov v štruktúre: vodiči, strojníci, pomocní robotníci,  stavební robotníci, TH pracovníci.</w:t>
      </w:r>
    </w:p>
    <w:p w14:paraId="3B5EF183" w14:textId="77777777" w:rsidR="0095387C" w:rsidRDefault="0095387C" w:rsidP="00A65217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5387C">
        <w:rPr>
          <w:rFonts w:asciiTheme="minorHAnsi" w:hAnsiTheme="minorHAnsi" w:cs="Arial"/>
          <w:b/>
          <w:i/>
          <w:iCs/>
          <w:sz w:val="22"/>
          <w:szCs w:val="22"/>
        </w:rPr>
        <w:t xml:space="preserve">Významní dodávatelia a odberatelia </w:t>
      </w:r>
    </w:p>
    <w:p w14:paraId="4463FCE4" w14:textId="70C72D15" w:rsidR="0095387C" w:rsidRDefault="0095387C" w:rsidP="0095387C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Medzi najvýznamnejších dodávateľov patria spoločnosti : </w:t>
      </w:r>
      <w:r w:rsidR="00232C75">
        <w:rPr>
          <w:rFonts w:asciiTheme="minorHAnsi" w:hAnsiTheme="minorHAnsi" w:cs="Arial"/>
          <w:iCs/>
          <w:sz w:val="22"/>
          <w:szCs w:val="22"/>
        </w:rPr>
        <w:t xml:space="preserve">AQUAMIN, </w:t>
      </w:r>
      <w:proofErr w:type="spellStart"/>
      <w:r w:rsidR="00232C75">
        <w:rPr>
          <w:rFonts w:asciiTheme="minorHAnsi" w:hAnsiTheme="minorHAnsi" w:cs="Arial"/>
          <w:iCs/>
          <w:sz w:val="22"/>
          <w:szCs w:val="22"/>
        </w:rPr>
        <w:t>s.r.o</w:t>
      </w:r>
      <w:proofErr w:type="spellEnd"/>
      <w:r w:rsidR="00232C75">
        <w:rPr>
          <w:rFonts w:asciiTheme="minorHAnsi" w:hAnsiTheme="minorHAnsi" w:cs="Arial"/>
          <w:iCs/>
          <w:sz w:val="22"/>
          <w:szCs w:val="22"/>
        </w:rPr>
        <w:t xml:space="preserve">., BEKAM spol.  </w:t>
      </w:r>
      <w:proofErr w:type="spellStart"/>
      <w:r w:rsidR="00232C75">
        <w:rPr>
          <w:rFonts w:asciiTheme="minorHAnsi" w:hAnsiTheme="minorHAnsi" w:cs="Arial"/>
          <w:iCs/>
          <w:sz w:val="22"/>
          <w:szCs w:val="22"/>
        </w:rPr>
        <w:t>s.r.o</w:t>
      </w:r>
      <w:proofErr w:type="spellEnd"/>
      <w:r w:rsidR="00232C75">
        <w:rPr>
          <w:rFonts w:asciiTheme="minorHAnsi" w:hAnsiTheme="minorHAnsi" w:cs="Arial"/>
          <w:iCs/>
          <w:sz w:val="22"/>
          <w:szCs w:val="22"/>
        </w:rPr>
        <w:t xml:space="preserve">., </w:t>
      </w:r>
      <w:proofErr w:type="spellStart"/>
      <w:r w:rsidR="00232C75" w:rsidRPr="007E61F1">
        <w:rPr>
          <w:rFonts w:asciiTheme="minorHAnsi" w:hAnsiTheme="minorHAnsi" w:cs="Arial"/>
          <w:iCs/>
          <w:sz w:val="22"/>
          <w:szCs w:val="22"/>
        </w:rPr>
        <w:t>Caterpillar</w:t>
      </w:r>
      <w:proofErr w:type="spellEnd"/>
      <w:r w:rsidR="00232C75" w:rsidRPr="007E61F1"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 w:rsidR="00232C75" w:rsidRPr="007E61F1">
        <w:rPr>
          <w:rFonts w:asciiTheme="minorHAnsi" w:hAnsiTheme="minorHAnsi" w:cs="Arial"/>
          <w:iCs/>
          <w:sz w:val="22"/>
          <w:szCs w:val="22"/>
        </w:rPr>
        <w:t>Financial</w:t>
      </w:r>
      <w:proofErr w:type="spellEnd"/>
      <w:r w:rsidR="00232C75" w:rsidRPr="007E61F1"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 w:rsidR="00232C75" w:rsidRPr="007E61F1">
        <w:rPr>
          <w:rFonts w:asciiTheme="minorHAnsi" w:hAnsiTheme="minorHAnsi" w:cs="Arial"/>
          <w:iCs/>
          <w:sz w:val="22"/>
          <w:szCs w:val="22"/>
        </w:rPr>
        <w:t>Services</w:t>
      </w:r>
      <w:proofErr w:type="spellEnd"/>
      <w:r w:rsidR="00232C75" w:rsidRPr="007E61F1">
        <w:rPr>
          <w:rFonts w:asciiTheme="minorHAnsi" w:hAnsiTheme="minorHAnsi" w:cs="Arial"/>
          <w:iCs/>
          <w:sz w:val="22"/>
          <w:szCs w:val="22"/>
        </w:rPr>
        <w:t xml:space="preserve"> ČR, </w:t>
      </w:r>
      <w:proofErr w:type="spellStart"/>
      <w:r w:rsidR="00232C75" w:rsidRPr="007E61F1">
        <w:rPr>
          <w:rFonts w:asciiTheme="minorHAnsi" w:hAnsiTheme="minorHAnsi" w:cs="Arial"/>
          <w:iCs/>
          <w:sz w:val="22"/>
          <w:szCs w:val="22"/>
        </w:rPr>
        <w:t>s.r.o</w:t>
      </w:r>
      <w:proofErr w:type="spellEnd"/>
      <w:r w:rsidR="00232C75" w:rsidRPr="007E61F1">
        <w:rPr>
          <w:rFonts w:asciiTheme="minorHAnsi" w:hAnsiTheme="minorHAnsi" w:cs="Arial"/>
          <w:iCs/>
          <w:sz w:val="22"/>
          <w:szCs w:val="22"/>
        </w:rPr>
        <w:t>. organizačná zložka</w:t>
      </w:r>
      <w:r w:rsidR="00232C75">
        <w:rPr>
          <w:rFonts w:asciiTheme="minorHAnsi" w:hAnsiTheme="minorHAnsi" w:cs="Arial"/>
          <w:iCs/>
          <w:sz w:val="22"/>
          <w:szCs w:val="22"/>
        </w:rPr>
        <w:t xml:space="preserve">, DOL GROUP </w:t>
      </w:r>
      <w:proofErr w:type="spellStart"/>
      <w:r w:rsidR="00232C75">
        <w:rPr>
          <w:rFonts w:asciiTheme="minorHAnsi" w:hAnsiTheme="minorHAnsi" w:cs="Arial"/>
          <w:iCs/>
          <w:sz w:val="22"/>
          <w:szCs w:val="22"/>
        </w:rPr>
        <w:t>s.r.o</w:t>
      </w:r>
      <w:proofErr w:type="spellEnd"/>
      <w:r w:rsidR="00232C75">
        <w:rPr>
          <w:rFonts w:asciiTheme="minorHAnsi" w:hAnsiTheme="minorHAnsi" w:cs="Arial"/>
          <w:iCs/>
          <w:sz w:val="22"/>
          <w:szCs w:val="22"/>
        </w:rPr>
        <w:t xml:space="preserve">., GALLON, </w:t>
      </w:r>
      <w:proofErr w:type="spellStart"/>
      <w:r w:rsidR="00232C75">
        <w:rPr>
          <w:rFonts w:asciiTheme="minorHAnsi" w:hAnsiTheme="minorHAnsi" w:cs="Arial"/>
          <w:iCs/>
          <w:sz w:val="22"/>
          <w:szCs w:val="22"/>
        </w:rPr>
        <w:t>s.r.o</w:t>
      </w:r>
      <w:proofErr w:type="spellEnd"/>
      <w:r w:rsidR="00232C75">
        <w:rPr>
          <w:rFonts w:asciiTheme="minorHAnsi" w:hAnsiTheme="minorHAnsi" w:cs="Arial"/>
          <w:iCs/>
          <w:sz w:val="22"/>
          <w:szCs w:val="22"/>
        </w:rPr>
        <w:t xml:space="preserve">., </w:t>
      </w:r>
      <w:r w:rsidR="005E2038">
        <w:rPr>
          <w:rFonts w:asciiTheme="minorHAnsi" w:hAnsiTheme="minorHAnsi" w:cs="Arial"/>
          <w:iCs/>
          <w:sz w:val="22"/>
          <w:szCs w:val="22"/>
        </w:rPr>
        <w:t xml:space="preserve">INEXPO, </w:t>
      </w:r>
      <w:proofErr w:type="spellStart"/>
      <w:r w:rsidR="005E2038">
        <w:rPr>
          <w:rFonts w:asciiTheme="minorHAnsi" w:hAnsiTheme="minorHAnsi" w:cs="Arial"/>
          <w:iCs/>
          <w:sz w:val="22"/>
          <w:szCs w:val="22"/>
        </w:rPr>
        <w:t>s.r.o</w:t>
      </w:r>
      <w:proofErr w:type="spellEnd"/>
      <w:r w:rsidR="005E2038">
        <w:rPr>
          <w:rFonts w:asciiTheme="minorHAnsi" w:hAnsiTheme="minorHAnsi" w:cs="Arial"/>
          <w:iCs/>
          <w:sz w:val="22"/>
          <w:szCs w:val="22"/>
        </w:rPr>
        <w:t xml:space="preserve">., MEUM, </w:t>
      </w:r>
      <w:proofErr w:type="spellStart"/>
      <w:r w:rsidR="005E2038">
        <w:rPr>
          <w:rFonts w:asciiTheme="minorHAnsi" w:hAnsiTheme="minorHAnsi" w:cs="Arial"/>
          <w:iCs/>
          <w:sz w:val="22"/>
          <w:szCs w:val="22"/>
        </w:rPr>
        <w:t>a.s</w:t>
      </w:r>
      <w:proofErr w:type="spellEnd"/>
      <w:r w:rsidR="005E2038">
        <w:rPr>
          <w:rFonts w:asciiTheme="minorHAnsi" w:hAnsiTheme="minorHAnsi" w:cs="Arial"/>
          <w:iCs/>
          <w:sz w:val="22"/>
          <w:szCs w:val="22"/>
        </w:rPr>
        <w:t xml:space="preserve">., MS </w:t>
      </w:r>
      <w:proofErr w:type="spellStart"/>
      <w:r w:rsidR="005E2038">
        <w:rPr>
          <w:rFonts w:asciiTheme="minorHAnsi" w:hAnsiTheme="minorHAnsi" w:cs="Arial"/>
          <w:iCs/>
          <w:sz w:val="22"/>
          <w:szCs w:val="22"/>
        </w:rPr>
        <w:t>s.r.o</w:t>
      </w:r>
      <w:proofErr w:type="spellEnd"/>
      <w:r w:rsidR="005E2038">
        <w:rPr>
          <w:rFonts w:asciiTheme="minorHAnsi" w:hAnsiTheme="minorHAnsi" w:cs="Arial"/>
          <w:iCs/>
          <w:sz w:val="22"/>
          <w:szCs w:val="22"/>
        </w:rPr>
        <w:t xml:space="preserve">., </w:t>
      </w:r>
      <w:r>
        <w:rPr>
          <w:rFonts w:asciiTheme="minorHAnsi" w:hAnsiTheme="minorHAnsi" w:cs="Arial"/>
          <w:iCs/>
          <w:sz w:val="22"/>
          <w:szCs w:val="22"/>
        </w:rPr>
        <w:t xml:space="preserve">VOMS,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s.r.o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RBR Betón,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s.r.o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>.</w:t>
      </w:r>
    </w:p>
    <w:p w14:paraId="7C4EAE13" w14:textId="1F93032D" w:rsidR="0095387C" w:rsidRPr="0095387C" w:rsidRDefault="0095387C" w:rsidP="0095387C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lastRenderedPageBreak/>
        <w:t>Najvýznamnejší odberatelia spoločnosti sú</w:t>
      </w:r>
      <w:r w:rsidR="000B5324">
        <w:rPr>
          <w:rFonts w:asciiTheme="minorHAnsi" w:hAnsiTheme="minorHAnsi" w:cs="Arial"/>
          <w:iCs/>
          <w:sz w:val="22"/>
          <w:szCs w:val="22"/>
        </w:rPr>
        <w:t xml:space="preserve"> BYTY Košúty, </w:t>
      </w:r>
      <w:proofErr w:type="spellStart"/>
      <w:r w:rsidR="000B5324">
        <w:rPr>
          <w:rFonts w:asciiTheme="minorHAnsi" w:hAnsiTheme="minorHAnsi" w:cs="Arial"/>
          <w:iCs/>
          <w:sz w:val="22"/>
          <w:szCs w:val="22"/>
        </w:rPr>
        <w:t>s.r.o</w:t>
      </w:r>
      <w:proofErr w:type="spellEnd"/>
      <w:r w:rsidR="000B5324">
        <w:rPr>
          <w:rFonts w:asciiTheme="minorHAnsi" w:hAnsiTheme="minorHAnsi" w:cs="Arial"/>
          <w:iCs/>
          <w:sz w:val="22"/>
          <w:szCs w:val="22"/>
        </w:rPr>
        <w:t xml:space="preserve">., </w:t>
      </w:r>
      <w:proofErr w:type="spellStart"/>
      <w:r w:rsidR="000B5324">
        <w:rPr>
          <w:rFonts w:asciiTheme="minorHAnsi" w:hAnsiTheme="minorHAnsi" w:cs="Arial"/>
          <w:iCs/>
          <w:sz w:val="22"/>
          <w:szCs w:val="22"/>
        </w:rPr>
        <w:t>Goldbeck</w:t>
      </w:r>
      <w:proofErr w:type="spellEnd"/>
      <w:r w:rsidR="000B5324">
        <w:rPr>
          <w:rFonts w:asciiTheme="minorHAnsi" w:hAnsiTheme="minorHAnsi" w:cs="Arial"/>
          <w:iCs/>
          <w:sz w:val="22"/>
          <w:szCs w:val="22"/>
        </w:rPr>
        <w:t xml:space="preserve"> Slovensko </w:t>
      </w:r>
      <w:proofErr w:type="spellStart"/>
      <w:r w:rsidR="000B5324">
        <w:rPr>
          <w:rFonts w:asciiTheme="minorHAnsi" w:hAnsiTheme="minorHAnsi" w:cs="Arial"/>
          <w:iCs/>
          <w:sz w:val="22"/>
          <w:szCs w:val="22"/>
        </w:rPr>
        <w:t>s.r.o</w:t>
      </w:r>
      <w:proofErr w:type="spellEnd"/>
      <w:r w:rsidR="000B5324">
        <w:rPr>
          <w:rFonts w:asciiTheme="minorHAnsi" w:hAnsiTheme="minorHAnsi" w:cs="Arial"/>
          <w:iCs/>
          <w:sz w:val="22"/>
          <w:szCs w:val="22"/>
        </w:rPr>
        <w:t xml:space="preserve">., HFS </w:t>
      </w:r>
      <w:proofErr w:type="spellStart"/>
      <w:r w:rsidR="000B5324">
        <w:rPr>
          <w:rFonts w:asciiTheme="minorHAnsi" w:hAnsiTheme="minorHAnsi" w:cs="Arial"/>
          <w:iCs/>
          <w:sz w:val="22"/>
          <w:szCs w:val="22"/>
        </w:rPr>
        <w:t>System</w:t>
      </w:r>
      <w:proofErr w:type="spellEnd"/>
      <w:r w:rsidR="000B5324">
        <w:rPr>
          <w:rFonts w:asciiTheme="minorHAnsi" w:hAnsiTheme="minorHAnsi" w:cs="Arial"/>
          <w:iCs/>
          <w:sz w:val="22"/>
          <w:szCs w:val="22"/>
        </w:rPr>
        <w:t xml:space="preserve"> SK, </w:t>
      </w:r>
      <w:proofErr w:type="spellStart"/>
      <w:r w:rsidR="000B5324">
        <w:rPr>
          <w:rFonts w:asciiTheme="minorHAnsi" w:hAnsiTheme="minorHAnsi" w:cs="Arial"/>
          <w:iCs/>
          <w:sz w:val="22"/>
          <w:szCs w:val="22"/>
        </w:rPr>
        <w:t>s.r.o</w:t>
      </w:r>
      <w:proofErr w:type="spellEnd"/>
      <w:r w:rsidR="000B5324">
        <w:rPr>
          <w:rFonts w:asciiTheme="minorHAnsi" w:hAnsiTheme="minorHAnsi" w:cs="Arial"/>
          <w:iCs/>
          <w:sz w:val="22"/>
          <w:szCs w:val="22"/>
        </w:rPr>
        <w:t xml:space="preserve">., </w:t>
      </w:r>
      <w:proofErr w:type="spellStart"/>
      <w:r w:rsidR="000B5324">
        <w:rPr>
          <w:rFonts w:asciiTheme="minorHAnsi" w:hAnsiTheme="minorHAnsi" w:cs="Arial"/>
          <w:iCs/>
          <w:sz w:val="22"/>
          <w:szCs w:val="22"/>
        </w:rPr>
        <w:t>Metrostav</w:t>
      </w:r>
      <w:proofErr w:type="spellEnd"/>
      <w:r w:rsidR="000B5324">
        <w:rPr>
          <w:rFonts w:asciiTheme="minorHAnsi" w:hAnsiTheme="minorHAnsi" w:cs="Arial"/>
          <w:iCs/>
          <w:sz w:val="22"/>
          <w:szCs w:val="22"/>
        </w:rPr>
        <w:t xml:space="preserve"> Slovakia </w:t>
      </w:r>
      <w:proofErr w:type="spellStart"/>
      <w:r w:rsidR="000B5324">
        <w:rPr>
          <w:rFonts w:asciiTheme="minorHAnsi" w:hAnsiTheme="minorHAnsi" w:cs="Arial"/>
          <w:iCs/>
          <w:sz w:val="22"/>
          <w:szCs w:val="22"/>
        </w:rPr>
        <w:t>a.s</w:t>
      </w:r>
      <w:proofErr w:type="spellEnd"/>
      <w:r w:rsidR="000B5324">
        <w:rPr>
          <w:rFonts w:asciiTheme="minorHAnsi" w:hAnsiTheme="minorHAnsi" w:cs="Arial"/>
          <w:iCs/>
          <w:sz w:val="22"/>
          <w:szCs w:val="22"/>
        </w:rPr>
        <w:t xml:space="preserve">., PK </w:t>
      </w:r>
      <w:proofErr w:type="spellStart"/>
      <w:r w:rsidR="000B5324">
        <w:rPr>
          <w:rFonts w:asciiTheme="minorHAnsi" w:hAnsiTheme="minorHAnsi" w:cs="Arial"/>
          <w:iCs/>
          <w:sz w:val="22"/>
          <w:szCs w:val="22"/>
        </w:rPr>
        <w:t>Metrostava</w:t>
      </w:r>
      <w:proofErr w:type="spellEnd"/>
      <w:r w:rsidR="000B5324"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 w:rsidR="000B5324">
        <w:rPr>
          <w:rFonts w:asciiTheme="minorHAnsi" w:hAnsiTheme="minorHAnsi" w:cs="Arial"/>
          <w:iCs/>
          <w:sz w:val="22"/>
          <w:szCs w:val="22"/>
        </w:rPr>
        <w:t>a.s</w:t>
      </w:r>
      <w:proofErr w:type="spellEnd"/>
      <w:r w:rsidR="000B5324">
        <w:rPr>
          <w:rFonts w:asciiTheme="minorHAnsi" w:hAnsiTheme="minorHAnsi" w:cs="Arial"/>
          <w:iCs/>
          <w:sz w:val="22"/>
          <w:szCs w:val="22"/>
        </w:rPr>
        <w:t xml:space="preserve">., RBR betón </w:t>
      </w:r>
      <w:proofErr w:type="spellStart"/>
      <w:r w:rsidR="000B5324">
        <w:rPr>
          <w:rFonts w:asciiTheme="minorHAnsi" w:hAnsiTheme="minorHAnsi" w:cs="Arial"/>
          <w:iCs/>
          <w:sz w:val="22"/>
          <w:szCs w:val="22"/>
        </w:rPr>
        <w:t>a.s</w:t>
      </w:r>
      <w:proofErr w:type="spellEnd"/>
      <w:r w:rsidR="000B5324">
        <w:rPr>
          <w:rFonts w:asciiTheme="minorHAnsi" w:hAnsiTheme="minorHAnsi" w:cs="Arial"/>
          <w:iCs/>
          <w:sz w:val="22"/>
          <w:szCs w:val="22"/>
        </w:rPr>
        <w:t xml:space="preserve">., </w:t>
      </w:r>
      <w:proofErr w:type="spellStart"/>
      <w:r w:rsidR="000B5324" w:rsidRPr="000B5324">
        <w:rPr>
          <w:rFonts w:asciiTheme="minorHAnsi" w:hAnsiTheme="minorHAnsi" w:cs="Arial"/>
          <w:iCs/>
          <w:sz w:val="22"/>
          <w:szCs w:val="22"/>
        </w:rPr>
        <w:t>Takenaka</w:t>
      </w:r>
      <w:proofErr w:type="spellEnd"/>
      <w:r w:rsidR="000B5324" w:rsidRPr="000B5324"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 w:rsidR="000B5324" w:rsidRPr="000B5324">
        <w:rPr>
          <w:rFonts w:asciiTheme="minorHAnsi" w:hAnsiTheme="minorHAnsi" w:cs="Arial"/>
          <w:iCs/>
          <w:sz w:val="22"/>
          <w:szCs w:val="22"/>
        </w:rPr>
        <w:t>Europe</w:t>
      </w:r>
      <w:proofErr w:type="spellEnd"/>
      <w:r w:rsidR="000B5324" w:rsidRPr="000B5324"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 w:rsidR="000B5324" w:rsidRPr="000B5324">
        <w:rPr>
          <w:rFonts w:asciiTheme="minorHAnsi" w:hAnsiTheme="minorHAnsi" w:cs="Arial"/>
          <w:iCs/>
          <w:sz w:val="22"/>
          <w:szCs w:val="22"/>
        </w:rPr>
        <w:t>GmbH</w:t>
      </w:r>
      <w:proofErr w:type="spellEnd"/>
      <w:r w:rsidR="000B5324" w:rsidRPr="000B5324">
        <w:rPr>
          <w:rFonts w:asciiTheme="minorHAnsi" w:hAnsiTheme="minorHAnsi" w:cs="Arial"/>
          <w:iCs/>
          <w:sz w:val="22"/>
          <w:szCs w:val="22"/>
        </w:rPr>
        <w:t>, organizačná zložka</w:t>
      </w:r>
      <w:r w:rsidR="00E15620">
        <w:rPr>
          <w:rFonts w:asciiTheme="minorHAnsi" w:hAnsiTheme="minorHAnsi" w:cs="Arial"/>
          <w:iCs/>
          <w:sz w:val="22"/>
          <w:szCs w:val="22"/>
        </w:rPr>
        <w:t xml:space="preserve">, </w:t>
      </w:r>
      <w:r w:rsidR="00E15620" w:rsidRPr="00E15620">
        <w:rPr>
          <w:rFonts w:asciiTheme="minorHAnsi" w:hAnsiTheme="minorHAnsi" w:cs="Arial"/>
          <w:iCs/>
          <w:sz w:val="22"/>
          <w:szCs w:val="22"/>
        </w:rPr>
        <w:t>VEDOS, s. r. o.</w:t>
      </w:r>
      <w:r w:rsidR="00230173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4D61E3D4" w14:textId="77777777" w:rsidR="0095387C" w:rsidRDefault="0095387C" w:rsidP="00A65217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Iné</w:t>
      </w:r>
      <w:r w:rsidR="006A78DB">
        <w:rPr>
          <w:rFonts w:asciiTheme="minorHAnsi" w:hAnsiTheme="minorHAnsi" w:cs="Arial"/>
          <w:b/>
          <w:i/>
          <w:iCs/>
          <w:sz w:val="22"/>
          <w:szCs w:val="22"/>
        </w:rPr>
        <w:t xml:space="preserve"> dôležité informácie </w:t>
      </w:r>
    </w:p>
    <w:p w14:paraId="3F6E0B11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nezostavuje konsolidovanú účtovnú závierku</w:t>
      </w:r>
    </w:p>
    <w:p w14:paraId="7BAB56DA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nie je neobmedzeným ručiacim spoločníkom.</w:t>
      </w:r>
    </w:p>
    <w:p w14:paraId="621BFE52" w14:textId="77777777" w:rsidR="005C7569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neúčtovala o nákladoch na činnosť v oblasti výskumu a vývoja.</w:t>
      </w:r>
    </w:p>
    <w:p w14:paraId="00FAA3C2" w14:textId="62F91729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Neúčtovala o nadobúdaní vlastných akcií, dočasných listov, obchodných podielov a akcií, dočasných listov ani obchodných podieloch ovládajúcej osoby.</w:t>
      </w:r>
    </w:p>
    <w:p w14:paraId="7DF2AE77" w14:textId="77777777" w:rsidR="005C7569" w:rsidRDefault="005C7569" w:rsidP="005C75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nemá zriadenú organizačnú zložku v zahraničí</w:t>
      </w:r>
    </w:p>
    <w:p w14:paraId="2A68FE4D" w14:textId="77777777" w:rsidR="00ED674F" w:rsidRPr="006A78DB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                                                                                      </w:t>
      </w:r>
    </w:p>
    <w:p w14:paraId="18F0ABFD" w14:textId="77777777" w:rsidR="00ED674F" w:rsidRPr="0078145B" w:rsidRDefault="006A78DB" w:rsidP="00ED674F">
      <w:pPr>
        <w:spacing w:line="360" w:lineRule="auto"/>
        <w:jc w:val="both"/>
        <w:rPr>
          <w:rFonts w:asciiTheme="minorHAnsi" w:hAnsiTheme="minorHAnsi" w:cs="Arial"/>
          <w:b/>
          <w:i/>
          <w:iCs/>
          <w:caps/>
          <w:sz w:val="22"/>
          <w:szCs w:val="22"/>
        </w:rPr>
      </w:pPr>
      <w:bookmarkStart w:id="0" w:name="_Toc475706775"/>
      <w:r>
        <w:rPr>
          <w:rFonts w:asciiTheme="minorHAnsi" w:hAnsiTheme="minorHAnsi" w:cs="Arial"/>
          <w:b/>
          <w:i/>
          <w:iCs/>
          <w:sz w:val="22"/>
          <w:szCs w:val="22"/>
        </w:rPr>
        <w:t>F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>)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ab/>
      </w:r>
      <w:r w:rsidR="00ED674F" w:rsidRPr="0078145B">
        <w:rPr>
          <w:rFonts w:asciiTheme="minorHAnsi" w:hAnsiTheme="minorHAnsi" w:cs="Arial"/>
          <w:b/>
          <w:i/>
          <w:iCs/>
          <w:caps/>
          <w:sz w:val="22"/>
          <w:szCs w:val="22"/>
        </w:rPr>
        <w:t>Prehľad o štruktúre majetku, záväzkov a vlastného imania</w:t>
      </w:r>
    </w:p>
    <w:tbl>
      <w:tblPr>
        <w:tblW w:w="8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0"/>
        <w:gridCol w:w="1334"/>
        <w:gridCol w:w="546"/>
        <w:gridCol w:w="1461"/>
        <w:gridCol w:w="599"/>
      </w:tblGrid>
      <w:tr w:rsidR="00570EFD" w:rsidRPr="00570EFD" w14:paraId="718FE9DD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DCD8DB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40782E56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31.12.2024</w:t>
            </w:r>
          </w:p>
        </w:tc>
        <w:tc>
          <w:tcPr>
            <w:tcW w:w="20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5D967EEB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31.12.2025</w:t>
            </w:r>
          </w:p>
        </w:tc>
      </w:tr>
      <w:tr w:rsidR="00570EFD" w:rsidRPr="00570EFD" w14:paraId="3698AA59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0BC416" w14:textId="77777777" w:rsidR="00570EFD" w:rsidRPr="00570EFD" w:rsidRDefault="00570EFD" w:rsidP="00570EF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36E6320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CDD8205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8D1A08E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0D093DE8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</w:tr>
      <w:tr w:rsidR="00570EFD" w:rsidRPr="00570EFD" w14:paraId="2A826EF7" w14:textId="77777777" w:rsidTr="00570EFD">
        <w:trPr>
          <w:trHeight w:val="465"/>
        </w:trPr>
        <w:tc>
          <w:tcPr>
            <w:tcW w:w="41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19CBF399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  <w:t>MAJETOK spolu: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04CF133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  <w:t>27 856 161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62CE0957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5494A51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  <w:t>27 035 026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37B4B4A2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570EFD" w:rsidRPr="00570EFD" w14:paraId="6CD520BC" w14:textId="77777777" w:rsidTr="00570EFD">
        <w:trPr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E7B17A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0748F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8 567 058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D44042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31%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1E131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7 521 436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18FE00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28%</w:t>
            </w:r>
          </w:p>
        </w:tc>
      </w:tr>
      <w:tr w:rsidR="00570EFD" w:rsidRPr="00570EFD" w14:paraId="277264C8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5CB3A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1. Dlhodobý nehmotný majetok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23E85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0554F9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9BA6E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21668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6B1B5A8B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910DB1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2. Dlhodobý hmotný majetok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7329D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8 567 058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D9FC7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780F7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7 521 436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BB5E3E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114FEAC0" w14:textId="77777777" w:rsidTr="00570EFD">
        <w:trPr>
          <w:trHeight w:val="315"/>
        </w:trPr>
        <w:tc>
          <w:tcPr>
            <w:tcW w:w="41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36D879A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3. Dlhodobý finančný majetok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BF7D138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D224CFA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7EFE192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8AD7435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43A958A2" w14:textId="77777777" w:rsidTr="00570EFD">
        <w:trPr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ED84E4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0010F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19 194 970</w:t>
            </w:r>
          </w:p>
        </w:tc>
        <w:tc>
          <w:tcPr>
            <w:tcW w:w="54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057B50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69%</w:t>
            </w:r>
          </w:p>
        </w:tc>
        <w:tc>
          <w:tcPr>
            <w:tcW w:w="14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5DE4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19 395 048</w:t>
            </w:r>
          </w:p>
        </w:tc>
        <w:tc>
          <w:tcPr>
            <w:tcW w:w="59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6C5A6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72%</w:t>
            </w:r>
          </w:p>
        </w:tc>
      </w:tr>
      <w:tr w:rsidR="00570EFD" w:rsidRPr="00570EFD" w14:paraId="65398AA9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BA04D5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1. Zásoby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8523E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1 019 294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7FFD2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F954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2 519 078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2BD6B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35AD5B23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895899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2. Dlhodobé pohľadávky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8D24E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1 489 017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48C364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CB0FC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386 560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9EB5B2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657FBF37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E0FBA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3. Krátkodobé pohľadávky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E2D63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16 445 291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FE823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950E5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16 123 495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413449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6C9D1221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D793FE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4. Krátkodobý finančný majetok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57083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CA012A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BB593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91920E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3F271449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CD5D52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 5. Finančné účty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1EAD4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241 368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AB144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F46E9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365 915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201DE0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7851D3B9" w14:textId="77777777" w:rsidTr="00570EFD">
        <w:trPr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41FC4D" w14:textId="77777777" w:rsidR="00570EFD" w:rsidRPr="00570EFD" w:rsidRDefault="00570EFD" w:rsidP="00570EF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78F043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94 133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A60F75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0%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ABE288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118 542</w:t>
            </w:r>
          </w:p>
        </w:tc>
        <w:tc>
          <w:tcPr>
            <w:tcW w:w="5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1E4BE0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0%</w:t>
            </w:r>
          </w:p>
        </w:tc>
      </w:tr>
      <w:tr w:rsidR="00570EFD" w:rsidRPr="00570EFD" w14:paraId="35E797AA" w14:textId="77777777" w:rsidTr="00570EFD">
        <w:trPr>
          <w:trHeight w:val="46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6344A14" w14:textId="77777777" w:rsidR="00570EFD" w:rsidRPr="00570EFD" w:rsidRDefault="00570EFD" w:rsidP="00570EF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VLASTNÉ IMANIE A ZÁVÄZKY spolu:                  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F0AD46E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  <w:t>27 856 161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6D8460D7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A8412FE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  <w:lang w:eastAsia="sk-SK"/>
              </w:rPr>
              <w:t>27 035 026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07D9498F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570EFD" w:rsidRPr="00570EFD" w14:paraId="4253FA8A" w14:textId="77777777" w:rsidTr="00570EFD">
        <w:trPr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B22EC0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834FF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9 878 867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D5EBC9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35%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34CFE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10 604 461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6D9758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39%</w:t>
            </w:r>
          </w:p>
        </w:tc>
      </w:tr>
      <w:tr w:rsidR="00570EFD" w:rsidRPr="00570EFD" w14:paraId="595F803C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BF4571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1. Základné imanie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7DA91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66 388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8B057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1ADE7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66 388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396EE0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0EA83979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75730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2. Emisné ážio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89AA9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023783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86892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70638F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4175FF02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B1863C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3. Ostatné kapitálové fondy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79D3D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531 103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D80726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71C6A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531 102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29DFA7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167958A1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C4B46F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4. Zákonné rezervné fondy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AF5D2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6 639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5378F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11A40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6 639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88F704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490894D6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49DBD9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5. Ostatné fondy zo zisku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3F8FC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F3BDA0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E9A69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68E93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03901021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2C442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6. Oceňovacie rozdiely z precenenia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0151B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E693B0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C8979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F2CC2F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10A79E75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7686D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7. Výsledok hosp. minulých rokov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DFE68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8 102 369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5A955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DFBA5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9 283 220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7BB3A5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52D46D58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97695FF" w14:textId="77777777" w:rsidR="00570EFD" w:rsidRPr="00570EFD" w:rsidRDefault="00570EFD" w:rsidP="00570EFD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8. Výsledok hospodárenia za </w:t>
            </w:r>
            <w:proofErr w:type="spellStart"/>
            <w:r w:rsidRPr="00570EFD">
              <w:rPr>
                <w:rFonts w:ascii="Calibri" w:hAnsi="Calibri" w:cs="Calibri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účtov.obdobie</w:t>
            </w:r>
            <w:proofErr w:type="spellEnd"/>
          </w:p>
        </w:tc>
        <w:tc>
          <w:tcPr>
            <w:tcW w:w="13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2565008D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1 172 368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2ED2DB71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6A395D0F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717 112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5B3EE94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59971A9B" w14:textId="77777777" w:rsidTr="00570EFD">
        <w:trPr>
          <w:trHeight w:val="330"/>
        </w:trPr>
        <w:tc>
          <w:tcPr>
            <w:tcW w:w="41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73B10B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BD84E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17 951 139</w:t>
            </w:r>
          </w:p>
        </w:tc>
        <w:tc>
          <w:tcPr>
            <w:tcW w:w="54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85CBA0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64%</w:t>
            </w:r>
          </w:p>
        </w:tc>
        <w:tc>
          <w:tcPr>
            <w:tcW w:w="14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1A82C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16 405 360</w:t>
            </w:r>
          </w:p>
        </w:tc>
        <w:tc>
          <w:tcPr>
            <w:tcW w:w="59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FD5AF3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61%</w:t>
            </w:r>
          </w:p>
        </w:tc>
      </w:tr>
      <w:tr w:rsidR="00570EFD" w:rsidRPr="00570EFD" w14:paraId="0E658236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E48FBE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1. Dlhodobé záväzky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B20ED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3 609 486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DAE0B6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BA44C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142 459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0ACCF4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0B495175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4115BA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2. Dlhodobé rezervy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B5EAE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9C1872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2A215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F0E335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51C3DC41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6A9E2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3. Dlhodobé bankové úvery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F54D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227FA4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762F0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B590C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7915006F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E57A9C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4. Krátkodobé záväzky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D9A13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12 705 939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2C97DB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A74F0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13 844 484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F506DC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2D590B0D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BE8C59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5. Krátkodobé rezervy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B0D11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320 047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D1441B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E8E1C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150 664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E9AE4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12D138F6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9AC9E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 xml:space="preserve">6. Bežné bankové úvery 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FFA66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1 315 667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A5DC19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951AC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2 247 226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EFBDE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36468F14" w14:textId="77777777" w:rsidTr="00570EFD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2E984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lastRenderedPageBreak/>
              <w:t>7. Krátkodobé finančné výpomoci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556FA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268F8E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E3984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sz w:val="18"/>
                <w:szCs w:val="18"/>
                <w:lang w:eastAsia="sk-SK"/>
              </w:rPr>
              <w:t>20 527</w:t>
            </w:r>
          </w:p>
        </w:tc>
        <w:tc>
          <w:tcPr>
            <w:tcW w:w="5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D14B67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570EFD" w:rsidRPr="00570EFD" w14:paraId="6A1644BF" w14:textId="77777777" w:rsidTr="00570EFD">
        <w:trPr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EBB1E1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13E6BF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26 155</w:t>
            </w:r>
          </w:p>
        </w:tc>
        <w:tc>
          <w:tcPr>
            <w:tcW w:w="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87F758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0%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28A92A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25 205</w:t>
            </w:r>
          </w:p>
        </w:tc>
        <w:tc>
          <w:tcPr>
            <w:tcW w:w="5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EE5A99" w14:textId="77777777" w:rsidR="00570EFD" w:rsidRPr="00570EFD" w:rsidRDefault="00570EFD" w:rsidP="00570EF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570EFD">
              <w:rPr>
                <w:rFonts w:ascii="Calibri" w:hAnsi="Calibri" w:cs="Calibri"/>
                <w:b/>
                <w:bCs/>
                <w:color w:val="0000FF"/>
                <w:sz w:val="14"/>
                <w:szCs w:val="14"/>
                <w:lang w:eastAsia="sk-SK"/>
              </w:rPr>
              <w:t>0%</w:t>
            </w:r>
          </w:p>
        </w:tc>
      </w:tr>
    </w:tbl>
    <w:p w14:paraId="3AC9F159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703CC7E2" w14:textId="77777777" w:rsidR="000B0DAD" w:rsidRDefault="000B0DAD" w:rsidP="000B0DAD"/>
    <w:p w14:paraId="2FA62B47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14D71691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G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Prehľad o nákladoch, výnosoch a výsledku hospodárenia</w:t>
      </w:r>
      <w:r w:rsidR="00ED674F"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</w:t>
      </w:r>
    </w:p>
    <w:p w14:paraId="23DB639C" w14:textId="77777777" w:rsidR="00467D73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</w:t>
      </w:r>
    </w:p>
    <w:tbl>
      <w:tblPr>
        <w:tblW w:w="7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40"/>
        <w:gridCol w:w="1400"/>
        <w:gridCol w:w="1360"/>
      </w:tblGrid>
      <w:tr w:rsidR="00467D73" w:rsidRPr="00467D73" w14:paraId="1C418642" w14:textId="77777777" w:rsidTr="00467D73">
        <w:trPr>
          <w:trHeight w:val="390"/>
        </w:trPr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8923E0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23217CC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lang w:eastAsia="sk-SK"/>
              </w:rPr>
              <w:t>2024</w:t>
            </w:r>
          </w:p>
        </w:tc>
        <w:tc>
          <w:tcPr>
            <w:tcW w:w="1360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6C7DBA0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lang w:eastAsia="sk-SK"/>
              </w:rPr>
              <w:t>2025</w:t>
            </w:r>
          </w:p>
        </w:tc>
      </w:tr>
      <w:tr w:rsidR="00467D73" w:rsidRPr="00467D73" w14:paraId="34D3BA26" w14:textId="77777777" w:rsidTr="00467D73">
        <w:trPr>
          <w:trHeight w:val="300"/>
        </w:trPr>
        <w:tc>
          <w:tcPr>
            <w:tcW w:w="444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vAlign w:val="center"/>
            <w:hideMark/>
          </w:tcPr>
          <w:p w14:paraId="18C8527E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Čistý obrat (časť UT6 podľa zákona)</w:t>
            </w:r>
          </w:p>
        </w:tc>
        <w:tc>
          <w:tcPr>
            <w:tcW w:w="1400" w:type="dxa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116E4F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30 510 755</w:t>
            </w:r>
          </w:p>
        </w:tc>
        <w:tc>
          <w:tcPr>
            <w:tcW w:w="1360" w:type="dxa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C1B1EE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23 095 273</w:t>
            </w:r>
          </w:p>
        </w:tc>
      </w:tr>
      <w:tr w:rsidR="00467D73" w:rsidRPr="00467D73" w14:paraId="0274348C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vAlign w:val="center"/>
            <w:hideMark/>
          </w:tcPr>
          <w:p w14:paraId="3999109B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Výnosy z hospodárskej činnosti (súčet 1 až7)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doub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1EEB1E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36 888 074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doub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2EAB72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27 446 998</w:t>
            </w:r>
          </w:p>
        </w:tc>
      </w:tr>
      <w:tr w:rsidR="00467D73" w:rsidRPr="00467D73" w14:paraId="18891707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F10835A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 xml:space="preserve">1.Tržby z predaja tovaru 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BD8C7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207 392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084D44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463 283</w:t>
            </w:r>
          </w:p>
        </w:tc>
      </w:tr>
      <w:tr w:rsidR="00467D73" w:rsidRPr="00467D73" w14:paraId="42D7DC1E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E451B8B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 xml:space="preserve">2.Tržby z predaja vlastných výrobkov 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E7F96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7 543 023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15A09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6 381 960</w:t>
            </w:r>
          </w:p>
        </w:tc>
      </w:tr>
      <w:tr w:rsidR="00467D73" w:rsidRPr="00467D73" w14:paraId="45E28A26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E24445C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 xml:space="preserve">3.Tržby z predaja služieb 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5F78FC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25 972 036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B0FCE3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17 463 635</w:t>
            </w:r>
          </w:p>
        </w:tc>
      </w:tr>
      <w:tr w:rsidR="00467D73" w:rsidRPr="00467D73" w14:paraId="01F42D23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EDABB6F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4.Zmeny stavu vnútroorganizačných zásob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554CD1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60 766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70D04F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1 621 052</w:t>
            </w:r>
          </w:p>
        </w:tc>
      </w:tr>
      <w:tr w:rsidR="00467D73" w:rsidRPr="00467D73" w14:paraId="13AD1918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F74414E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5.Aktivácia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F9F98B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972 355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E740C9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185 210</w:t>
            </w:r>
          </w:p>
        </w:tc>
      </w:tr>
      <w:tr w:rsidR="00467D73" w:rsidRPr="00467D73" w14:paraId="11BE69BA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2A8586D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6.Tržby z predaja dlhodobého majetku a materiálu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553BF8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1 647 665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EA6200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1 170 845</w:t>
            </w:r>
          </w:p>
        </w:tc>
      </w:tr>
      <w:tr w:rsidR="00467D73" w:rsidRPr="00467D73" w14:paraId="4CFACF69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0EAC23C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7.Ostatné výnosy z hospodárskej činnosti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92A6471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484 837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A5C2B6D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161 013</w:t>
            </w:r>
          </w:p>
        </w:tc>
      </w:tr>
      <w:tr w:rsidR="00467D73" w:rsidRPr="00467D73" w14:paraId="3E50D7EF" w14:textId="77777777" w:rsidTr="00467D73">
        <w:trPr>
          <w:trHeight w:val="300"/>
        </w:trPr>
        <w:tc>
          <w:tcPr>
            <w:tcW w:w="444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nil"/>
            </w:tcBorders>
            <w:vAlign w:val="center"/>
            <w:hideMark/>
          </w:tcPr>
          <w:p w14:paraId="4CF3CEAD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Náklady na hospodársku činnosť spolu (A+B+C+D+E+F+G+H):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4CB364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35 280 463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8AD66C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26 740 023</w:t>
            </w:r>
          </w:p>
        </w:tc>
      </w:tr>
      <w:tr w:rsidR="00467D73" w:rsidRPr="00467D73" w14:paraId="079CC43D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E78B87A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proofErr w:type="spellStart"/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A.Náklady</w:t>
            </w:r>
            <w:proofErr w:type="spellEnd"/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 xml:space="preserve"> vynaložené na obstaranie predaného tovaru 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49F331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188 658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37499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216 311</w:t>
            </w:r>
          </w:p>
        </w:tc>
      </w:tr>
      <w:tr w:rsidR="00467D73" w:rsidRPr="00467D73" w14:paraId="3310F7E3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421038C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proofErr w:type="spellStart"/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B.Spotreba</w:t>
            </w:r>
            <w:proofErr w:type="spellEnd"/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 xml:space="preserve"> materiálu, energie a ostatných </w:t>
            </w:r>
            <w:proofErr w:type="spellStart"/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neskl.dodávok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91CBDB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14 405 584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65AA9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9 524 678</w:t>
            </w:r>
          </w:p>
        </w:tc>
      </w:tr>
      <w:tr w:rsidR="00467D73" w:rsidRPr="00467D73" w14:paraId="45207B15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D0287EC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proofErr w:type="spellStart"/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C.Opravné</w:t>
            </w:r>
            <w:proofErr w:type="spellEnd"/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 xml:space="preserve"> položky k zásobám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53503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6F8A7C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 </w:t>
            </w:r>
          </w:p>
        </w:tc>
      </w:tr>
      <w:tr w:rsidR="00467D73" w:rsidRPr="00467D73" w14:paraId="77411CA4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A1EABC6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proofErr w:type="spellStart"/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D.Služby</w:t>
            </w:r>
            <w:proofErr w:type="spellEnd"/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087EC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10 675 938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5B3D07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8 807 257</w:t>
            </w:r>
          </w:p>
        </w:tc>
      </w:tr>
      <w:tr w:rsidR="00467D73" w:rsidRPr="00467D73" w14:paraId="7A5D9DE8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7F4BD63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proofErr w:type="spellStart"/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E.Osobné</w:t>
            </w:r>
            <w:proofErr w:type="spellEnd"/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 xml:space="preserve"> náklady 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12318B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4 693 439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36C47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4 933 768</w:t>
            </w:r>
          </w:p>
        </w:tc>
      </w:tr>
      <w:tr w:rsidR="00467D73" w:rsidRPr="00467D73" w14:paraId="5D54A34C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47FBD5F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proofErr w:type="spellStart"/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F.Dane</w:t>
            </w:r>
            <w:proofErr w:type="spellEnd"/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 xml:space="preserve"> a poplatky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0DB86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129 057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4280D1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107 171</w:t>
            </w:r>
          </w:p>
        </w:tc>
      </w:tr>
      <w:tr w:rsidR="00467D73" w:rsidRPr="00467D73" w14:paraId="31115518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3097E7E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proofErr w:type="spellStart"/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G.Odpisy</w:t>
            </w:r>
            <w:proofErr w:type="spellEnd"/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 xml:space="preserve"> a OP dlh. nehmotného a hmotného majetku 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46601E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2 847 774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24F85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1 701 407</w:t>
            </w:r>
          </w:p>
        </w:tc>
      </w:tr>
      <w:tr w:rsidR="00467D73" w:rsidRPr="00467D73" w14:paraId="49FB9E68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0FA40E8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proofErr w:type="spellStart"/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H.Zostatková</w:t>
            </w:r>
            <w:proofErr w:type="spellEnd"/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 xml:space="preserve"> cena predaného dlh. majetku a materiálu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98A6D3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1 440 964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44BC60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792 599</w:t>
            </w:r>
          </w:p>
        </w:tc>
      </w:tr>
      <w:tr w:rsidR="00467D73" w:rsidRPr="00467D73" w14:paraId="159A4287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4F8D0C0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proofErr w:type="spellStart"/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I.Opravné</w:t>
            </w:r>
            <w:proofErr w:type="spellEnd"/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 xml:space="preserve"> položky k pohľadávkam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6D2ED6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-14 512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AAC6D2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67 310</w:t>
            </w:r>
          </w:p>
        </w:tc>
      </w:tr>
      <w:tr w:rsidR="00467D73" w:rsidRPr="00467D73" w14:paraId="53CADC72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9F6FF85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proofErr w:type="spellStart"/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J.Ostatné</w:t>
            </w:r>
            <w:proofErr w:type="spellEnd"/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 xml:space="preserve"> náklady na hospodársku činnosť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3B58048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913 561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5074ABC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589 522</w:t>
            </w:r>
          </w:p>
        </w:tc>
      </w:tr>
      <w:tr w:rsidR="00467D73" w:rsidRPr="00467D73" w14:paraId="003EAAB7" w14:textId="77777777" w:rsidTr="00467D73">
        <w:trPr>
          <w:trHeight w:val="300"/>
        </w:trPr>
        <w:tc>
          <w:tcPr>
            <w:tcW w:w="4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2877EC90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VH z hospodárskej činnosti</w:t>
            </w:r>
          </w:p>
        </w:tc>
        <w:tc>
          <w:tcPr>
            <w:tcW w:w="14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BBB206A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1 607 611</w:t>
            </w:r>
          </w:p>
        </w:tc>
        <w:tc>
          <w:tcPr>
            <w:tcW w:w="13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4D73CA6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706 975</w:t>
            </w:r>
          </w:p>
        </w:tc>
      </w:tr>
      <w:tr w:rsidR="00467D73" w:rsidRPr="00467D73" w14:paraId="72877958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vAlign w:val="center"/>
            <w:hideMark/>
          </w:tcPr>
          <w:p w14:paraId="7F27CC13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Pridaná hodnota (1+2+3+4+5)-(A+B+C+D)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doub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CCEB71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9 485 392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doub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711D8D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7 566 894</w:t>
            </w:r>
          </w:p>
        </w:tc>
      </w:tr>
      <w:tr w:rsidR="00467D73" w:rsidRPr="00467D73" w14:paraId="6B87ABE2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2471DFA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Výnosy z finančnej činnosti spolu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55E726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145 620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9162CA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144 876</w:t>
            </w:r>
          </w:p>
        </w:tc>
      </w:tr>
      <w:tr w:rsidR="00467D73" w:rsidRPr="00467D73" w14:paraId="0572B58E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ED9E866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Náklady na finančnú činnosť spolu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8B56F18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249 683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3739DA0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340 718</w:t>
            </w:r>
          </w:p>
        </w:tc>
      </w:tr>
      <w:tr w:rsidR="00467D73" w:rsidRPr="00467D73" w14:paraId="6DE79142" w14:textId="77777777" w:rsidTr="00467D73">
        <w:trPr>
          <w:trHeight w:val="300"/>
        </w:trPr>
        <w:tc>
          <w:tcPr>
            <w:tcW w:w="4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1CABC56E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VH z  finančnej činnosti</w:t>
            </w:r>
          </w:p>
        </w:tc>
        <w:tc>
          <w:tcPr>
            <w:tcW w:w="14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4C1D353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-104 063</w:t>
            </w:r>
          </w:p>
        </w:tc>
        <w:tc>
          <w:tcPr>
            <w:tcW w:w="13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AD4B9C6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-195 842</w:t>
            </w:r>
          </w:p>
        </w:tc>
      </w:tr>
      <w:tr w:rsidR="00467D73" w:rsidRPr="00467D73" w14:paraId="71B6FA1B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67BC70E2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color w:val="0000FF"/>
                <w:sz w:val="16"/>
                <w:szCs w:val="16"/>
                <w:lang w:eastAsia="sk-SK"/>
              </w:rPr>
              <w:t>Výsledok hospodárenia za rok pred zdanením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3437B1F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color w:val="0000FF"/>
                <w:sz w:val="16"/>
                <w:szCs w:val="16"/>
                <w:lang w:eastAsia="sk-SK"/>
              </w:rPr>
              <w:t>1 503 548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0ED7391E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color w:val="0000FF"/>
                <w:sz w:val="16"/>
                <w:szCs w:val="16"/>
                <w:lang w:eastAsia="sk-SK"/>
              </w:rPr>
              <w:t>511 133</w:t>
            </w:r>
          </w:p>
        </w:tc>
      </w:tr>
      <w:tr w:rsidR="00467D73" w:rsidRPr="00467D73" w14:paraId="22D12653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3A5BF38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Daň z príjmov splatná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57FEA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337 840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29132A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40 422</w:t>
            </w:r>
          </w:p>
        </w:tc>
      </w:tr>
      <w:tr w:rsidR="00467D73" w:rsidRPr="00467D73" w14:paraId="2063B142" w14:textId="77777777" w:rsidTr="00467D73">
        <w:trPr>
          <w:trHeight w:val="300"/>
        </w:trPr>
        <w:tc>
          <w:tcPr>
            <w:tcW w:w="444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CB7FF7D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Daň z príjmov odložená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9D1473C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-15 143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CA6A70E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-246 401</w:t>
            </w:r>
          </w:p>
        </w:tc>
      </w:tr>
      <w:tr w:rsidR="00467D73" w:rsidRPr="00467D73" w14:paraId="43B7F597" w14:textId="77777777" w:rsidTr="00467D73">
        <w:trPr>
          <w:trHeight w:val="300"/>
        </w:trPr>
        <w:tc>
          <w:tcPr>
            <w:tcW w:w="4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2B93FD7B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Výsledok hospodárenia za rok po zdanení</w:t>
            </w:r>
          </w:p>
        </w:tc>
        <w:tc>
          <w:tcPr>
            <w:tcW w:w="14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7701C9E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1 180 851</w:t>
            </w:r>
          </w:p>
        </w:tc>
        <w:tc>
          <w:tcPr>
            <w:tcW w:w="13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306B76F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717 112</w:t>
            </w:r>
          </w:p>
        </w:tc>
      </w:tr>
      <w:tr w:rsidR="00467D73" w:rsidRPr="00467D73" w14:paraId="4D05533D" w14:textId="77777777" w:rsidTr="00467D73">
        <w:trPr>
          <w:trHeight w:val="420"/>
        </w:trPr>
        <w:tc>
          <w:tcPr>
            <w:tcW w:w="4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557AA6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4EEF27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FF0000"/>
                <w:sz w:val="12"/>
                <w:szCs w:val="12"/>
                <w:lang w:eastAsia="sk-SK"/>
              </w:rPr>
            </w:pPr>
            <w:r w:rsidRPr="00467D73">
              <w:rPr>
                <w:rFonts w:ascii="Calibri" w:hAnsi="Calibri" w:cs="Calibri"/>
                <w:color w:val="FF0000"/>
                <w:sz w:val="12"/>
                <w:szCs w:val="12"/>
                <w:lang w:eastAsia="sk-SK"/>
              </w:rPr>
              <w:t>8 483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394B29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FF0000"/>
                <w:sz w:val="12"/>
                <w:szCs w:val="12"/>
                <w:lang w:eastAsia="sk-SK"/>
              </w:rPr>
            </w:pPr>
            <w:r w:rsidRPr="00467D73">
              <w:rPr>
                <w:rFonts w:ascii="Calibri" w:hAnsi="Calibri" w:cs="Calibri"/>
                <w:color w:val="FF0000"/>
                <w:sz w:val="12"/>
                <w:szCs w:val="12"/>
                <w:lang w:eastAsia="sk-SK"/>
              </w:rPr>
              <w:t>0</w:t>
            </w:r>
          </w:p>
        </w:tc>
      </w:tr>
      <w:tr w:rsidR="00467D73" w:rsidRPr="00467D73" w14:paraId="39DFBB1C" w14:textId="77777777" w:rsidTr="00467D73">
        <w:trPr>
          <w:trHeight w:val="285"/>
        </w:trPr>
        <w:tc>
          <w:tcPr>
            <w:tcW w:w="4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0572D51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Spolu VÝNOSY:</w:t>
            </w:r>
          </w:p>
        </w:tc>
        <w:tc>
          <w:tcPr>
            <w:tcW w:w="140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B725452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37 033 694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C1983BD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27 591 874</w:t>
            </w:r>
          </w:p>
        </w:tc>
      </w:tr>
      <w:tr w:rsidR="00467D73" w:rsidRPr="00467D73" w14:paraId="314D30DF" w14:textId="77777777" w:rsidTr="00467D73">
        <w:trPr>
          <w:trHeight w:val="28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719E5A8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78C389F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35 852 842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964F663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26 874 762</w:t>
            </w:r>
          </w:p>
        </w:tc>
      </w:tr>
      <w:tr w:rsidR="00467D73" w:rsidRPr="00467D73" w14:paraId="72E63E82" w14:textId="77777777" w:rsidTr="00467D73">
        <w:trPr>
          <w:trHeight w:val="285"/>
        </w:trPr>
        <w:tc>
          <w:tcPr>
            <w:tcW w:w="4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958AD0E" w14:textId="77777777" w:rsidR="00467D73" w:rsidRPr="00467D73" w:rsidRDefault="00467D73" w:rsidP="00467D7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b/>
                <w:bCs/>
                <w:sz w:val="16"/>
                <w:szCs w:val="16"/>
                <w:lang w:eastAsia="sk-SK"/>
              </w:rPr>
              <w:t>Výsledok hospodárenia: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9F3EE51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1 180 852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E0A798E" w14:textId="77777777" w:rsidR="00467D73" w:rsidRPr="00467D73" w:rsidRDefault="00467D73" w:rsidP="00467D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sz w:val="16"/>
                <w:szCs w:val="16"/>
                <w:lang w:eastAsia="sk-SK"/>
              </w:rPr>
            </w:pPr>
            <w:r w:rsidRPr="00467D73">
              <w:rPr>
                <w:rFonts w:ascii="Calibri" w:hAnsi="Calibri" w:cs="Calibri"/>
                <w:sz w:val="16"/>
                <w:szCs w:val="16"/>
                <w:lang w:eastAsia="sk-SK"/>
              </w:rPr>
              <w:t>717 112</w:t>
            </w:r>
          </w:p>
        </w:tc>
      </w:tr>
    </w:tbl>
    <w:p w14:paraId="1A896F00" w14:textId="28C83664" w:rsidR="00ED674F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</w:t>
      </w:r>
    </w:p>
    <w:p w14:paraId="036D82C4" w14:textId="77777777" w:rsidR="00CF101C" w:rsidRDefault="00CF101C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586DA0BA" w14:textId="77777777" w:rsidR="00CF101C" w:rsidRDefault="00CF101C" w:rsidP="00CF101C"/>
    <w:p w14:paraId="556584D2" w14:textId="77777777" w:rsidR="00A37B95" w:rsidRDefault="00A37B95" w:rsidP="00CF101C"/>
    <w:p w14:paraId="0B129F8F" w14:textId="77777777" w:rsidR="00A37B95" w:rsidRPr="00CF101C" w:rsidRDefault="00A37B95" w:rsidP="00CF101C"/>
    <w:p w14:paraId="04C04AA3" w14:textId="77777777" w:rsidR="00B1202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lastRenderedPageBreak/>
        <w:t>H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CF101C">
        <w:rPr>
          <w:rFonts w:asciiTheme="minorHAnsi" w:hAnsiTheme="minorHAnsi" w:cs="Arial"/>
          <w:i/>
          <w:sz w:val="18"/>
          <w:szCs w:val="18"/>
          <w:lang w:val="sk-SK"/>
        </w:rPr>
        <w:t xml:space="preserve"> </w:t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Finančná analýza</w:t>
      </w:r>
      <w:bookmarkEnd w:id="0"/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 xml:space="preserve">         </w:t>
      </w:r>
    </w:p>
    <w:p w14:paraId="58D5C309" w14:textId="77777777" w:rsidR="00B1202B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 xml:space="preserve">        </w:t>
      </w:r>
    </w:p>
    <w:tbl>
      <w:tblPr>
        <w:tblW w:w="7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0"/>
        <w:gridCol w:w="1360"/>
        <w:gridCol w:w="520"/>
        <w:gridCol w:w="1240"/>
      </w:tblGrid>
      <w:tr w:rsidR="00B1202B" w:rsidRPr="00B1202B" w14:paraId="4D6B7353" w14:textId="77777777" w:rsidTr="00B1202B">
        <w:trPr>
          <w:trHeight w:val="240"/>
        </w:trPr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822D6" w14:textId="77777777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D3B2B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r.2024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3A8C7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EB110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sz w:val="18"/>
                <w:szCs w:val="18"/>
                <w:lang w:eastAsia="sk-SK"/>
              </w:rPr>
              <w:t>r.2025</w:t>
            </w:r>
          </w:p>
        </w:tc>
      </w:tr>
      <w:tr w:rsidR="00B1202B" w:rsidRPr="00B1202B" w14:paraId="6EB5793B" w14:textId="77777777" w:rsidTr="00B1202B">
        <w:trPr>
          <w:trHeight w:val="300"/>
        </w:trPr>
        <w:tc>
          <w:tcPr>
            <w:tcW w:w="4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4200E" w14:textId="7B30B9C6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sk-SK"/>
              </w:rPr>
            </w:pPr>
            <w:r w:rsidRPr="00B1202B">
              <w:rPr>
                <w:rFonts w:ascii="Calibri" w:hAnsi="Calibri" w:cs="Calibri"/>
                <w:color w:val="000000"/>
                <w:lang w:eastAsia="sk-SK"/>
              </w:rPr>
              <w:t xml:space="preserve">Likvidita okamžitá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BE77F4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lang w:eastAsia="sk-SK"/>
              </w:rPr>
            </w:pPr>
            <w:r w:rsidRPr="00B1202B">
              <w:rPr>
                <w:rFonts w:ascii="Calibri" w:hAnsi="Calibri" w:cs="Calibri"/>
                <w:lang w:eastAsia="sk-SK"/>
              </w:rPr>
              <w:t>0,02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0C8E54" w14:textId="77777777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lang w:eastAsia="sk-SK"/>
              </w:rPr>
            </w:pPr>
            <w:r w:rsidRPr="00B1202B">
              <w:rPr>
                <w:rFonts w:ascii="Calibri" w:hAnsi="Calibri" w:cs="Calibri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BCF951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lang w:eastAsia="sk-SK"/>
              </w:rPr>
            </w:pPr>
            <w:r w:rsidRPr="00B1202B">
              <w:rPr>
                <w:rFonts w:ascii="Calibri" w:hAnsi="Calibri" w:cs="Calibri"/>
                <w:lang w:eastAsia="sk-SK"/>
              </w:rPr>
              <w:t>0,02</w:t>
            </w:r>
          </w:p>
        </w:tc>
      </w:tr>
      <w:tr w:rsidR="00B1202B" w:rsidRPr="00B1202B" w14:paraId="59EB4C75" w14:textId="77777777" w:rsidTr="00B1202B">
        <w:trPr>
          <w:trHeight w:val="300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8C059" w14:textId="1753EBC6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sk-SK"/>
              </w:rPr>
            </w:pPr>
            <w:r w:rsidRPr="00B1202B">
              <w:rPr>
                <w:rFonts w:ascii="Calibri" w:hAnsi="Calibri" w:cs="Calibri"/>
                <w:color w:val="000000"/>
                <w:lang w:eastAsia="sk-SK"/>
              </w:rPr>
              <w:t xml:space="preserve">Likvidita bežná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F7F02B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lang w:eastAsia="sk-SK"/>
              </w:rPr>
            </w:pPr>
            <w:r w:rsidRPr="00B1202B">
              <w:rPr>
                <w:rFonts w:ascii="Calibri" w:hAnsi="Calibri" w:cs="Calibri"/>
                <w:lang w:eastAsia="sk-SK"/>
              </w:rPr>
              <w:t>1,18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C599A8" w14:textId="77777777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lang w:eastAsia="sk-SK"/>
              </w:rPr>
            </w:pPr>
            <w:r w:rsidRPr="00B1202B">
              <w:rPr>
                <w:rFonts w:ascii="Calibri" w:hAnsi="Calibri" w:cs="Calibri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A49B6C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lang w:eastAsia="sk-SK"/>
              </w:rPr>
            </w:pPr>
            <w:r w:rsidRPr="00B1202B">
              <w:rPr>
                <w:rFonts w:ascii="Calibri" w:hAnsi="Calibri" w:cs="Calibri"/>
                <w:lang w:eastAsia="sk-SK"/>
              </w:rPr>
              <w:t>1,01</w:t>
            </w:r>
          </w:p>
        </w:tc>
      </w:tr>
      <w:tr w:rsidR="00B1202B" w:rsidRPr="00B1202B" w14:paraId="4AE9FE7B" w14:textId="77777777" w:rsidTr="00B1202B">
        <w:trPr>
          <w:trHeight w:val="300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1169F" w14:textId="5FC70FA2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color w:val="000000"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color w:val="000000"/>
                <w:lang w:eastAsia="sk-SK"/>
              </w:rPr>
              <w:t>Likvidita celková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2D9DBE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1,26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093C8A" w14:textId="77777777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647505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1,18</w:t>
            </w:r>
          </w:p>
        </w:tc>
      </w:tr>
      <w:tr w:rsidR="00B1202B" w:rsidRPr="00B1202B" w14:paraId="13A7BDB8" w14:textId="77777777" w:rsidTr="00B1202B">
        <w:trPr>
          <w:trHeight w:val="510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4A155" w14:textId="50038EE2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lang w:eastAsia="sk-SK"/>
              </w:rPr>
            </w:pPr>
            <w:r w:rsidRPr="00B1202B">
              <w:rPr>
                <w:rFonts w:ascii="Calibri" w:hAnsi="Calibri" w:cs="Calibri"/>
                <w:color w:val="000000"/>
                <w:lang w:eastAsia="sk-SK"/>
              </w:rPr>
              <w:t xml:space="preserve">Obrat celkového majetku </w:t>
            </w:r>
            <w:r w:rsidR="00C974B8">
              <w:rPr>
                <w:rFonts w:ascii="Calibri" w:hAnsi="Calibri" w:cs="Calibri"/>
                <w:color w:val="000000"/>
                <w:lang w:eastAsia="sk-SK"/>
              </w:rPr>
              <w:t>/ rok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3DFBE4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lang w:eastAsia="sk-SK"/>
              </w:rPr>
            </w:pPr>
            <w:r w:rsidRPr="00B1202B">
              <w:rPr>
                <w:rFonts w:ascii="Calibri" w:hAnsi="Calibri" w:cs="Calibri"/>
                <w:lang w:eastAsia="sk-SK"/>
              </w:rPr>
              <w:t>1,27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F534A4" w14:textId="77777777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lang w:eastAsia="sk-SK"/>
              </w:rPr>
            </w:pPr>
            <w:r w:rsidRPr="00B1202B">
              <w:rPr>
                <w:rFonts w:ascii="Calibri" w:hAnsi="Calibri" w:cs="Calibri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F1571D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lang w:eastAsia="sk-SK"/>
              </w:rPr>
            </w:pPr>
            <w:r w:rsidRPr="00B1202B">
              <w:rPr>
                <w:rFonts w:ascii="Calibri" w:hAnsi="Calibri" w:cs="Calibri"/>
                <w:lang w:eastAsia="sk-SK"/>
              </w:rPr>
              <w:t>0,94</w:t>
            </w:r>
          </w:p>
        </w:tc>
      </w:tr>
      <w:tr w:rsidR="00B1202B" w:rsidRPr="00B1202B" w14:paraId="264AF76F" w14:textId="77777777" w:rsidTr="00B1202B">
        <w:trPr>
          <w:trHeight w:val="300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5E894" w14:textId="1830E98C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color w:val="000000"/>
                <w:lang w:eastAsia="sk-SK"/>
              </w:rPr>
            </w:pPr>
            <w:proofErr w:type="spellStart"/>
            <w:r w:rsidRPr="00B1202B">
              <w:rPr>
                <w:rFonts w:ascii="Calibri" w:hAnsi="Calibri" w:cs="Calibri"/>
                <w:b/>
                <w:bCs/>
                <w:color w:val="000000"/>
                <w:lang w:eastAsia="sk-SK"/>
              </w:rPr>
              <w:t>Priem.doba</w:t>
            </w:r>
            <w:proofErr w:type="spellEnd"/>
            <w:r w:rsidRPr="00B1202B">
              <w:rPr>
                <w:rFonts w:ascii="Calibri" w:hAnsi="Calibri" w:cs="Calibri"/>
                <w:b/>
                <w:bCs/>
                <w:color w:val="000000"/>
                <w:lang w:eastAsia="sk-SK"/>
              </w:rPr>
              <w:t xml:space="preserve"> inkasa </w:t>
            </w:r>
            <w:proofErr w:type="spellStart"/>
            <w:r w:rsidRPr="00B1202B">
              <w:rPr>
                <w:rFonts w:ascii="Calibri" w:hAnsi="Calibri" w:cs="Calibri"/>
                <w:b/>
                <w:bCs/>
                <w:color w:val="000000"/>
                <w:lang w:eastAsia="sk-SK"/>
              </w:rPr>
              <w:t>pohľ</w:t>
            </w:r>
            <w:proofErr w:type="spellEnd"/>
            <w:r w:rsidRPr="00B1202B">
              <w:rPr>
                <w:rFonts w:ascii="Calibri" w:hAnsi="Calibri" w:cs="Calibri"/>
                <w:b/>
                <w:bCs/>
                <w:color w:val="000000"/>
                <w:lang w:eastAsia="sk-SK"/>
              </w:rPr>
              <w:t>.</w:t>
            </w:r>
            <w:r>
              <w:rPr>
                <w:rFonts w:ascii="Calibri" w:hAnsi="Calibri" w:cs="Calibri"/>
                <w:b/>
                <w:bCs/>
                <w:color w:val="000000"/>
                <w:lang w:eastAsia="sk-SK"/>
              </w:rPr>
              <w:t xml:space="preserve"> / dni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583A1A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169,71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B9C418" w14:textId="77777777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A4C5F4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230,97</w:t>
            </w:r>
          </w:p>
        </w:tc>
      </w:tr>
      <w:tr w:rsidR="00B1202B" w:rsidRPr="00B1202B" w14:paraId="447CFCEE" w14:textId="77777777" w:rsidTr="00B1202B">
        <w:trPr>
          <w:trHeight w:val="300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33657" w14:textId="6E40F864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color w:val="000000"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color w:val="000000"/>
                <w:lang w:eastAsia="sk-SK"/>
              </w:rPr>
              <w:t xml:space="preserve">Obrátka zásob </w:t>
            </w:r>
            <w:r w:rsidR="00C974B8">
              <w:rPr>
                <w:rFonts w:ascii="Calibri" w:hAnsi="Calibri" w:cs="Calibri"/>
                <w:b/>
                <w:bCs/>
                <w:color w:val="000000"/>
                <w:lang w:eastAsia="sk-SK"/>
              </w:rPr>
              <w:t>/ dni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48795B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29,93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64520F" w14:textId="77777777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ACAD30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9,17</w:t>
            </w:r>
          </w:p>
        </w:tc>
      </w:tr>
      <w:tr w:rsidR="00B1202B" w:rsidRPr="00B1202B" w14:paraId="2A2FB13D" w14:textId="77777777" w:rsidTr="00B1202B">
        <w:trPr>
          <w:trHeight w:val="510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015EC" w14:textId="313AE581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Doba obrátky celkových zásob</w:t>
            </w:r>
            <w:r w:rsidR="00C974B8">
              <w:rPr>
                <w:rFonts w:ascii="Calibri" w:hAnsi="Calibri" w:cs="Calibri"/>
                <w:b/>
                <w:bCs/>
                <w:lang w:eastAsia="sk-SK"/>
              </w:rPr>
              <w:t xml:space="preserve"> / dni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55C1F2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12,19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FE3822" w14:textId="77777777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BC3450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39,81</w:t>
            </w:r>
          </w:p>
        </w:tc>
      </w:tr>
      <w:tr w:rsidR="00B1202B" w:rsidRPr="00B1202B" w14:paraId="30BA623A" w14:textId="77777777" w:rsidTr="00B1202B">
        <w:trPr>
          <w:trHeight w:val="300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F3247" w14:textId="4F96BEF3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 xml:space="preserve">Rentabilita celkového kapitálu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287B5A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0,04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10EFF6" w14:textId="77777777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D266B0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0,03</w:t>
            </w:r>
          </w:p>
        </w:tc>
      </w:tr>
      <w:tr w:rsidR="00B1202B" w:rsidRPr="00B1202B" w14:paraId="4857A1FD" w14:textId="77777777" w:rsidTr="00B1202B">
        <w:trPr>
          <w:trHeight w:val="300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7214F" w14:textId="0A7FE775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Rentabilita vlastného kapitálu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A5D687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0,12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23B236" w14:textId="77777777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78B22A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0,07</w:t>
            </w:r>
          </w:p>
        </w:tc>
      </w:tr>
      <w:tr w:rsidR="00B1202B" w:rsidRPr="00B1202B" w14:paraId="2E41B58C" w14:textId="77777777" w:rsidTr="00B1202B">
        <w:trPr>
          <w:trHeight w:val="300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E519B" w14:textId="70B95346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Rentabilita tržieb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BD9A53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0,04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D63505" w14:textId="77777777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BCFCF9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0,03</w:t>
            </w:r>
          </w:p>
        </w:tc>
      </w:tr>
      <w:tr w:rsidR="00B1202B" w:rsidRPr="00B1202B" w14:paraId="51BAEC4D" w14:textId="77777777" w:rsidTr="00B1202B">
        <w:trPr>
          <w:trHeight w:val="300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E9493" w14:textId="687FC54A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Rentabilita náklado</w:t>
            </w:r>
            <w:r>
              <w:rPr>
                <w:rFonts w:ascii="Calibri" w:hAnsi="Calibri" w:cs="Calibri"/>
                <w:b/>
                <w:bCs/>
                <w:lang w:eastAsia="sk-SK"/>
              </w:rPr>
              <w:t>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F6A7A3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0,03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8A090F" w14:textId="77777777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8A4D0F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0,03</w:t>
            </w:r>
          </w:p>
        </w:tc>
      </w:tr>
      <w:tr w:rsidR="00B1202B" w:rsidRPr="00B1202B" w14:paraId="3EBFB9F3" w14:textId="77777777" w:rsidTr="00B1202B">
        <w:trPr>
          <w:trHeight w:val="300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081420" w14:textId="6DCEAE5B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Celková zadlženosť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F8D469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0,64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F9903F" w14:textId="77777777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1F7B08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0,61</w:t>
            </w:r>
          </w:p>
        </w:tc>
      </w:tr>
      <w:tr w:rsidR="00B1202B" w:rsidRPr="00B1202B" w14:paraId="13F8C314" w14:textId="77777777" w:rsidTr="00B1202B">
        <w:trPr>
          <w:trHeight w:val="300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D6329" w14:textId="0949E974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Úrokové zaťaženi</w:t>
            </w:r>
            <w:r>
              <w:rPr>
                <w:rFonts w:ascii="Calibri" w:hAnsi="Calibri" w:cs="Calibri"/>
                <w:b/>
                <w:bCs/>
                <w:lang w:eastAsia="sk-SK"/>
              </w:rPr>
              <w:t>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E20B77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0,17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DE9977" w14:textId="77777777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B23DC7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0,44</w:t>
            </w:r>
          </w:p>
        </w:tc>
      </w:tr>
      <w:tr w:rsidR="00B1202B" w:rsidRPr="00B1202B" w14:paraId="6E154107" w14:textId="77777777" w:rsidTr="00B1202B">
        <w:trPr>
          <w:trHeight w:val="510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08A31" w14:textId="16629CBA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Nákladová náročnosť tržieb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A24EEC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1,01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BA7466" w14:textId="77777777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103D87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lang w:eastAsia="sk-SK"/>
              </w:rPr>
              <w:t>1,05</w:t>
            </w:r>
          </w:p>
        </w:tc>
      </w:tr>
      <w:tr w:rsidR="00B1202B" w:rsidRPr="00B1202B" w14:paraId="32DB314E" w14:textId="77777777" w:rsidTr="00B1202B">
        <w:trPr>
          <w:trHeight w:val="330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14:paraId="406C9358" w14:textId="77777777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color w:val="00B050"/>
                <w:lang w:eastAsia="sk-SK"/>
              </w:rPr>
            </w:pPr>
            <w:proofErr w:type="spellStart"/>
            <w:r w:rsidRPr="00B1202B">
              <w:rPr>
                <w:rFonts w:ascii="Calibri" w:hAnsi="Calibri" w:cs="Calibri"/>
                <w:b/>
                <w:bCs/>
                <w:color w:val="00B050"/>
                <w:lang w:eastAsia="sk-SK"/>
              </w:rPr>
              <w:t>Altmanov</w:t>
            </w:r>
            <w:proofErr w:type="spellEnd"/>
            <w:r w:rsidRPr="00B1202B">
              <w:rPr>
                <w:rFonts w:ascii="Calibri" w:hAnsi="Calibri" w:cs="Calibri"/>
                <w:b/>
                <w:bCs/>
                <w:color w:val="00B050"/>
                <w:lang w:eastAsia="sk-SK"/>
              </w:rPr>
              <w:t xml:space="preserve"> Z-</w:t>
            </w:r>
            <w:proofErr w:type="spellStart"/>
            <w:r w:rsidRPr="00B1202B">
              <w:rPr>
                <w:rFonts w:ascii="Calibri" w:hAnsi="Calibri" w:cs="Calibri"/>
                <w:b/>
                <w:bCs/>
                <w:color w:val="00B050"/>
                <w:lang w:eastAsia="sk-SK"/>
              </w:rPr>
              <w:t>score</w:t>
            </w:r>
            <w:proofErr w:type="spellEnd"/>
            <w:r w:rsidRPr="00B1202B">
              <w:rPr>
                <w:rFonts w:ascii="Calibri" w:hAnsi="Calibri" w:cs="Calibri"/>
                <w:b/>
                <w:bCs/>
                <w:color w:val="00B050"/>
                <w:lang w:eastAsia="sk-SK"/>
              </w:rPr>
              <w:t xml:space="preserve"> model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05D5CBB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FF0000"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color w:val="FF0000"/>
                <w:lang w:eastAsia="sk-SK"/>
              </w:rPr>
              <w:t>2,41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8BB2988" w14:textId="77777777" w:rsidR="00B1202B" w:rsidRPr="00B1202B" w:rsidRDefault="00B1202B" w:rsidP="00B1202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b/>
                <w:bCs/>
                <w:color w:val="FF0000"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color w:val="FF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F3517B3" w14:textId="77777777" w:rsidR="00B1202B" w:rsidRPr="00B1202B" w:rsidRDefault="00B1202B" w:rsidP="00B1202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b/>
                <w:bCs/>
                <w:color w:val="FF0000"/>
                <w:lang w:eastAsia="sk-SK"/>
              </w:rPr>
            </w:pPr>
            <w:r w:rsidRPr="00B1202B">
              <w:rPr>
                <w:rFonts w:ascii="Calibri" w:hAnsi="Calibri" w:cs="Calibri"/>
                <w:b/>
                <w:bCs/>
                <w:color w:val="FF0000"/>
                <w:lang w:eastAsia="sk-SK"/>
              </w:rPr>
              <w:t>2,04</w:t>
            </w:r>
          </w:p>
        </w:tc>
      </w:tr>
    </w:tbl>
    <w:p w14:paraId="6319A62F" w14:textId="0A7580AA" w:rsidR="00ED674F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 xml:space="preserve"> </w:t>
      </w:r>
    </w:p>
    <w:p w14:paraId="6A093AB4" w14:textId="647FE27A" w:rsidR="00ED674F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</w:p>
    <w:p w14:paraId="5D58DCE8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p w14:paraId="351F8973" w14:textId="120FD7F9" w:rsidR="00ED674F" w:rsidRPr="0078145B" w:rsidRDefault="00ED674F" w:rsidP="00ED674F">
      <w:pPr>
        <w:pStyle w:val="Zkladntext"/>
        <w:spacing w:before="0"/>
        <w:rPr>
          <w:rFonts w:asciiTheme="minorHAnsi" w:hAnsiTheme="minorHAnsi"/>
          <w:b/>
          <w:bCs/>
          <w:sz w:val="22"/>
          <w:szCs w:val="22"/>
          <w:lang w:val="sk-SK"/>
        </w:rPr>
      </w:pP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Zhrnutie finančnej analýzy spoločnosti (20</w:t>
      </w:r>
      <w:r w:rsidR="003D0D34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794DA6">
        <w:rPr>
          <w:rFonts w:asciiTheme="minorHAnsi" w:hAnsiTheme="minorHAnsi"/>
          <w:b/>
          <w:bCs/>
          <w:sz w:val="22"/>
          <w:szCs w:val="22"/>
          <w:lang w:val="sk-SK"/>
        </w:rPr>
        <w:t>4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/20</w:t>
      </w:r>
      <w:r w:rsidR="00840F89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4B796F">
        <w:rPr>
          <w:rFonts w:asciiTheme="minorHAnsi" w:hAnsiTheme="minorHAnsi"/>
          <w:b/>
          <w:bCs/>
          <w:sz w:val="22"/>
          <w:szCs w:val="22"/>
          <w:lang w:val="sk-SK"/>
        </w:rPr>
        <w:t>5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):</w:t>
      </w:r>
    </w:p>
    <w:p w14:paraId="15E8D11A" w14:textId="3505A540" w:rsidR="00C169A8" w:rsidRDefault="00ED674F" w:rsidP="004E5FED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EC7E9D">
        <w:rPr>
          <w:rFonts w:asciiTheme="minorHAnsi" w:hAnsiTheme="minorHAnsi"/>
          <w:sz w:val="22"/>
          <w:szCs w:val="22"/>
          <w:lang w:val="sk-SK"/>
        </w:rPr>
        <w:t xml:space="preserve">Štruktúra majetku sa zmenila, neobežný majetok tvorí </w:t>
      </w:r>
      <w:r w:rsidR="002A1E80">
        <w:rPr>
          <w:rFonts w:asciiTheme="minorHAnsi" w:hAnsiTheme="minorHAnsi"/>
          <w:sz w:val="22"/>
          <w:szCs w:val="22"/>
          <w:lang w:val="sk-SK"/>
        </w:rPr>
        <w:t>2</w:t>
      </w:r>
      <w:r w:rsidR="00C35280">
        <w:rPr>
          <w:rFonts w:asciiTheme="minorHAnsi" w:hAnsiTheme="minorHAnsi"/>
          <w:sz w:val="22"/>
          <w:szCs w:val="22"/>
          <w:lang w:val="sk-SK"/>
        </w:rPr>
        <w:t>8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z celkového majetku spoločnosti, obežný majetok </w:t>
      </w:r>
      <w:r w:rsidR="002A1E80">
        <w:rPr>
          <w:rFonts w:asciiTheme="minorHAnsi" w:hAnsiTheme="minorHAnsi"/>
          <w:sz w:val="22"/>
          <w:szCs w:val="22"/>
          <w:lang w:val="sk-SK"/>
        </w:rPr>
        <w:t>7</w:t>
      </w:r>
      <w:r w:rsidR="00C35280">
        <w:rPr>
          <w:rFonts w:asciiTheme="minorHAnsi" w:hAnsiTheme="minorHAnsi"/>
          <w:sz w:val="22"/>
          <w:szCs w:val="22"/>
          <w:lang w:val="sk-SK"/>
        </w:rPr>
        <w:t>2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%  a záväzky tvoria </w:t>
      </w:r>
      <w:r w:rsidR="00EC6B54">
        <w:rPr>
          <w:rFonts w:asciiTheme="minorHAnsi" w:hAnsiTheme="minorHAnsi"/>
          <w:sz w:val="22"/>
          <w:szCs w:val="22"/>
          <w:lang w:val="sk-SK"/>
        </w:rPr>
        <w:t>6</w:t>
      </w:r>
      <w:r w:rsidR="00C35280">
        <w:rPr>
          <w:rFonts w:asciiTheme="minorHAnsi" w:hAnsiTheme="minorHAnsi"/>
          <w:sz w:val="22"/>
          <w:szCs w:val="22"/>
          <w:lang w:val="sk-SK"/>
        </w:rPr>
        <w:t>1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% z celkových pasív.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Celkové aktíva </w:t>
      </w:r>
      <w:r w:rsidR="00C40F28">
        <w:rPr>
          <w:rFonts w:asciiTheme="minorHAnsi" w:hAnsiTheme="minorHAnsi"/>
          <w:sz w:val="22"/>
          <w:szCs w:val="22"/>
          <w:lang w:val="sk-SK"/>
        </w:rPr>
        <w:t xml:space="preserve">klesli </w:t>
      </w:r>
      <w:r w:rsidRPr="00EC7E9D">
        <w:rPr>
          <w:rFonts w:asciiTheme="minorHAnsi" w:hAnsiTheme="minorHAnsi"/>
          <w:sz w:val="22"/>
          <w:szCs w:val="22"/>
          <w:lang w:val="sk-SK"/>
        </w:rPr>
        <w:t>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C35280">
        <w:rPr>
          <w:rFonts w:asciiTheme="minorHAnsi" w:hAnsiTheme="minorHAnsi"/>
          <w:sz w:val="22"/>
          <w:szCs w:val="22"/>
          <w:lang w:val="sk-SK"/>
        </w:rPr>
        <w:t>3</w:t>
      </w:r>
      <w:r w:rsidRPr="00EC7E9D">
        <w:rPr>
          <w:rFonts w:asciiTheme="minorHAnsi" w:hAnsiTheme="minorHAnsi"/>
          <w:sz w:val="22"/>
          <w:szCs w:val="22"/>
          <w:lang w:val="sk-SK"/>
        </w:rPr>
        <w:t>%</w:t>
      </w:r>
      <w:r w:rsidR="00C40F28">
        <w:rPr>
          <w:rFonts w:asciiTheme="minorHAnsi" w:hAnsiTheme="minorHAnsi"/>
          <w:sz w:val="22"/>
          <w:szCs w:val="22"/>
          <w:lang w:val="sk-SK"/>
        </w:rPr>
        <w:t xml:space="preserve">, </w:t>
      </w:r>
      <w:r w:rsidR="002D1AEA">
        <w:rPr>
          <w:rFonts w:asciiTheme="minorHAnsi" w:hAnsiTheme="minorHAnsi"/>
          <w:sz w:val="22"/>
          <w:szCs w:val="22"/>
          <w:lang w:val="sk-SK"/>
        </w:rPr>
        <w:t>obežn</w:t>
      </w:r>
      <w:r w:rsidR="00C40F28">
        <w:rPr>
          <w:rFonts w:asciiTheme="minorHAnsi" w:hAnsiTheme="minorHAnsi"/>
          <w:sz w:val="22"/>
          <w:szCs w:val="22"/>
          <w:lang w:val="sk-SK"/>
        </w:rPr>
        <w:t>é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 aktív</w:t>
      </w:r>
      <w:r w:rsidR="00C40F28">
        <w:rPr>
          <w:rFonts w:asciiTheme="minorHAnsi" w:hAnsiTheme="minorHAnsi"/>
          <w:sz w:val="22"/>
          <w:szCs w:val="22"/>
          <w:lang w:val="sk-SK"/>
        </w:rPr>
        <w:t>a</w:t>
      </w:r>
      <w:r w:rsidR="006545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54451">
        <w:rPr>
          <w:rFonts w:asciiTheme="minorHAnsi" w:hAnsiTheme="minorHAnsi"/>
          <w:sz w:val="22"/>
          <w:szCs w:val="22"/>
          <w:lang w:val="sk-SK"/>
        </w:rPr>
        <w:t>sú takmer totožné</w:t>
      </w:r>
      <w:r w:rsidR="00C40F28">
        <w:rPr>
          <w:rFonts w:asciiTheme="minorHAnsi" w:hAnsiTheme="minorHAnsi"/>
          <w:sz w:val="22"/>
          <w:szCs w:val="22"/>
          <w:lang w:val="sk-SK"/>
        </w:rPr>
        <w:t>;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169A8">
        <w:rPr>
          <w:rFonts w:asciiTheme="minorHAnsi" w:hAnsiTheme="minorHAnsi"/>
          <w:sz w:val="22"/>
          <w:szCs w:val="22"/>
          <w:lang w:val="sk-SK"/>
        </w:rPr>
        <w:t>zásob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y </w:t>
      </w:r>
      <w:r w:rsidR="009D4BBC">
        <w:rPr>
          <w:rFonts w:asciiTheme="minorHAnsi" w:hAnsiTheme="minorHAnsi"/>
          <w:sz w:val="22"/>
          <w:szCs w:val="22"/>
          <w:lang w:val="sk-SK"/>
        </w:rPr>
        <w:t>vzrástli</w:t>
      </w:r>
      <w:r w:rsidR="006545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>o</w:t>
      </w:r>
      <w:r w:rsidR="000A3FFD">
        <w:rPr>
          <w:rFonts w:asciiTheme="minorHAnsi" w:hAnsiTheme="minorHAnsi"/>
          <w:sz w:val="22"/>
          <w:szCs w:val="22"/>
          <w:lang w:val="sk-SK"/>
        </w:rPr>
        <w:t> </w:t>
      </w:r>
      <w:r w:rsidR="00154451">
        <w:rPr>
          <w:rFonts w:asciiTheme="minorHAnsi" w:hAnsiTheme="minorHAnsi"/>
          <w:sz w:val="22"/>
          <w:szCs w:val="22"/>
          <w:lang w:val="sk-SK"/>
        </w:rPr>
        <w:t>147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>%</w:t>
      </w:r>
      <w:r w:rsidR="00154451">
        <w:rPr>
          <w:rFonts w:asciiTheme="minorHAnsi" w:hAnsiTheme="minorHAnsi"/>
          <w:sz w:val="22"/>
          <w:szCs w:val="22"/>
          <w:lang w:val="sk-SK"/>
        </w:rPr>
        <w:t>(príprava na stavebné zákazky r.2026)</w:t>
      </w:r>
      <w:r w:rsidR="00C40F28">
        <w:rPr>
          <w:rFonts w:asciiTheme="minorHAnsi" w:hAnsiTheme="minorHAnsi"/>
          <w:sz w:val="22"/>
          <w:szCs w:val="22"/>
          <w:lang w:val="sk-SK"/>
        </w:rPr>
        <w:t xml:space="preserve">;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dlhodobé pohľadávky </w:t>
      </w:r>
      <w:r w:rsidR="00F962CE">
        <w:rPr>
          <w:rFonts w:asciiTheme="minorHAnsi" w:hAnsiTheme="minorHAnsi"/>
          <w:sz w:val="22"/>
          <w:szCs w:val="22"/>
          <w:lang w:val="sk-SK"/>
        </w:rPr>
        <w:t>klesl</w:t>
      </w:r>
      <w:r w:rsidR="00834A41">
        <w:rPr>
          <w:rFonts w:asciiTheme="minorHAnsi" w:hAnsiTheme="minorHAnsi"/>
          <w:sz w:val="22"/>
          <w:szCs w:val="22"/>
          <w:lang w:val="sk-SK"/>
        </w:rPr>
        <w:t>i</w:t>
      </w:r>
      <w:r w:rsidR="004949C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>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C35280">
        <w:rPr>
          <w:rFonts w:asciiTheme="minorHAnsi" w:hAnsiTheme="minorHAnsi"/>
          <w:sz w:val="22"/>
          <w:szCs w:val="22"/>
          <w:lang w:val="sk-SK"/>
        </w:rPr>
        <w:t>74</w:t>
      </w:r>
      <w:r w:rsidR="002D1AEA">
        <w:rPr>
          <w:rFonts w:asciiTheme="minorHAnsi" w:hAnsiTheme="minorHAnsi"/>
          <w:sz w:val="22"/>
          <w:szCs w:val="22"/>
          <w:lang w:val="sk-SK"/>
        </w:rPr>
        <w:t>%</w:t>
      </w:r>
      <w:r w:rsidR="001917C0">
        <w:rPr>
          <w:rFonts w:asciiTheme="minorHAnsi" w:hAnsiTheme="minorHAnsi"/>
          <w:sz w:val="22"/>
          <w:szCs w:val="22"/>
          <w:lang w:val="sk-SK"/>
        </w:rPr>
        <w:t>.</w:t>
      </w:r>
      <w:r w:rsidR="0015445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917C0">
        <w:rPr>
          <w:rFonts w:asciiTheme="minorHAnsi" w:hAnsiTheme="minorHAnsi"/>
          <w:sz w:val="22"/>
          <w:szCs w:val="22"/>
          <w:lang w:val="sk-SK"/>
        </w:rPr>
        <w:t>K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rátkodobé pohľadávky </w:t>
      </w:r>
      <w:r w:rsidR="00154451">
        <w:rPr>
          <w:rFonts w:asciiTheme="minorHAnsi" w:hAnsiTheme="minorHAnsi"/>
          <w:sz w:val="22"/>
          <w:szCs w:val="22"/>
          <w:lang w:val="sk-SK"/>
        </w:rPr>
        <w:t>klesli</w:t>
      </w:r>
      <w:r w:rsidR="001917C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>o</w:t>
      </w:r>
      <w:r w:rsidR="004B796F">
        <w:rPr>
          <w:rFonts w:asciiTheme="minorHAnsi" w:hAnsiTheme="minorHAnsi"/>
          <w:sz w:val="22"/>
          <w:szCs w:val="22"/>
          <w:lang w:val="sk-SK"/>
        </w:rPr>
        <w:t> 2%</w:t>
      </w:r>
      <w:r w:rsidR="006D18A5">
        <w:rPr>
          <w:rFonts w:asciiTheme="minorHAnsi" w:hAnsiTheme="minorHAnsi"/>
          <w:sz w:val="22"/>
          <w:szCs w:val="22"/>
          <w:lang w:val="sk-SK"/>
        </w:rPr>
        <w:t>.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962CE">
        <w:rPr>
          <w:rFonts w:asciiTheme="minorHAnsi" w:hAnsiTheme="minorHAnsi"/>
          <w:sz w:val="22"/>
          <w:szCs w:val="22"/>
          <w:lang w:val="sk-SK"/>
        </w:rPr>
        <w:t>D</w:t>
      </w:r>
      <w:r w:rsidR="00C169A8">
        <w:rPr>
          <w:rFonts w:asciiTheme="minorHAnsi" w:hAnsiTheme="minorHAnsi"/>
          <w:sz w:val="22"/>
          <w:szCs w:val="22"/>
          <w:lang w:val="sk-SK"/>
        </w:rPr>
        <w:t>lhodob</w:t>
      </w:r>
      <w:r w:rsidR="00F962CE">
        <w:rPr>
          <w:rFonts w:asciiTheme="minorHAnsi" w:hAnsiTheme="minorHAnsi"/>
          <w:sz w:val="22"/>
          <w:szCs w:val="22"/>
          <w:lang w:val="sk-SK"/>
        </w:rPr>
        <w:t>ý</w:t>
      </w:r>
      <w:r w:rsidR="00F25A5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169A8">
        <w:rPr>
          <w:rFonts w:asciiTheme="minorHAnsi" w:hAnsiTheme="minorHAnsi"/>
          <w:sz w:val="22"/>
          <w:szCs w:val="22"/>
          <w:lang w:val="sk-SK"/>
        </w:rPr>
        <w:t>majet</w:t>
      </w:r>
      <w:r w:rsidR="00F962CE">
        <w:rPr>
          <w:rFonts w:asciiTheme="minorHAnsi" w:hAnsiTheme="minorHAnsi"/>
          <w:sz w:val="22"/>
          <w:szCs w:val="22"/>
          <w:lang w:val="sk-SK"/>
        </w:rPr>
        <w:t>o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k </w:t>
      </w:r>
      <w:r w:rsidR="004B796F">
        <w:rPr>
          <w:rFonts w:asciiTheme="minorHAnsi" w:hAnsiTheme="minorHAnsi"/>
          <w:sz w:val="22"/>
          <w:szCs w:val="22"/>
          <w:lang w:val="sk-SK"/>
        </w:rPr>
        <w:t xml:space="preserve">klesol </w:t>
      </w:r>
      <w:r w:rsidR="00C169A8">
        <w:rPr>
          <w:rFonts w:asciiTheme="minorHAnsi" w:hAnsiTheme="minorHAnsi"/>
          <w:sz w:val="22"/>
          <w:szCs w:val="22"/>
          <w:lang w:val="sk-SK"/>
        </w:rPr>
        <w:t>o</w:t>
      </w:r>
      <w:r w:rsidR="00834A41">
        <w:rPr>
          <w:rFonts w:asciiTheme="minorHAnsi" w:hAnsiTheme="minorHAnsi"/>
          <w:sz w:val="22"/>
          <w:szCs w:val="22"/>
          <w:lang w:val="sk-SK"/>
        </w:rPr>
        <w:t> </w:t>
      </w:r>
      <w:r w:rsidR="00C35280">
        <w:rPr>
          <w:rFonts w:asciiTheme="minorHAnsi" w:hAnsiTheme="minorHAnsi"/>
          <w:sz w:val="22"/>
          <w:szCs w:val="22"/>
          <w:lang w:val="sk-SK"/>
        </w:rPr>
        <w:t>1</w:t>
      </w:r>
      <w:r w:rsidR="00A24C3F">
        <w:rPr>
          <w:rFonts w:asciiTheme="minorHAnsi" w:hAnsiTheme="minorHAnsi"/>
          <w:sz w:val="22"/>
          <w:szCs w:val="22"/>
          <w:lang w:val="sk-SK"/>
        </w:rPr>
        <w:t>2</w:t>
      </w:r>
      <w:r w:rsidR="00834A41">
        <w:rPr>
          <w:rFonts w:asciiTheme="minorHAnsi" w:hAnsiTheme="minorHAnsi"/>
          <w:sz w:val="22"/>
          <w:szCs w:val="22"/>
          <w:lang w:val="sk-SK"/>
        </w:rPr>
        <w:t>%</w:t>
      </w:r>
      <w:r w:rsidR="006D18A5">
        <w:rPr>
          <w:rFonts w:asciiTheme="minorHAnsi" w:hAnsiTheme="minorHAnsi"/>
          <w:sz w:val="22"/>
          <w:szCs w:val="22"/>
          <w:lang w:val="sk-SK"/>
        </w:rPr>
        <w:t>.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 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Vlastné imanie spoločnosti </w:t>
      </w:r>
      <w:r w:rsidR="00C35280">
        <w:rPr>
          <w:rFonts w:asciiTheme="minorHAnsi" w:hAnsiTheme="minorHAnsi"/>
          <w:sz w:val="22"/>
          <w:szCs w:val="22"/>
          <w:lang w:val="sk-SK"/>
        </w:rPr>
        <w:t>stúplo o 7</w:t>
      </w:r>
      <w:r w:rsidR="00834A41">
        <w:rPr>
          <w:rFonts w:asciiTheme="minorHAnsi" w:hAnsiTheme="minorHAnsi"/>
          <w:sz w:val="22"/>
          <w:szCs w:val="22"/>
          <w:lang w:val="sk-SK"/>
        </w:rPr>
        <w:t>%</w:t>
      </w:r>
      <w:r w:rsidR="005C2489">
        <w:rPr>
          <w:rFonts w:asciiTheme="minorHAnsi" w:hAnsiTheme="minorHAnsi"/>
          <w:sz w:val="22"/>
          <w:szCs w:val="22"/>
          <w:lang w:val="sk-SK"/>
        </w:rPr>
        <w:t>.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Spoločníkom neboli vyplatené  podiely zo zisku. </w:t>
      </w:r>
    </w:p>
    <w:p w14:paraId="1FAAA17F" w14:textId="188A025E" w:rsidR="00ED674F" w:rsidRDefault="007816A9" w:rsidP="00847F1C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V</w:t>
      </w:r>
      <w:r w:rsidR="00ED674F">
        <w:rPr>
          <w:rFonts w:asciiTheme="minorHAnsi" w:hAnsiTheme="minorHAnsi"/>
          <w:sz w:val="22"/>
          <w:szCs w:val="22"/>
          <w:lang w:val="sk-SK"/>
        </w:rPr>
        <w:t xml:space="preserve">ýsledok hospodárenia </w:t>
      </w:r>
      <w:r>
        <w:rPr>
          <w:rFonts w:asciiTheme="minorHAnsi" w:hAnsiTheme="minorHAnsi"/>
          <w:sz w:val="22"/>
          <w:szCs w:val="22"/>
          <w:lang w:val="sk-SK"/>
        </w:rPr>
        <w:t xml:space="preserve">z hospodárskej činnosti </w:t>
      </w:r>
      <w:r w:rsidR="00CD521E">
        <w:rPr>
          <w:rFonts w:asciiTheme="minorHAnsi" w:hAnsiTheme="minorHAnsi"/>
          <w:sz w:val="22"/>
          <w:szCs w:val="22"/>
          <w:lang w:val="sk-SK"/>
        </w:rPr>
        <w:t xml:space="preserve">je </w:t>
      </w:r>
      <w:r w:rsidR="00C35280">
        <w:rPr>
          <w:rFonts w:asciiTheme="minorHAnsi" w:hAnsiTheme="minorHAnsi"/>
          <w:sz w:val="22"/>
          <w:szCs w:val="22"/>
          <w:lang w:val="sk-SK"/>
        </w:rPr>
        <w:t>zisk</w:t>
      </w:r>
      <w:r w:rsidR="00ED674F">
        <w:rPr>
          <w:rFonts w:asciiTheme="minorHAnsi" w:hAnsiTheme="minorHAnsi"/>
          <w:sz w:val="22"/>
          <w:szCs w:val="22"/>
          <w:lang w:val="sk-SK"/>
        </w:rPr>
        <w:t>.</w:t>
      </w:r>
      <w:r>
        <w:rPr>
          <w:rFonts w:asciiTheme="minorHAnsi" w:hAnsiTheme="minorHAnsi"/>
          <w:sz w:val="22"/>
          <w:szCs w:val="22"/>
          <w:lang w:val="sk-SK"/>
        </w:rPr>
        <w:t xml:space="preserve">  Z finančnej činnosti je strata vo výške</w:t>
      </w:r>
      <w:r w:rsidR="001F21C8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-</w:t>
      </w:r>
      <w:r w:rsidR="003550F7">
        <w:rPr>
          <w:rFonts w:asciiTheme="minorHAnsi" w:hAnsiTheme="minorHAnsi"/>
          <w:sz w:val="22"/>
          <w:szCs w:val="22"/>
          <w:lang w:val="sk-SK"/>
        </w:rPr>
        <w:t>195</w:t>
      </w:r>
      <w:r>
        <w:rPr>
          <w:rFonts w:asciiTheme="minorHAnsi" w:hAnsiTheme="minorHAnsi"/>
          <w:sz w:val="22"/>
          <w:szCs w:val="22"/>
          <w:lang w:val="sk-SK"/>
        </w:rPr>
        <w:t>tis.</w:t>
      </w:r>
      <w:r w:rsidR="003550F7">
        <w:rPr>
          <w:rFonts w:asciiTheme="minorHAnsi" w:hAnsiTheme="minorHAnsi"/>
          <w:sz w:val="22"/>
          <w:szCs w:val="22"/>
          <w:lang w:val="sk-SK"/>
        </w:rPr>
        <w:t>€</w:t>
      </w:r>
      <w:r>
        <w:rPr>
          <w:rFonts w:asciiTheme="minorHAnsi" w:hAnsiTheme="minorHAnsi"/>
          <w:sz w:val="22"/>
          <w:szCs w:val="22"/>
          <w:lang w:val="sk-SK"/>
        </w:rPr>
        <w:t xml:space="preserve">(vplyv úrokov z lízingu a kontokorentného účtu, bankové poplatky).  </w:t>
      </w:r>
    </w:p>
    <w:p w14:paraId="700250D0" w14:textId="213CBB90" w:rsidR="00ED674F" w:rsidRPr="001E224F" w:rsidRDefault="00ED674F" w:rsidP="00ED674F">
      <w:pPr>
        <w:pStyle w:val="Zkladntext"/>
        <w:spacing w:before="0"/>
        <w:ind w:firstLine="567"/>
        <w:rPr>
          <w:rFonts w:asciiTheme="minorHAnsi" w:hAnsiTheme="minorHAnsi" w:cs="Arial"/>
          <w:sz w:val="22"/>
          <w:szCs w:val="22"/>
          <w:lang w:val="sk-SK"/>
        </w:rPr>
      </w:pP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Celková zadlženosť - pomer cudzích zdrojov k celkovému majetku 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sa pohybuje </w:t>
      </w:r>
      <w:r w:rsidR="00015EB5">
        <w:rPr>
          <w:rFonts w:asciiTheme="minorHAnsi" w:hAnsiTheme="minorHAnsi" w:cs="Arial"/>
          <w:sz w:val="22"/>
          <w:szCs w:val="22"/>
          <w:lang w:val="sk-SK"/>
        </w:rPr>
        <w:t xml:space="preserve">mierne </w:t>
      </w:r>
      <w:r w:rsidR="001F21C8">
        <w:rPr>
          <w:rFonts w:asciiTheme="minorHAnsi" w:hAnsiTheme="minorHAnsi" w:cs="Arial"/>
          <w:sz w:val="22"/>
          <w:szCs w:val="22"/>
          <w:lang w:val="sk-SK"/>
        </w:rPr>
        <w:t>pod</w:t>
      </w:r>
      <w:r w:rsidR="00015EB5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196B9F">
        <w:rPr>
          <w:rFonts w:asciiTheme="minorHAnsi" w:hAnsiTheme="minorHAnsi" w:cs="Arial"/>
          <w:sz w:val="22"/>
          <w:szCs w:val="22"/>
          <w:lang w:val="sk-SK"/>
        </w:rPr>
        <w:t xml:space="preserve">optimálnymi </w:t>
      </w:r>
      <w:r w:rsidR="00857E51">
        <w:rPr>
          <w:rFonts w:asciiTheme="minorHAnsi" w:hAnsiTheme="minorHAnsi" w:cs="Arial"/>
          <w:sz w:val="22"/>
          <w:szCs w:val="22"/>
          <w:lang w:val="sk-SK"/>
        </w:rPr>
        <w:t>hodn</w:t>
      </w:r>
      <w:r w:rsidR="00196B9F">
        <w:rPr>
          <w:rFonts w:asciiTheme="minorHAnsi" w:hAnsiTheme="minorHAnsi" w:cs="Arial"/>
          <w:sz w:val="22"/>
          <w:szCs w:val="22"/>
          <w:lang w:val="sk-SK"/>
        </w:rPr>
        <w:t>otami</w:t>
      </w:r>
      <w:r w:rsidR="00C35C4C">
        <w:rPr>
          <w:rFonts w:asciiTheme="minorHAnsi" w:hAnsiTheme="minorHAnsi" w:cs="Arial"/>
          <w:sz w:val="22"/>
          <w:szCs w:val="22"/>
          <w:lang w:val="sk-SK"/>
        </w:rPr>
        <w:t xml:space="preserve"> a predstavuje hodnotu 0,6</w:t>
      </w:r>
      <w:r w:rsidR="00C35280">
        <w:rPr>
          <w:rFonts w:asciiTheme="minorHAnsi" w:hAnsiTheme="minorHAnsi" w:cs="Arial"/>
          <w:sz w:val="22"/>
          <w:szCs w:val="22"/>
          <w:lang w:val="sk-SK"/>
        </w:rPr>
        <w:t>1</w:t>
      </w:r>
      <w:r w:rsidR="00A52506">
        <w:rPr>
          <w:rFonts w:asciiTheme="minorHAnsi" w:hAnsiTheme="minorHAnsi" w:cs="Arial"/>
          <w:sz w:val="22"/>
          <w:szCs w:val="22"/>
          <w:lang w:val="sk-SK"/>
        </w:rPr>
        <w:t>.</w:t>
      </w:r>
      <w:r w:rsidR="00A137DF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proofErr w:type="spellStart"/>
      <w:r w:rsidRPr="00EC7E9D">
        <w:rPr>
          <w:rFonts w:asciiTheme="minorHAnsi" w:hAnsiTheme="minorHAnsi" w:cs="Arial"/>
          <w:sz w:val="22"/>
          <w:szCs w:val="22"/>
          <w:lang w:val="sk-SK"/>
        </w:rPr>
        <w:t>Altmanov</w:t>
      </w:r>
      <w:proofErr w:type="spellEnd"/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Z-test pomôže odhadnúť pravdepodobný finančný vývoj spoločnosti. </w:t>
      </w:r>
    </w:p>
    <w:p w14:paraId="23E326F0" w14:textId="1646F352" w:rsidR="00017469" w:rsidRDefault="00ED674F" w:rsidP="006A78DB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  <w:r w:rsidRPr="001E224F">
        <w:rPr>
          <w:rFonts w:asciiTheme="minorHAnsi" w:hAnsiTheme="minorHAnsi" w:cs="Arial"/>
          <w:sz w:val="22"/>
          <w:szCs w:val="22"/>
        </w:rPr>
        <w:t xml:space="preserve">Z vykonanej finančnej analýzy možno konštatovať, že majetková a finančná situácia spoločnosti </w:t>
      </w:r>
      <w:r w:rsidR="004A03E9">
        <w:rPr>
          <w:rFonts w:asciiTheme="minorHAnsi" w:hAnsiTheme="minorHAnsi" w:cs="Arial"/>
          <w:sz w:val="22"/>
          <w:szCs w:val="22"/>
        </w:rPr>
        <w:t xml:space="preserve">je </w:t>
      </w:r>
      <w:r w:rsidR="00511DDE">
        <w:rPr>
          <w:rFonts w:asciiTheme="minorHAnsi" w:hAnsiTheme="minorHAnsi" w:cs="Arial"/>
          <w:sz w:val="22"/>
          <w:szCs w:val="22"/>
        </w:rPr>
        <w:t xml:space="preserve">zatiaľ </w:t>
      </w:r>
      <w:r w:rsidR="004A03E9">
        <w:rPr>
          <w:rFonts w:asciiTheme="minorHAnsi" w:hAnsiTheme="minorHAnsi" w:cs="Arial"/>
          <w:sz w:val="22"/>
          <w:szCs w:val="22"/>
        </w:rPr>
        <w:t>stabilná</w:t>
      </w:r>
      <w:r w:rsidRPr="001E224F">
        <w:rPr>
          <w:rFonts w:asciiTheme="minorHAnsi" w:hAnsiTheme="minorHAnsi" w:cs="Arial"/>
          <w:sz w:val="22"/>
          <w:szCs w:val="22"/>
        </w:rPr>
        <w:t xml:space="preserve">. </w:t>
      </w:r>
      <w:r w:rsidR="001B1CAF">
        <w:rPr>
          <w:rFonts w:asciiTheme="minorHAnsi" w:hAnsiTheme="minorHAnsi" w:cs="Arial"/>
          <w:sz w:val="22"/>
          <w:szCs w:val="22"/>
        </w:rPr>
        <w:t xml:space="preserve">Spoločnosť dosahuje zisky a v prípade pokračovania </w:t>
      </w:r>
      <w:r w:rsidRPr="001E224F">
        <w:rPr>
          <w:rFonts w:asciiTheme="minorHAnsi" w:hAnsiTheme="minorHAnsi" w:cs="Arial"/>
          <w:sz w:val="22"/>
          <w:szCs w:val="22"/>
        </w:rPr>
        <w:t xml:space="preserve"> podnikateľskej činnosti </w:t>
      </w:r>
      <w:r w:rsidR="00D85896">
        <w:rPr>
          <w:rFonts w:asciiTheme="minorHAnsi" w:hAnsiTheme="minorHAnsi" w:cs="Arial"/>
          <w:sz w:val="22"/>
          <w:szCs w:val="22"/>
        </w:rPr>
        <w:t>mož</w:t>
      </w:r>
      <w:r w:rsidRPr="001E224F">
        <w:rPr>
          <w:rFonts w:asciiTheme="minorHAnsi" w:hAnsiTheme="minorHAnsi" w:cs="Arial"/>
          <w:sz w:val="22"/>
          <w:szCs w:val="22"/>
        </w:rPr>
        <w:t>no predpokladať ďalšie zhodnocovanie kapitálu spoločnosti.</w:t>
      </w:r>
      <w:r w:rsidR="006A78DB">
        <w:rPr>
          <w:rFonts w:asciiTheme="minorHAnsi" w:hAnsiTheme="minorHAnsi" w:cs="Arial"/>
          <w:sz w:val="22"/>
          <w:szCs w:val="22"/>
        </w:rPr>
        <w:t xml:space="preserve"> </w:t>
      </w:r>
    </w:p>
    <w:p w14:paraId="58A4BA16" w14:textId="77777777" w:rsidR="004358CE" w:rsidRDefault="004358CE" w:rsidP="004358CE">
      <w:pPr>
        <w:pStyle w:val="Bezriadkovania"/>
        <w:jc w:val="both"/>
        <w:rPr>
          <w:rFonts w:asciiTheme="minorHAnsi" w:hAnsiTheme="minorHAnsi" w:cstheme="minorHAnsi"/>
          <w:sz w:val="22"/>
          <w:szCs w:val="22"/>
          <w:lang w:val="sk-SK"/>
        </w:rPr>
      </w:pPr>
    </w:p>
    <w:p w14:paraId="2E35F966" w14:textId="77777777" w:rsidR="00C41F15" w:rsidRDefault="00C41F15" w:rsidP="004358CE">
      <w:pPr>
        <w:pStyle w:val="Bezriadkovania"/>
        <w:jc w:val="both"/>
        <w:rPr>
          <w:rFonts w:asciiTheme="minorHAnsi" w:hAnsiTheme="minorHAnsi" w:cstheme="minorHAnsi"/>
          <w:sz w:val="22"/>
          <w:szCs w:val="22"/>
          <w:lang w:val="sk-SK"/>
        </w:rPr>
      </w:pPr>
    </w:p>
    <w:p w14:paraId="0958817D" w14:textId="77777777" w:rsidR="00C41F15" w:rsidRDefault="00C41F15" w:rsidP="004358CE">
      <w:pPr>
        <w:pStyle w:val="Bezriadkovania"/>
        <w:jc w:val="both"/>
        <w:rPr>
          <w:rFonts w:asciiTheme="minorHAnsi" w:hAnsiTheme="minorHAnsi" w:cstheme="minorHAnsi"/>
          <w:sz w:val="22"/>
          <w:szCs w:val="22"/>
          <w:lang w:val="sk-SK"/>
        </w:rPr>
      </w:pPr>
    </w:p>
    <w:p w14:paraId="0CA25566" w14:textId="77777777" w:rsidR="00C41F15" w:rsidRDefault="00C41F15" w:rsidP="004358CE">
      <w:pPr>
        <w:pStyle w:val="Bezriadkovania"/>
        <w:jc w:val="both"/>
        <w:rPr>
          <w:rFonts w:asciiTheme="minorHAnsi" w:hAnsiTheme="minorHAnsi" w:cstheme="minorHAnsi"/>
          <w:sz w:val="22"/>
          <w:szCs w:val="22"/>
          <w:lang w:val="sk-SK"/>
        </w:rPr>
      </w:pPr>
    </w:p>
    <w:p w14:paraId="4C146EA1" w14:textId="77777777" w:rsidR="00C41F15" w:rsidRDefault="00C41F15" w:rsidP="004358CE">
      <w:pPr>
        <w:pStyle w:val="Bezriadkovania"/>
        <w:jc w:val="both"/>
        <w:rPr>
          <w:rFonts w:asciiTheme="minorHAnsi" w:hAnsiTheme="minorHAnsi" w:cstheme="minorHAnsi"/>
          <w:sz w:val="22"/>
          <w:szCs w:val="22"/>
          <w:lang w:val="sk-SK"/>
        </w:rPr>
      </w:pPr>
    </w:p>
    <w:p w14:paraId="56D66458" w14:textId="77777777" w:rsidR="00C41F15" w:rsidRDefault="00C41F15" w:rsidP="004358CE">
      <w:pPr>
        <w:pStyle w:val="Bezriadkovania"/>
        <w:jc w:val="both"/>
        <w:rPr>
          <w:rFonts w:asciiTheme="minorHAnsi" w:hAnsiTheme="minorHAnsi" w:cstheme="minorHAnsi"/>
          <w:sz w:val="22"/>
          <w:szCs w:val="22"/>
          <w:lang w:val="sk-SK"/>
        </w:rPr>
      </w:pPr>
    </w:p>
    <w:p w14:paraId="639E1A2E" w14:textId="77777777" w:rsidR="00C41F15" w:rsidRDefault="00C41F15" w:rsidP="004358CE">
      <w:pPr>
        <w:pStyle w:val="Bezriadkovania"/>
        <w:jc w:val="both"/>
        <w:rPr>
          <w:rFonts w:asciiTheme="minorHAnsi" w:hAnsiTheme="minorHAnsi" w:cstheme="minorHAnsi"/>
          <w:sz w:val="22"/>
          <w:szCs w:val="22"/>
          <w:lang w:val="sk-SK"/>
        </w:rPr>
      </w:pPr>
    </w:p>
    <w:p w14:paraId="375D514F" w14:textId="77777777" w:rsidR="00C41F15" w:rsidRPr="009503BF" w:rsidRDefault="00C41F15" w:rsidP="004358CE">
      <w:pPr>
        <w:pStyle w:val="Bezriadkovania"/>
        <w:jc w:val="both"/>
        <w:rPr>
          <w:rFonts w:asciiTheme="minorHAnsi" w:hAnsiTheme="minorHAnsi" w:cstheme="minorHAnsi"/>
          <w:sz w:val="22"/>
          <w:szCs w:val="22"/>
          <w:lang w:val="sk-SK"/>
        </w:rPr>
      </w:pPr>
    </w:p>
    <w:p w14:paraId="71261007" w14:textId="5843218D" w:rsidR="00FC540E" w:rsidRPr="004358CE" w:rsidRDefault="00FC540E" w:rsidP="004358CE">
      <w:pPr>
        <w:pStyle w:val="Odsekzoznamu"/>
        <w:numPr>
          <w:ilvl w:val="0"/>
          <w:numId w:val="7"/>
        </w:numPr>
        <w:rPr>
          <w:rFonts w:ascii="Calibri" w:hAnsi="Calibri"/>
          <w:b/>
          <w:i/>
          <w:sz w:val="22"/>
          <w:szCs w:val="22"/>
        </w:rPr>
      </w:pPr>
      <w:r w:rsidRPr="004358CE">
        <w:rPr>
          <w:rFonts w:ascii="Calibri" w:hAnsi="Calibri"/>
          <w:b/>
          <w:i/>
          <w:sz w:val="22"/>
          <w:szCs w:val="22"/>
        </w:rPr>
        <w:t>Návrh na rozdelenie zisku</w:t>
      </w:r>
    </w:p>
    <w:p w14:paraId="5C41D7F3" w14:textId="77777777" w:rsidR="00D511CF" w:rsidRPr="00D511CF" w:rsidRDefault="00D511CF" w:rsidP="00D511CF">
      <w:pPr>
        <w:pStyle w:val="Odsekzoznamu"/>
        <w:ind w:left="1080"/>
        <w:rPr>
          <w:rFonts w:ascii="Calibri" w:hAnsi="Calibri"/>
          <w:b/>
          <w:i/>
          <w:sz w:val="22"/>
          <w:szCs w:val="22"/>
        </w:rPr>
      </w:pPr>
    </w:p>
    <w:p w14:paraId="3B822027" w14:textId="31FF5D7D" w:rsidR="000365FC" w:rsidRDefault="00377FAB" w:rsidP="0088737D">
      <w:pPr>
        <w:jc w:val="both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</w:t>
      </w:r>
      <w:r w:rsidR="00FC540E">
        <w:rPr>
          <w:rFonts w:asciiTheme="minorHAnsi" w:hAnsiTheme="minorHAnsi"/>
          <w:sz w:val="22"/>
          <w:szCs w:val="22"/>
        </w:rPr>
        <w:t xml:space="preserve">oločnosť navrhuje </w:t>
      </w:r>
      <w:r w:rsidR="00C41F15">
        <w:rPr>
          <w:rFonts w:asciiTheme="minorHAnsi" w:hAnsiTheme="minorHAnsi"/>
          <w:sz w:val="22"/>
          <w:szCs w:val="22"/>
        </w:rPr>
        <w:t xml:space="preserve">vysporiadanie </w:t>
      </w:r>
      <w:r w:rsidR="001270C9">
        <w:rPr>
          <w:rFonts w:asciiTheme="minorHAnsi" w:hAnsiTheme="minorHAnsi"/>
          <w:sz w:val="22"/>
          <w:szCs w:val="22"/>
        </w:rPr>
        <w:t>zisku 717 111,70</w:t>
      </w:r>
      <w:r w:rsidR="00060049" w:rsidRPr="00060049">
        <w:rPr>
          <w:rFonts w:asciiTheme="minorHAnsi" w:hAnsiTheme="minorHAnsi"/>
          <w:b/>
          <w:bCs/>
          <w:sz w:val="22"/>
          <w:szCs w:val="22"/>
        </w:rPr>
        <w:t>€</w:t>
      </w:r>
      <w:r w:rsidR="00060049">
        <w:rPr>
          <w:rFonts w:asciiTheme="minorHAnsi" w:hAnsiTheme="minorHAnsi"/>
          <w:sz w:val="22"/>
          <w:szCs w:val="22"/>
        </w:rPr>
        <w:t xml:space="preserve"> </w:t>
      </w:r>
      <w:r w:rsidR="00FC540E">
        <w:rPr>
          <w:rFonts w:asciiTheme="minorHAnsi" w:hAnsiTheme="minorHAnsi"/>
          <w:sz w:val="22"/>
          <w:szCs w:val="22"/>
        </w:rPr>
        <w:t xml:space="preserve"> takto </w:t>
      </w:r>
      <w:r w:rsidR="00FC540E" w:rsidRPr="0088737D">
        <w:rPr>
          <w:rFonts w:asciiTheme="minorHAnsi" w:hAnsiTheme="minorHAnsi"/>
          <w:b/>
          <w:bCs/>
          <w:sz w:val="22"/>
          <w:szCs w:val="22"/>
        </w:rPr>
        <w:t>:</w:t>
      </w:r>
    </w:p>
    <w:p w14:paraId="34B4680E" w14:textId="4C6AE28D" w:rsidR="003955EF" w:rsidRDefault="0088737D" w:rsidP="0088737D">
      <w:pPr>
        <w:jc w:val="both"/>
        <w:rPr>
          <w:b/>
          <w:bCs/>
        </w:rPr>
      </w:pPr>
      <w:r w:rsidRPr="0088737D">
        <w:rPr>
          <w:rFonts w:asciiTheme="minorHAnsi" w:hAnsiTheme="minorHAnsi"/>
          <w:b/>
          <w:bCs/>
          <w:sz w:val="22"/>
          <w:szCs w:val="22"/>
        </w:rPr>
        <w:t xml:space="preserve">   </w:t>
      </w:r>
      <w:r w:rsidR="00DF58F2" w:rsidRPr="0088737D">
        <w:rPr>
          <w:b/>
          <w:bCs/>
        </w:rPr>
        <w:t xml:space="preserve"> </w:t>
      </w:r>
    </w:p>
    <w:p w14:paraId="0DDEAA53" w14:textId="3EB4B2E2" w:rsidR="0088737D" w:rsidRPr="00377FAB" w:rsidRDefault="0088737D" w:rsidP="0088737D">
      <w:pPr>
        <w:jc w:val="both"/>
        <w:rPr>
          <w:rFonts w:asciiTheme="minorHAnsi" w:hAnsiTheme="minorHAnsi"/>
          <w:b/>
          <w:bCs/>
          <w:sz w:val="22"/>
          <w:szCs w:val="22"/>
        </w:rPr>
      </w:pPr>
    </w:p>
    <w:p w14:paraId="71281704" w14:textId="4C68B6BA" w:rsidR="00B6787C" w:rsidRPr="00377FAB" w:rsidRDefault="0088737D" w:rsidP="0088737D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377FAB">
        <w:rPr>
          <w:rFonts w:asciiTheme="minorHAnsi" w:hAnsiTheme="minorHAnsi"/>
          <w:b/>
          <w:bCs/>
          <w:sz w:val="22"/>
          <w:szCs w:val="22"/>
        </w:rPr>
        <w:t xml:space="preserve">                                                                                                                                          </w:t>
      </w:r>
      <w:r w:rsidR="00F54FA2" w:rsidRPr="00377FAB">
        <w:rPr>
          <w:rFonts w:asciiTheme="minorHAnsi" w:hAnsiTheme="minorHAnsi"/>
          <w:b/>
          <w:bCs/>
          <w:sz w:val="22"/>
          <w:szCs w:val="22"/>
        </w:rPr>
        <w:t xml:space="preserve">  </w:t>
      </w:r>
      <w:r w:rsidRPr="00377FAB">
        <w:rPr>
          <w:rFonts w:asciiTheme="minorHAnsi" w:hAnsiTheme="minorHAnsi"/>
          <w:b/>
          <w:bCs/>
          <w:sz w:val="22"/>
          <w:szCs w:val="22"/>
        </w:rPr>
        <w:t xml:space="preserve">             </w:t>
      </w:r>
      <w:r w:rsidR="003955EF" w:rsidRPr="00377FAB">
        <w:rPr>
          <w:rFonts w:asciiTheme="minorHAnsi" w:hAnsiTheme="minorHAnsi"/>
          <w:b/>
          <w:bCs/>
          <w:sz w:val="22"/>
          <w:szCs w:val="22"/>
        </w:rPr>
        <w:t xml:space="preserve">  </w:t>
      </w:r>
      <w:r w:rsidRPr="00377FAB">
        <w:rPr>
          <w:rFonts w:asciiTheme="minorHAnsi" w:hAnsiTheme="minorHAnsi"/>
          <w:b/>
          <w:bCs/>
          <w:sz w:val="22"/>
          <w:szCs w:val="22"/>
        </w:rPr>
        <w:t xml:space="preserve">   </w:t>
      </w:r>
    </w:p>
    <w:p w14:paraId="1A53B330" w14:textId="65B7F58D" w:rsidR="00FC540E" w:rsidRPr="0088737D" w:rsidRDefault="008C0E69" w:rsidP="0088737D">
      <w:pPr>
        <w:jc w:val="both"/>
        <w:rPr>
          <w:rFonts w:asciiTheme="minorHAnsi" w:hAnsiTheme="minorHAnsi"/>
          <w:b/>
          <w:bCs/>
          <w:sz w:val="22"/>
          <w:szCs w:val="22"/>
        </w:rPr>
      </w:pPr>
      <w:r w:rsidRPr="00377FAB">
        <w:rPr>
          <w:b/>
          <w:bCs/>
        </w:rPr>
        <w:t xml:space="preserve">HV </w:t>
      </w:r>
      <w:r w:rsidR="00377FAB" w:rsidRPr="00377FAB">
        <w:rPr>
          <w:b/>
          <w:bCs/>
        </w:rPr>
        <w:t>na účet n</w:t>
      </w:r>
      <w:r w:rsidR="001270C9">
        <w:rPr>
          <w:b/>
          <w:bCs/>
        </w:rPr>
        <w:t xml:space="preserve">erozdelený zisk minulých rokov </w:t>
      </w:r>
      <w:r w:rsidR="001270C9">
        <w:rPr>
          <w:b/>
          <w:bCs/>
        </w:rPr>
        <w:tab/>
      </w:r>
      <w:r w:rsidR="001270C9">
        <w:rPr>
          <w:b/>
          <w:bCs/>
        </w:rPr>
        <w:tab/>
      </w:r>
      <w:r w:rsidR="00B6787C" w:rsidRPr="00377FAB">
        <w:rPr>
          <w:b/>
          <w:bCs/>
        </w:rPr>
        <w:t xml:space="preserve">                              </w:t>
      </w:r>
      <w:r w:rsidR="00B665D7">
        <w:rPr>
          <w:b/>
          <w:bCs/>
        </w:rPr>
        <w:t xml:space="preserve">   </w:t>
      </w:r>
      <w:r w:rsidR="00B6787C" w:rsidRPr="00377FAB">
        <w:rPr>
          <w:b/>
          <w:bCs/>
        </w:rPr>
        <w:t xml:space="preserve"> </w:t>
      </w:r>
      <w:r w:rsidR="00B665D7">
        <w:rPr>
          <w:b/>
          <w:bCs/>
        </w:rPr>
        <w:tab/>
      </w:r>
      <w:r w:rsidR="001270C9">
        <w:rPr>
          <w:b/>
          <w:bCs/>
        </w:rPr>
        <w:t>717 111,70</w:t>
      </w:r>
      <w:r w:rsidR="00B6787C" w:rsidRPr="0088737D">
        <w:rPr>
          <w:b/>
          <w:bCs/>
        </w:rPr>
        <w:t xml:space="preserve">€  </w:t>
      </w:r>
      <w:r w:rsidR="00B6787C">
        <w:rPr>
          <w:b/>
          <w:bCs/>
        </w:rPr>
        <w:t xml:space="preserve"> </w:t>
      </w:r>
    </w:p>
    <w:p w14:paraId="180DFFEC" w14:textId="77777777" w:rsidR="00D511CF" w:rsidRDefault="00D511CF" w:rsidP="00FC540E">
      <w:pPr>
        <w:jc w:val="both"/>
        <w:rPr>
          <w:b/>
        </w:rPr>
      </w:pPr>
    </w:p>
    <w:p w14:paraId="6C1FBF26" w14:textId="77777777" w:rsidR="00D511CF" w:rsidRDefault="00D511CF" w:rsidP="00FC540E">
      <w:pPr>
        <w:jc w:val="both"/>
        <w:rPr>
          <w:b/>
        </w:rPr>
      </w:pPr>
    </w:p>
    <w:p w14:paraId="18F4FA69" w14:textId="77777777" w:rsidR="00D511CF" w:rsidRDefault="00D511CF" w:rsidP="00FC540E">
      <w:pPr>
        <w:jc w:val="both"/>
        <w:rPr>
          <w:b/>
        </w:rPr>
      </w:pPr>
    </w:p>
    <w:p w14:paraId="09374D50" w14:textId="77777777" w:rsidR="00D511CF" w:rsidRDefault="00D511CF" w:rsidP="00FC540E">
      <w:pPr>
        <w:jc w:val="both"/>
        <w:rPr>
          <w:b/>
        </w:rPr>
      </w:pPr>
    </w:p>
    <w:p w14:paraId="2CC60074" w14:textId="6A5C6B53" w:rsidR="00D511CF" w:rsidRDefault="00D511CF" w:rsidP="00FC540E">
      <w:pPr>
        <w:jc w:val="both"/>
        <w:rPr>
          <w:b/>
        </w:rPr>
      </w:pPr>
    </w:p>
    <w:p w14:paraId="430C39E2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</w:t>
      </w:r>
      <w:r w:rsidR="00FE13F0">
        <w:rPr>
          <w:b/>
        </w:rPr>
        <w:t xml:space="preserve">                         </w:t>
      </w:r>
      <w:r>
        <w:rPr>
          <w:b/>
        </w:rPr>
        <w:t xml:space="preserve">    Peter </w:t>
      </w:r>
      <w:proofErr w:type="spellStart"/>
      <w:r>
        <w:rPr>
          <w:b/>
        </w:rPr>
        <w:t>Lisík</w:t>
      </w:r>
      <w:proofErr w:type="spellEnd"/>
      <w:r>
        <w:rPr>
          <w:b/>
        </w:rPr>
        <w:t xml:space="preserve">                      </w:t>
      </w:r>
      <w:r w:rsidR="00FE13F0">
        <w:rPr>
          <w:b/>
        </w:rPr>
        <w:t xml:space="preserve">                           </w:t>
      </w:r>
      <w:r>
        <w:rPr>
          <w:b/>
        </w:rPr>
        <w:t xml:space="preserve">                    Ľubomír  </w:t>
      </w:r>
      <w:r w:rsidR="00097EA6">
        <w:rPr>
          <w:b/>
        </w:rPr>
        <w:t>Ď</w:t>
      </w:r>
      <w:r>
        <w:rPr>
          <w:b/>
        </w:rPr>
        <w:t>urina</w:t>
      </w:r>
    </w:p>
    <w:p w14:paraId="4715617A" w14:textId="77777777" w:rsidR="00D511CF" w:rsidRDefault="00D511CF" w:rsidP="00FC540E">
      <w:pPr>
        <w:jc w:val="both"/>
        <w:rPr>
          <w:b/>
        </w:rPr>
      </w:pPr>
    </w:p>
    <w:p w14:paraId="1A495F03" w14:textId="77777777" w:rsidR="00D511CF" w:rsidRDefault="00D511CF" w:rsidP="00FC540E">
      <w:pPr>
        <w:jc w:val="both"/>
        <w:rPr>
          <w:b/>
        </w:rPr>
      </w:pPr>
    </w:p>
    <w:p w14:paraId="23C443D3" w14:textId="77777777" w:rsidR="00D511CF" w:rsidRDefault="00D511CF" w:rsidP="00FC540E">
      <w:pPr>
        <w:jc w:val="both"/>
        <w:rPr>
          <w:b/>
        </w:rPr>
      </w:pPr>
    </w:p>
    <w:p w14:paraId="3B6AACBA" w14:textId="77777777" w:rsidR="00D511CF" w:rsidRDefault="00D511CF" w:rsidP="00FC540E">
      <w:pPr>
        <w:jc w:val="both"/>
        <w:rPr>
          <w:b/>
        </w:rPr>
      </w:pPr>
    </w:p>
    <w:p w14:paraId="091FE9E2" w14:textId="77777777" w:rsidR="00AE1DE3" w:rsidRDefault="00AE1DE3" w:rsidP="00FC540E">
      <w:pPr>
        <w:jc w:val="both"/>
        <w:rPr>
          <w:b/>
        </w:rPr>
      </w:pPr>
    </w:p>
    <w:p w14:paraId="76054DA8" w14:textId="77777777" w:rsidR="00AE1DE3" w:rsidRDefault="00AE1DE3" w:rsidP="00FC540E">
      <w:pPr>
        <w:jc w:val="both"/>
        <w:rPr>
          <w:b/>
        </w:rPr>
      </w:pPr>
    </w:p>
    <w:p w14:paraId="28F8254E" w14:textId="77777777" w:rsidR="00AE1DE3" w:rsidRDefault="00AE1DE3" w:rsidP="00FC540E">
      <w:pPr>
        <w:jc w:val="both"/>
        <w:rPr>
          <w:b/>
        </w:rPr>
      </w:pPr>
    </w:p>
    <w:p w14:paraId="0E697880" w14:textId="77777777" w:rsidR="00AE1DE3" w:rsidRDefault="00AE1DE3" w:rsidP="00FC540E">
      <w:pPr>
        <w:jc w:val="both"/>
        <w:rPr>
          <w:b/>
        </w:rPr>
      </w:pPr>
    </w:p>
    <w:p w14:paraId="44B8A229" w14:textId="77777777" w:rsidR="00B36A35" w:rsidRDefault="00B36A35" w:rsidP="00FC540E">
      <w:pPr>
        <w:jc w:val="both"/>
        <w:rPr>
          <w:b/>
        </w:rPr>
      </w:pPr>
    </w:p>
    <w:p w14:paraId="06712275" w14:textId="77777777" w:rsidR="00D511CF" w:rsidRDefault="00D511CF" w:rsidP="00FC540E">
      <w:pPr>
        <w:jc w:val="both"/>
        <w:rPr>
          <w:b/>
        </w:rPr>
      </w:pPr>
      <w:r>
        <w:rPr>
          <w:b/>
        </w:rPr>
        <w:t>Príloha k výročnej správe :</w:t>
      </w:r>
    </w:p>
    <w:p w14:paraId="3D438F89" w14:textId="77777777" w:rsidR="00D511CF" w:rsidRDefault="00D511CF" w:rsidP="00FC540E">
      <w:pPr>
        <w:jc w:val="both"/>
        <w:rPr>
          <w:b/>
        </w:rPr>
      </w:pPr>
    </w:p>
    <w:p w14:paraId="63E65AFA" w14:textId="77777777" w:rsidR="00D511CF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Účtovná závierka </w:t>
      </w:r>
    </w:p>
    <w:p w14:paraId="173D0B5B" w14:textId="77777777" w:rsidR="00B9743B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Poznámky</w:t>
      </w:r>
    </w:p>
    <w:p w14:paraId="1BE95011" w14:textId="77777777" w:rsidR="00B9743B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Správa audítora o </w:t>
      </w:r>
      <w:r w:rsidRPr="00997623">
        <w:rPr>
          <w:b/>
        </w:rPr>
        <w:t>overení</w:t>
      </w:r>
      <w:r>
        <w:rPr>
          <w:b/>
        </w:rPr>
        <w:t xml:space="preserve"> účtovnej závierky</w:t>
      </w:r>
    </w:p>
    <w:p w14:paraId="60B163E1" w14:textId="77777777" w:rsidR="00B9743B" w:rsidRPr="005A5093" w:rsidRDefault="00B9743B" w:rsidP="00B9743B">
      <w:pPr>
        <w:pStyle w:val="Odsekzoznamu"/>
        <w:numPr>
          <w:ilvl w:val="0"/>
          <w:numId w:val="9"/>
        </w:numPr>
        <w:jc w:val="both"/>
        <w:rPr>
          <w:b/>
          <w:color w:val="FF0000"/>
        </w:rPr>
      </w:pPr>
      <w:r w:rsidRPr="005A5093">
        <w:rPr>
          <w:b/>
          <w:color w:val="000000" w:themeColor="text1"/>
        </w:rPr>
        <w:t>Informácia o audite výročnej správy</w:t>
      </w:r>
    </w:p>
    <w:p w14:paraId="1051A86D" w14:textId="77777777" w:rsidR="00D511CF" w:rsidRDefault="00D511CF" w:rsidP="00FC540E">
      <w:pPr>
        <w:jc w:val="both"/>
        <w:rPr>
          <w:b/>
        </w:rPr>
      </w:pPr>
    </w:p>
    <w:p w14:paraId="27B7107A" w14:textId="77777777" w:rsidR="00D511CF" w:rsidRDefault="00D511CF" w:rsidP="00FC540E">
      <w:pPr>
        <w:jc w:val="both"/>
        <w:rPr>
          <w:b/>
        </w:rPr>
      </w:pPr>
    </w:p>
    <w:p w14:paraId="34FFD89C" w14:textId="77777777" w:rsidR="00D511CF" w:rsidRDefault="00D511CF" w:rsidP="00FC540E">
      <w:pPr>
        <w:jc w:val="both"/>
        <w:rPr>
          <w:b/>
        </w:rPr>
      </w:pPr>
    </w:p>
    <w:p w14:paraId="5625ACAA" w14:textId="77777777" w:rsidR="00D511CF" w:rsidRDefault="00D511CF" w:rsidP="00FC540E">
      <w:pPr>
        <w:jc w:val="both"/>
        <w:rPr>
          <w:b/>
        </w:rPr>
      </w:pPr>
    </w:p>
    <w:p w14:paraId="7E5DE758" w14:textId="77777777" w:rsidR="00D511CF" w:rsidRPr="00A4780C" w:rsidRDefault="00D511CF" w:rsidP="00FC540E">
      <w:pPr>
        <w:jc w:val="both"/>
        <w:rPr>
          <w:b/>
        </w:rPr>
      </w:pPr>
    </w:p>
    <w:p w14:paraId="73812941" w14:textId="77777777" w:rsidR="00FC540E" w:rsidRDefault="00FC540E" w:rsidP="00FC540E">
      <w:pPr>
        <w:jc w:val="both"/>
        <w:rPr>
          <w:b/>
        </w:rPr>
      </w:pPr>
    </w:p>
    <w:p w14:paraId="3D18A06B" w14:textId="77777777" w:rsidR="00FC540E" w:rsidRPr="00A4780C" w:rsidRDefault="00FC540E" w:rsidP="00FC540E">
      <w:pPr>
        <w:jc w:val="both"/>
        <w:rPr>
          <w:b/>
        </w:rPr>
      </w:pPr>
    </w:p>
    <w:sectPr w:rsidR="00FC540E" w:rsidRPr="00A4780C" w:rsidSect="00E007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B6143"/>
    <w:multiLevelType w:val="hybridMultilevel"/>
    <w:tmpl w:val="A29A8BCA"/>
    <w:lvl w:ilvl="0" w:tplc="3F1C6DC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F1D5FE0"/>
    <w:multiLevelType w:val="hybridMultilevel"/>
    <w:tmpl w:val="5008C7A6"/>
    <w:lvl w:ilvl="0" w:tplc="872ACA4C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FDC7396"/>
    <w:multiLevelType w:val="hybridMultilevel"/>
    <w:tmpl w:val="0D76E8C6"/>
    <w:lvl w:ilvl="0" w:tplc="9CF83BEC">
      <w:start w:val="1"/>
      <w:numFmt w:val="upperRoman"/>
      <w:lvlText w:val="%1."/>
      <w:lvlJc w:val="left"/>
      <w:pPr>
        <w:ind w:left="1003" w:hanging="72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997590"/>
    <w:multiLevelType w:val="hybridMultilevel"/>
    <w:tmpl w:val="56D45892"/>
    <w:lvl w:ilvl="0" w:tplc="53D8053A">
      <w:start w:val="1"/>
      <w:numFmt w:val="decimal"/>
      <w:lvlText w:val="%1."/>
      <w:lvlJc w:val="left"/>
      <w:pPr>
        <w:ind w:left="1069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0102100"/>
    <w:multiLevelType w:val="hybridMultilevel"/>
    <w:tmpl w:val="880CC61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005437"/>
    <w:multiLevelType w:val="hybridMultilevel"/>
    <w:tmpl w:val="3072F19C"/>
    <w:lvl w:ilvl="0" w:tplc="E9BC723E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FE2865"/>
    <w:multiLevelType w:val="hybridMultilevel"/>
    <w:tmpl w:val="4378C3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D15A11"/>
    <w:multiLevelType w:val="hybridMultilevel"/>
    <w:tmpl w:val="0DE6A68A"/>
    <w:lvl w:ilvl="0" w:tplc="0434A31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E854272"/>
    <w:multiLevelType w:val="hybridMultilevel"/>
    <w:tmpl w:val="689807D0"/>
    <w:lvl w:ilvl="0" w:tplc="8070DA54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1A679A6"/>
    <w:multiLevelType w:val="hybridMultilevel"/>
    <w:tmpl w:val="9B70A7FA"/>
    <w:lvl w:ilvl="0" w:tplc="CC4E62B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7443114">
    <w:abstractNumId w:val="1"/>
  </w:num>
  <w:num w:numId="2" w16cid:durableId="1406101486">
    <w:abstractNumId w:val="0"/>
  </w:num>
  <w:num w:numId="3" w16cid:durableId="411200670">
    <w:abstractNumId w:val="6"/>
  </w:num>
  <w:num w:numId="4" w16cid:durableId="122382402">
    <w:abstractNumId w:val="8"/>
  </w:num>
  <w:num w:numId="5" w16cid:durableId="119224707">
    <w:abstractNumId w:val="7"/>
  </w:num>
  <w:num w:numId="6" w16cid:durableId="778377012">
    <w:abstractNumId w:val="3"/>
  </w:num>
  <w:num w:numId="7" w16cid:durableId="2059040258">
    <w:abstractNumId w:val="9"/>
  </w:num>
  <w:num w:numId="8" w16cid:durableId="1521120969">
    <w:abstractNumId w:val="5"/>
  </w:num>
  <w:num w:numId="9" w16cid:durableId="176313852">
    <w:abstractNumId w:val="2"/>
  </w:num>
  <w:num w:numId="10" w16cid:durableId="196674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4F"/>
    <w:rsid w:val="000021B1"/>
    <w:rsid w:val="00014283"/>
    <w:rsid w:val="00015EB5"/>
    <w:rsid w:val="00017469"/>
    <w:rsid w:val="000214B7"/>
    <w:rsid w:val="000365FC"/>
    <w:rsid w:val="00037796"/>
    <w:rsid w:val="0004337C"/>
    <w:rsid w:val="00060049"/>
    <w:rsid w:val="00060502"/>
    <w:rsid w:val="0006683B"/>
    <w:rsid w:val="00077F06"/>
    <w:rsid w:val="00083D1B"/>
    <w:rsid w:val="00084B8F"/>
    <w:rsid w:val="00086B0D"/>
    <w:rsid w:val="00097EA6"/>
    <w:rsid w:val="000A3FFD"/>
    <w:rsid w:val="000A7A2C"/>
    <w:rsid w:val="000B07EA"/>
    <w:rsid w:val="000B0DAD"/>
    <w:rsid w:val="000B28DB"/>
    <w:rsid w:val="000B45A8"/>
    <w:rsid w:val="000B5324"/>
    <w:rsid w:val="000C2237"/>
    <w:rsid w:val="000D4607"/>
    <w:rsid w:val="000F0ED6"/>
    <w:rsid w:val="001111B7"/>
    <w:rsid w:val="001270C9"/>
    <w:rsid w:val="00133819"/>
    <w:rsid w:val="001461E3"/>
    <w:rsid w:val="00154451"/>
    <w:rsid w:val="00154C14"/>
    <w:rsid w:val="00166F66"/>
    <w:rsid w:val="001729A6"/>
    <w:rsid w:val="00173F82"/>
    <w:rsid w:val="001917C0"/>
    <w:rsid w:val="001938B7"/>
    <w:rsid w:val="00196B9F"/>
    <w:rsid w:val="001B1CAF"/>
    <w:rsid w:val="001B47A2"/>
    <w:rsid w:val="001C4233"/>
    <w:rsid w:val="001D4C6C"/>
    <w:rsid w:val="001F21C8"/>
    <w:rsid w:val="001F6A43"/>
    <w:rsid w:val="002062C1"/>
    <w:rsid w:val="00210905"/>
    <w:rsid w:val="00230173"/>
    <w:rsid w:val="00232C75"/>
    <w:rsid w:val="00250567"/>
    <w:rsid w:val="00260DFE"/>
    <w:rsid w:val="00265CD4"/>
    <w:rsid w:val="00282154"/>
    <w:rsid w:val="002A1E80"/>
    <w:rsid w:val="002B2379"/>
    <w:rsid w:val="002B4F3D"/>
    <w:rsid w:val="002D1AEA"/>
    <w:rsid w:val="003047D9"/>
    <w:rsid w:val="00322FE9"/>
    <w:rsid w:val="00335668"/>
    <w:rsid w:val="00344580"/>
    <w:rsid w:val="003550F7"/>
    <w:rsid w:val="003565D2"/>
    <w:rsid w:val="0037334E"/>
    <w:rsid w:val="00377FAB"/>
    <w:rsid w:val="003955EF"/>
    <w:rsid w:val="00396111"/>
    <w:rsid w:val="003B2840"/>
    <w:rsid w:val="003B3455"/>
    <w:rsid w:val="003C14CC"/>
    <w:rsid w:val="003C2B97"/>
    <w:rsid w:val="003D0D34"/>
    <w:rsid w:val="003D0D79"/>
    <w:rsid w:val="003E08C8"/>
    <w:rsid w:val="003E388B"/>
    <w:rsid w:val="00407398"/>
    <w:rsid w:val="00410600"/>
    <w:rsid w:val="00417718"/>
    <w:rsid w:val="00432AB1"/>
    <w:rsid w:val="004358CE"/>
    <w:rsid w:val="004408DF"/>
    <w:rsid w:val="00457463"/>
    <w:rsid w:val="00464758"/>
    <w:rsid w:val="00464AE3"/>
    <w:rsid w:val="00467D73"/>
    <w:rsid w:val="004849FF"/>
    <w:rsid w:val="004949CA"/>
    <w:rsid w:val="004965F7"/>
    <w:rsid w:val="004A03E9"/>
    <w:rsid w:val="004A1E7D"/>
    <w:rsid w:val="004B796F"/>
    <w:rsid w:val="004B7CD6"/>
    <w:rsid w:val="004C05D7"/>
    <w:rsid w:val="004D0E75"/>
    <w:rsid w:val="004E1DD6"/>
    <w:rsid w:val="004E2A16"/>
    <w:rsid w:val="004E5FED"/>
    <w:rsid w:val="0050419D"/>
    <w:rsid w:val="0051028B"/>
    <w:rsid w:val="00511DDE"/>
    <w:rsid w:val="00514AC2"/>
    <w:rsid w:val="0054625E"/>
    <w:rsid w:val="00570EFD"/>
    <w:rsid w:val="005748B9"/>
    <w:rsid w:val="00577048"/>
    <w:rsid w:val="00581D4A"/>
    <w:rsid w:val="005A4BF3"/>
    <w:rsid w:val="005A5093"/>
    <w:rsid w:val="005A74A5"/>
    <w:rsid w:val="005C2489"/>
    <w:rsid w:val="005C7569"/>
    <w:rsid w:val="005E0E3F"/>
    <w:rsid w:val="005E2038"/>
    <w:rsid w:val="005F2742"/>
    <w:rsid w:val="005F6F51"/>
    <w:rsid w:val="00601A2A"/>
    <w:rsid w:val="00611D9A"/>
    <w:rsid w:val="00616858"/>
    <w:rsid w:val="0062082B"/>
    <w:rsid w:val="006214A8"/>
    <w:rsid w:val="006272EE"/>
    <w:rsid w:val="00630874"/>
    <w:rsid w:val="00633CE2"/>
    <w:rsid w:val="00637185"/>
    <w:rsid w:val="00641113"/>
    <w:rsid w:val="00642DA2"/>
    <w:rsid w:val="006470E4"/>
    <w:rsid w:val="0065001F"/>
    <w:rsid w:val="006545D1"/>
    <w:rsid w:val="00660CA6"/>
    <w:rsid w:val="00663074"/>
    <w:rsid w:val="00663953"/>
    <w:rsid w:val="006654AD"/>
    <w:rsid w:val="006935DD"/>
    <w:rsid w:val="006A1179"/>
    <w:rsid w:val="006A2096"/>
    <w:rsid w:val="006A78DB"/>
    <w:rsid w:val="006B49DC"/>
    <w:rsid w:val="006C1D8C"/>
    <w:rsid w:val="006D18A5"/>
    <w:rsid w:val="006D507E"/>
    <w:rsid w:val="006D6CE1"/>
    <w:rsid w:val="0070231B"/>
    <w:rsid w:val="007158BF"/>
    <w:rsid w:val="00733C7A"/>
    <w:rsid w:val="00734A44"/>
    <w:rsid w:val="00737DB3"/>
    <w:rsid w:val="007565DE"/>
    <w:rsid w:val="00757897"/>
    <w:rsid w:val="0076358B"/>
    <w:rsid w:val="0077412D"/>
    <w:rsid w:val="007816A9"/>
    <w:rsid w:val="00794DA6"/>
    <w:rsid w:val="00795168"/>
    <w:rsid w:val="007A2B33"/>
    <w:rsid w:val="007E00E3"/>
    <w:rsid w:val="007E61F1"/>
    <w:rsid w:val="007E7584"/>
    <w:rsid w:val="007F1F95"/>
    <w:rsid w:val="007F42F9"/>
    <w:rsid w:val="007F5925"/>
    <w:rsid w:val="00821504"/>
    <w:rsid w:val="00834A41"/>
    <w:rsid w:val="00840F89"/>
    <w:rsid w:val="00843FE8"/>
    <w:rsid w:val="00846C63"/>
    <w:rsid w:val="00847F1C"/>
    <w:rsid w:val="008525CE"/>
    <w:rsid w:val="008532C8"/>
    <w:rsid w:val="00854CED"/>
    <w:rsid w:val="00857E51"/>
    <w:rsid w:val="008649FF"/>
    <w:rsid w:val="00871CA4"/>
    <w:rsid w:val="00880238"/>
    <w:rsid w:val="0088519B"/>
    <w:rsid w:val="0088737D"/>
    <w:rsid w:val="008918E0"/>
    <w:rsid w:val="008A05AD"/>
    <w:rsid w:val="008A54AD"/>
    <w:rsid w:val="008B5608"/>
    <w:rsid w:val="008C0E69"/>
    <w:rsid w:val="008C512F"/>
    <w:rsid w:val="008E26AE"/>
    <w:rsid w:val="008E2795"/>
    <w:rsid w:val="008E4692"/>
    <w:rsid w:val="008E6C5D"/>
    <w:rsid w:val="008F178F"/>
    <w:rsid w:val="008F5DC1"/>
    <w:rsid w:val="009002CA"/>
    <w:rsid w:val="00901198"/>
    <w:rsid w:val="009231CC"/>
    <w:rsid w:val="009503BF"/>
    <w:rsid w:val="0095387C"/>
    <w:rsid w:val="00970F22"/>
    <w:rsid w:val="00972714"/>
    <w:rsid w:val="00997623"/>
    <w:rsid w:val="009A5511"/>
    <w:rsid w:val="009B6ECC"/>
    <w:rsid w:val="009C6409"/>
    <w:rsid w:val="009D4BBC"/>
    <w:rsid w:val="009E55D2"/>
    <w:rsid w:val="009E7EC0"/>
    <w:rsid w:val="009F0042"/>
    <w:rsid w:val="009F60CA"/>
    <w:rsid w:val="00A04277"/>
    <w:rsid w:val="00A137DF"/>
    <w:rsid w:val="00A16EA4"/>
    <w:rsid w:val="00A2493E"/>
    <w:rsid w:val="00A24C3F"/>
    <w:rsid w:val="00A276C3"/>
    <w:rsid w:val="00A332E9"/>
    <w:rsid w:val="00A36972"/>
    <w:rsid w:val="00A37B95"/>
    <w:rsid w:val="00A45AF0"/>
    <w:rsid w:val="00A52506"/>
    <w:rsid w:val="00A65217"/>
    <w:rsid w:val="00A73236"/>
    <w:rsid w:val="00A85D74"/>
    <w:rsid w:val="00A862F2"/>
    <w:rsid w:val="00A879CC"/>
    <w:rsid w:val="00A92217"/>
    <w:rsid w:val="00AD2C67"/>
    <w:rsid w:val="00AE1DE3"/>
    <w:rsid w:val="00AE439D"/>
    <w:rsid w:val="00AE54C9"/>
    <w:rsid w:val="00AE7F1B"/>
    <w:rsid w:val="00AF4CEC"/>
    <w:rsid w:val="00B008EF"/>
    <w:rsid w:val="00B1202B"/>
    <w:rsid w:val="00B35146"/>
    <w:rsid w:val="00B36A35"/>
    <w:rsid w:val="00B42AAB"/>
    <w:rsid w:val="00B42E34"/>
    <w:rsid w:val="00B5143F"/>
    <w:rsid w:val="00B54365"/>
    <w:rsid w:val="00B64A35"/>
    <w:rsid w:val="00B665D7"/>
    <w:rsid w:val="00B6787C"/>
    <w:rsid w:val="00B737BE"/>
    <w:rsid w:val="00B9070B"/>
    <w:rsid w:val="00B92BE4"/>
    <w:rsid w:val="00B96951"/>
    <w:rsid w:val="00B9743B"/>
    <w:rsid w:val="00BC270E"/>
    <w:rsid w:val="00BD40E8"/>
    <w:rsid w:val="00BE19A9"/>
    <w:rsid w:val="00BE7A94"/>
    <w:rsid w:val="00BF404C"/>
    <w:rsid w:val="00BF7546"/>
    <w:rsid w:val="00C010BA"/>
    <w:rsid w:val="00C06852"/>
    <w:rsid w:val="00C169A8"/>
    <w:rsid w:val="00C21DE2"/>
    <w:rsid w:val="00C30630"/>
    <w:rsid w:val="00C33EA5"/>
    <w:rsid w:val="00C35280"/>
    <w:rsid w:val="00C35C4C"/>
    <w:rsid w:val="00C40F28"/>
    <w:rsid w:val="00C41F15"/>
    <w:rsid w:val="00C52D9D"/>
    <w:rsid w:val="00C56674"/>
    <w:rsid w:val="00C862B8"/>
    <w:rsid w:val="00C974B8"/>
    <w:rsid w:val="00CA2508"/>
    <w:rsid w:val="00CA4A3C"/>
    <w:rsid w:val="00CA76C3"/>
    <w:rsid w:val="00CB0B7E"/>
    <w:rsid w:val="00CB3F82"/>
    <w:rsid w:val="00CB5582"/>
    <w:rsid w:val="00CB74D1"/>
    <w:rsid w:val="00CC0DFC"/>
    <w:rsid w:val="00CC7EEB"/>
    <w:rsid w:val="00CD42B6"/>
    <w:rsid w:val="00CD521E"/>
    <w:rsid w:val="00CF101C"/>
    <w:rsid w:val="00CF29FE"/>
    <w:rsid w:val="00CF4E9E"/>
    <w:rsid w:val="00D0470E"/>
    <w:rsid w:val="00D05CC7"/>
    <w:rsid w:val="00D106DC"/>
    <w:rsid w:val="00D16800"/>
    <w:rsid w:val="00D21200"/>
    <w:rsid w:val="00D222DD"/>
    <w:rsid w:val="00D229FB"/>
    <w:rsid w:val="00D2559A"/>
    <w:rsid w:val="00D44570"/>
    <w:rsid w:val="00D511CF"/>
    <w:rsid w:val="00D620F8"/>
    <w:rsid w:val="00D6651B"/>
    <w:rsid w:val="00D85896"/>
    <w:rsid w:val="00D95BB0"/>
    <w:rsid w:val="00DA2CE7"/>
    <w:rsid w:val="00DA31DC"/>
    <w:rsid w:val="00DA4C87"/>
    <w:rsid w:val="00DA6830"/>
    <w:rsid w:val="00DB034A"/>
    <w:rsid w:val="00DB2BDE"/>
    <w:rsid w:val="00DB75B3"/>
    <w:rsid w:val="00DC60ED"/>
    <w:rsid w:val="00DC74A5"/>
    <w:rsid w:val="00DD1FAA"/>
    <w:rsid w:val="00DE00F5"/>
    <w:rsid w:val="00DE1334"/>
    <w:rsid w:val="00DF3927"/>
    <w:rsid w:val="00DF58F2"/>
    <w:rsid w:val="00DF6C71"/>
    <w:rsid w:val="00DF6E05"/>
    <w:rsid w:val="00E007FD"/>
    <w:rsid w:val="00E143AF"/>
    <w:rsid w:val="00E1475E"/>
    <w:rsid w:val="00E15620"/>
    <w:rsid w:val="00E249D0"/>
    <w:rsid w:val="00E350A5"/>
    <w:rsid w:val="00E42604"/>
    <w:rsid w:val="00E500FA"/>
    <w:rsid w:val="00E539D6"/>
    <w:rsid w:val="00E66A27"/>
    <w:rsid w:val="00E8401A"/>
    <w:rsid w:val="00E901B2"/>
    <w:rsid w:val="00EA13A3"/>
    <w:rsid w:val="00EA519C"/>
    <w:rsid w:val="00EB6535"/>
    <w:rsid w:val="00EC29D1"/>
    <w:rsid w:val="00EC583C"/>
    <w:rsid w:val="00EC6B54"/>
    <w:rsid w:val="00EC7E9D"/>
    <w:rsid w:val="00ED181C"/>
    <w:rsid w:val="00ED5BF1"/>
    <w:rsid w:val="00ED674F"/>
    <w:rsid w:val="00EF1F0C"/>
    <w:rsid w:val="00EF3010"/>
    <w:rsid w:val="00F11586"/>
    <w:rsid w:val="00F25A5C"/>
    <w:rsid w:val="00F54FA2"/>
    <w:rsid w:val="00F55B9E"/>
    <w:rsid w:val="00F6170A"/>
    <w:rsid w:val="00F7761C"/>
    <w:rsid w:val="00F83BD5"/>
    <w:rsid w:val="00F86F73"/>
    <w:rsid w:val="00F962CE"/>
    <w:rsid w:val="00F96F32"/>
    <w:rsid w:val="00FA09BA"/>
    <w:rsid w:val="00FA4232"/>
    <w:rsid w:val="00FA57F2"/>
    <w:rsid w:val="00FA78CC"/>
    <w:rsid w:val="00FB05C2"/>
    <w:rsid w:val="00FC05F0"/>
    <w:rsid w:val="00FC2833"/>
    <w:rsid w:val="00FC5068"/>
    <w:rsid w:val="00FC540E"/>
    <w:rsid w:val="00FC6EA4"/>
    <w:rsid w:val="00FE13F0"/>
    <w:rsid w:val="00FF5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55357"/>
  <w15:docId w15:val="{21157E33-EFE9-47B2-9B64-1D66204A3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674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D674F"/>
    <w:pPr>
      <w:keepNext/>
      <w:spacing w:before="120" w:line="360" w:lineRule="auto"/>
      <w:jc w:val="both"/>
      <w:outlineLvl w:val="0"/>
    </w:pPr>
    <w:rPr>
      <w:rFonts w:ascii="Arial" w:hAnsi="Arial"/>
      <w:b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674F"/>
    <w:rPr>
      <w:rFonts w:ascii="Arial" w:eastAsia="Times New Roman" w:hAnsi="Arial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y"/>
    <w:link w:val="ZkladntextChar"/>
    <w:rsid w:val="00ED674F"/>
    <w:pPr>
      <w:spacing w:before="120" w:line="360" w:lineRule="auto"/>
      <w:jc w:val="both"/>
    </w:pPr>
    <w:rPr>
      <w:rFonts w:ascii="Arial" w:hAnsi="Arial"/>
      <w:lang w:val="cs-CZ"/>
    </w:rPr>
  </w:style>
  <w:style w:type="character" w:customStyle="1" w:styleId="ZkladntextChar">
    <w:name w:val="Základný text Char"/>
    <w:basedOn w:val="Predvolenpsmoodseku"/>
    <w:link w:val="Zkladntext"/>
    <w:rsid w:val="00ED674F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arkazkladnhotextu31">
    <w:name w:val="Zarážka základného textu 31"/>
    <w:basedOn w:val="Normlny"/>
    <w:rsid w:val="00ED674F"/>
    <w:pPr>
      <w:spacing w:before="120" w:line="360" w:lineRule="auto"/>
      <w:ind w:firstLine="360"/>
      <w:jc w:val="both"/>
    </w:pPr>
    <w:rPr>
      <w:rFonts w:ascii="Arial" w:hAnsi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0D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0DAD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AE54C9"/>
    <w:pPr>
      <w:ind w:left="720"/>
      <w:contextualSpacing/>
    </w:pPr>
  </w:style>
  <w:style w:type="paragraph" w:styleId="Bezriadkovania">
    <w:name w:val="No Spacing"/>
    <w:uiPriority w:val="1"/>
    <w:qFormat/>
    <w:rsid w:val="004358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6A1F26-6973-4EE6-B0BB-1089AAC299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6</Pages>
  <Words>1333</Words>
  <Characters>7602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8918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D E</cp:lastModifiedBy>
  <cp:revision>46</cp:revision>
  <cp:lastPrinted>2020-05-13T07:56:00Z</cp:lastPrinted>
  <dcterms:created xsi:type="dcterms:W3CDTF">2024-12-03T08:04:00Z</dcterms:created>
  <dcterms:modified xsi:type="dcterms:W3CDTF">2026-06-30T06:30:00Z</dcterms:modified>
</cp:coreProperties>
</file>