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E09282" w14:textId="4791B00A" w:rsidR="00F05F6C" w:rsidRDefault="00FE6904" w:rsidP="00FE6904">
      <w:pPr>
        <w:jc w:val="center"/>
        <w:rPr>
          <w:b/>
          <w:bCs/>
          <w:i/>
          <w:iCs/>
          <w:sz w:val="28"/>
          <w:szCs w:val="28"/>
          <w:u w:val="single"/>
        </w:rPr>
      </w:pPr>
      <w:r w:rsidRPr="00FE6904">
        <w:rPr>
          <w:b/>
          <w:bCs/>
          <w:i/>
          <w:iCs/>
          <w:sz w:val="28"/>
          <w:szCs w:val="28"/>
          <w:u w:val="single"/>
        </w:rPr>
        <w:t xml:space="preserve">REITGROUP Prešov </w:t>
      </w:r>
      <w:proofErr w:type="spellStart"/>
      <w:r w:rsidRPr="00FE6904">
        <w:rPr>
          <w:b/>
          <w:bCs/>
          <w:i/>
          <w:iCs/>
          <w:sz w:val="28"/>
          <w:szCs w:val="28"/>
          <w:u w:val="single"/>
        </w:rPr>
        <w:t>n.o</w:t>
      </w:r>
      <w:proofErr w:type="spellEnd"/>
      <w:r w:rsidRPr="00FE6904">
        <w:rPr>
          <w:b/>
          <w:bCs/>
          <w:i/>
          <w:iCs/>
          <w:sz w:val="28"/>
          <w:szCs w:val="28"/>
          <w:u w:val="single"/>
        </w:rPr>
        <w:t xml:space="preserve">., </w:t>
      </w:r>
      <w:proofErr w:type="spellStart"/>
      <w:r w:rsidRPr="00FE6904">
        <w:rPr>
          <w:b/>
          <w:bCs/>
          <w:i/>
          <w:iCs/>
          <w:sz w:val="28"/>
          <w:szCs w:val="28"/>
          <w:u w:val="single"/>
        </w:rPr>
        <w:t>Jarková</w:t>
      </w:r>
      <w:proofErr w:type="spellEnd"/>
      <w:r w:rsidRPr="00FE6904">
        <w:rPr>
          <w:b/>
          <w:bCs/>
          <w:i/>
          <w:iCs/>
          <w:sz w:val="28"/>
          <w:szCs w:val="28"/>
          <w:u w:val="single"/>
        </w:rPr>
        <w:t xml:space="preserve"> 43, Prešov</w:t>
      </w:r>
    </w:p>
    <w:p w14:paraId="3B1B4713" w14:textId="2006B63F" w:rsidR="00FE6904" w:rsidRDefault="00FE6904" w:rsidP="00FE6904">
      <w:pPr>
        <w:jc w:val="center"/>
        <w:rPr>
          <w:sz w:val="20"/>
          <w:szCs w:val="20"/>
        </w:rPr>
      </w:pPr>
      <w:r>
        <w:rPr>
          <w:sz w:val="20"/>
          <w:szCs w:val="20"/>
        </w:rPr>
        <w:t>IČO: 50764471   DIČ: 2120462025</w:t>
      </w:r>
    </w:p>
    <w:p w14:paraId="3C8A63C8" w14:textId="2422C1C8" w:rsidR="00FE6904" w:rsidRDefault="00FE6904" w:rsidP="00FE6904">
      <w:pPr>
        <w:jc w:val="center"/>
        <w:rPr>
          <w:sz w:val="20"/>
          <w:szCs w:val="20"/>
        </w:rPr>
      </w:pPr>
    </w:p>
    <w:p w14:paraId="6470CC21" w14:textId="0EC8A540" w:rsidR="00FE6904" w:rsidRDefault="00FE6904" w:rsidP="00FE6904">
      <w:pPr>
        <w:jc w:val="center"/>
        <w:rPr>
          <w:b/>
          <w:bCs/>
          <w:i/>
          <w:iCs/>
          <w:sz w:val="28"/>
          <w:szCs w:val="28"/>
        </w:rPr>
      </w:pPr>
      <w:r w:rsidRPr="00FE6904">
        <w:rPr>
          <w:b/>
          <w:bCs/>
          <w:i/>
          <w:iCs/>
          <w:sz w:val="28"/>
          <w:szCs w:val="28"/>
        </w:rPr>
        <w:t>Výročná správa za rok 20</w:t>
      </w:r>
      <w:r w:rsidR="006A275F">
        <w:rPr>
          <w:b/>
          <w:bCs/>
          <w:i/>
          <w:iCs/>
          <w:sz w:val="28"/>
          <w:szCs w:val="28"/>
        </w:rPr>
        <w:t>25</w:t>
      </w:r>
    </w:p>
    <w:p w14:paraId="0B777FB8" w14:textId="2781063D" w:rsidR="00FE6904" w:rsidRDefault="00FE6904" w:rsidP="00FE690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14:paraId="1BD9105A" w14:textId="6B0F77D9" w:rsidR="00FE6904" w:rsidRDefault="00FE6904" w:rsidP="00FE6904">
      <w:pPr>
        <w:jc w:val="both"/>
      </w:pPr>
      <w:r>
        <w:rPr>
          <w:sz w:val="24"/>
          <w:szCs w:val="24"/>
        </w:rPr>
        <w:t xml:space="preserve">Nezisková organizácia REITGROUP Prešov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v Prešov, </w:t>
      </w:r>
      <w:proofErr w:type="spellStart"/>
      <w:r>
        <w:rPr>
          <w:sz w:val="24"/>
          <w:szCs w:val="24"/>
        </w:rPr>
        <w:t>Jarková</w:t>
      </w:r>
      <w:proofErr w:type="spellEnd"/>
      <w:r>
        <w:rPr>
          <w:sz w:val="24"/>
          <w:szCs w:val="24"/>
        </w:rPr>
        <w:t xml:space="preserve"> 43 </w:t>
      </w:r>
      <w:r>
        <w:t xml:space="preserve">vznikla dňa </w:t>
      </w:r>
      <w:r w:rsidR="00092FE5">
        <w:t>27. februára 2017</w:t>
      </w:r>
      <w:r>
        <w:t xml:space="preserve"> podľa ustanovenia § 5 zákona č. 213/1997 Z . z. o neziskových organizáciách poskytujúcich všeobecne prospešné služby v platnom znení (ďalej len „Zákon“).</w:t>
      </w:r>
    </w:p>
    <w:p w14:paraId="4B75BADD" w14:textId="1D187C70" w:rsidR="00092FE5" w:rsidRDefault="00092FE5" w:rsidP="00FE6904">
      <w:pPr>
        <w:jc w:val="both"/>
        <w:rPr>
          <w:b/>
          <w:bCs/>
        </w:rPr>
      </w:pPr>
      <w:r w:rsidRPr="00092FE5">
        <w:rPr>
          <w:b/>
          <w:bCs/>
        </w:rPr>
        <w:t>Druh všeobecne prospešných služieb</w:t>
      </w:r>
    </w:p>
    <w:p w14:paraId="4F6AA53C" w14:textId="372BCE6F" w:rsidR="00092FE5" w:rsidRDefault="00092FE5" w:rsidP="00FE6904">
      <w:pPr>
        <w:jc w:val="both"/>
      </w:pPr>
      <w:r w:rsidRPr="00327680">
        <w:t>Výskum</w:t>
      </w:r>
      <w:r w:rsidR="00327680" w:rsidRPr="00327680">
        <w:t>, vývoj vedecko-technické služby a informačné služby</w:t>
      </w:r>
      <w:r w:rsidRPr="00327680">
        <w:t xml:space="preserve"> </w:t>
      </w:r>
    </w:p>
    <w:p w14:paraId="269B5324" w14:textId="3E0E1B18" w:rsidR="00327680" w:rsidRDefault="00327680" w:rsidP="00FE6904">
      <w:pPr>
        <w:jc w:val="both"/>
      </w:pPr>
      <w:r>
        <w:t>Služby na podporu regionálneho rozvoja a zamestnanosti</w:t>
      </w:r>
    </w:p>
    <w:p w14:paraId="79B8D799" w14:textId="03FE3C83" w:rsidR="00327680" w:rsidRPr="00327680" w:rsidRDefault="00327680" w:rsidP="00FE6904">
      <w:pPr>
        <w:jc w:val="both"/>
      </w:pPr>
      <w:r>
        <w:t>Vzdelávanie, výchova a rozvoj telesnej kultúry</w:t>
      </w:r>
    </w:p>
    <w:p w14:paraId="2C44DAAF" w14:textId="1B3EAD3C" w:rsidR="00092FE5" w:rsidRDefault="00092FE5" w:rsidP="00FE6904">
      <w:pPr>
        <w:jc w:val="both"/>
        <w:rPr>
          <w:b/>
          <w:bCs/>
        </w:rPr>
      </w:pPr>
      <w:r>
        <w:rPr>
          <w:b/>
          <w:bCs/>
        </w:rPr>
        <w:t>Prehľad činnosti p</w:t>
      </w:r>
      <w:r w:rsidRPr="00092FE5">
        <w:rPr>
          <w:b/>
          <w:bCs/>
        </w:rPr>
        <w:t>očas roka 202</w:t>
      </w:r>
      <w:r w:rsidR="006A275F">
        <w:rPr>
          <w:b/>
          <w:bCs/>
        </w:rPr>
        <w:t>5</w:t>
      </w:r>
    </w:p>
    <w:p w14:paraId="56BCA7DC" w14:textId="684FC40A" w:rsidR="00092FE5" w:rsidRDefault="00092FE5" w:rsidP="00FE6904">
      <w:pPr>
        <w:jc w:val="both"/>
      </w:pPr>
      <w:r>
        <w:t>Nezisková organizácia počas roka 202</w:t>
      </w:r>
      <w:r w:rsidR="006A275F">
        <w:t>5</w:t>
      </w:r>
      <w:r>
        <w:t xml:space="preserve"> vykonávala : výcvik športových koní, </w:t>
      </w:r>
      <w:r w:rsidR="00327680">
        <w:t xml:space="preserve"> športovo relaxačné aktivity, výskum a vývoj koní, športové preteky – jazda na koní</w:t>
      </w:r>
    </w:p>
    <w:p w14:paraId="41521B24" w14:textId="704ABD87" w:rsidR="00327680" w:rsidRDefault="00327680" w:rsidP="00FE6904">
      <w:pPr>
        <w:jc w:val="both"/>
        <w:rPr>
          <w:b/>
          <w:bCs/>
        </w:rPr>
      </w:pPr>
      <w:r w:rsidRPr="00327680">
        <w:rPr>
          <w:b/>
          <w:bCs/>
        </w:rPr>
        <w:t xml:space="preserve">Účtovná závierka </w:t>
      </w:r>
    </w:p>
    <w:p w14:paraId="7E55DD80" w14:textId="5DF22EA8" w:rsidR="00327680" w:rsidRDefault="00327680" w:rsidP="00FE6904">
      <w:pPr>
        <w:jc w:val="both"/>
      </w:pPr>
      <w:r>
        <w:t>V súlade s § 4 ods. 2 zákona č. 431/2002 Z. z. o účtovníctve v platnom znení nezisková organizácia účtuje v sústave podvojného účtovníctva. Účtovná uzávierka predstavuje sústavu výstupných informácií z bežného účtovníctva. Na základe účtovnej závierky REITGROUP Prešov n. o. zostavuje súvahu, výkaz ziskov a strát a poznámky účtovnej závierky. Tieto výkazy tvoria účtovnú závierku v účtovníctve a sú súčasťou daňového priznania dani z príjmov. Účtovná závierka je prílohou výročnej správy.</w:t>
      </w:r>
    </w:p>
    <w:p w14:paraId="41419C87" w14:textId="32AA9FE2" w:rsidR="00327680" w:rsidRPr="005A0F51" w:rsidRDefault="00327680" w:rsidP="00FE6904">
      <w:pPr>
        <w:jc w:val="both"/>
        <w:rPr>
          <w:b/>
          <w:bCs/>
        </w:rPr>
      </w:pPr>
      <w:r w:rsidRPr="005A0F51">
        <w:rPr>
          <w:b/>
          <w:bCs/>
        </w:rPr>
        <w:t>P</w:t>
      </w:r>
      <w:r w:rsidR="005A0F51" w:rsidRPr="005A0F51">
        <w:rPr>
          <w:b/>
          <w:bCs/>
        </w:rPr>
        <w:t>rehľad o peňažných príjmoch a výdavkov</w:t>
      </w:r>
    </w:p>
    <w:p w14:paraId="09CEF0DF" w14:textId="14443B11" w:rsidR="005A0F51" w:rsidRDefault="00327680" w:rsidP="00FE6904">
      <w:pPr>
        <w:jc w:val="both"/>
      </w:pPr>
      <w:r>
        <w:t xml:space="preserve"> Príjmy (v EUR)</w:t>
      </w:r>
      <w:r w:rsidR="005A0F51">
        <w:t xml:space="preserve">  </w:t>
      </w:r>
      <w:r w:rsidR="006A275F">
        <w:t>58947</w:t>
      </w:r>
      <w:r w:rsidR="005A0F51">
        <w:t>€</w:t>
      </w:r>
    </w:p>
    <w:p w14:paraId="5F3DF4BA" w14:textId="7A1FF4BD" w:rsidR="005A0F51" w:rsidRDefault="00327680" w:rsidP="00FE6904">
      <w:pPr>
        <w:jc w:val="both"/>
      </w:pPr>
      <w:r>
        <w:t xml:space="preserve"> Výdavky (v EUR)</w:t>
      </w:r>
      <w:r w:rsidR="005A0F51">
        <w:t xml:space="preserve">  </w:t>
      </w:r>
      <w:r w:rsidR="006A275F">
        <w:t>88215</w:t>
      </w:r>
      <w:r w:rsidR="005A0F51">
        <w:t>€</w:t>
      </w:r>
    </w:p>
    <w:p w14:paraId="2EF4C650" w14:textId="2B21BD85" w:rsidR="00327680" w:rsidRDefault="00327680" w:rsidP="00FE6904">
      <w:pPr>
        <w:jc w:val="both"/>
      </w:pPr>
      <w:r>
        <w:t xml:space="preserve"> Zostatok k 31.12.20</w:t>
      </w:r>
      <w:r w:rsidR="005A0F51">
        <w:t>2</w:t>
      </w:r>
      <w:r w:rsidR="006A275F">
        <w:t>5</w:t>
      </w:r>
      <w:r>
        <w:t xml:space="preserve"> </w:t>
      </w:r>
      <w:r w:rsidR="005A0F51">
        <w:t xml:space="preserve">  </w:t>
      </w:r>
      <w:r w:rsidR="006A275F">
        <w:t>-29268</w:t>
      </w:r>
      <w:r w:rsidR="005A0F51">
        <w:t>€</w:t>
      </w:r>
    </w:p>
    <w:p w14:paraId="583374F4" w14:textId="491A8BA2" w:rsidR="00C65C44" w:rsidRDefault="00C65C44" w:rsidP="00FE6904">
      <w:pPr>
        <w:jc w:val="both"/>
      </w:pPr>
    </w:p>
    <w:p w14:paraId="1A6B9B46" w14:textId="2D30829B" w:rsidR="00C65C44" w:rsidRDefault="00C65C44" w:rsidP="00FE6904">
      <w:pPr>
        <w:jc w:val="both"/>
      </w:pPr>
    </w:p>
    <w:p w14:paraId="390F344C" w14:textId="17AC4373" w:rsidR="00C65C44" w:rsidRDefault="00C65C44" w:rsidP="00FE6904">
      <w:pPr>
        <w:jc w:val="both"/>
      </w:pPr>
      <w:r>
        <w:t xml:space="preserve">V Prešove, </w:t>
      </w:r>
      <w:r w:rsidR="00F13E34">
        <w:t>30</w:t>
      </w:r>
      <w:r>
        <w:t>.06.202</w:t>
      </w:r>
      <w:r w:rsidR="006A275F">
        <w:t>6</w:t>
      </w:r>
      <w:r>
        <w:t xml:space="preserve">                                                                              MVDr. Milan </w:t>
      </w:r>
      <w:proofErr w:type="spellStart"/>
      <w:r>
        <w:t>Pribula</w:t>
      </w:r>
      <w:proofErr w:type="spellEnd"/>
    </w:p>
    <w:p w14:paraId="3961A272" w14:textId="0782B2EC" w:rsidR="00C65C44" w:rsidRPr="00327680" w:rsidRDefault="00C65C44" w:rsidP="00FE6904">
      <w:pPr>
        <w:jc w:val="both"/>
        <w:rPr>
          <w:b/>
          <w:bCs/>
        </w:rPr>
      </w:pPr>
      <w:r>
        <w:t xml:space="preserve">                                                                                                                      Štatutár neziskovej organizácie</w:t>
      </w:r>
    </w:p>
    <w:p w14:paraId="30AA5638" w14:textId="77777777" w:rsidR="00327680" w:rsidRPr="00092FE5" w:rsidRDefault="00327680" w:rsidP="00FE6904">
      <w:pPr>
        <w:jc w:val="both"/>
        <w:rPr>
          <w:sz w:val="24"/>
          <w:szCs w:val="24"/>
        </w:rPr>
      </w:pPr>
    </w:p>
    <w:p w14:paraId="18D71911" w14:textId="77777777" w:rsidR="00FE6904" w:rsidRPr="00FE6904" w:rsidRDefault="00FE6904" w:rsidP="00FE6904">
      <w:pPr>
        <w:jc w:val="center"/>
        <w:rPr>
          <w:i/>
          <w:iCs/>
          <w:u w:val="single"/>
        </w:rPr>
      </w:pPr>
    </w:p>
    <w:sectPr w:rsidR="00FE6904" w:rsidRPr="00FE6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904"/>
    <w:rsid w:val="00092FE5"/>
    <w:rsid w:val="00262E43"/>
    <w:rsid w:val="00327680"/>
    <w:rsid w:val="00500C5D"/>
    <w:rsid w:val="005A0F51"/>
    <w:rsid w:val="006A275F"/>
    <w:rsid w:val="00C65C44"/>
    <w:rsid w:val="00F05F6C"/>
    <w:rsid w:val="00F13E34"/>
    <w:rsid w:val="00FE6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B1EFC"/>
  <w15:chartTrackingRefBased/>
  <w15:docId w15:val="{A43C7FB6-8520-4860-8B0E-6C874490B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tnguser</dc:creator>
  <cp:keywords/>
  <dc:description/>
  <cp:lastModifiedBy>tnguser</cp:lastModifiedBy>
  <cp:revision>2</cp:revision>
  <cp:lastPrinted>2023-06-30T09:53:00Z</cp:lastPrinted>
  <dcterms:created xsi:type="dcterms:W3CDTF">2026-06-30T07:52:00Z</dcterms:created>
  <dcterms:modified xsi:type="dcterms:W3CDTF">2026-06-30T07:52:00Z</dcterms:modified>
</cp:coreProperties>
</file>