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3A91B0" w14:textId="7BACD2A3" w:rsidR="00476235" w:rsidRDefault="00323EC6">
      <w:r>
        <w:t>Poznámky k účtovnej jednotke GRAU rok 2025</w:t>
      </w:r>
    </w:p>
    <w:p w14:paraId="66678C90" w14:textId="77777777" w:rsidR="00323EC6" w:rsidRDefault="00323EC6"/>
    <w:p w14:paraId="644EC0C6" w14:textId="77777777" w:rsidR="00323EC6" w:rsidRDefault="00323EC6"/>
    <w:p w14:paraId="702E79E1" w14:textId="77777777" w:rsidR="00323EC6" w:rsidRDefault="00323EC6"/>
    <w:sectPr w:rsidR="00323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EC6"/>
    <w:rsid w:val="00222659"/>
    <w:rsid w:val="00323EC6"/>
    <w:rsid w:val="00476235"/>
    <w:rsid w:val="00A25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44190"/>
  <w15:chartTrackingRefBased/>
  <w15:docId w15:val="{DDCBF4FF-8595-4126-B981-243D53197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23E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23E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23EC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23E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23EC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23E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23E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23E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23E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3EC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23E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23EC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23EC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23EC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23E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23E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23E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23EC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23E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23E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23E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23E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23E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23EC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23EC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23EC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23EC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23EC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23EC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Vargova</dc:creator>
  <cp:keywords/>
  <dc:description/>
  <cp:lastModifiedBy>Dana Vargova</cp:lastModifiedBy>
  <cp:revision>2</cp:revision>
  <dcterms:created xsi:type="dcterms:W3CDTF">2026-06-30T18:11:00Z</dcterms:created>
  <dcterms:modified xsi:type="dcterms:W3CDTF">2026-06-30T18:11:00Z</dcterms:modified>
</cp:coreProperties>
</file>