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C7B36" w14:textId="77777777" w:rsidR="00096186" w:rsidRPr="00C2361E" w:rsidRDefault="00096186" w:rsidP="00C2361E">
      <w:pPr>
        <w:jc w:val="both"/>
        <w:rPr>
          <w:rFonts w:asciiTheme="majorHAnsi" w:hAnsiTheme="majorHAnsi" w:cs="Arial"/>
          <w:b/>
          <w:sz w:val="24"/>
          <w:szCs w:val="24"/>
        </w:rPr>
      </w:pPr>
    </w:p>
    <w:p w14:paraId="3B6F7FF0" w14:textId="77777777"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055B82" w:rsidRPr="00E406F8">
        <w:rPr>
          <w:rFonts w:asciiTheme="majorHAnsi" w:hAnsiTheme="majorHAnsi" w:cs="Arial"/>
          <w:b/>
          <w:sz w:val="24"/>
          <w:szCs w:val="24"/>
        </w:rPr>
        <w:t>informácie</w:t>
      </w:r>
    </w:p>
    <w:p w14:paraId="3F8BF24E" w14:textId="77777777"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937415" w:rsidRPr="008346CE">
        <w:rPr>
          <w:rFonts w:ascii="Cambria" w:hAnsi="Cambria" w:cs="Arial"/>
          <w:b/>
        </w:rPr>
        <w:t>Obchodné meno účtovnej jednotky:</w:t>
      </w:r>
      <w:r w:rsidR="005566CA" w:rsidRPr="008346CE">
        <w:rPr>
          <w:rFonts w:ascii="Cambria" w:hAnsi="Cambria" w:cs="Arial"/>
          <w:b/>
        </w:rPr>
        <w:t xml:space="preserve"> </w:t>
      </w:r>
      <w:r w:rsidR="00F401B2">
        <w:rPr>
          <w:rFonts w:ascii="Cambria" w:hAnsi="Cambria" w:cs="Arial"/>
          <w:b/>
        </w:rPr>
        <w:t>AGRODRUŽSTVO KRIVÁ, družstvo</w:t>
      </w:r>
    </w:p>
    <w:p w14:paraId="76DB6530" w14:textId="65A0DB85"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F401B2">
        <w:rPr>
          <w:rFonts w:ascii="Cambria" w:hAnsi="Cambria" w:cs="Arial"/>
        </w:rPr>
        <w:t>Krivá 6</w:t>
      </w:r>
      <w:r w:rsidR="00CE43A9">
        <w:rPr>
          <w:rFonts w:ascii="Cambria" w:hAnsi="Cambria" w:cs="Arial"/>
        </w:rPr>
        <w:t>5</w:t>
      </w:r>
      <w:r w:rsidR="00C91901">
        <w:rPr>
          <w:rFonts w:ascii="Cambria" w:hAnsi="Cambria" w:cs="Arial"/>
        </w:rPr>
        <w:t>, 027 55 Krivá</w:t>
      </w:r>
    </w:p>
    <w:p w14:paraId="59C5CDE2" w14:textId="77777777" w:rsidR="00C91901" w:rsidRDefault="00C91901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14:paraId="1478433A" w14:textId="77777777" w:rsidR="00C91901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i/>
        </w:rPr>
        <w:t xml:space="preserve">        </w:t>
      </w:r>
      <w:r w:rsidR="00355728" w:rsidRPr="008346CE">
        <w:rPr>
          <w:rFonts w:ascii="Cambria" w:hAnsi="Cambria" w:cs="Arial"/>
          <w:b/>
        </w:rPr>
        <w:tab/>
      </w:r>
      <w:r w:rsidR="008A37D3" w:rsidRPr="008346CE">
        <w:rPr>
          <w:rFonts w:ascii="Cambria" w:hAnsi="Cambria" w:cs="Arial"/>
          <w:b/>
        </w:rPr>
        <w:t>Opis hospodárs</w:t>
      </w:r>
      <w:r w:rsidR="00121EC6" w:rsidRPr="008346CE">
        <w:rPr>
          <w:rFonts w:ascii="Cambria" w:hAnsi="Cambria" w:cs="Arial"/>
          <w:b/>
        </w:rPr>
        <w:t>kej činnosti účtovnej jednotky:</w:t>
      </w:r>
      <w:r w:rsidR="00C977EC" w:rsidRPr="008346CE">
        <w:rPr>
          <w:rFonts w:ascii="Cambria" w:hAnsi="Cambria" w:cs="Arial"/>
          <w:b/>
        </w:rPr>
        <w:t xml:space="preserve"> </w:t>
      </w:r>
    </w:p>
    <w:p w14:paraId="64B7BFAA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Obchodná činnosť v rámci voľných živností – maloobchod, veľkoobchod</w:t>
      </w:r>
    </w:p>
    <w:p w14:paraId="7840D46A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Sprostredkovanie obchodu a služieb</w:t>
      </w:r>
    </w:p>
    <w:p w14:paraId="6A21E9C8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Podnikateľské poradenstvo</w:t>
      </w:r>
    </w:p>
    <w:p w14:paraId="3212807D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Reklamné činnosti</w:t>
      </w:r>
    </w:p>
    <w:p w14:paraId="0AD8054B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Činnosť v oblasti poľnohospodárskej prvovýroby včítane predaja nespra</w:t>
      </w:r>
      <w:r w:rsidR="00EB3036">
        <w:rPr>
          <w:rFonts w:ascii="Cambria" w:hAnsi="Cambria" w:cs="Arial"/>
        </w:rPr>
        <w:t>c</w:t>
      </w:r>
      <w:r w:rsidRPr="00C91901">
        <w:rPr>
          <w:rFonts w:ascii="Cambria" w:hAnsi="Cambria" w:cs="Arial"/>
        </w:rPr>
        <w:t>ovaných výrobkov za účelom spracovania, alebo ďalšieho predaj</w:t>
      </w:r>
    </w:p>
    <w:p w14:paraId="1C4FC579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Služby súvisiace s rastlinnou výrobou</w:t>
      </w:r>
    </w:p>
    <w:p w14:paraId="3B57616A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Prenájom a predaj poľnohospodárskych strojov a zariadení</w:t>
      </w:r>
    </w:p>
    <w:p w14:paraId="2240EAAA" w14:textId="77777777"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Výroba mliečnych výrobkov</w:t>
      </w:r>
    </w:p>
    <w:p w14:paraId="2F77365A" w14:textId="77777777" w:rsidR="00AF44CD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 xml:space="preserve">Výroba elektriny vyrobenej z obnoviteľných zdrojov výrobným zariadením s celkovým inštalovaným výkonom do 5 MW </w:t>
      </w:r>
    </w:p>
    <w:p w14:paraId="0B6CF630" w14:textId="77777777" w:rsidR="00D72020" w:rsidRPr="00647939" w:rsidRDefault="00D72020" w:rsidP="00270B47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14:paraId="6E2D3A98" w14:textId="77777777" w:rsidR="00AF44CD" w:rsidRPr="00B701A9" w:rsidRDefault="00AF44CD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582DCB09" w14:textId="7A42408D" w:rsidR="00DC69D4" w:rsidRPr="008346CE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 w:rsidR="00647939" w:rsidRPr="008346CE">
        <w:rPr>
          <w:rFonts w:ascii="Cambria" w:hAnsi="Cambria" w:cs="Arial"/>
          <w:b/>
        </w:rPr>
        <w:tab/>
      </w:r>
      <w:r w:rsidR="00882819" w:rsidRPr="008346CE">
        <w:rPr>
          <w:rFonts w:ascii="Cambria" w:hAnsi="Cambria" w:cs="Arial"/>
          <w:b/>
        </w:rPr>
        <w:t>Dátum schválenia účtovnej závierky za bezprostredne predchádzajúce účtovné obdobie:</w:t>
      </w:r>
      <w:r w:rsidR="00446222">
        <w:rPr>
          <w:rFonts w:ascii="Cambria" w:hAnsi="Cambria" w:cs="Arial"/>
          <w:b/>
        </w:rPr>
        <w:t>2</w:t>
      </w:r>
      <w:r w:rsidR="00BD2A48">
        <w:rPr>
          <w:rFonts w:ascii="Cambria" w:hAnsi="Cambria" w:cs="Arial"/>
          <w:b/>
        </w:rPr>
        <w:t>2.05.2025</w:t>
      </w:r>
    </w:p>
    <w:p w14:paraId="6FD2EECF" w14:textId="77777777" w:rsidR="00DC69D4" w:rsidRDefault="00DC69D4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0A20738A" w14:textId="77777777" w:rsidR="00F52BE9" w:rsidRDefault="00EB3036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</w:t>
      </w:r>
    </w:p>
    <w:p w14:paraId="19FD1DD2" w14:textId="77777777" w:rsidR="00EB3036" w:rsidRDefault="00EB3036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1E6DCCF8" w14:textId="77777777" w:rsidR="00F52BE9" w:rsidRDefault="003F291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Schvaľovací orgán: </w:t>
      </w:r>
      <w:r w:rsidR="00F401B2" w:rsidRPr="003F2913">
        <w:rPr>
          <w:rFonts w:ascii="Cambria" w:hAnsi="Cambria" w:cs="Arial"/>
          <w:sz w:val="20"/>
          <w:szCs w:val="20"/>
        </w:rPr>
        <w:t>členská schôdza</w:t>
      </w:r>
    </w:p>
    <w:p w14:paraId="755D0B1A" w14:textId="77777777" w:rsidR="00B814C0" w:rsidRDefault="00B814C0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14:paraId="0D7FC974" w14:textId="77777777" w:rsidR="00184879" w:rsidRPr="00CB2966" w:rsidRDefault="00184879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14:paraId="7A6014EB" w14:textId="77777777" w:rsidR="00891641" w:rsidRPr="00DA4002" w:rsidRDefault="00270B47" w:rsidP="00DA4002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 w:rsidR="00545007" w:rsidRPr="00395156">
        <w:rPr>
          <w:rFonts w:ascii="Cambria" w:hAnsi="Cambria" w:cs="Arial"/>
          <w:b/>
        </w:rPr>
        <w:tab/>
      </w:r>
      <w:r w:rsidR="00A3051F" w:rsidRPr="00395156">
        <w:rPr>
          <w:rFonts w:ascii="Cambria" w:hAnsi="Cambria" w:cs="Arial"/>
          <w:b/>
        </w:rPr>
        <w:t xml:space="preserve">Právny dôvod na zostavenie účtovnej závierky: </w:t>
      </w:r>
      <w:sdt>
        <w:sdtPr>
          <w:rPr>
            <w:rFonts w:ascii="Cambria" w:hAnsi="Cambria" w:cs="Arial"/>
            <w:b/>
            <w:color w:val="00B050"/>
          </w:rPr>
          <w:alias w:val="typ uzávierky"/>
          <w:tag w:val="vyberte"/>
          <w:id w:val="-957561797"/>
          <w:placeholder>
            <w:docPart w:val="2326857E561C487F8E25A83BAB96C947"/>
          </w:placeholder>
          <w:dropDownList>
            <w:listItem w:displayText="vyberte" w:value="vyberte"/>
            <w:listItem w:displayText="riadna" w:value="riadna"/>
            <w:listItem w:displayText="mimoriadna" w:value="mimoriadna"/>
          </w:dropDownList>
        </w:sdtPr>
        <w:sdtEndPr/>
        <w:sdtContent>
          <w:r w:rsidR="00C126F3">
            <w:rPr>
              <w:rFonts w:ascii="Cambria" w:hAnsi="Cambria" w:cs="Arial"/>
              <w:b/>
              <w:color w:val="00B050"/>
            </w:rPr>
            <w:t>riadna</w:t>
          </w:r>
        </w:sdtContent>
      </w:sdt>
    </w:p>
    <w:p w14:paraId="530F7AE6" w14:textId="77777777" w:rsidR="00891641" w:rsidRDefault="00E3016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V zmysle zákona o účtovníctve č. 431/2002 </w:t>
      </w:r>
      <w:proofErr w:type="spellStart"/>
      <w:r>
        <w:rPr>
          <w:rFonts w:ascii="Cambria" w:hAnsi="Cambria" w:cs="Arial"/>
          <w:sz w:val="20"/>
          <w:szCs w:val="20"/>
        </w:rPr>
        <w:t>Z.z</w:t>
      </w:r>
      <w:proofErr w:type="spellEnd"/>
      <w:r>
        <w:rPr>
          <w:rFonts w:ascii="Cambria" w:hAnsi="Cambria" w:cs="Arial"/>
          <w:sz w:val="20"/>
          <w:szCs w:val="20"/>
        </w:rPr>
        <w:t xml:space="preserve"> par. 17</w:t>
      </w:r>
    </w:p>
    <w:p w14:paraId="13EAA964" w14:textId="77777777" w:rsidR="00891641" w:rsidRDefault="00891641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2C712105" w14:textId="77777777"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0B0C7F6E" w14:textId="77777777"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I.4</w:t>
      </w:r>
      <w:r w:rsidR="0047043D" w:rsidRPr="00395156">
        <w:rPr>
          <w:rFonts w:ascii="Cambria" w:hAnsi="Cambria" w:cs="Arial"/>
          <w:b/>
        </w:rPr>
        <w:tab/>
      </w:r>
      <w:r w:rsidR="00EE7B97" w:rsidRPr="00395156">
        <w:rPr>
          <w:rFonts w:ascii="Cambria" w:hAnsi="Cambria" w:cs="Arial"/>
          <w:b/>
        </w:rPr>
        <w:t>Informácie o skupine účtovných jednotiek, ak je účtovná jednotka jej súčasťou:</w:t>
      </w:r>
    </w:p>
    <w:p w14:paraId="798164CA" w14:textId="77777777" w:rsidR="00891641" w:rsidRPr="00A405A5" w:rsidRDefault="003F2913" w:rsidP="00891641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3F2913">
        <w:rPr>
          <w:rFonts w:ascii="Cambria" w:hAnsi="Cambria" w:cs="Arial"/>
        </w:rPr>
        <w:t>Účtovná jednotka nemá náplň pre túto položku</w:t>
      </w:r>
    </w:p>
    <w:p w14:paraId="7404A4AC" w14:textId="77777777"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712E4E19" w14:textId="77777777" w:rsidR="0017064E" w:rsidRDefault="00BD2A48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EndPr/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</w:p>
    <w:tbl>
      <w:tblPr>
        <w:tblStyle w:val="Mriekatabuky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919"/>
        <w:gridCol w:w="5025"/>
      </w:tblGrid>
      <w:tr w:rsidR="00633C0F" w14:paraId="274B1361" w14:textId="77777777" w:rsidTr="002C5BBC">
        <w:tc>
          <w:tcPr>
            <w:tcW w:w="9072" w:type="dxa"/>
            <w:gridSpan w:val="2"/>
            <w:vAlign w:val="center"/>
          </w:tcPr>
          <w:p w14:paraId="1876F96A" w14:textId="77777777"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14:paraId="0A50693C" w14:textId="77777777" w:rsidTr="002C5BBC">
        <w:tc>
          <w:tcPr>
            <w:tcW w:w="3969" w:type="dxa"/>
            <w:vAlign w:val="center"/>
          </w:tcPr>
          <w:p w14:paraId="063328BD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14:paraId="73AE8C7C" w14:textId="77777777"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14:paraId="5913EC27" w14:textId="77777777" w:rsidTr="002C5BBC">
        <w:tc>
          <w:tcPr>
            <w:tcW w:w="3969" w:type="dxa"/>
            <w:shd w:val="clear" w:color="auto" w:fill="DBE5F1" w:themeFill="accent1" w:themeFillTint="33"/>
          </w:tcPr>
          <w:p w14:paraId="49E1E3C2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79EB75D2" w14:textId="77777777"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14:paraId="5C8C30DC" w14:textId="77777777" w:rsidTr="002C5BBC">
        <w:tc>
          <w:tcPr>
            <w:tcW w:w="3969" w:type="dxa"/>
          </w:tcPr>
          <w:p w14:paraId="6C577F8A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3C4B622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4231D6DB" w14:textId="77777777" w:rsidTr="002C5BBC">
        <w:tc>
          <w:tcPr>
            <w:tcW w:w="3969" w:type="dxa"/>
            <w:shd w:val="clear" w:color="auto" w:fill="DBE5F1" w:themeFill="accent1" w:themeFillTint="33"/>
          </w:tcPr>
          <w:p w14:paraId="093B412A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413FA88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5FDAF347" w14:textId="77777777" w:rsidTr="002C5BBC">
        <w:tc>
          <w:tcPr>
            <w:tcW w:w="3969" w:type="dxa"/>
          </w:tcPr>
          <w:p w14:paraId="0D0C5ACA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E03B8F2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72AF79AD" w14:textId="77777777" w:rsidTr="002C5BBC">
        <w:tc>
          <w:tcPr>
            <w:tcW w:w="3969" w:type="dxa"/>
            <w:shd w:val="clear" w:color="auto" w:fill="DBE5F1" w:themeFill="accent1" w:themeFillTint="33"/>
          </w:tcPr>
          <w:p w14:paraId="6DB3E30D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14:paraId="291A5805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14:paraId="0B7FD2BE" w14:textId="77777777" w:rsidTr="002C5BBC">
        <w:tc>
          <w:tcPr>
            <w:tcW w:w="3969" w:type="dxa"/>
          </w:tcPr>
          <w:p w14:paraId="50DBD516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C8A94EC" w14:textId="77777777"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41C46E8F" w14:textId="77777777"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27D22BE2" w14:textId="77777777"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44EA3EF7" w14:textId="77777777" w:rsidR="00DA4002" w:rsidRDefault="00DA4002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697E569B" w14:textId="77777777"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2ECD6016" w14:textId="77777777"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lastRenderedPageBreak/>
        <w:t>I.5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14:paraId="3F854838" w14:textId="77777777" w:rsidTr="002C5BBC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EBF56D" w14:textId="77777777"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330A5F" w14:textId="77777777"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14:paraId="0B21CC0F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9E245B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14:paraId="0FE586C9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14:paraId="73708AAF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14:paraId="6D241A00" w14:textId="77777777" w:rsidTr="002C5BBC">
        <w:trPr>
          <w:trHeight w:val="378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3074DE" w14:textId="77777777"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005167" w14:textId="25ECAA32" w:rsidR="00FA5B50" w:rsidRPr="001B7F7A" w:rsidRDefault="00BD2A48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10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F8D7F" w14:textId="6333A2D0" w:rsidR="00FA5B50" w:rsidRPr="001B7F7A" w:rsidRDefault="002B7D57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9</w:t>
            </w:r>
          </w:p>
        </w:tc>
      </w:tr>
      <w:tr w:rsidR="006A776D" w:rsidRPr="00B47D63" w14:paraId="260464E5" w14:textId="77777777" w:rsidTr="002C5BBC">
        <w:trPr>
          <w:trHeight w:val="755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065C2D" w14:textId="77777777" w:rsidR="006A776D" w:rsidRPr="000308CD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  <w:highlight w:val="yellow"/>
              </w:rPr>
            </w:pPr>
            <w:r w:rsidRPr="000308CD">
              <w:rPr>
                <w:rFonts w:ascii="Cambria" w:hAnsi="Cambria" w:cs="Arial"/>
                <w:sz w:val="20"/>
                <w:szCs w:val="20"/>
              </w:rPr>
              <w:t>Počet zamestnancov ku dňu, ku ktorému sa zostavuje účtovná závierka vrátane vedúcich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0AECA9" w14:textId="6CCBC4FF" w:rsidR="006A776D" w:rsidRPr="000308CD" w:rsidRDefault="00BD2A48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  <w:highlight w:val="yellow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10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25DFB7" w14:textId="646953AA" w:rsidR="006A776D" w:rsidRPr="001B7F7A" w:rsidRDefault="002B7D57" w:rsidP="000308CD">
            <w:pPr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9</w:t>
            </w:r>
          </w:p>
        </w:tc>
      </w:tr>
      <w:tr w:rsidR="006A776D" w:rsidRPr="00B47D63" w14:paraId="768912DB" w14:textId="77777777" w:rsidTr="002C5BBC">
        <w:trPr>
          <w:trHeight w:val="837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F70F2" w14:textId="77777777" w:rsid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vedúcich zamestnancov (členovia štatutárneho orgánu ÚJ a vedúci zamestnanci</w:t>
            </w:r>
          </w:p>
          <w:p w14:paraId="2CBCBFE5" w14:textId="77777777"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v priamej pôsobnosti ŠO alebo člena ŠO)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1A6EB5" w14:textId="77777777" w:rsidR="006A776D" w:rsidRPr="001B7F7A" w:rsidRDefault="000308CD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1610A2" w14:textId="3057DA5D" w:rsidR="006A776D" w:rsidRPr="001B7F7A" w:rsidRDefault="002B7D57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</w:tr>
    </w:tbl>
    <w:p w14:paraId="03A54D14" w14:textId="77777777"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778AB2EE" w14:textId="77777777" w:rsidR="007C6477" w:rsidRDefault="00891641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I.6 Informácia o tom, či bol vytvorený kapitálový fond z príspevkov: nebol</w:t>
      </w:r>
    </w:p>
    <w:p w14:paraId="1EFF5D48" w14:textId="77777777"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45AA60B5" w14:textId="77777777"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orgánoch spoločnosti</w:t>
      </w:r>
    </w:p>
    <w:p w14:paraId="344CD985" w14:textId="77777777" w:rsidR="008B0002" w:rsidRDefault="008B0002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II. a) – d)</w:t>
      </w:r>
    </w:p>
    <w:p w14:paraId="03418E06" w14:textId="77777777" w:rsidR="00507AE7" w:rsidRDefault="00A10BE1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3F2913">
        <w:rPr>
          <w:rFonts w:ascii="Cambria" w:hAnsi="Cambria" w:cs="Arial"/>
        </w:rPr>
        <w:t>Účtovná jednotka nemá náplň pre túto položku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28"/>
        <w:gridCol w:w="1428"/>
        <w:gridCol w:w="1239"/>
        <w:gridCol w:w="975"/>
        <w:gridCol w:w="1428"/>
        <w:gridCol w:w="1239"/>
        <w:gridCol w:w="975"/>
      </w:tblGrid>
      <w:tr w:rsidR="00507AE7" w:rsidRPr="00507AE7" w14:paraId="2F147E8B" w14:textId="77777777" w:rsidTr="002C5BBC">
        <w:tc>
          <w:tcPr>
            <w:tcW w:w="1928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4F2335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eastAsia="MS Gothic" w:hAnsiTheme="majorHAnsi" w:cs="Arial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AA7EB5E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14:paraId="76FD5B6A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súčasných členov orgánov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0A8E019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14:paraId="19AA232F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bývalých členov orgánov</w:t>
            </w:r>
          </w:p>
        </w:tc>
      </w:tr>
      <w:tr w:rsidR="00507AE7" w:rsidRPr="00507AE7" w14:paraId="29A861D7" w14:textId="7777777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7646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29477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6647B0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D8F618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5B151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50258E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BD63BF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</w:tr>
      <w:tr w:rsidR="00507AE7" w:rsidRPr="00507AE7" w14:paraId="039DBD35" w14:textId="7777777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BE4B93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661169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B695CC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</w:tr>
      <w:tr w:rsidR="00507AE7" w:rsidRPr="00507AE7" w14:paraId="07743FED" w14:textId="77777777" w:rsidTr="002C5BBC">
        <w:tc>
          <w:tcPr>
            <w:tcW w:w="1928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57044B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F09E020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8E800D1" w14:textId="77777777"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</w:tr>
      <w:tr w:rsidR="00507AE7" w:rsidRPr="00507AE7" w14:paraId="2FC9224F" w14:textId="77777777" w:rsidTr="002C5BBC"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14:paraId="11C50D17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Záruky</w:t>
            </w: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14:paraId="4F93E25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14:paraId="775F7CF8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14:paraId="254A33F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14:paraId="2AB8B74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14:paraId="0B5C77F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14:paraId="7571F4CC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70F69815" w14:textId="77777777" w:rsidTr="002C5BBC">
        <w:tc>
          <w:tcPr>
            <w:tcW w:w="1928" w:type="dxa"/>
            <w:vMerge/>
            <w:vAlign w:val="center"/>
          </w:tcPr>
          <w:p w14:paraId="5235EF43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7A28D0E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0AE22507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0B33691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164114EC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59CC56B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F2747B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75A922D8" w14:textId="77777777" w:rsidTr="002C5BBC">
        <w:tc>
          <w:tcPr>
            <w:tcW w:w="1928" w:type="dxa"/>
            <w:vMerge w:val="restart"/>
            <w:vAlign w:val="center"/>
          </w:tcPr>
          <w:p w14:paraId="3F3559B6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zabezpečenie</w:t>
            </w:r>
          </w:p>
        </w:tc>
        <w:tc>
          <w:tcPr>
            <w:tcW w:w="1428" w:type="dxa"/>
            <w:vAlign w:val="center"/>
          </w:tcPr>
          <w:p w14:paraId="7CBF6D2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56CBBA2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60B03DC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643E170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3D06B32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451299F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53C41676" w14:textId="77777777" w:rsidTr="002C5BBC">
        <w:tc>
          <w:tcPr>
            <w:tcW w:w="1928" w:type="dxa"/>
            <w:vMerge/>
            <w:vAlign w:val="center"/>
          </w:tcPr>
          <w:p w14:paraId="74AAA650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1BB2FF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152CF087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81428EE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38733403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369F332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47B284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6525B112" w14:textId="77777777" w:rsidTr="002C5BBC">
        <w:tc>
          <w:tcPr>
            <w:tcW w:w="1928" w:type="dxa"/>
            <w:vMerge w:val="restart"/>
            <w:vAlign w:val="center"/>
          </w:tcPr>
          <w:p w14:paraId="249E8655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Poskytnuté pôžičky k poslednému dňu účtovného obdobia</w:t>
            </w:r>
          </w:p>
        </w:tc>
        <w:tc>
          <w:tcPr>
            <w:tcW w:w="1428" w:type="dxa"/>
            <w:vAlign w:val="center"/>
          </w:tcPr>
          <w:p w14:paraId="7094401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026AE08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5934B41F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5EEE6A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9125F0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60D4F77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0B005EE9" w14:textId="77777777" w:rsidTr="002C5BBC">
        <w:tc>
          <w:tcPr>
            <w:tcW w:w="1928" w:type="dxa"/>
            <w:vMerge/>
            <w:vAlign w:val="center"/>
          </w:tcPr>
          <w:p w14:paraId="7206E584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0D9FDAF6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89FD95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7610358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1FCA17A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6FAC6A7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DA3ABB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10B0DCE8" w14:textId="77777777" w:rsidTr="002C5BBC">
        <w:tc>
          <w:tcPr>
            <w:tcW w:w="1928" w:type="dxa"/>
            <w:vMerge w:val="restart"/>
            <w:vAlign w:val="center"/>
          </w:tcPr>
          <w:p w14:paraId="2845BDD4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Splatené pôžičky</w:t>
            </w:r>
          </w:p>
          <w:p w14:paraId="169035CD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14:paraId="356CAD66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544F72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61CB3A0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4C7D559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7F48524C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48A176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4B68A3FF" w14:textId="77777777" w:rsidTr="002C5BBC">
        <w:tc>
          <w:tcPr>
            <w:tcW w:w="1928" w:type="dxa"/>
            <w:vMerge/>
            <w:vAlign w:val="center"/>
          </w:tcPr>
          <w:p w14:paraId="6C1767E0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8F8F40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61B6DA41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EDFD96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2CA47D44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3D6677A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F09860F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3EE45FE4" w14:textId="77777777" w:rsidTr="002C5BBC">
        <w:tc>
          <w:tcPr>
            <w:tcW w:w="1928" w:type="dxa"/>
            <w:vMerge w:val="restart"/>
            <w:vAlign w:val="center"/>
          </w:tcPr>
          <w:p w14:paraId="08685079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Odpustené a odpísané pôžičky</w:t>
            </w:r>
          </w:p>
          <w:p w14:paraId="24E3D57A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14:paraId="5381608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5618951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9DDB39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393F15B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43135B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EE5BF3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3F4F81D3" w14:textId="77777777" w:rsidTr="002C5BBC">
        <w:tc>
          <w:tcPr>
            <w:tcW w:w="1928" w:type="dxa"/>
            <w:vMerge/>
            <w:vAlign w:val="center"/>
          </w:tcPr>
          <w:p w14:paraId="5A3F844B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1C3229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613B40E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CEF60D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066202B4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790E5FAC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77930B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4F0574AE" w14:textId="77777777" w:rsidTr="002C5BBC">
        <w:tc>
          <w:tcPr>
            <w:tcW w:w="1928" w:type="dxa"/>
            <w:vMerge w:val="restart"/>
            <w:vAlign w:val="center"/>
          </w:tcPr>
          <w:p w14:paraId="68345A36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Použité finančné prostriedky</w:t>
            </w:r>
          </w:p>
        </w:tc>
        <w:tc>
          <w:tcPr>
            <w:tcW w:w="1428" w:type="dxa"/>
            <w:vAlign w:val="center"/>
          </w:tcPr>
          <w:p w14:paraId="3B75AC4C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C5FC1E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09F13D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21C8CCD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F6619E9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AFCCB0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3064AB65" w14:textId="77777777" w:rsidTr="002C5BBC">
        <w:tc>
          <w:tcPr>
            <w:tcW w:w="1928" w:type="dxa"/>
            <w:vMerge/>
            <w:vAlign w:val="center"/>
          </w:tcPr>
          <w:p w14:paraId="1F5A066A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BB4C3C2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0C6CC9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5A43C1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28A0FEE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43602D53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5BB7AC9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4183AECB" w14:textId="77777777" w:rsidTr="002C5BBC">
        <w:tc>
          <w:tcPr>
            <w:tcW w:w="1928" w:type="dxa"/>
            <w:vMerge w:val="restart"/>
            <w:vAlign w:val="center"/>
          </w:tcPr>
          <w:p w14:paraId="210FFE50" w14:textId="77777777"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plnenia na súkromné účely, ktoré je potrebné vyúčtovať</w:t>
            </w:r>
          </w:p>
        </w:tc>
        <w:tc>
          <w:tcPr>
            <w:tcW w:w="1428" w:type="dxa"/>
            <w:vAlign w:val="center"/>
          </w:tcPr>
          <w:p w14:paraId="7D9BF483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6300414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BD5D641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758946B0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2E69CE4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C1BCC91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792407F9" w14:textId="77777777" w:rsidTr="002C5BBC">
        <w:tc>
          <w:tcPr>
            <w:tcW w:w="1928" w:type="dxa"/>
            <w:vMerge/>
            <w:vAlign w:val="center"/>
          </w:tcPr>
          <w:p w14:paraId="73D56C99" w14:textId="77777777"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DB41507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609799AA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32EEECB8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12FC202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6D69E1F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20F89BE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14:paraId="3256B490" w14:textId="77777777" w:rsidTr="002C5BBC">
        <w:tc>
          <w:tcPr>
            <w:tcW w:w="1928" w:type="dxa"/>
            <w:vMerge/>
            <w:vAlign w:val="center"/>
          </w:tcPr>
          <w:p w14:paraId="7652E65F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655CC1B8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3280AFBF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DE30E8D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14:paraId="5AB1FABB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14:paraId="78ECCB0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2F357F05" w14:textId="77777777"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4359D8AC" w14:textId="77777777" w:rsidR="00507AE7" w:rsidRDefault="00507AE7" w:rsidP="00504C39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14:paraId="68DA0896" w14:textId="77777777" w:rsidR="00E30169" w:rsidRPr="00B47D63" w:rsidRDefault="00E30169" w:rsidP="00504C39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14:paraId="0F8854FC" w14:textId="77777777" w:rsidR="009B2861" w:rsidRPr="00B47D63" w:rsidRDefault="009B2861" w:rsidP="0014320E">
      <w:pPr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II</w:t>
      </w:r>
      <w:r w:rsidR="00507AE7">
        <w:rPr>
          <w:rFonts w:asciiTheme="majorHAnsi" w:hAnsiTheme="majorHAnsi" w:cs="Arial"/>
          <w:b/>
          <w:sz w:val="24"/>
          <w:szCs w:val="24"/>
        </w:rPr>
        <w:t>I</w:t>
      </w:r>
      <w:r w:rsidR="0014320E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prijatých postupoch</w:t>
      </w:r>
    </w:p>
    <w:p w14:paraId="7C311000" w14:textId="77777777" w:rsidR="00E8666E" w:rsidRPr="00E30169" w:rsidRDefault="0014320E" w:rsidP="00E30169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E023FE">
        <w:rPr>
          <w:rFonts w:ascii="Cambria" w:hAnsi="Cambria" w:cs="Arial"/>
          <w:b/>
        </w:rPr>
        <w:t>I</w:t>
      </w:r>
      <w:r w:rsidR="00E023FE" w:rsidRPr="00E023FE">
        <w:rPr>
          <w:rFonts w:ascii="Cambria" w:hAnsi="Cambria" w:cs="Arial"/>
          <w:b/>
        </w:rPr>
        <w:t>II</w:t>
      </w:r>
      <w:r w:rsidRPr="00E023FE">
        <w:rPr>
          <w:rFonts w:ascii="Cambria" w:hAnsi="Cambria" w:cs="Arial"/>
          <w:b/>
        </w:rPr>
        <w:t>.</w:t>
      </w:r>
      <w:r w:rsidR="00E8666E" w:rsidRPr="00E023FE">
        <w:rPr>
          <w:rFonts w:ascii="Cambria" w:hAnsi="Cambria" w:cs="Arial"/>
          <w:b/>
        </w:rPr>
        <w:t>1</w:t>
      </w:r>
      <w:r w:rsidRPr="00E023FE">
        <w:rPr>
          <w:rFonts w:ascii="Cambria" w:hAnsi="Cambria" w:cs="Arial"/>
          <w:b/>
        </w:rPr>
        <w:tab/>
      </w:r>
      <w:r w:rsidR="00E023FE" w:rsidRPr="00E023FE">
        <w:rPr>
          <w:rFonts w:ascii="Cambria" w:hAnsi="Cambria" w:cs="Arial"/>
          <w:b/>
        </w:rPr>
        <w:t xml:space="preserve"> </w:t>
      </w:r>
      <w:r w:rsidR="00C2672B" w:rsidRPr="00E023FE">
        <w:rPr>
          <w:rFonts w:asciiTheme="majorHAnsi" w:hAnsiTheme="majorHAnsi" w:cs="Arial"/>
          <w:b/>
        </w:rPr>
        <w:t>Účtovná jednotka bude nepretržite pokračovať vo svojej činnosti:</w:t>
      </w:r>
      <w:r w:rsidR="00594141" w:rsidRPr="00E023FE">
        <w:rPr>
          <w:rFonts w:asciiTheme="majorHAnsi" w:hAnsiTheme="majorHAnsi" w:cs="Arial"/>
          <w:b/>
        </w:rPr>
        <w:t xml:space="preserve"> </w:t>
      </w:r>
      <w:sdt>
        <w:sdtPr>
          <w:rPr>
            <w:rFonts w:asciiTheme="majorHAnsi" w:hAnsiTheme="majorHAnsi" w:cs="Arial"/>
            <w:b/>
            <w:color w:val="00B050"/>
          </w:rPr>
          <w:alias w:val="pokračovanie"/>
          <w:tag w:val="vyberte"/>
          <w:id w:val="837810745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F401B2">
            <w:rPr>
              <w:rFonts w:asciiTheme="majorHAnsi" w:hAnsiTheme="majorHAnsi" w:cs="Arial"/>
              <w:b/>
              <w:color w:val="00B050"/>
            </w:rPr>
            <w:t>áno</w:t>
          </w:r>
        </w:sdtContent>
      </w:sdt>
      <w:r w:rsidR="002134BB"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06702B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="002134BB"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2134BB"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013FC2A5" w14:textId="77777777" w:rsidR="00A1752A" w:rsidRPr="00E30169" w:rsidRDefault="003466F3" w:rsidP="00E30169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507AE7">
        <w:rPr>
          <w:rFonts w:ascii="Cambria" w:hAnsi="Cambria" w:cs="Arial"/>
          <w:b/>
        </w:rPr>
        <w:t>II</w:t>
      </w:r>
      <w:r w:rsidR="00E023FE">
        <w:rPr>
          <w:rFonts w:ascii="Cambria" w:hAnsi="Cambria" w:cs="Arial"/>
          <w:b/>
        </w:rPr>
        <w:t>I</w:t>
      </w:r>
      <w:r w:rsidRPr="00507AE7">
        <w:rPr>
          <w:rFonts w:ascii="Cambria" w:hAnsi="Cambria" w:cs="Arial"/>
          <w:b/>
        </w:rPr>
        <w:t>.2</w:t>
      </w:r>
      <w:r w:rsidRPr="00507AE7">
        <w:rPr>
          <w:rFonts w:ascii="Cambria" w:hAnsi="Cambria" w:cs="Arial"/>
          <w:b/>
        </w:rPr>
        <w:tab/>
      </w:r>
      <w:r w:rsidR="00E023FE">
        <w:rPr>
          <w:rFonts w:ascii="Cambria" w:hAnsi="Cambria" w:cs="Arial"/>
          <w:b/>
        </w:rPr>
        <w:t xml:space="preserve"> </w:t>
      </w:r>
      <w:r w:rsidR="00A777F1" w:rsidRPr="00507AE7">
        <w:rPr>
          <w:rFonts w:asciiTheme="majorHAnsi" w:hAnsiTheme="majorHAnsi" w:cs="Arial"/>
          <w:b/>
        </w:rPr>
        <w:t>Zmeny účtovných zásad a metód:</w:t>
      </w:r>
    </w:p>
    <w:p w14:paraId="061AE420" w14:textId="77777777" w:rsidR="00A1752A" w:rsidRDefault="0076150C" w:rsidP="00E30169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lastRenderedPageBreak/>
        <w:t>V priebehu účtovného obdobia nedošlo k zmene účtovných metód a zásad.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BD046E" w:rsidRPr="00B47D63" w14:paraId="3EE09A62" w14:textId="77777777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AE4B3C" w14:textId="77777777" w:rsidR="00B60015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14:paraId="49891731" w14:textId="77777777"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4B9DF3" w14:textId="77777777"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F74361" w14:textId="77777777"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BD046E" w:rsidRPr="00B47D63" w14:paraId="196667F2" w14:textId="77777777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498F79A4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203A72D4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14:paraId="7D53F838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14:paraId="71D4F685" w14:textId="77777777" w:rsidTr="00357749">
        <w:trPr>
          <w:trHeight w:val="397"/>
        </w:trPr>
        <w:tc>
          <w:tcPr>
            <w:tcW w:w="2835" w:type="dxa"/>
          </w:tcPr>
          <w:p w14:paraId="08AE5C19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40FF2DE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12E4E294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14:paraId="63BCC81B" w14:textId="77777777" w:rsidTr="00357749">
        <w:trPr>
          <w:trHeight w:val="397"/>
        </w:trPr>
        <w:tc>
          <w:tcPr>
            <w:tcW w:w="2835" w:type="dxa"/>
          </w:tcPr>
          <w:p w14:paraId="12023359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9788783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1FF3B6E9" w14:textId="77777777"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14:paraId="1D00F80C" w14:textId="77777777" w:rsidTr="00357749">
        <w:trPr>
          <w:trHeight w:val="397"/>
        </w:trPr>
        <w:tc>
          <w:tcPr>
            <w:tcW w:w="2835" w:type="dxa"/>
          </w:tcPr>
          <w:p w14:paraId="5C55AE3D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E0A52B8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4D1440A6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14:paraId="484DDB93" w14:textId="77777777" w:rsidTr="00357749">
        <w:trPr>
          <w:trHeight w:val="397"/>
        </w:trPr>
        <w:tc>
          <w:tcPr>
            <w:tcW w:w="2835" w:type="dxa"/>
          </w:tcPr>
          <w:p w14:paraId="4938B2BC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F2DAFFD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36C540A5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14:paraId="466E0B3A" w14:textId="77777777" w:rsidTr="00357749">
        <w:trPr>
          <w:trHeight w:val="397"/>
        </w:trPr>
        <w:tc>
          <w:tcPr>
            <w:tcW w:w="2835" w:type="dxa"/>
          </w:tcPr>
          <w:p w14:paraId="6DED63E0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71D8189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51FF33AB" w14:textId="77777777"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14:paraId="06B17D53" w14:textId="77777777" w:rsidR="006F7129" w:rsidRDefault="002134BB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6F7129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6221970B" w14:textId="77777777" w:rsidR="00A1752A" w:rsidRDefault="00A1752A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3DAC5C2F" w14:textId="77777777" w:rsidR="00BA3B93" w:rsidRPr="00AC5CDC" w:rsidRDefault="00E8666E" w:rsidP="00E8666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</w:rPr>
      </w:pPr>
      <w:r w:rsidRPr="00AC5CDC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AC5CDC">
        <w:rPr>
          <w:rFonts w:asciiTheme="majorHAnsi" w:hAnsiTheme="majorHAnsi" w:cs="Arial"/>
          <w:b/>
        </w:rPr>
        <w:t>I.3</w:t>
      </w:r>
      <w:r w:rsidR="00E023FE">
        <w:rPr>
          <w:rFonts w:asciiTheme="majorHAnsi" w:hAnsiTheme="majorHAnsi" w:cs="Arial"/>
          <w:b/>
        </w:rPr>
        <w:t xml:space="preserve"> </w:t>
      </w:r>
      <w:r w:rsidRPr="00AC5CDC">
        <w:rPr>
          <w:rFonts w:asciiTheme="majorHAnsi" w:hAnsiTheme="majorHAnsi" w:cs="Arial"/>
          <w:b/>
        </w:rPr>
        <w:tab/>
      </w:r>
      <w:r w:rsidR="00AE157B" w:rsidRPr="00AC5CDC">
        <w:rPr>
          <w:rFonts w:asciiTheme="majorHAnsi" w:eastAsia="MS Gothic" w:hAnsiTheme="majorHAnsi" w:cs="Arial"/>
          <w:b/>
        </w:rPr>
        <w:t>Informácie o charaktere a účele transakcií, ktoré sa neuvádzajú v súvahe:</w:t>
      </w:r>
    </w:p>
    <w:p w14:paraId="18595317" w14:textId="77777777" w:rsidR="00B7487B" w:rsidRPr="00B3347D" w:rsidRDefault="00B3347D" w:rsidP="006518A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Účtovná jednotka neidentifikovala transakcie, ktorých charakter</w:t>
      </w:r>
      <w:r w:rsidR="00F401B2">
        <w:rPr>
          <w:rFonts w:asciiTheme="majorHAnsi" w:hAnsiTheme="majorHAnsi" w:cs="Arial"/>
          <w:i/>
          <w:sz w:val="20"/>
          <w:szCs w:val="20"/>
        </w:rPr>
        <w:t xml:space="preserve"> a účel nie je uvedený v súvahe.</w:t>
      </w:r>
      <w:r>
        <w:rPr>
          <w:rFonts w:asciiTheme="majorHAnsi" w:hAnsiTheme="majorHAnsi" w:cs="Arial"/>
          <w:i/>
          <w:sz w:val="20"/>
          <w:szCs w:val="20"/>
        </w:rPr>
        <w:t>.</w:t>
      </w:r>
    </w:p>
    <w:p w14:paraId="35D54EEE" w14:textId="77777777" w:rsidR="00A777F1" w:rsidRPr="00E023FE" w:rsidRDefault="000855F2" w:rsidP="00C2623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C2623F">
        <w:rPr>
          <w:rFonts w:asciiTheme="majorHAnsi" w:hAnsiTheme="majorHAnsi" w:cs="Arial"/>
          <w:b/>
        </w:rPr>
        <w:t>I.4</w:t>
      </w:r>
      <w:r w:rsidR="00E023FE">
        <w:rPr>
          <w:rFonts w:asciiTheme="majorHAnsi" w:hAnsiTheme="majorHAnsi" w:cs="Arial"/>
          <w:b/>
        </w:rPr>
        <w:t xml:space="preserve"> a) </w:t>
      </w:r>
      <w:r w:rsidR="00C4314D"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 w:rsidR="003C3743">
        <w:rPr>
          <w:rFonts w:asciiTheme="majorHAnsi" w:eastAsia="MS Gothic" w:hAnsiTheme="majorHAnsi" w:cs="Arial"/>
          <w:b/>
        </w:rPr>
        <w:t xml:space="preserve"> 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45"/>
        <w:gridCol w:w="2065"/>
        <w:gridCol w:w="2268"/>
      </w:tblGrid>
      <w:tr w:rsidR="008C3517" w:rsidRPr="00B47D63" w14:paraId="1135D394" w14:textId="77777777" w:rsidTr="00357749"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41D56E" w14:textId="77777777" w:rsidR="008C3517" w:rsidRPr="00B47D63" w:rsidRDefault="008C3517" w:rsidP="00C2623F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A5B60E" w14:textId="77777777" w:rsidR="008C3517" w:rsidRPr="00B47D63" w:rsidRDefault="008C3517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45E970" w14:textId="77777777" w:rsidR="00F624B0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14:paraId="1C1949ED" w14:textId="77777777" w:rsidR="008C3517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4F6BE1" w:rsidRPr="00B47D63" w14:paraId="62D4ADFD" w14:textId="77777777" w:rsidTr="00357749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14:paraId="59029D5F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 obstaraný kúpou</w:t>
            </w:r>
          </w:p>
        </w:tc>
        <w:tc>
          <w:tcPr>
            <w:tcW w:w="2065" w:type="dxa"/>
            <w:tcBorders>
              <w:top w:val="single" w:sz="12" w:space="0" w:color="auto"/>
            </w:tcBorders>
            <w:vAlign w:val="center"/>
          </w:tcPr>
          <w:p w14:paraId="545C1FB9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D39F0B8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320D9937" w14:textId="77777777" w:rsidTr="00357749">
        <w:tc>
          <w:tcPr>
            <w:tcW w:w="0" w:type="auto"/>
            <w:vAlign w:val="center"/>
          </w:tcPr>
          <w:p w14:paraId="1423B986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Nakúpené zásoby</w:t>
            </w:r>
          </w:p>
        </w:tc>
        <w:tc>
          <w:tcPr>
            <w:tcW w:w="2065" w:type="dxa"/>
            <w:vAlign w:val="center"/>
          </w:tcPr>
          <w:p w14:paraId="399111C3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0D6335A4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35BEABA1" w14:textId="77777777" w:rsidTr="00357749">
        <w:tc>
          <w:tcPr>
            <w:tcW w:w="0" w:type="auto"/>
            <w:vAlign w:val="center"/>
          </w:tcPr>
          <w:p w14:paraId="4EBB9524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Hmotný majetok vytvorený vlastnou činnosťou</w:t>
            </w:r>
          </w:p>
        </w:tc>
        <w:tc>
          <w:tcPr>
            <w:tcW w:w="2065" w:type="dxa"/>
            <w:vAlign w:val="center"/>
          </w:tcPr>
          <w:p w14:paraId="0D556ED5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14:paraId="2189924F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1D5674C0" w14:textId="77777777" w:rsidTr="00357749">
        <w:tc>
          <w:tcPr>
            <w:tcW w:w="0" w:type="auto"/>
            <w:vAlign w:val="center"/>
          </w:tcPr>
          <w:p w14:paraId="6ECB0B8A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14:paraId="7E8694FB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14:paraId="0C0E5819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5F9340A0" w14:textId="77777777" w:rsidTr="00357749">
        <w:tc>
          <w:tcPr>
            <w:tcW w:w="0" w:type="auto"/>
            <w:vAlign w:val="center"/>
          </w:tcPr>
          <w:p w14:paraId="18C9B009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Príchovky a prírastky zviera</w:t>
            </w:r>
          </w:p>
        </w:tc>
        <w:tc>
          <w:tcPr>
            <w:tcW w:w="2065" w:type="dxa"/>
            <w:vAlign w:val="center"/>
          </w:tcPr>
          <w:p w14:paraId="0C730B49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14:paraId="3484A3F8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195D84DE" w14:textId="77777777" w:rsidTr="00357749">
        <w:tc>
          <w:tcPr>
            <w:tcW w:w="0" w:type="auto"/>
            <w:vAlign w:val="center"/>
          </w:tcPr>
          <w:p w14:paraId="2F232AAB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Peňažné prostriedky a ceniny</w:t>
            </w:r>
          </w:p>
        </w:tc>
        <w:tc>
          <w:tcPr>
            <w:tcW w:w="2065" w:type="dxa"/>
            <w:vAlign w:val="center"/>
          </w:tcPr>
          <w:p w14:paraId="7328B537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7BBCE9AD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70540591" w14:textId="77777777" w:rsidTr="00357749">
        <w:tc>
          <w:tcPr>
            <w:tcW w:w="0" w:type="auto"/>
            <w:vAlign w:val="center"/>
          </w:tcPr>
          <w:p w14:paraId="33BEE53B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Pohľadávky pri ich vzniku</w:t>
            </w:r>
          </w:p>
        </w:tc>
        <w:tc>
          <w:tcPr>
            <w:tcW w:w="2065" w:type="dxa"/>
            <w:vAlign w:val="center"/>
          </w:tcPr>
          <w:p w14:paraId="3D6CE532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15A18410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281BB0FF" w14:textId="77777777" w:rsidTr="00357749">
        <w:tc>
          <w:tcPr>
            <w:tcW w:w="0" w:type="auto"/>
            <w:vAlign w:val="center"/>
          </w:tcPr>
          <w:p w14:paraId="62668EE0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Záväzky pri ich vzniku</w:t>
            </w:r>
          </w:p>
        </w:tc>
        <w:tc>
          <w:tcPr>
            <w:tcW w:w="2065" w:type="dxa"/>
            <w:vAlign w:val="center"/>
          </w:tcPr>
          <w:p w14:paraId="13840351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4A7FE908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14:paraId="408BDAF1" w14:textId="77777777" w:rsidTr="00357749">
        <w:tc>
          <w:tcPr>
            <w:tcW w:w="0" w:type="auto"/>
            <w:vAlign w:val="center"/>
          </w:tcPr>
          <w:p w14:paraId="4961FF5A" w14:textId="77777777"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Prenajatý majetok</w:t>
            </w:r>
          </w:p>
        </w:tc>
        <w:tc>
          <w:tcPr>
            <w:tcW w:w="2065" w:type="dxa"/>
            <w:vAlign w:val="center"/>
          </w:tcPr>
          <w:p w14:paraId="4F8DFBEE" w14:textId="77777777"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1506CA4E" w14:textId="77777777"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7E34BB90" w14:textId="77777777" w:rsidTr="00357749">
        <w:tc>
          <w:tcPr>
            <w:tcW w:w="0" w:type="auto"/>
            <w:vAlign w:val="center"/>
          </w:tcPr>
          <w:p w14:paraId="505B29C4" w14:textId="77777777" w:rsidR="008013B2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Splatná daň z príjmov</w:t>
            </w:r>
          </w:p>
        </w:tc>
        <w:tc>
          <w:tcPr>
            <w:tcW w:w="2065" w:type="dxa"/>
            <w:vAlign w:val="center"/>
          </w:tcPr>
          <w:p w14:paraId="545E125A" w14:textId="77777777" w:rsidR="008013B2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37F2F1D8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407ECF3A" w14:textId="77777777" w:rsidTr="00357749">
        <w:tc>
          <w:tcPr>
            <w:tcW w:w="0" w:type="auto"/>
            <w:vAlign w:val="center"/>
          </w:tcPr>
          <w:p w14:paraId="480C8A2F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241E051E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EB713C9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1DFFD164" w14:textId="77777777" w:rsidTr="00357749">
        <w:tc>
          <w:tcPr>
            <w:tcW w:w="0" w:type="auto"/>
            <w:vAlign w:val="center"/>
          </w:tcPr>
          <w:p w14:paraId="5BE0A94D" w14:textId="77777777" w:rsidR="008013B2" w:rsidRPr="00B47D63" w:rsidRDefault="008013B2" w:rsidP="0074300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54CBE8E1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DB1EDE2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61A6C69C" w14:textId="77777777" w:rsidTr="00357749">
        <w:tc>
          <w:tcPr>
            <w:tcW w:w="0" w:type="auto"/>
            <w:vAlign w:val="center"/>
          </w:tcPr>
          <w:p w14:paraId="7A10BE72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6F670270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DD57999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5836010D" w14:textId="77777777" w:rsidTr="00357749">
        <w:tc>
          <w:tcPr>
            <w:tcW w:w="0" w:type="auto"/>
            <w:vAlign w:val="center"/>
          </w:tcPr>
          <w:p w14:paraId="561E3B51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60D67ACD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F31E54A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0DC878DB" w14:textId="77777777" w:rsidTr="00357749">
        <w:tc>
          <w:tcPr>
            <w:tcW w:w="0" w:type="auto"/>
            <w:vAlign w:val="center"/>
          </w:tcPr>
          <w:p w14:paraId="2AD34044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055543CD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316D3CF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36A3B1EB" w14:textId="77777777" w:rsidTr="00357749">
        <w:tc>
          <w:tcPr>
            <w:tcW w:w="0" w:type="auto"/>
            <w:vAlign w:val="center"/>
          </w:tcPr>
          <w:p w14:paraId="5ED11610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16485FF9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196861B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5D27D492" w14:textId="77777777" w:rsidTr="00357749">
        <w:tc>
          <w:tcPr>
            <w:tcW w:w="0" w:type="auto"/>
            <w:vAlign w:val="center"/>
          </w:tcPr>
          <w:p w14:paraId="40ED64CE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6E4103E8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F3FC9A6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027FDA71" w14:textId="77777777" w:rsidTr="00357749">
        <w:tc>
          <w:tcPr>
            <w:tcW w:w="0" w:type="auto"/>
            <w:vAlign w:val="center"/>
          </w:tcPr>
          <w:p w14:paraId="5C12DB20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5A6D3EA7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C097951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3769652C" w14:textId="77777777" w:rsidTr="00357749">
        <w:tc>
          <w:tcPr>
            <w:tcW w:w="0" w:type="auto"/>
            <w:vAlign w:val="center"/>
          </w:tcPr>
          <w:p w14:paraId="7DEBD57F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5B6A6F09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D328D74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79CC49D4" w14:textId="77777777" w:rsidTr="00357749">
        <w:tc>
          <w:tcPr>
            <w:tcW w:w="0" w:type="auto"/>
            <w:vAlign w:val="center"/>
          </w:tcPr>
          <w:p w14:paraId="615B0E24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7D3A6E04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59B81B8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14:paraId="44638E4F" w14:textId="77777777" w:rsidTr="00357749">
        <w:tc>
          <w:tcPr>
            <w:tcW w:w="0" w:type="auto"/>
            <w:vAlign w:val="center"/>
          </w:tcPr>
          <w:p w14:paraId="2D394FFD" w14:textId="77777777"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0ABE6E10" w14:textId="77777777"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691046C" w14:textId="77777777"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B7487B" w:rsidRPr="00B47D63" w14:paraId="65418F14" w14:textId="77777777" w:rsidTr="00357749">
        <w:tc>
          <w:tcPr>
            <w:tcW w:w="0" w:type="auto"/>
            <w:vAlign w:val="center"/>
          </w:tcPr>
          <w:p w14:paraId="3A5735D4" w14:textId="77777777" w:rsidR="00B7487B" w:rsidRPr="00B47D63" w:rsidRDefault="00B7487B" w:rsidP="005263A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3EB8EAA5" w14:textId="77777777" w:rsidR="00B7487B" w:rsidRPr="003C3743" w:rsidRDefault="00B7487B" w:rsidP="005263AB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70E939B" w14:textId="77777777" w:rsidR="00B7487B" w:rsidRPr="00B47D63" w:rsidRDefault="00B7487B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1F1AD014" w14:textId="77777777" w:rsidR="00743009" w:rsidRPr="00B47D63" w:rsidRDefault="00743009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62AD52A0" w14:textId="77777777" w:rsidR="00783D84" w:rsidRPr="00446222" w:rsidRDefault="00E023FE" w:rsidP="00446222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III.4 </w:t>
      </w:r>
      <w:r w:rsidR="00743009">
        <w:rPr>
          <w:rFonts w:asciiTheme="majorHAnsi" w:hAnsiTheme="majorHAnsi" w:cs="Arial"/>
          <w:b/>
        </w:rPr>
        <w:t xml:space="preserve">b) </w:t>
      </w:r>
      <w:r w:rsidR="004E581F" w:rsidRPr="00743009">
        <w:rPr>
          <w:rFonts w:asciiTheme="majorHAnsi" w:hAnsiTheme="majorHAnsi" w:cs="Arial"/>
          <w:b/>
        </w:rPr>
        <w:t>Odhad zníženia hodnoty majetku a</w:t>
      </w:r>
      <w:r w:rsidR="00A149B5">
        <w:rPr>
          <w:rFonts w:asciiTheme="majorHAnsi" w:hAnsiTheme="majorHAnsi" w:cs="Arial"/>
          <w:b/>
        </w:rPr>
        <w:t> </w:t>
      </w:r>
      <w:r w:rsidR="004E581F" w:rsidRPr="00743009">
        <w:rPr>
          <w:rFonts w:asciiTheme="majorHAnsi" w:hAnsiTheme="majorHAnsi" w:cs="Arial"/>
          <w:b/>
        </w:rPr>
        <w:t>tvorba</w:t>
      </w:r>
      <w:r w:rsidR="00A149B5">
        <w:rPr>
          <w:rFonts w:asciiTheme="majorHAnsi" w:hAnsiTheme="majorHAnsi" w:cs="Arial"/>
          <w:b/>
        </w:rPr>
        <w:t xml:space="preserve"> opravných položiek</w:t>
      </w:r>
      <w:r w:rsidR="004E581F" w:rsidRPr="00743009">
        <w:rPr>
          <w:rFonts w:asciiTheme="majorHAnsi" w:hAnsiTheme="majorHAnsi" w:cs="Arial"/>
          <w:b/>
        </w:rPr>
        <w:t xml:space="preserve"> k majetku: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2919E3" w:rsidRPr="00B47D63" w14:paraId="6994980A" w14:textId="77777777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47A948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Charakteristika majetku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35EAE1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zníženia hodnoty majetku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80644C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Vytvorená </w:t>
            </w:r>
            <w:r w:rsidR="00A149B5">
              <w:rPr>
                <w:rFonts w:asciiTheme="majorHAnsi" w:hAnsiTheme="majorHAnsi" w:cs="Arial"/>
                <w:b/>
                <w:sz w:val="20"/>
                <w:szCs w:val="20"/>
              </w:rPr>
              <w:t>opravná položka</w:t>
            </w:r>
          </w:p>
        </w:tc>
      </w:tr>
      <w:tr w:rsidR="002919E3" w:rsidRPr="00B47D63" w14:paraId="104E5B0F" w14:textId="77777777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0499AF13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14:paraId="16DE0D8C" w14:textId="77777777" w:rsidR="002919E3" w:rsidRPr="00091167" w:rsidRDefault="002919E3" w:rsidP="00A149B5">
            <w:pPr>
              <w:jc w:val="center"/>
              <w:rPr>
                <w:rFonts w:asciiTheme="majorHAnsi" w:hAnsiTheme="majorHAnsi" w:cs="Arial"/>
                <w:i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14:paraId="5FBA7CB0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14:paraId="0D1D43F6" w14:textId="77777777" w:rsidTr="00357749">
        <w:trPr>
          <w:trHeight w:val="397"/>
        </w:trPr>
        <w:tc>
          <w:tcPr>
            <w:tcW w:w="2835" w:type="dxa"/>
            <w:vAlign w:val="center"/>
          </w:tcPr>
          <w:p w14:paraId="2908103D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563BA12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4DE60A12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14:paraId="1C627D2A" w14:textId="77777777" w:rsidTr="00357749">
        <w:trPr>
          <w:trHeight w:val="397"/>
        </w:trPr>
        <w:tc>
          <w:tcPr>
            <w:tcW w:w="2835" w:type="dxa"/>
            <w:vAlign w:val="center"/>
          </w:tcPr>
          <w:p w14:paraId="36C4EBAA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B91B48C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5FC825E4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854D8C" w:rsidRPr="00B47D63" w14:paraId="13C24D35" w14:textId="77777777" w:rsidTr="00357749">
        <w:trPr>
          <w:trHeight w:val="397"/>
        </w:trPr>
        <w:tc>
          <w:tcPr>
            <w:tcW w:w="2835" w:type="dxa"/>
            <w:vAlign w:val="center"/>
          </w:tcPr>
          <w:p w14:paraId="096865DD" w14:textId="77777777" w:rsidR="00854D8C" w:rsidRPr="00B47D63" w:rsidRDefault="00854D8C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5188C35" w14:textId="77777777"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19C77438" w14:textId="77777777"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14:paraId="7CFBD0BF" w14:textId="77777777" w:rsidTr="00357749">
        <w:trPr>
          <w:trHeight w:val="397"/>
        </w:trPr>
        <w:tc>
          <w:tcPr>
            <w:tcW w:w="2835" w:type="dxa"/>
            <w:vAlign w:val="center"/>
          </w:tcPr>
          <w:p w14:paraId="20189AF6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AFD8563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1AF325BF" w14:textId="77777777"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14:paraId="638430B6" w14:textId="77777777" w:rsidR="00091167" w:rsidRPr="00B47D63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614DA3BC" w14:textId="77777777" w:rsidR="00854D8C" w:rsidRPr="00A149B5" w:rsidRDefault="00E023FE" w:rsidP="00A149B5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 4 </w:t>
      </w:r>
      <w:r w:rsidR="00A149B5">
        <w:rPr>
          <w:rFonts w:asciiTheme="majorHAnsi" w:hAnsiTheme="majorHAnsi" w:cs="Arial"/>
          <w:b/>
        </w:rPr>
        <w:t xml:space="preserve">c) </w:t>
      </w:r>
      <w:r w:rsidR="005D66B6" w:rsidRPr="00A149B5">
        <w:rPr>
          <w:rFonts w:asciiTheme="majorHAnsi" w:hAnsiTheme="majorHAnsi" w:cs="Arial"/>
          <w:b/>
        </w:rPr>
        <w:t>Ocenenie záväzkov a stanovenie odhadu ocenenia rezerv:</w:t>
      </w:r>
    </w:p>
    <w:p w14:paraId="7A8F5988" w14:textId="77777777"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430"/>
        <w:gridCol w:w="4504"/>
      </w:tblGrid>
      <w:tr w:rsidR="00A713C0" w:rsidRPr="00B47D63" w14:paraId="0C936202" w14:textId="77777777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6AA85F" w14:textId="77777777"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Určenie ocenenia záväzkov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CA28FD" w14:textId="77777777"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ocenenia rezerv</w:t>
            </w:r>
          </w:p>
        </w:tc>
      </w:tr>
      <w:tr w:rsidR="004B6688" w:rsidRPr="00B47D63" w14:paraId="6B04C292" w14:textId="77777777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</w:tcBorders>
            <w:vAlign w:val="center"/>
          </w:tcPr>
          <w:p w14:paraId="0D239004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tcBorders>
              <w:top w:val="single" w:sz="12" w:space="0" w:color="auto"/>
            </w:tcBorders>
            <w:vAlign w:val="center"/>
          </w:tcPr>
          <w:p w14:paraId="2858A027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14:paraId="39945BDF" w14:textId="77777777" w:rsidTr="00FD4710">
        <w:trPr>
          <w:trHeight w:val="397"/>
        </w:trPr>
        <w:tc>
          <w:tcPr>
            <w:tcW w:w="4498" w:type="dxa"/>
            <w:vAlign w:val="center"/>
          </w:tcPr>
          <w:p w14:paraId="30A9430A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14:paraId="687DB4F7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14:paraId="32448AA0" w14:textId="77777777" w:rsidTr="00FD4710">
        <w:trPr>
          <w:trHeight w:val="397"/>
        </w:trPr>
        <w:tc>
          <w:tcPr>
            <w:tcW w:w="4498" w:type="dxa"/>
            <w:vAlign w:val="center"/>
          </w:tcPr>
          <w:p w14:paraId="0B954252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14:paraId="781E0220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14:paraId="5927EF9B" w14:textId="77777777" w:rsidTr="00FD4710">
        <w:trPr>
          <w:trHeight w:val="397"/>
        </w:trPr>
        <w:tc>
          <w:tcPr>
            <w:tcW w:w="4498" w:type="dxa"/>
            <w:vAlign w:val="center"/>
          </w:tcPr>
          <w:p w14:paraId="0A86DF7D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14:paraId="73387D33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14:paraId="344110A2" w14:textId="77777777" w:rsidTr="00FD4710">
        <w:trPr>
          <w:trHeight w:val="397"/>
        </w:trPr>
        <w:tc>
          <w:tcPr>
            <w:tcW w:w="4498" w:type="dxa"/>
            <w:vAlign w:val="center"/>
          </w:tcPr>
          <w:p w14:paraId="6C2004AB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14:paraId="235FFB86" w14:textId="77777777"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3F27DF3C" w14:textId="77777777"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77ABC61A" w14:textId="77777777" w:rsidR="00C27A5A" w:rsidRPr="006E5C50" w:rsidRDefault="00E023FE" w:rsidP="00411A00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11A00" w:rsidRPr="006E5C50">
        <w:rPr>
          <w:rFonts w:asciiTheme="majorHAnsi" w:eastAsia="MS Gothic" w:hAnsiTheme="majorHAnsi" w:cs="Arial"/>
          <w:b/>
        </w:rPr>
        <w:t xml:space="preserve">d) </w:t>
      </w:r>
      <w:r w:rsidR="00A713C0" w:rsidRPr="006E5C50">
        <w:rPr>
          <w:rFonts w:asciiTheme="majorHAnsi" w:eastAsia="MS Gothic" w:hAnsiTheme="majorHAnsi" w:cs="Arial"/>
          <w:b/>
        </w:rPr>
        <w:t>Ocenenie finančných nástrojov alebo majetku, ktorý nie je finančným nástrojom</w:t>
      </w:r>
    </w:p>
    <w:p w14:paraId="13DBD453" w14:textId="77777777" w:rsidR="005D66B6" w:rsidRPr="006E5C50" w:rsidRDefault="00A713C0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 w:rsidRPr="006E5C50">
        <w:rPr>
          <w:rFonts w:asciiTheme="majorHAnsi" w:eastAsia="MS Gothic" w:hAnsiTheme="majorHAnsi" w:cs="Arial"/>
          <w:b/>
        </w:rPr>
        <w:t xml:space="preserve">pri </w:t>
      </w:r>
      <w:r w:rsidR="00C27A5A" w:rsidRPr="006E5C50">
        <w:rPr>
          <w:rFonts w:asciiTheme="majorHAnsi" w:eastAsia="MS Gothic" w:hAnsiTheme="majorHAnsi" w:cs="Arial"/>
          <w:b/>
        </w:rPr>
        <w:t>o</w:t>
      </w:r>
      <w:r w:rsidRPr="006E5C50">
        <w:rPr>
          <w:rFonts w:asciiTheme="majorHAnsi" w:eastAsia="MS Gothic" w:hAnsiTheme="majorHAnsi" w:cs="Arial"/>
          <w:b/>
        </w:rPr>
        <w:t>ceňovaní reálnou hodnotou</w:t>
      </w:r>
      <w:r w:rsidR="00C27A5A" w:rsidRPr="006E5C50">
        <w:rPr>
          <w:rFonts w:asciiTheme="majorHAnsi" w:eastAsia="MS Gothic" w:hAnsiTheme="majorHAnsi" w:cs="Arial"/>
          <w:b/>
        </w:rPr>
        <w:t>:</w:t>
      </w:r>
    </w:p>
    <w:p w14:paraId="736D37CF" w14:textId="77777777"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96"/>
        <w:gridCol w:w="2329"/>
        <w:gridCol w:w="1654"/>
        <w:gridCol w:w="1687"/>
        <w:gridCol w:w="1568"/>
      </w:tblGrid>
      <w:tr w:rsidR="00EB5CE6" w:rsidRPr="00B47D63" w14:paraId="54A512DE" w14:textId="77777777" w:rsidTr="00FC6396">
        <w:tc>
          <w:tcPr>
            <w:tcW w:w="17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03013A" w14:textId="77777777"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Finančný nástroj (FN) alebo majetok, ktorý nie je FN pri oceňovaní reálnou hodnotou (RH)</w:t>
            </w:r>
          </w:p>
        </w:tc>
        <w:tc>
          <w:tcPr>
            <w:tcW w:w="2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52DFD1" w14:textId="77777777"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Aplikácia RH podľa </w:t>
            </w:r>
            <w:proofErr w:type="spellStart"/>
            <w:r w:rsidRPr="00DF7BC8">
              <w:rPr>
                <w:rFonts w:ascii="Cambria" w:hAnsi="Cambria" w:cs="Arial"/>
                <w:b/>
                <w:sz w:val="20"/>
                <w:szCs w:val="20"/>
              </w:rPr>
              <w:t>ZoÚ</w:t>
            </w:r>
            <w:proofErr w:type="spellEnd"/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 alebo stanovenie významných</w:t>
            </w:r>
            <w:r w:rsidR="00250F2E"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Pr="00DF7BC8">
              <w:rPr>
                <w:rFonts w:ascii="Cambria" w:hAnsi="Cambria" w:cs="Arial"/>
                <w:b/>
                <w:sz w:val="20"/>
                <w:szCs w:val="20"/>
              </w:rPr>
              <w:t>predpokladov slúžiacich ako základ modelov a postupov ocenenia pri kvalifikovanom odhade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613548" w14:textId="77777777"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Reálna hodnota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1845FBA0" w14:textId="77777777"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Vplyv reálnej hodnoty</w:t>
            </w:r>
          </w:p>
          <w:p w14:paraId="4FD2F540" w14:textId="77777777"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výsledok</w:t>
            </w:r>
          </w:p>
          <w:p w14:paraId="6B178711" w14:textId="77777777"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hospodárenia</w:t>
            </w:r>
          </w:p>
        </w:tc>
        <w:tc>
          <w:tcPr>
            <w:tcW w:w="1591" w:type="dxa"/>
            <w:vAlign w:val="center"/>
          </w:tcPr>
          <w:p w14:paraId="00A589D2" w14:textId="77777777"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Vplyv reálnej hodnoty </w:t>
            </w:r>
          </w:p>
          <w:p w14:paraId="69A4ED77" w14:textId="77777777"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vlastné imanie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(cez</w:t>
            </w:r>
          </w:p>
          <w:p w14:paraId="7736E690" w14:textId="77777777" w:rsid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oc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>eňovacie</w:t>
            </w:r>
          </w:p>
          <w:p w14:paraId="1038230B" w14:textId="77777777"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rozdiely)</w:t>
            </w:r>
          </w:p>
        </w:tc>
      </w:tr>
      <w:tr w:rsidR="00EB5CE6" w:rsidRPr="00B47D63" w14:paraId="6AC8F901" w14:textId="77777777" w:rsidTr="00FC6396">
        <w:trPr>
          <w:trHeight w:val="397"/>
        </w:trPr>
        <w:tc>
          <w:tcPr>
            <w:tcW w:w="1734" w:type="dxa"/>
            <w:tcBorders>
              <w:top w:val="single" w:sz="12" w:space="0" w:color="auto"/>
            </w:tcBorders>
          </w:tcPr>
          <w:p w14:paraId="5BD1BF7D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12" w:space="0" w:color="auto"/>
            </w:tcBorders>
          </w:tcPr>
          <w:p w14:paraId="18AC0D62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B8A1C74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725C4B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14:paraId="6A4B6E07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14:paraId="0C60F45C" w14:textId="77777777" w:rsidTr="00FC6396">
        <w:trPr>
          <w:trHeight w:val="397"/>
        </w:trPr>
        <w:tc>
          <w:tcPr>
            <w:tcW w:w="1734" w:type="dxa"/>
          </w:tcPr>
          <w:p w14:paraId="3B057BDF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14:paraId="5C6DF20D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EBC6FA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3D07A9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14:paraId="705BC9FD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14:paraId="69B5BFCB" w14:textId="77777777" w:rsidTr="00FC6396">
        <w:trPr>
          <w:trHeight w:val="397"/>
        </w:trPr>
        <w:tc>
          <w:tcPr>
            <w:tcW w:w="1734" w:type="dxa"/>
          </w:tcPr>
          <w:p w14:paraId="7E8B343A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14:paraId="3D5F87DC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EBE741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136468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14:paraId="37FFC1AC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14:paraId="0CCA5ADB" w14:textId="77777777" w:rsidTr="00FC6396">
        <w:trPr>
          <w:trHeight w:val="397"/>
        </w:trPr>
        <w:tc>
          <w:tcPr>
            <w:tcW w:w="1734" w:type="dxa"/>
          </w:tcPr>
          <w:p w14:paraId="7C8BC68E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14:paraId="194D2070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E21D10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381C762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14:paraId="24CAA28A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14:paraId="00DA9AE5" w14:textId="77777777" w:rsidTr="00FC6396">
        <w:trPr>
          <w:trHeight w:val="397"/>
        </w:trPr>
        <w:tc>
          <w:tcPr>
            <w:tcW w:w="1734" w:type="dxa"/>
          </w:tcPr>
          <w:p w14:paraId="4A0C4B6A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14:paraId="54B602C4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94EA33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E98DEE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14:paraId="46F6B06A" w14:textId="77777777"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5D74E223" w14:textId="77777777"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6814333A" w14:textId="77777777" w:rsidR="00E8440E" w:rsidRPr="00B47D63" w:rsidRDefault="002134BB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lastRenderedPageBreak/>
        <w:fldChar w:fldCharType="begin">
          <w:ffData>
            <w:name w:val="Text18"/>
            <w:enabled/>
            <w:calcOnExit w:val="0"/>
            <w:textInput/>
          </w:ffData>
        </w:fldChar>
      </w:r>
      <w:bookmarkStart w:id="0" w:name="Text18"/>
      <w:r w:rsidR="00E8440E" w:rsidRPr="00B47D63">
        <w:rPr>
          <w:rFonts w:asciiTheme="majorHAnsi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b/>
          <w:sz w:val="20"/>
          <w:szCs w:val="20"/>
        </w:rPr>
      </w:r>
      <w:r w:rsidRPr="00B47D63">
        <w:rPr>
          <w:rFonts w:asciiTheme="majorHAnsi" w:hAnsiTheme="majorHAnsi" w:cs="Arial"/>
          <w:b/>
          <w:sz w:val="20"/>
          <w:szCs w:val="20"/>
        </w:rPr>
        <w:fldChar w:fldCharType="separate"/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sz w:val="20"/>
          <w:szCs w:val="20"/>
        </w:rPr>
        <w:fldChar w:fldCharType="end"/>
      </w:r>
      <w:bookmarkEnd w:id="0"/>
    </w:p>
    <w:p w14:paraId="69FE2D8E" w14:textId="77777777" w:rsidR="005D66B6" w:rsidRPr="006E5C50" w:rsidRDefault="00E023FE" w:rsidP="00417EA8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96733" w:rsidRPr="006E5C50">
        <w:rPr>
          <w:rFonts w:asciiTheme="majorHAnsi" w:eastAsia="MS Gothic" w:hAnsiTheme="majorHAnsi" w:cs="Arial"/>
          <w:b/>
        </w:rPr>
        <w:t>e</w:t>
      </w:r>
      <w:r w:rsidR="00417EA8" w:rsidRPr="006E5C50">
        <w:rPr>
          <w:rFonts w:asciiTheme="majorHAnsi" w:eastAsia="MS Gothic" w:hAnsiTheme="majorHAnsi" w:cs="Arial"/>
          <w:b/>
        </w:rPr>
        <w:t xml:space="preserve">) </w:t>
      </w:r>
      <w:r w:rsidR="00FC76A8" w:rsidRPr="006E5C50">
        <w:rPr>
          <w:rFonts w:asciiTheme="majorHAnsi" w:eastAsia="MS Gothic" w:hAnsiTheme="majorHAnsi" w:cs="Arial"/>
          <w:b/>
        </w:rPr>
        <w:t>Ocenenie finančných nástrojov pri oceňovaní obstarávacou cenou alebo vlastnými nákladmi:</w:t>
      </w:r>
    </w:p>
    <w:p w14:paraId="57269998" w14:textId="77777777"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14"/>
        <w:gridCol w:w="3028"/>
        <w:gridCol w:w="3000"/>
      </w:tblGrid>
      <w:tr w:rsidR="00974C55" w14:paraId="4380F60F" w14:textId="77777777" w:rsidTr="00FC6396">
        <w:tc>
          <w:tcPr>
            <w:tcW w:w="30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DF4377" w14:textId="77777777"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derivátových finančných nástrojov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2C37F9" w14:textId="77777777"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Rozsah a charakteristika FN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96C1C27" w14:textId="77777777"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Reálna hodnota FN</w:t>
            </w:r>
          </w:p>
        </w:tc>
      </w:tr>
      <w:tr w:rsidR="00974C55" w14:paraId="56CA69DA" w14:textId="77777777" w:rsidTr="00FC6396">
        <w:trPr>
          <w:trHeight w:val="340"/>
        </w:trPr>
        <w:tc>
          <w:tcPr>
            <w:tcW w:w="3070" w:type="dxa"/>
            <w:tcBorders>
              <w:top w:val="single" w:sz="12" w:space="0" w:color="auto"/>
            </w:tcBorders>
          </w:tcPr>
          <w:p w14:paraId="456C7AE3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14:paraId="6DB31D58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14:paraId="0B79B2BB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14:paraId="1D371028" w14:textId="77777777" w:rsidTr="00FC6396">
        <w:trPr>
          <w:trHeight w:val="340"/>
        </w:trPr>
        <w:tc>
          <w:tcPr>
            <w:tcW w:w="3070" w:type="dxa"/>
          </w:tcPr>
          <w:p w14:paraId="2E4BB9B2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14:paraId="2A1FB1EA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14:paraId="1CF92617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14:paraId="3CEA1413" w14:textId="77777777" w:rsidTr="00FC6396">
        <w:trPr>
          <w:trHeight w:val="340"/>
        </w:trPr>
        <w:tc>
          <w:tcPr>
            <w:tcW w:w="3070" w:type="dxa"/>
          </w:tcPr>
          <w:p w14:paraId="6473932A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14:paraId="40E19AC8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14:paraId="29FBD368" w14:textId="77777777"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7B10E7D4" w14:textId="77777777"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14:paraId="529AA26E" w14:textId="77777777" w:rsidR="00974C55" w:rsidRPr="00B47D63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14:paraId="11563DE4" w14:textId="77777777"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3"/>
        <w:gridCol w:w="2257"/>
        <w:gridCol w:w="2257"/>
        <w:gridCol w:w="2265"/>
      </w:tblGrid>
      <w:tr w:rsidR="00974C55" w14:paraId="6AAFE446" w14:textId="77777777" w:rsidTr="00FC6396">
        <w:tc>
          <w:tcPr>
            <w:tcW w:w="23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9104D5" w14:textId="77777777" w:rsidR="00974C55" w:rsidRPr="00974C55" w:rsidRDefault="00974C55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Dlhodobý finančný majet</w:t>
            </w:r>
            <w:r w:rsidR="001E5324">
              <w:rPr>
                <w:rFonts w:asciiTheme="majorHAnsi" w:hAnsiTheme="majorHAnsi" w:cs="Arial"/>
                <w:b/>
                <w:sz w:val="20"/>
                <w:szCs w:val="20"/>
              </w:rPr>
              <w:t>ok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733147" w14:textId="77777777"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Účtovná hodnota (ÚH)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3638B9" w14:textId="77777777"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Reálna hodnota (RH)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B2AF96E" w14:textId="77777777"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nezníženia ÚH (ak je ÚH &gt; RH)</w:t>
            </w:r>
          </w:p>
        </w:tc>
      </w:tr>
      <w:tr w:rsidR="00974C55" w14:paraId="2A5DC822" w14:textId="77777777" w:rsidTr="00FC6396">
        <w:tc>
          <w:tcPr>
            <w:tcW w:w="2303" w:type="dxa"/>
            <w:tcBorders>
              <w:top w:val="single" w:sz="12" w:space="0" w:color="auto"/>
            </w:tcBorders>
          </w:tcPr>
          <w:p w14:paraId="78D5403F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280EA387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54A44896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3D817477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14:paraId="2969D639" w14:textId="77777777" w:rsidTr="00FC6396">
        <w:tc>
          <w:tcPr>
            <w:tcW w:w="2303" w:type="dxa"/>
          </w:tcPr>
          <w:p w14:paraId="6AD37E17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E992BF8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538AD6C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A61EA64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14:paraId="6CEFDD3E" w14:textId="77777777" w:rsidTr="00FC6396">
        <w:tc>
          <w:tcPr>
            <w:tcW w:w="2303" w:type="dxa"/>
          </w:tcPr>
          <w:p w14:paraId="5C4BFEA7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A75447A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FD0E72B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C413735" w14:textId="77777777"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4907906E" w14:textId="77777777" w:rsidR="005D66B6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423C9E02" w14:textId="77777777" w:rsidR="001E5324" w:rsidRPr="001E5324" w:rsidRDefault="001E5324" w:rsidP="006518A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</w:p>
    <w:p w14:paraId="2A868899" w14:textId="77777777" w:rsidR="001E5324" w:rsidRPr="00B47D63" w:rsidRDefault="002134BB" w:rsidP="001E5324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1E5324" w:rsidRPr="00B47D63">
        <w:rPr>
          <w:rFonts w:asciiTheme="majorHAnsi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b/>
          <w:sz w:val="20"/>
          <w:szCs w:val="20"/>
        </w:rPr>
      </w:r>
      <w:r w:rsidRPr="00B47D63">
        <w:rPr>
          <w:rFonts w:asciiTheme="majorHAnsi" w:hAnsiTheme="majorHAnsi" w:cs="Arial"/>
          <w:b/>
          <w:sz w:val="20"/>
          <w:szCs w:val="20"/>
        </w:rPr>
        <w:fldChar w:fldCharType="separate"/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sz w:val="20"/>
          <w:szCs w:val="20"/>
        </w:rPr>
        <w:fldChar w:fldCharType="end"/>
      </w:r>
    </w:p>
    <w:p w14:paraId="06330F35" w14:textId="77777777" w:rsidR="00E023FE" w:rsidRPr="00D101FD" w:rsidRDefault="00E023FE" w:rsidP="00E023F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Pr="006E5C50">
        <w:rPr>
          <w:rFonts w:asciiTheme="majorHAnsi" w:eastAsia="MS Gothic" w:hAnsiTheme="majorHAnsi" w:cs="Arial"/>
          <w:b/>
        </w:rPr>
        <w:t xml:space="preserve">f) </w:t>
      </w:r>
      <w:r>
        <w:rPr>
          <w:rFonts w:asciiTheme="majorHAnsi" w:eastAsia="MS Gothic" w:hAnsiTheme="majorHAnsi" w:cs="Arial"/>
          <w:b/>
        </w:rPr>
        <w:t xml:space="preserve"> Stanovenie metódy vlastného imania</w:t>
      </w:r>
    </w:p>
    <w:p w14:paraId="6FDB0B84" w14:textId="77777777" w:rsidR="00FC76A8" w:rsidRPr="00D101FD" w:rsidRDefault="00445BA6" w:rsidP="00D101FD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445BA6">
        <w:rPr>
          <w:rFonts w:asciiTheme="majorHAnsi" w:hAnsiTheme="majorHAnsi" w:cs="Arial"/>
          <w:sz w:val="20"/>
          <w:szCs w:val="20"/>
        </w:rPr>
        <w:t>Účtovná jednotka nemá náplň pre túto položku</w:t>
      </w:r>
    </w:p>
    <w:p w14:paraId="4155A7B0" w14:textId="77777777" w:rsidR="006E5C50" w:rsidRPr="00B47D63" w:rsidRDefault="006E5C50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0E0ED199" w14:textId="77777777" w:rsidR="000513CE" w:rsidRDefault="00325D0E" w:rsidP="007758BC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III. 4 g</w:t>
      </w:r>
      <w:r w:rsidR="007758BC" w:rsidRPr="006E5C50">
        <w:rPr>
          <w:rFonts w:asciiTheme="majorHAnsi" w:eastAsia="MS Gothic" w:hAnsiTheme="majorHAnsi" w:cs="Arial"/>
          <w:b/>
        </w:rPr>
        <w:t xml:space="preserve">) </w:t>
      </w:r>
      <w:r w:rsidR="000513CE"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14:paraId="698B9912" w14:textId="77777777" w:rsidR="00445BA6" w:rsidRPr="006E5C50" w:rsidRDefault="00445BA6" w:rsidP="007758BC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>Dlhodobý hmotný majetok sa odpisuje podľa odpisového plánu, ktorý bol zostavený na základe predpokladanej doby jeho používania a predpokladaného priebehu jeho opotrebenia. Odpisovať sa začína odo dňa jeho zaradenia do požívania. Hmotný majetok, ktorého obstarávacia cena je 1700 Eur a nižšia sa nezaradzuje do majetku, ale účtuje sa priamo do nákladov. Do majetku sa zaraďuje len taký majetok, ktorého obstarávacia cena</w:t>
      </w:r>
      <w:r w:rsidR="00C007A7">
        <w:rPr>
          <w:rFonts w:asciiTheme="majorHAnsi" w:eastAsia="MS Gothic" w:hAnsiTheme="majorHAnsi" w:cs="Arial"/>
          <w:b/>
        </w:rPr>
        <w:t xml:space="preserve"> je vyššia ako 1700 Eur a doba použiteľnosti je dlhšia ako jeden rok. Účtovné odpisy sa nerovnajú daňovým.</w:t>
      </w:r>
    </w:p>
    <w:p w14:paraId="2B7C341D" w14:textId="77777777" w:rsidR="00783D84" w:rsidRPr="00B47D63" w:rsidRDefault="00783D8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72"/>
        <w:gridCol w:w="2260"/>
        <w:gridCol w:w="2243"/>
        <w:gridCol w:w="2259"/>
      </w:tblGrid>
      <w:tr w:rsidR="00C509A0" w:rsidRPr="00B47D63" w14:paraId="4C956E7D" w14:textId="77777777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7F794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11C7B4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26FD2F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FCBE822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C509A0" w:rsidRPr="00B47D63" w14:paraId="4600146F" w14:textId="77777777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</w:tcBorders>
          </w:tcPr>
          <w:p w14:paraId="1BBCA148" w14:textId="77777777" w:rsidR="00C509A0" w:rsidRPr="00B47D63" w:rsidRDefault="00C007A7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Hmotný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2E8401E7" w14:textId="77777777" w:rsidR="00C509A0" w:rsidRPr="00B47D63" w:rsidRDefault="00504C3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Podľa odpisových </w:t>
            </w: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skupin</w:t>
            </w:r>
            <w:proofErr w:type="spellEnd"/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1949BDFB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14:paraId="3D0A0F77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14:paraId="060926B3" w14:textId="77777777" w:rsidTr="00FC6396">
        <w:trPr>
          <w:trHeight w:val="397"/>
        </w:trPr>
        <w:tc>
          <w:tcPr>
            <w:tcW w:w="2195" w:type="dxa"/>
          </w:tcPr>
          <w:p w14:paraId="0C1CB5C0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Samost.hnuteľné</w:t>
            </w:r>
            <w:proofErr w:type="spellEnd"/>
            <w:r>
              <w:rPr>
                <w:rFonts w:asciiTheme="majorHAnsi" w:hAnsiTheme="majorHAnsi" w:cs="Arial"/>
                <w:sz w:val="20"/>
                <w:szCs w:val="20"/>
              </w:rPr>
              <w:t xml:space="preserve"> veci</w:t>
            </w:r>
          </w:p>
        </w:tc>
        <w:tc>
          <w:tcPr>
            <w:tcW w:w="2303" w:type="dxa"/>
          </w:tcPr>
          <w:p w14:paraId="44754EE8" w14:textId="77777777" w:rsidR="00C509A0" w:rsidRPr="00B47D63" w:rsidRDefault="00504C3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Podľa odpisových skupín</w:t>
            </w:r>
          </w:p>
        </w:tc>
        <w:tc>
          <w:tcPr>
            <w:tcW w:w="2303" w:type="dxa"/>
          </w:tcPr>
          <w:p w14:paraId="6360F10C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190C403D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14:paraId="6D371319" w14:textId="77777777" w:rsidTr="00FC6396">
        <w:trPr>
          <w:trHeight w:val="397"/>
        </w:trPr>
        <w:tc>
          <w:tcPr>
            <w:tcW w:w="2195" w:type="dxa"/>
          </w:tcPr>
          <w:p w14:paraId="281E5FE5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autá</w:t>
            </w:r>
          </w:p>
        </w:tc>
        <w:tc>
          <w:tcPr>
            <w:tcW w:w="2303" w:type="dxa"/>
          </w:tcPr>
          <w:p w14:paraId="305196E1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14:paraId="4516028A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86C48F0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14:paraId="451A4064" w14:textId="77777777" w:rsidTr="00FC6396">
        <w:trPr>
          <w:trHeight w:val="397"/>
        </w:trPr>
        <w:tc>
          <w:tcPr>
            <w:tcW w:w="2195" w:type="dxa"/>
          </w:tcPr>
          <w:p w14:paraId="74E4A648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zvieratá</w:t>
            </w:r>
          </w:p>
        </w:tc>
        <w:tc>
          <w:tcPr>
            <w:tcW w:w="2303" w:type="dxa"/>
          </w:tcPr>
          <w:p w14:paraId="02CC1045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14:paraId="6998E122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901CCCB" w14:textId="77777777"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14:paraId="57738D30" w14:textId="77777777" w:rsidTr="00FC6396">
        <w:trPr>
          <w:trHeight w:val="397"/>
        </w:trPr>
        <w:tc>
          <w:tcPr>
            <w:tcW w:w="2195" w:type="dxa"/>
          </w:tcPr>
          <w:p w14:paraId="1B252275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AA7AC15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D8189B5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D8CA3C5" w14:textId="77777777"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06FC555D" w14:textId="77777777" w:rsidR="000E0FCB" w:rsidRPr="00B47D63" w:rsidRDefault="000E0FCB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9638BFB" w14:textId="77777777" w:rsidR="009C62C4" w:rsidRPr="00B47D63" w:rsidRDefault="009C62C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AFDE2B2" w14:textId="77777777" w:rsidR="0000611C" w:rsidRDefault="00BD2A48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262520514"/>
        </w:sdtPr>
        <w:sdtEndPr/>
        <w:sdtContent>
          <w:r w:rsidR="00CA60B1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269BE" w:rsidRPr="00B47D63">
        <w:rPr>
          <w:rFonts w:asciiTheme="majorHAnsi" w:eastAsia="MS Gothic" w:hAnsiTheme="majorHAnsi" w:cs="Arial"/>
          <w:b/>
        </w:rPr>
        <w:tab/>
      </w:r>
      <w:r w:rsidR="002134BB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00611C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="002134BB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2134BB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18EE7738" w14:textId="77777777" w:rsidR="006A6F83" w:rsidRPr="00B47D63" w:rsidRDefault="006A6F8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F606DCC" w14:textId="77777777" w:rsidR="00E3280D" w:rsidRPr="00B47D63" w:rsidRDefault="00BD2A4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1514113284"/>
        </w:sdtPr>
        <w:sdtEndPr/>
        <w:sdtContent>
          <w:r w:rsidR="006A6F8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A6F83" w:rsidRPr="00B47D63">
        <w:rPr>
          <w:rFonts w:asciiTheme="majorHAnsi" w:eastAsia="MS Gothic" w:hAnsiTheme="majorHAnsi" w:cs="Arial"/>
          <w:b/>
        </w:rPr>
        <w:tab/>
      </w:r>
    </w:p>
    <w:p w14:paraId="0160E568" w14:textId="77777777" w:rsidR="006A6F83" w:rsidRPr="00B47D63" w:rsidRDefault="002134BB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sz w:val="20"/>
          <w:szCs w:val="20"/>
        </w:rPr>
        <w:fldChar w:fldCharType="begin"/>
      </w:r>
      <w:bookmarkStart w:id="1" w:name="Text8"/>
      <w:r w:rsidR="00EA05C2" w:rsidRPr="00B47D63">
        <w:rPr>
          <w:rFonts w:asciiTheme="majorHAnsi" w:eastAsia="MS Gothic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separate"/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end"/>
      </w:r>
      <w:bookmarkEnd w:id="1"/>
    </w:p>
    <w:p w14:paraId="7D4D8664" w14:textId="77777777" w:rsidR="00EA05C2" w:rsidRPr="00B47D63" w:rsidRDefault="00EA0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2229B2B3" w14:textId="77777777" w:rsidR="00EA05C2" w:rsidRPr="00B47D63" w:rsidRDefault="00BD2A4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529326073"/>
        </w:sdtPr>
        <w:sdtEndPr/>
        <w:sdtContent>
          <w:r w:rsidR="00F6023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EB5076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933B6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5C1298">
        <w:rPr>
          <w:rFonts w:asciiTheme="majorHAnsi" w:eastAsia="MS Gothic" w:hAnsiTheme="majorHAnsi" w:cs="Arial"/>
          <w:sz w:val="20"/>
          <w:szCs w:val="20"/>
        </w:rPr>
        <w:t>interným predpisom</w:t>
      </w:r>
      <w:r w:rsidR="00933B6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vychádzal z predpokladaného opotrebenia zaraďovaného</w:t>
      </w:r>
      <w:r w:rsidR="00AF3127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majetku zodpovedajúceho </w:t>
      </w:r>
      <w:r w:rsidR="00FA30A7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</w:t>
      </w:r>
      <w:r w:rsidR="00AF3127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účtovné a daňové odpisy</w:t>
      </w:r>
      <w:r w:rsidR="002D6AC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14:paraId="34B95286" w14:textId="77777777" w:rsidR="003C2923" w:rsidRPr="00B47D63" w:rsidRDefault="003C292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49F9BD2" w14:textId="77777777" w:rsidR="003C2923" w:rsidRDefault="00BD2A4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799293422"/>
        </w:sdtPr>
        <w:sdtEndPr/>
        <w:sdtContent>
          <w:r w:rsidR="005C1298">
            <w:rPr>
              <w:rFonts w:ascii="MS Mincho" w:eastAsia="MS Mincho" w:hAnsi="MS Mincho" w:cs="MS Mincho"/>
              <w:b/>
            </w:rPr>
            <w:t>x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 xml:space="preserve">dlhodobého </w:t>
      </w:r>
      <w:r w:rsidR="00C71FE2">
        <w:rPr>
          <w:rFonts w:asciiTheme="majorHAnsi" w:eastAsia="MS Gothic" w:hAnsiTheme="majorHAnsi" w:cs="Arial"/>
          <w:b/>
          <w:sz w:val="20"/>
          <w:szCs w:val="20"/>
        </w:rPr>
        <w:t>ne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hmotného majetku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526D8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526D8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526D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526D8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sa</w:t>
      </w:r>
      <w:r w:rsidR="00EB3036">
        <w:rPr>
          <w:rFonts w:asciiTheme="majorHAnsi" w:eastAsia="MS Gothic" w:hAnsiTheme="majorHAnsi" w:cs="Arial"/>
          <w:b/>
          <w:sz w:val="20"/>
          <w:szCs w:val="20"/>
        </w:rPr>
        <w:t xml:space="preserve"> ne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rovnajú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2D6AC3">
        <w:rPr>
          <w:rFonts w:asciiTheme="majorHAnsi" w:eastAsia="MS Gothic" w:hAnsiTheme="majorHAnsi" w:cs="Arial"/>
          <w:sz w:val="20"/>
          <w:szCs w:val="20"/>
        </w:rPr>
        <w:t>môže odlišovať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2D6AC3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14:paraId="3A29A985" w14:textId="77777777" w:rsidR="00FA30A7" w:rsidRDefault="00FA30A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6B59322C" w14:textId="77777777" w:rsidR="00505C25" w:rsidRDefault="00505C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7E6C08A" w14:textId="77777777" w:rsidR="00505C25" w:rsidRDefault="00505C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A754007" w14:textId="77777777"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14:paraId="0F263AD7" w14:textId="77777777"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8AC0BF8" w14:textId="77777777"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B53F5F9" w14:textId="77777777"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2F1012DF" w14:textId="77777777" w:rsidR="00CE7F92" w:rsidRPr="00FA30A7" w:rsidRDefault="00325D0E" w:rsidP="00AC5D7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III. 4 h</w:t>
      </w:r>
      <w:r w:rsidR="008B2DBA" w:rsidRPr="00FA30A7">
        <w:rPr>
          <w:rFonts w:asciiTheme="majorHAnsi" w:hAnsiTheme="majorHAnsi" w:cs="Arial"/>
          <w:b/>
        </w:rPr>
        <w:t xml:space="preserve">) </w:t>
      </w:r>
      <w:r w:rsidR="00CE7F92" w:rsidRPr="00FA30A7">
        <w:rPr>
          <w:rFonts w:asciiTheme="majorHAnsi" w:hAnsiTheme="majorHAnsi" w:cs="Arial"/>
          <w:b/>
        </w:rPr>
        <w:t>Dotácie poskytnuté na obstaranie majetku:</w:t>
      </w:r>
    </w:p>
    <w:p w14:paraId="16B0BE72" w14:textId="77777777" w:rsidR="00CE7F92" w:rsidRPr="00B47D63" w:rsidRDefault="005C129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10"/>
        <w:gridCol w:w="3014"/>
        <w:gridCol w:w="3010"/>
      </w:tblGrid>
      <w:tr w:rsidR="00CE7F92" w:rsidRPr="00B47D63" w14:paraId="568EA6F0" w14:textId="77777777" w:rsidTr="00FC6396">
        <w:trPr>
          <w:trHeight w:val="394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86CF31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C751FB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A0F974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CE7F92" w:rsidRPr="00B47D63" w14:paraId="60B70D2B" w14:textId="77777777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14:paraId="39A73030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14:paraId="5DF06399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14:paraId="6A29CD54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14:paraId="6EBE915E" w14:textId="77777777" w:rsidTr="00FC6396">
        <w:trPr>
          <w:trHeight w:val="397"/>
        </w:trPr>
        <w:tc>
          <w:tcPr>
            <w:tcW w:w="2962" w:type="dxa"/>
            <w:vAlign w:val="center"/>
          </w:tcPr>
          <w:p w14:paraId="69811BE9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1918AC10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628DA34C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14:paraId="39106205" w14:textId="77777777" w:rsidTr="00FC6396">
        <w:trPr>
          <w:trHeight w:val="397"/>
        </w:trPr>
        <w:tc>
          <w:tcPr>
            <w:tcW w:w="2962" w:type="dxa"/>
            <w:vAlign w:val="center"/>
          </w:tcPr>
          <w:p w14:paraId="1FDBBF88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4C4F8BF6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22B9481E" w14:textId="77777777"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448D195B" w14:textId="77777777" w:rsidR="00CE7F92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4129318" w14:textId="77777777"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7A1F429" w14:textId="77777777" w:rsidR="00CF6D9C" w:rsidRPr="008B2DBA" w:rsidRDefault="008B2DBA" w:rsidP="008B2DBA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 w:rsidR="00325D0E">
        <w:rPr>
          <w:rFonts w:asciiTheme="majorHAnsi" w:hAnsiTheme="majorHAnsi" w:cs="Arial"/>
          <w:b/>
        </w:rPr>
        <w:t>I</w:t>
      </w:r>
      <w:r w:rsidRPr="008B2DBA">
        <w:rPr>
          <w:rFonts w:asciiTheme="majorHAnsi" w:hAnsiTheme="majorHAnsi" w:cs="Arial"/>
          <w:b/>
        </w:rPr>
        <w:t>I.5</w:t>
      </w:r>
      <w:r w:rsidR="00325D0E">
        <w:rPr>
          <w:rFonts w:asciiTheme="majorHAnsi" w:hAnsiTheme="majorHAnsi" w:cs="Arial"/>
          <w:b/>
        </w:rPr>
        <w:t xml:space="preserve">  </w:t>
      </w:r>
      <w:r w:rsidR="00CF6D9C"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14:paraId="6B2086DC" w14:textId="77777777" w:rsidR="00CF6D9C" w:rsidRPr="00B47D63" w:rsidRDefault="005C129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neúčtovala významné a nevýznamné opravy chýb minulých období.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20"/>
        <w:gridCol w:w="2998"/>
        <w:gridCol w:w="3016"/>
      </w:tblGrid>
      <w:tr w:rsidR="00E55671" w:rsidRPr="00B47D63" w14:paraId="47C6ACB2" w14:textId="77777777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E28814" w14:textId="77777777"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8B3F4E" w14:textId="77777777"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087D96" w14:textId="77777777"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55671" w:rsidRPr="00B47D63" w14:paraId="3D67502D" w14:textId="77777777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14:paraId="2BDC1443" w14:textId="77777777"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14:paraId="350221E3" w14:textId="77777777"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14:paraId="2DDAC93F" w14:textId="77777777"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55671" w:rsidRPr="00B47D63" w14:paraId="3EC547C4" w14:textId="77777777" w:rsidTr="00FC6396">
        <w:trPr>
          <w:trHeight w:val="397"/>
        </w:trPr>
        <w:tc>
          <w:tcPr>
            <w:tcW w:w="2962" w:type="dxa"/>
            <w:vAlign w:val="center"/>
          </w:tcPr>
          <w:p w14:paraId="3F7BA377" w14:textId="77777777"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053AF343" w14:textId="77777777"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14:paraId="4192FB73" w14:textId="77777777"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315EEDA4" w14:textId="77777777" w:rsidR="00CF6D9C" w:rsidRPr="00B47D63" w:rsidRDefault="00CF6D9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21CF7257" w14:textId="77777777" w:rsidR="00B77F65" w:rsidRPr="00B47D63" w:rsidRDefault="00B77F6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2E622B34" w14:textId="77777777" w:rsidR="00440D48" w:rsidRPr="00B47D63" w:rsidRDefault="00480392" w:rsidP="00771A2D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IV</w:t>
      </w:r>
      <w:r w:rsidR="00771A2D">
        <w:rPr>
          <w:rFonts w:asciiTheme="majorHAnsi" w:hAnsiTheme="majorHAnsi" w:cs="Arial"/>
          <w:b/>
          <w:sz w:val="24"/>
          <w:szCs w:val="24"/>
        </w:rPr>
        <w:t xml:space="preserve"> - </w:t>
      </w:r>
      <w:r w:rsidR="00440D48" w:rsidRPr="00B47D63">
        <w:rPr>
          <w:rFonts w:asciiTheme="majorHAnsi" w:hAnsiTheme="majorHAnsi" w:cs="Arial"/>
          <w:b/>
          <w:sz w:val="24"/>
          <w:szCs w:val="24"/>
        </w:rPr>
        <w:t xml:space="preserve">Informácie, ktoré vysvetľujú a dopĺňajú </w:t>
      </w:r>
      <w:r>
        <w:rPr>
          <w:rFonts w:asciiTheme="majorHAnsi" w:hAnsiTheme="majorHAnsi" w:cs="Arial"/>
          <w:b/>
          <w:sz w:val="24"/>
          <w:szCs w:val="24"/>
        </w:rPr>
        <w:t>súvahu a výkaz ziskov a strát</w:t>
      </w:r>
    </w:p>
    <w:p w14:paraId="07203B31" w14:textId="77777777" w:rsidR="005B33D4" w:rsidRPr="00A64AFB" w:rsidRDefault="00E13F7C" w:rsidP="00AE7860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IV</w:t>
      </w:r>
      <w:r w:rsidR="00ED4CDB" w:rsidRPr="00ED4CDB">
        <w:rPr>
          <w:rFonts w:asciiTheme="majorHAnsi" w:hAnsiTheme="majorHAnsi" w:cs="Arial"/>
          <w:b/>
        </w:rPr>
        <w:t>.1</w:t>
      </w:r>
      <w:r w:rsidR="00AE7860">
        <w:rPr>
          <w:rFonts w:asciiTheme="majorHAnsi" w:hAnsiTheme="majorHAnsi" w:cs="Arial"/>
          <w:b/>
        </w:rPr>
        <w:tab/>
        <w:t xml:space="preserve"> </w:t>
      </w:r>
      <w:r w:rsidR="001072A6">
        <w:rPr>
          <w:rFonts w:asciiTheme="majorHAnsi" w:hAnsiTheme="majorHAnsi" w:cs="Arial"/>
          <w:b/>
        </w:rPr>
        <w:t xml:space="preserve">Informácie ku </w:t>
      </w:r>
      <w:proofErr w:type="spellStart"/>
      <w:r w:rsidR="001072A6">
        <w:rPr>
          <w:rFonts w:asciiTheme="majorHAnsi" w:hAnsiTheme="majorHAnsi" w:cs="Arial"/>
          <w:b/>
        </w:rPr>
        <w:t>goodwillu</w:t>
      </w:r>
      <w:proofErr w:type="spellEnd"/>
      <w:r w:rsidR="001072A6">
        <w:rPr>
          <w:rFonts w:asciiTheme="majorHAnsi" w:hAnsiTheme="majorHAnsi" w:cs="Arial"/>
          <w:b/>
        </w:rPr>
        <w:t xml:space="preserve"> alebo zápornému </w:t>
      </w:r>
      <w:proofErr w:type="spellStart"/>
      <w:r w:rsidR="001072A6">
        <w:rPr>
          <w:rFonts w:asciiTheme="majorHAnsi" w:hAnsiTheme="majorHAnsi" w:cs="Arial"/>
          <w:b/>
        </w:rPr>
        <w:t>goodwillu</w:t>
      </w:r>
      <w:proofErr w:type="spellEnd"/>
    </w:p>
    <w:p w14:paraId="7A8B7D58" w14:textId="77777777" w:rsidR="005C1298" w:rsidRPr="00B47D63" w:rsidRDefault="005C1298" w:rsidP="005C1298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lastRenderedPageBreak/>
        <w:t>Účtovná jednotka nemá náplň pre túto položku</w:t>
      </w:r>
    </w:p>
    <w:p w14:paraId="5454A229" w14:textId="77777777" w:rsidR="002D34D7" w:rsidRPr="00B47D63" w:rsidRDefault="002D34D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08"/>
        <w:gridCol w:w="3013"/>
        <w:gridCol w:w="3013"/>
      </w:tblGrid>
      <w:tr w:rsidR="00080009" w:rsidRPr="00B47D63" w14:paraId="7D375419" w14:textId="77777777" w:rsidTr="00FC6396"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DEF36" w14:textId="77777777" w:rsidR="00080009" w:rsidRPr="00B47D63" w:rsidRDefault="00AA5F1B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Dôvod vzniku</w:t>
            </w:r>
            <w:r w:rsidR="00BF27C1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  <w:proofErr w:type="spellStart"/>
            <w:r w:rsidR="00A561E2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g</w:t>
            </w:r>
            <w:r w:rsidR="00080009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oodwillu</w:t>
            </w:r>
            <w:proofErr w:type="spellEnd"/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2ECF2C" w14:textId="77777777" w:rsidR="00080009" w:rsidRPr="00B47D63" w:rsidRDefault="00A561E2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Hodnota</w:t>
            </w:r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  <w:proofErr w:type="spellStart"/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>goodwillu</w:t>
            </w:r>
            <w:proofErr w:type="spellEnd"/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CE9BAE" w14:textId="77777777" w:rsidR="004866B8" w:rsidRPr="00B47D63" w:rsidRDefault="00AA5F1B" w:rsidP="00AA5F1B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Odpis </w:t>
            </w:r>
            <w:proofErr w:type="spellStart"/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goodwillu</w:t>
            </w:r>
            <w:proofErr w:type="spellEnd"/>
          </w:p>
        </w:tc>
      </w:tr>
      <w:tr w:rsidR="00080009" w:rsidRPr="00B47D63" w14:paraId="11AA07A7" w14:textId="77777777" w:rsidTr="00FC6396">
        <w:tc>
          <w:tcPr>
            <w:tcW w:w="2962" w:type="dxa"/>
            <w:tcBorders>
              <w:top w:val="single" w:sz="12" w:space="0" w:color="auto"/>
            </w:tcBorders>
          </w:tcPr>
          <w:p w14:paraId="4EA246E1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14:paraId="4286130F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14:paraId="2C9600D0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14:paraId="438865DC" w14:textId="77777777" w:rsidTr="00FC6396">
        <w:tc>
          <w:tcPr>
            <w:tcW w:w="2962" w:type="dxa"/>
          </w:tcPr>
          <w:p w14:paraId="42F44E36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14:paraId="31693E77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14:paraId="2D8E34B2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14:paraId="33390023" w14:textId="77777777" w:rsidTr="00FC6396">
        <w:tc>
          <w:tcPr>
            <w:tcW w:w="2962" w:type="dxa"/>
          </w:tcPr>
          <w:p w14:paraId="62B8708D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14:paraId="58C2C3F0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14:paraId="42E3AB8C" w14:textId="77777777"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2CC7163C" w14:textId="77777777" w:rsidR="004866B8" w:rsidRDefault="004866B8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Dodatočné informácie súvis</w:t>
      </w:r>
      <w:r w:rsidR="00AA5F1B">
        <w:rPr>
          <w:rFonts w:asciiTheme="majorHAnsi" w:hAnsiTheme="majorHAnsi" w:cs="Arial"/>
          <w:b/>
          <w:sz w:val="20"/>
          <w:szCs w:val="20"/>
        </w:rPr>
        <w:t>iace s </w:t>
      </w:r>
      <w:proofErr w:type="spellStart"/>
      <w:r w:rsidR="00AA5F1B">
        <w:rPr>
          <w:rFonts w:asciiTheme="majorHAnsi" w:hAnsiTheme="majorHAnsi" w:cs="Arial"/>
          <w:b/>
          <w:sz w:val="20"/>
          <w:szCs w:val="20"/>
        </w:rPr>
        <w:t>goodwillom</w:t>
      </w:r>
      <w:proofErr w:type="spellEnd"/>
      <w:r w:rsidR="00AA5F1B">
        <w:rPr>
          <w:rFonts w:asciiTheme="majorHAnsi" w:hAnsiTheme="majorHAnsi" w:cs="Arial"/>
          <w:b/>
          <w:sz w:val="20"/>
          <w:szCs w:val="20"/>
        </w:rPr>
        <w:t>, predovšetkým okolnosti vzniku, spôsob výpočtu, prehodnotenie opodstatnenosti jeho výšky a spôsob odpisovania</w:t>
      </w:r>
      <w:r>
        <w:rPr>
          <w:rFonts w:asciiTheme="majorHAnsi" w:hAnsiTheme="majorHAnsi" w:cs="Arial"/>
          <w:b/>
          <w:sz w:val="20"/>
          <w:szCs w:val="20"/>
        </w:rPr>
        <w:t>:</w:t>
      </w:r>
    </w:p>
    <w:p w14:paraId="6CACB544" w14:textId="77777777" w:rsidR="00A561E2" w:rsidRDefault="002134BB" w:rsidP="006518A2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 w:rsidR="00D527D9" w:rsidRPr="00B47D63">
        <w:rPr>
          <w:rFonts w:asciiTheme="majorHAnsi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sz w:val="20"/>
          <w:szCs w:val="20"/>
        </w:rPr>
      </w:r>
      <w:r w:rsidRPr="00B47D63">
        <w:rPr>
          <w:rFonts w:asciiTheme="majorHAnsi" w:hAnsiTheme="majorHAnsi" w:cs="Arial"/>
          <w:sz w:val="20"/>
          <w:szCs w:val="20"/>
        </w:rPr>
        <w:fldChar w:fldCharType="separate"/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sz w:val="20"/>
          <w:szCs w:val="20"/>
        </w:rPr>
        <w:fldChar w:fldCharType="end"/>
      </w:r>
      <w:bookmarkEnd w:id="2"/>
    </w:p>
    <w:p w14:paraId="38B2D7C2" w14:textId="77777777" w:rsidR="00E95325" w:rsidRPr="00E8181E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IV. 2  </w:t>
      </w:r>
      <w:r w:rsidRPr="00E8181E">
        <w:rPr>
          <w:rFonts w:asciiTheme="majorHAnsi" w:eastAsia="MS Gothic" w:hAnsiTheme="majorHAnsi" w:cs="Arial"/>
          <w:b/>
        </w:rPr>
        <w:t>Informácie o významných položkách majetku a záväzkov zabezpečených derivátmi</w:t>
      </w:r>
    </w:p>
    <w:p w14:paraId="400BF03D" w14:textId="77777777" w:rsidR="005C1298" w:rsidRPr="00B47D63" w:rsidRDefault="005C1298" w:rsidP="005C1298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250C27EF" w14:textId="77777777"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79"/>
        <w:gridCol w:w="1727"/>
        <w:gridCol w:w="1727"/>
        <w:gridCol w:w="2879"/>
      </w:tblGrid>
      <w:tr w:rsidR="00E95325" w:rsidRPr="00B47D63" w14:paraId="6CE3B7CF" w14:textId="77777777" w:rsidTr="00FC6396">
        <w:tc>
          <w:tcPr>
            <w:tcW w:w="287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4B225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Forma zabezpečenia</w:t>
            </w:r>
          </w:p>
        </w:tc>
        <w:tc>
          <w:tcPr>
            <w:tcW w:w="3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1329BB" w14:textId="77777777"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Účtovná hodnota</w:t>
            </w:r>
          </w:p>
        </w:tc>
        <w:tc>
          <w:tcPr>
            <w:tcW w:w="28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234C12C" w14:textId="77777777"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Dohodnutá cena podkladového nástroja</w:t>
            </w:r>
          </w:p>
        </w:tc>
      </w:tr>
      <w:tr w:rsidR="00E95325" w:rsidRPr="00B47D63" w14:paraId="20A98100" w14:textId="77777777" w:rsidTr="00FC6396"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14:paraId="770F5FBB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14:paraId="23D8798E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14:paraId="42BBF05D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14:paraId="3F00E6F8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3FCDD5AE" w14:textId="77777777" w:rsidTr="00FC6396">
        <w:tc>
          <w:tcPr>
            <w:tcW w:w="2879" w:type="dxa"/>
            <w:vAlign w:val="center"/>
          </w:tcPr>
          <w:p w14:paraId="21C6ACBA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</w:t>
            </w:r>
          </w:p>
          <w:p w14:paraId="5DDD193C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na obchodovanie, z toho:</w:t>
            </w:r>
          </w:p>
        </w:tc>
        <w:tc>
          <w:tcPr>
            <w:tcW w:w="1727" w:type="dxa"/>
            <w:vAlign w:val="center"/>
          </w:tcPr>
          <w:p w14:paraId="061DFF72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47DD7A6D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16AE826A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6B466E30" w14:textId="77777777" w:rsidTr="00FC6396">
        <w:trPr>
          <w:trHeight w:val="283"/>
        </w:trPr>
        <w:tc>
          <w:tcPr>
            <w:tcW w:w="2879" w:type="dxa"/>
            <w:vAlign w:val="center"/>
          </w:tcPr>
          <w:p w14:paraId="568B3E64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Menový forward</w:t>
            </w:r>
          </w:p>
        </w:tc>
        <w:tc>
          <w:tcPr>
            <w:tcW w:w="1727" w:type="dxa"/>
            <w:vAlign w:val="center"/>
          </w:tcPr>
          <w:p w14:paraId="36E5556D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170AFAEF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1B496F7A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2CA489DE" w14:textId="77777777" w:rsidTr="00FC6396">
        <w:trPr>
          <w:trHeight w:val="283"/>
        </w:trPr>
        <w:tc>
          <w:tcPr>
            <w:tcW w:w="2879" w:type="dxa"/>
            <w:vAlign w:val="center"/>
          </w:tcPr>
          <w:p w14:paraId="07FE2399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14:paraId="3BA8574F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442A4A6A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2575A0BF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77CCD3E0" w14:textId="77777777" w:rsidTr="00FC6396">
        <w:trPr>
          <w:trHeight w:val="283"/>
        </w:trPr>
        <w:tc>
          <w:tcPr>
            <w:tcW w:w="2879" w:type="dxa"/>
            <w:vAlign w:val="center"/>
          </w:tcPr>
          <w:p w14:paraId="3F49D241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0E13E1D5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2BCB502B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31CF4668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75E9EB5D" w14:textId="77777777" w:rsidTr="00FC6396">
        <w:trPr>
          <w:trHeight w:val="283"/>
        </w:trPr>
        <w:tc>
          <w:tcPr>
            <w:tcW w:w="2879" w:type="dxa"/>
            <w:vAlign w:val="center"/>
          </w:tcPr>
          <w:p w14:paraId="07E93F40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1A2C2BEE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2B9E0D59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972D889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075AC476" w14:textId="77777777" w:rsidTr="00FC6396">
        <w:tc>
          <w:tcPr>
            <w:tcW w:w="2879" w:type="dxa"/>
            <w:vAlign w:val="center"/>
          </w:tcPr>
          <w:p w14:paraId="29F748B2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</w:t>
            </w:r>
          </w:p>
          <w:p w14:paraId="0EAC9C86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 toho:</w:t>
            </w:r>
          </w:p>
        </w:tc>
        <w:tc>
          <w:tcPr>
            <w:tcW w:w="1727" w:type="dxa"/>
            <w:vAlign w:val="center"/>
          </w:tcPr>
          <w:p w14:paraId="0EFD7B94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2D7A8767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50A93B74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5B476F90" w14:textId="77777777" w:rsidTr="00FC6396">
        <w:trPr>
          <w:trHeight w:val="340"/>
        </w:trPr>
        <w:tc>
          <w:tcPr>
            <w:tcW w:w="2879" w:type="dxa"/>
            <w:vAlign w:val="center"/>
          </w:tcPr>
          <w:p w14:paraId="402F84E3" w14:textId="77777777"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Úrokový swap</w:t>
            </w:r>
          </w:p>
        </w:tc>
        <w:tc>
          <w:tcPr>
            <w:tcW w:w="1727" w:type="dxa"/>
            <w:vAlign w:val="center"/>
          </w:tcPr>
          <w:p w14:paraId="7A09BDC5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62C22F71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4EA2EC13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7359E2DF" w14:textId="77777777" w:rsidTr="00FC6396">
        <w:trPr>
          <w:trHeight w:val="340"/>
        </w:trPr>
        <w:tc>
          <w:tcPr>
            <w:tcW w:w="2879" w:type="dxa"/>
            <w:vAlign w:val="center"/>
          </w:tcPr>
          <w:p w14:paraId="5E8FDF45" w14:textId="77777777"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14:paraId="507552DA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3FF8478B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32DD6AE0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5D12E3D5" w14:textId="77777777" w:rsidTr="00FC6396">
        <w:trPr>
          <w:trHeight w:val="340"/>
        </w:trPr>
        <w:tc>
          <w:tcPr>
            <w:tcW w:w="2879" w:type="dxa"/>
            <w:vAlign w:val="center"/>
          </w:tcPr>
          <w:p w14:paraId="5A617A7F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68A55325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297399B2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52DC00AE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10AAD08D" w14:textId="77777777" w:rsidTr="00FC6396">
        <w:trPr>
          <w:trHeight w:val="340"/>
        </w:trPr>
        <w:tc>
          <w:tcPr>
            <w:tcW w:w="2879" w:type="dxa"/>
            <w:vAlign w:val="center"/>
          </w:tcPr>
          <w:p w14:paraId="38BB4D4D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04916489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58CA7BEA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B0096EC" w14:textId="77777777"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040F6B99" w14:textId="77777777"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E9F6CCD" w14:textId="77777777" w:rsidR="00E95325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251DD25C" w14:textId="77777777"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918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1644"/>
        <w:gridCol w:w="1644"/>
        <w:gridCol w:w="1644"/>
        <w:gridCol w:w="1644"/>
      </w:tblGrid>
      <w:tr w:rsidR="00E95325" w:rsidRPr="00B47D63" w14:paraId="43995BF0" w14:textId="77777777" w:rsidTr="00FC6396">
        <w:tc>
          <w:tcPr>
            <w:tcW w:w="26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1BDDC1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16EFC8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F9AE1C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E95325" w:rsidRPr="00B47D63" w14:paraId="79485DB0" w14:textId="77777777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68D20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DB666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55B43E4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</w:tr>
      <w:tr w:rsidR="00E95325" w:rsidRPr="00B47D63" w14:paraId="3407077C" w14:textId="77777777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3F1D4D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53F042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34F34A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661328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F9C4FE" w14:textId="77777777"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</w:tr>
      <w:tr w:rsidR="00E95325" w:rsidRPr="00B47D63" w14:paraId="1792DA6F" w14:textId="77777777" w:rsidTr="00FC6396">
        <w:tc>
          <w:tcPr>
            <w:tcW w:w="2608" w:type="dxa"/>
            <w:tcBorders>
              <w:top w:val="single" w:sz="12" w:space="0" w:color="auto"/>
            </w:tcBorders>
            <w:vAlign w:val="center"/>
          </w:tcPr>
          <w:p w14:paraId="0CB6F744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 na obchodovanie, z toho: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14:paraId="6238AFA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14:paraId="33B7DCE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14:paraId="2FA37DF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14:paraId="2E23341C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7DB20C41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77D29A01" w14:textId="77777777"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Menový forward</w:t>
            </w:r>
          </w:p>
        </w:tc>
        <w:tc>
          <w:tcPr>
            <w:tcW w:w="1644" w:type="dxa"/>
            <w:vAlign w:val="center"/>
          </w:tcPr>
          <w:p w14:paraId="656B15B7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82D095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2CC0BB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78EB809D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44A6D49B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328D1851" w14:textId="77777777"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14:paraId="69EABB42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6D1EB907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4EAD2A84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6444F63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5F72AD24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4F37075D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0D22587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79A7E93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39AA36EC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209DD11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44469BC6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4D69215C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53193B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69FDF19B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4E2AC4BD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9CA630C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63668F4A" w14:textId="77777777" w:rsidTr="00FC6396">
        <w:tc>
          <w:tcPr>
            <w:tcW w:w="2608" w:type="dxa"/>
            <w:vAlign w:val="center"/>
          </w:tcPr>
          <w:p w14:paraId="63D2E1A8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 z toho:</w:t>
            </w:r>
          </w:p>
        </w:tc>
        <w:tc>
          <w:tcPr>
            <w:tcW w:w="1644" w:type="dxa"/>
            <w:vAlign w:val="center"/>
          </w:tcPr>
          <w:p w14:paraId="2C27C4F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0CBD31B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12A2E5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A3FF9FF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278FEF49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7093FA0C" w14:textId="77777777"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lastRenderedPageBreak/>
              <w:t>Menový forward</w:t>
            </w:r>
          </w:p>
        </w:tc>
        <w:tc>
          <w:tcPr>
            <w:tcW w:w="1644" w:type="dxa"/>
            <w:vAlign w:val="center"/>
          </w:tcPr>
          <w:p w14:paraId="77EC9B5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4B10318C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474992B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6C8E3B9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07D6396B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57DB939E" w14:textId="77777777"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14:paraId="1DBAF4E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2852405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767A740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52C26CD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299C7A6E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4065720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0ED413D8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7909F9C4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0EBFCC2B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6F0839C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59CCA966" w14:textId="77777777" w:rsidTr="00FC6396">
        <w:trPr>
          <w:trHeight w:val="340"/>
        </w:trPr>
        <w:tc>
          <w:tcPr>
            <w:tcW w:w="2608" w:type="dxa"/>
            <w:vAlign w:val="center"/>
          </w:tcPr>
          <w:p w14:paraId="73119537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0496553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16501119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18ACB81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14:paraId="351DF855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14:paraId="1B8B83B3" w14:textId="77777777"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5248351B" w14:textId="77777777"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informácie o významných položkách derivátov za bežné účtovné </w:t>
      </w:r>
      <w:r w:rsidRPr="00E8181E">
        <w:rPr>
          <w:rFonts w:asciiTheme="majorHAnsi" w:eastAsia="MS Gothic" w:hAnsiTheme="majorHAnsi" w:cs="Arial"/>
          <w:b/>
          <w:sz w:val="20"/>
          <w:szCs w:val="20"/>
        </w:rPr>
        <w:t>obdobie</w:t>
      </w:r>
      <w:r>
        <w:rPr>
          <w:rFonts w:asciiTheme="majorHAnsi" w:eastAsia="MS Gothic" w:hAnsiTheme="majorHAnsi" w:cs="Arial"/>
          <w:sz w:val="20"/>
          <w:szCs w:val="20"/>
        </w:rPr>
        <w:t xml:space="preserve">, </w:t>
      </w:r>
      <w:r w:rsidRPr="00B47D63">
        <w:rPr>
          <w:rFonts w:asciiTheme="majorHAnsi" w:eastAsia="MS Gothic" w:hAnsiTheme="majorHAnsi" w:cs="Arial"/>
          <w:sz w:val="20"/>
          <w:szCs w:val="20"/>
        </w:rPr>
        <w:t xml:space="preserve">napr. informácie o rozsahu a povahe týchto derivátov vrátane významných podmienok, ktoré môžu ovplyvniť sumu, načasovanie a mieru </w:t>
      </w:r>
      <w:r>
        <w:rPr>
          <w:rFonts w:asciiTheme="majorHAnsi" w:eastAsia="MS Gothic" w:hAnsiTheme="majorHAnsi" w:cs="Arial"/>
          <w:sz w:val="20"/>
          <w:szCs w:val="20"/>
        </w:rPr>
        <w:t>istoty budúcich peňažných tokov</w:t>
      </w:r>
      <w:r w:rsidRPr="00B47D63">
        <w:rPr>
          <w:rFonts w:asciiTheme="majorHAnsi" w:eastAsia="MS Gothic" w:hAnsiTheme="majorHAnsi" w:cs="Arial"/>
          <w:sz w:val="20"/>
          <w:szCs w:val="20"/>
        </w:rPr>
        <w:t>:</w:t>
      </w:r>
    </w:p>
    <w:p w14:paraId="372A26CC" w14:textId="77777777" w:rsidR="00E95325" w:rsidRPr="00B47D63" w:rsidRDefault="002134BB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E95325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671F3FB7" w14:textId="77777777"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34DC46FE" w14:textId="77777777"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E95325" w:rsidRPr="00B47D63" w14:paraId="5F642A7F" w14:textId="77777777" w:rsidTr="00FC6396">
        <w:tc>
          <w:tcPr>
            <w:tcW w:w="340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9C4D41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Zabezpečovaná položka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4C54F5" w14:textId="77777777" w:rsidR="00E95325" w:rsidRPr="00B47D63" w:rsidRDefault="00E95325" w:rsidP="00C65E24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Reálna hodnota</w:t>
            </w:r>
          </w:p>
        </w:tc>
      </w:tr>
      <w:tr w:rsidR="00E95325" w:rsidRPr="00B47D63" w14:paraId="009B4BB5" w14:textId="77777777" w:rsidTr="00FC6396">
        <w:tc>
          <w:tcPr>
            <w:tcW w:w="340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BF3A3B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9B915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AE37B0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14:paraId="239FB15E" w14:textId="77777777" w:rsidTr="00FC6396">
        <w:tc>
          <w:tcPr>
            <w:tcW w:w="34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B42064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4B7AA9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ADA4FF" w14:textId="77777777"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</w:t>
            </w:r>
          </w:p>
        </w:tc>
      </w:tr>
      <w:tr w:rsidR="00E95325" w:rsidRPr="00B47D63" w14:paraId="21275FC5" w14:textId="77777777" w:rsidTr="00FC6396">
        <w:trPr>
          <w:trHeight w:val="340"/>
        </w:trPr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14:paraId="406417C0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vykázaný v súvahe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5AEFE7DB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409EA4DC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5B0F6A3F" w14:textId="77777777" w:rsidTr="00FC6396">
        <w:trPr>
          <w:trHeight w:val="340"/>
        </w:trPr>
        <w:tc>
          <w:tcPr>
            <w:tcW w:w="3402" w:type="dxa"/>
            <w:vAlign w:val="center"/>
          </w:tcPr>
          <w:p w14:paraId="7E91C5DB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Záväzok vykázaný v súvahe</w:t>
            </w:r>
          </w:p>
        </w:tc>
        <w:tc>
          <w:tcPr>
            <w:tcW w:w="2835" w:type="dxa"/>
            <w:vAlign w:val="center"/>
          </w:tcPr>
          <w:p w14:paraId="396052BA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F528043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02597ACC" w14:textId="77777777" w:rsidTr="00FC6396">
        <w:tc>
          <w:tcPr>
            <w:tcW w:w="3402" w:type="dxa"/>
            <w:vAlign w:val="center"/>
          </w:tcPr>
          <w:p w14:paraId="796BDFE7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Zmluvy, ktoré sa neúčtujú</w:t>
            </w:r>
          </w:p>
          <w:p w14:paraId="3A79AC23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na súvahových účtoch</w:t>
            </w:r>
          </w:p>
        </w:tc>
        <w:tc>
          <w:tcPr>
            <w:tcW w:w="2835" w:type="dxa"/>
            <w:vAlign w:val="center"/>
          </w:tcPr>
          <w:p w14:paraId="68CD8112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EDD7EE2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6B2A8B7B" w14:textId="77777777" w:rsidTr="00FC6396">
        <w:tc>
          <w:tcPr>
            <w:tcW w:w="3402" w:type="dxa"/>
            <w:vAlign w:val="center"/>
          </w:tcPr>
          <w:p w14:paraId="3DC89DA8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Očakávané budúce obchody</w:t>
            </w:r>
          </w:p>
          <w:p w14:paraId="5454FCB1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dosiaľ zmluvne nezabezpečené</w:t>
            </w:r>
          </w:p>
        </w:tc>
        <w:tc>
          <w:tcPr>
            <w:tcW w:w="2835" w:type="dxa"/>
            <w:vAlign w:val="center"/>
          </w:tcPr>
          <w:p w14:paraId="5B6EE7CB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8BF3A4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14:paraId="1212A296" w14:textId="77777777" w:rsidTr="00FC6396">
        <w:trPr>
          <w:trHeight w:val="340"/>
        </w:trPr>
        <w:tc>
          <w:tcPr>
            <w:tcW w:w="3402" w:type="dxa"/>
            <w:vAlign w:val="center"/>
          </w:tcPr>
          <w:p w14:paraId="5A35CC8B" w14:textId="77777777"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Spolu</w:t>
            </w:r>
          </w:p>
        </w:tc>
        <w:tc>
          <w:tcPr>
            <w:tcW w:w="2835" w:type="dxa"/>
            <w:vAlign w:val="center"/>
          </w:tcPr>
          <w:p w14:paraId="5CF4C8D6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5C99980" w14:textId="77777777"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14:paraId="6FF41B39" w14:textId="77777777"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02C54588" w14:textId="77777777" w:rsidR="00E95325" w:rsidRDefault="00E95325" w:rsidP="00E30169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informácie o po</w:t>
      </w:r>
      <w:r>
        <w:rPr>
          <w:rFonts w:asciiTheme="majorHAnsi" w:eastAsia="MS Gothic" w:hAnsiTheme="majorHAnsi" w:cs="Arial"/>
          <w:b/>
          <w:sz w:val="20"/>
          <w:szCs w:val="20"/>
        </w:rPr>
        <w:t xml:space="preserve">ložkách zabezpečených derivátmi </w:t>
      </w:r>
      <w:r w:rsidRPr="00B47D63">
        <w:rPr>
          <w:rFonts w:asciiTheme="majorHAnsi" w:eastAsia="MS Gothic" w:hAnsiTheme="majorHAnsi" w:cs="Arial"/>
          <w:sz w:val="20"/>
          <w:szCs w:val="20"/>
        </w:rPr>
        <w:t>(najmä forma zabezpečenia):</w:t>
      </w:r>
    </w:p>
    <w:p w14:paraId="65093491" w14:textId="77777777"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a) Záväzky so zostatkovou dobou splatnosti dlhšou ako 5 rokov:</w:t>
      </w:r>
    </w:p>
    <w:p w14:paraId="2D32876E" w14:textId="77777777" w:rsidR="00E95325" w:rsidRDefault="005C1298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Účtovná jednotka neeviduje záväzky so zostatkovou dobou splatnosti dlhšou ako 5 rokov.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E95325" w:rsidRPr="00FD7D32" w14:paraId="23116725" w14:textId="77777777" w:rsidTr="00FC6396">
        <w:tc>
          <w:tcPr>
            <w:tcW w:w="29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824EE5" w14:textId="77777777"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19690D" w14:textId="77777777"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E00AF6" w14:textId="77777777"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14:paraId="49AB40CE" w14:textId="77777777" w:rsidTr="00FC6396">
        <w:trPr>
          <w:trHeight w:val="340"/>
        </w:trPr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14:paraId="6DAEBFF2" w14:textId="77777777" w:rsidR="00E95325" w:rsidRPr="00EA61B0" w:rsidRDefault="00E95325" w:rsidP="00C65E2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Dlhodobé záväzky spolu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14:paraId="64068805" w14:textId="386F5AC7" w:rsidR="00E95325" w:rsidRPr="00B47D63" w:rsidRDefault="00D70BC2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  <w:r w:rsidR="00CF48BE">
              <w:rPr>
                <w:rFonts w:asciiTheme="majorHAnsi" w:hAnsiTheme="majorHAnsi"/>
              </w:rPr>
              <w:t>741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14:paraId="699D113D" w14:textId="46693DFB" w:rsidR="00E95325" w:rsidRPr="00B47D63" w:rsidRDefault="00D70BC2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  <w:r w:rsidR="00CF48BE">
              <w:rPr>
                <w:rFonts w:asciiTheme="majorHAnsi" w:hAnsiTheme="majorHAnsi"/>
              </w:rPr>
              <w:t>888</w:t>
            </w:r>
          </w:p>
        </w:tc>
      </w:tr>
      <w:tr w:rsidR="00E95325" w:rsidRPr="00B47D63" w14:paraId="0C343A27" w14:textId="77777777" w:rsidTr="00FC6396">
        <w:trPr>
          <w:trHeight w:val="340"/>
        </w:trPr>
        <w:tc>
          <w:tcPr>
            <w:tcW w:w="2948" w:type="dxa"/>
            <w:vAlign w:val="center"/>
          </w:tcPr>
          <w:p w14:paraId="49E1EB0A" w14:textId="77777777" w:rsidR="00E95325" w:rsidRPr="00B47D63" w:rsidRDefault="00E95325" w:rsidP="00C65E2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Záväzky so zostatkovou dobou splatnosti nad 5 rokov</w:t>
            </w:r>
          </w:p>
        </w:tc>
        <w:tc>
          <w:tcPr>
            <w:tcW w:w="2948" w:type="dxa"/>
            <w:vAlign w:val="center"/>
          </w:tcPr>
          <w:p w14:paraId="7B02AE0E" w14:textId="77777777" w:rsidR="00E95325" w:rsidRPr="00B47D63" w:rsidRDefault="00DA4002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</w:t>
            </w:r>
          </w:p>
        </w:tc>
        <w:tc>
          <w:tcPr>
            <w:tcW w:w="2948" w:type="dxa"/>
            <w:vAlign w:val="center"/>
          </w:tcPr>
          <w:p w14:paraId="30DC3D9B" w14:textId="22FA65B4" w:rsidR="00E95325" w:rsidRPr="00B47D63" w:rsidRDefault="00CF48BE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</w:t>
            </w:r>
          </w:p>
        </w:tc>
      </w:tr>
    </w:tbl>
    <w:p w14:paraId="4AA7B1A6" w14:textId="77777777"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E571216" w14:textId="77777777"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D5D953C" w14:textId="77777777"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b) Zabezpečené záväzky, opis a spôsob ich zabezpečenia</w:t>
      </w:r>
    </w:p>
    <w:p w14:paraId="5A32DDF6" w14:textId="77777777"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AE194F" w:rsidRPr="00B47D63" w14:paraId="67A4E6AC" w14:textId="77777777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A04ED" w14:textId="77777777"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1BDAC8" w14:textId="77777777"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Bežné účtovné obdobie</w:t>
            </w:r>
          </w:p>
        </w:tc>
      </w:tr>
      <w:tr w:rsidR="00AE194F" w:rsidRPr="00B47D63" w14:paraId="4FF1D961" w14:textId="77777777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24148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FF371A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14:paraId="319685D6" w14:textId="77777777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2D3EAD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CA1D8F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DCBEF4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14:paraId="595D2418" w14:textId="77777777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76992B7F" w14:textId="77777777" w:rsidR="00AE194F" w:rsidRPr="00B47D63" w:rsidRDefault="00505C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="Arial"/>
                <w:b/>
                <w:sz w:val="20"/>
                <w:szCs w:val="20"/>
              </w:rPr>
              <w:t>Kontokorent</w:t>
            </w:r>
            <w:proofErr w:type="spellEnd"/>
            <w:r>
              <w:rPr>
                <w:rFonts w:asciiTheme="majorHAnsi" w:hAnsiTheme="majorHAnsi" w:cs="Arial"/>
                <w:b/>
                <w:sz w:val="20"/>
                <w:szCs w:val="20"/>
              </w:rPr>
              <w:t xml:space="preserve"> v </w:t>
            </w:r>
            <w:proofErr w:type="spellStart"/>
            <w:r>
              <w:rPr>
                <w:rFonts w:asciiTheme="majorHAnsi" w:hAnsiTheme="majorHAnsi" w:cs="Arial"/>
                <w:b/>
                <w:sz w:val="20"/>
                <w:szCs w:val="20"/>
              </w:rPr>
              <w:t>ČSOB,a.s</w:t>
            </w:r>
            <w:proofErr w:type="spellEnd"/>
            <w:r>
              <w:rPr>
                <w:rFonts w:asciiTheme="majorHAnsi" w:hAnsiTheme="majorHAnsi" w:cs="Arial"/>
                <w:b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6D268F49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7B53CFF0" w14:textId="77777777" w:rsidR="00AE194F" w:rsidRPr="00B47D63" w:rsidRDefault="00505C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="Arial"/>
                <w:b/>
                <w:sz w:val="20"/>
                <w:szCs w:val="20"/>
              </w:rPr>
              <w:t>blankozmenka</w:t>
            </w:r>
            <w:proofErr w:type="spellEnd"/>
          </w:p>
        </w:tc>
      </w:tr>
      <w:tr w:rsidR="00AE194F" w:rsidRPr="00B47D63" w14:paraId="4677CB8C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653E9AF0" w14:textId="77777777" w:rsidR="00AE194F" w:rsidRPr="00B47D63" w:rsidRDefault="005558D4" w:rsidP="005558D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Zmluva o úvere v UniCredit Bank, a.s.</w:t>
            </w:r>
          </w:p>
        </w:tc>
        <w:tc>
          <w:tcPr>
            <w:tcW w:w="2976" w:type="dxa"/>
            <w:vAlign w:val="center"/>
          </w:tcPr>
          <w:p w14:paraId="2DCACA72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57C54869" w14:textId="77777777" w:rsidR="00AE194F" w:rsidRPr="00B47D63" w:rsidRDefault="005558D4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právo na platby podpory</w:t>
            </w:r>
          </w:p>
        </w:tc>
      </w:tr>
      <w:tr w:rsidR="00AE194F" w:rsidRPr="00B47D63" w14:paraId="62C4D2F6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7CC886CF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33E8A1F2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7E99865E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29557F89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33DE094D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81791F5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B474CAD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5FA29572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500A79D1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3CF038F8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6C6471A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14:paraId="7B4C30EB" w14:textId="77777777" w:rsidR="00AE194F" w:rsidRPr="00E30169" w:rsidRDefault="00AE194F" w:rsidP="00E30169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AE194F" w:rsidRPr="00B47D63" w14:paraId="3AEDAD05" w14:textId="77777777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FDA6E6" w14:textId="77777777"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F8A564" w14:textId="77777777"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E194F" w:rsidRPr="00B47D63" w14:paraId="7145D8F8" w14:textId="77777777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135B6E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A767CC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14:paraId="74F1B0EF" w14:textId="77777777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A19676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15E3CB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3D09BB2" w14:textId="77777777"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14:paraId="293FAB99" w14:textId="77777777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771DC6A5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4C5A91AA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14:paraId="49930BFC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2C99986E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0AA6D963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3DEE6569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7DB53AB1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3EAD800D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1B797ED1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1F02DD03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4BE581B3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34EBF9AD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21164C44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6F788280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7D33525F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14:paraId="28135919" w14:textId="77777777" w:rsidTr="00FC6396">
        <w:trPr>
          <w:trHeight w:val="340"/>
        </w:trPr>
        <w:tc>
          <w:tcPr>
            <w:tcW w:w="2976" w:type="dxa"/>
            <w:vAlign w:val="center"/>
          </w:tcPr>
          <w:p w14:paraId="5BD642BB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45CAD474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14:paraId="11453BC9" w14:textId="77777777"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14:paraId="094DEE13" w14:textId="77777777" w:rsidR="00067CD3" w:rsidRPr="00E30169" w:rsidRDefault="00AE194F" w:rsidP="00E30169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p w14:paraId="0DB30827" w14:textId="77777777" w:rsidR="007756F6" w:rsidRDefault="00067CD3" w:rsidP="00192ECA">
      <w:pPr>
        <w:pStyle w:val="Odsekzoznamu"/>
        <w:spacing w:before="240" w:line="240" w:lineRule="auto"/>
        <w:ind w:left="0" w:right="-141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IV</w:t>
      </w:r>
      <w:r w:rsidR="00684432" w:rsidRPr="00684432">
        <w:rPr>
          <w:rFonts w:asciiTheme="majorHAnsi" w:eastAsia="MS Gothic" w:hAnsiTheme="majorHAnsi" w:cs="Arial"/>
          <w:b/>
        </w:rPr>
        <w:t xml:space="preserve">. </w:t>
      </w:r>
      <w:r>
        <w:rPr>
          <w:rFonts w:asciiTheme="majorHAnsi" w:eastAsia="MS Gothic" w:hAnsiTheme="majorHAnsi" w:cs="Arial"/>
          <w:b/>
        </w:rPr>
        <w:t>4 a</w:t>
      </w:r>
      <w:r w:rsidR="008B0002">
        <w:rPr>
          <w:rFonts w:asciiTheme="majorHAnsi" w:eastAsia="MS Gothic" w:hAnsiTheme="majorHAnsi" w:cs="Arial"/>
          <w:b/>
        </w:rPr>
        <w:t xml:space="preserve">) </w:t>
      </w:r>
      <w:r>
        <w:rPr>
          <w:rFonts w:asciiTheme="majorHAnsi" w:eastAsia="MS Gothic" w:hAnsiTheme="majorHAnsi" w:cs="Arial"/>
          <w:b/>
        </w:rPr>
        <w:t>-</w:t>
      </w:r>
      <w:r w:rsidR="008B0002">
        <w:rPr>
          <w:rFonts w:asciiTheme="majorHAnsi" w:eastAsia="MS Gothic" w:hAnsiTheme="majorHAnsi" w:cs="Arial"/>
          <w:b/>
        </w:rPr>
        <w:t xml:space="preserve"> </w:t>
      </w:r>
      <w:r>
        <w:rPr>
          <w:rFonts w:asciiTheme="majorHAnsi" w:eastAsia="MS Gothic" w:hAnsiTheme="majorHAnsi" w:cs="Arial"/>
          <w:b/>
        </w:rPr>
        <w:t>c</w:t>
      </w:r>
      <w:r w:rsidR="00192ECA" w:rsidRPr="00684432">
        <w:rPr>
          <w:rFonts w:asciiTheme="majorHAnsi" w:eastAsia="MS Gothic" w:hAnsiTheme="majorHAnsi" w:cs="Arial"/>
          <w:b/>
        </w:rPr>
        <w:t xml:space="preserve">) </w:t>
      </w:r>
      <w:r w:rsidR="00FF19CC" w:rsidRPr="00684432">
        <w:rPr>
          <w:rFonts w:asciiTheme="majorHAnsi" w:eastAsia="MS Gothic" w:hAnsiTheme="majorHAnsi" w:cs="Arial"/>
          <w:b/>
        </w:rPr>
        <w:t>Informácie o vlastných akciách:</w:t>
      </w:r>
    </w:p>
    <w:p w14:paraId="284C6AF4" w14:textId="77777777" w:rsidR="005C1298" w:rsidRPr="00E30169" w:rsidRDefault="005C1298" w:rsidP="00E30169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6D7523" w:rsidRPr="00B47D63" w14:paraId="686F0E4D" w14:textId="77777777" w:rsidTr="00FC6396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AFE19E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Dôvod nadobudnutia vlastných akcií počas účtovného obdobia</w:t>
            </w:r>
          </w:p>
        </w:tc>
        <w:tc>
          <w:tcPr>
            <w:tcW w:w="73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6F2F1B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</w:tr>
      <w:tr w:rsidR="006D7523" w:rsidRPr="00B47D63" w14:paraId="74CD3987" w14:textId="77777777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84849B" w14:textId="77777777"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FDF9E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začiatku účtovného obdobia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925172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Prírastky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4B39DC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F7ADA3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konci účtovného obdobia</w:t>
            </w:r>
          </w:p>
        </w:tc>
      </w:tr>
      <w:tr w:rsidR="006D7523" w:rsidRPr="00B47D63" w14:paraId="0892436A" w14:textId="77777777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24DEDE" w14:textId="77777777"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8690A4" w14:textId="77777777"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679A94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A1EE11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36D4E6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</w:tr>
      <w:tr w:rsidR="006D7523" w:rsidRPr="00B47D63" w14:paraId="60D09A3D" w14:textId="77777777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30F466" w14:textId="77777777"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1CE46A" w14:textId="77777777"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739DFC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 w:rsidR="00192ECA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80A078" w14:textId="77777777"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98DFDC" w14:textId="77777777"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</w:tr>
      <w:tr w:rsidR="006D7523" w:rsidRPr="00B47D63" w14:paraId="3237BE1D" w14:textId="77777777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BA1384" w14:textId="77777777"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B8FD6" w14:textId="77777777"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19D943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B0B4FC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1BF2A1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</w:tr>
      <w:tr w:rsidR="006D7523" w:rsidRPr="00B47D63" w14:paraId="5919C5AD" w14:textId="77777777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53E25" w14:textId="77777777"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ADE296" w14:textId="77777777"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DA89D5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 nadobudnutia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E67516" w14:textId="77777777"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26BC7D" w14:textId="77777777" w:rsidR="006D7523" w:rsidRPr="00B47D63" w:rsidRDefault="0034062C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nadobudnutia</w:t>
            </w:r>
          </w:p>
        </w:tc>
      </w:tr>
      <w:tr w:rsidR="00BD05C5" w:rsidRPr="00B47D63" w14:paraId="7EC9CEA7" w14:textId="77777777" w:rsidTr="00FC6396"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14:paraId="4CC15583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14:paraId="2FFA705C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35B5573C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8E05C29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23C4FB0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6EBA1996" w14:textId="77777777" w:rsidTr="00FC6396">
        <w:tc>
          <w:tcPr>
            <w:tcW w:w="1842" w:type="dxa"/>
            <w:vMerge/>
            <w:vAlign w:val="center"/>
          </w:tcPr>
          <w:p w14:paraId="1F09D3F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57151812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F4961F9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D407BD4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DDB3CD8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6C1BCEC4" w14:textId="77777777" w:rsidTr="00FC6396">
        <w:tc>
          <w:tcPr>
            <w:tcW w:w="1842" w:type="dxa"/>
            <w:vMerge/>
            <w:vAlign w:val="center"/>
          </w:tcPr>
          <w:p w14:paraId="747477A4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331EBB00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CF8C28C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E4C3CA4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DBF39DE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4D47C986" w14:textId="77777777" w:rsidTr="00FC6396">
        <w:tc>
          <w:tcPr>
            <w:tcW w:w="1842" w:type="dxa"/>
            <w:vMerge/>
            <w:vAlign w:val="center"/>
          </w:tcPr>
          <w:p w14:paraId="01D81C3C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5ABFD3FB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C34282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7F4C36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3F8DD20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48BD5F9C" w14:textId="77777777" w:rsidTr="00FC6396">
        <w:tc>
          <w:tcPr>
            <w:tcW w:w="1842" w:type="dxa"/>
            <w:vMerge w:val="restart"/>
            <w:vAlign w:val="center"/>
          </w:tcPr>
          <w:p w14:paraId="560AFCA9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7E8BB73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10067F6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7A11E03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B09242C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3A5B9B06" w14:textId="77777777" w:rsidTr="00FC6396">
        <w:tc>
          <w:tcPr>
            <w:tcW w:w="1842" w:type="dxa"/>
            <w:vMerge/>
            <w:vAlign w:val="center"/>
          </w:tcPr>
          <w:p w14:paraId="2409C348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2595724E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14EE94F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B5966C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FC88323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7DFDC2A9" w14:textId="77777777" w:rsidTr="00FC6396">
        <w:tc>
          <w:tcPr>
            <w:tcW w:w="1842" w:type="dxa"/>
            <w:vMerge/>
            <w:vAlign w:val="center"/>
          </w:tcPr>
          <w:p w14:paraId="67570FB1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1201E354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D7AC1D0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96A4086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C3A272E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14:paraId="7931AE38" w14:textId="77777777" w:rsidTr="00FC6396">
        <w:tc>
          <w:tcPr>
            <w:tcW w:w="1842" w:type="dxa"/>
            <w:vMerge/>
            <w:vAlign w:val="center"/>
          </w:tcPr>
          <w:p w14:paraId="0B21BB05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28105867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61C39FE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3E97F31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FC1644D" w14:textId="77777777"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01F588CB" w14:textId="77777777" w:rsidR="00DF6712" w:rsidRPr="00E30169" w:rsidRDefault="00BD05C5" w:rsidP="00E30169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</w:t>
      </w:r>
      <w:r w:rsidR="00383683" w:rsidRPr="00B47D63">
        <w:rPr>
          <w:rFonts w:asciiTheme="majorHAnsi" w:eastAsia="MS Gothic" w:hAnsiTheme="majorHAnsi" w:cs="Arial"/>
          <w:b/>
          <w:sz w:val="20"/>
          <w:szCs w:val="20"/>
        </w:rPr>
        <w:t> vlastných akciách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14:paraId="438D7D55" w14:textId="77777777" w:rsidR="00962682" w:rsidRDefault="00962682" w:rsidP="005C1298">
      <w:pPr>
        <w:pStyle w:val="Bezriadkovania"/>
      </w:pPr>
      <w:r w:rsidRPr="00962682">
        <w:lastRenderedPageBreak/>
        <w:t>IV. 5</w:t>
      </w:r>
      <w:r w:rsidRPr="00962682">
        <w:tab/>
        <w:t>Informácie o výnosoch a nákladoch, ktoré majú výnimočný rozsah alebo výskyt</w:t>
      </w:r>
    </w:p>
    <w:p w14:paraId="260DF874" w14:textId="77777777" w:rsidR="005C1298" w:rsidRPr="00962682" w:rsidRDefault="005C1298" w:rsidP="005C1298">
      <w:pPr>
        <w:pStyle w:val="Bezriadkovania"/>
      </w:pPr>
      <w:r>
        <w:t>Účtovná jednotka nevykazuje výnosy, ktoré majú výnimočný rozsah alebo výskyt.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962682" w:rsidRPr="00962682" w14:paraId="39EEFB07" w14:textId="77777777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14B11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9853F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992F5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37BAE0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08FAE4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8DDCAA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572586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474F42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B87F0D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14:paraId="3EE98AB8" w14:textId="77777777" w:rsidTr="00C65E24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210533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DD13E36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F4C586F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14:paraId="4006450E" w14:textId="77777777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7B7A01" w14:textId="77777777"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0444F1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AD59D75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16B473FD" w14:textId="77777777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9402BA" w14:textId="77777777"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396ED8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E5DFCB5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74CFD413" w14:textId="77777777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D26849" w14:textId="77777777"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F774E9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54CF7EC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7122806B" w14:textId="77777777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07D7B5" w14:textId="77777777"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EB2FDF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982DD1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14:paraId="53A56C60" w14:textId="77777777" w:rsidR="00962682" w:rsidRPr="00962682" w:rsidRDefault="002134BB" w:rsidP="0096268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6268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962682" w:rsidRPr="00962682" w14:paraId="1F1B6348" w14:textId="77777777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B811C" w14:textId="77777777" w:rsidR="00962682" w:rsidRPr="00962682" w:rsidRDefault="00962682" w:rsidP="00E30169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4C7AB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CC350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14:paraId="0DDDA5E3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14:paraId="0B31B66E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14:paraId="0D305FF3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D936B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34CE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FA0E0" w14:textId="77777777"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14:paraId="7853AFFF" w14:textId="77777777" w:rsidTr="00C65E24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8BC7394" w14:textId="77777777" w:rsidR="00962682" w:rsidRPr="00962682" w:rsidRDefault="00962682" w:rsidP="00E3016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0AAFE55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AEBEF99" w14:textId="77777777"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14:paraId="09BBD93D" w14:textId="77777777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D93CDBC" w14:textId="77777777" w:rsidR="00962682" w:rsidRPr="00962682" w:rsidRDefault="00962682" w:rsidP="00E3016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A488820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B9B23DD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1A694567" w14:textId="77777777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689A7B2" w14:textId="77777777" w:rsidR="00962682" w:rsidRPr="00962682" w:rsidRDefault="00962682" w:rsidP="00E3016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9F3036C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AD72312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71F70ED9" w14:textId="77777777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3984E6B" w14:textId="77777777" w:rsidR="00962682" w:rsidRPr="00962682" w:rsidRDefault="00962682" w:rsidP="00E30169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5053C16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4DEC9F9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14:paraId="06E3A2DD" w14:textId="77777777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E01A048" w14:textId="77777777" w:rsidR="00962682" w:rsidRPr="00962682" w:rsidRDefault="00962682" w:rsidP="00E30169">
            <w:pPr>
              <w:spacing w:after="0" w:line="240" w:lineRule="auto"/>
              <w:ind w:firstLineChars="100" w:firstLine="200"/>
              <w:jc w:val="center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F6EB0F7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487C029" w14:textId="77777777"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14:paraId="65EBB413" w14:textId="77777777" w:rsidR="00962682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  <w:r>
        <w:rPr>
          <w:rFonts w:asciiTheme="majorHAnsi" w:eastAsia="MS Gothic" w:hAnsiTheme="majorHAnsi" w:cs="Times New Roman"/>
          <w:b/>
          <w:sz w:val="20"/>
          <w:szCs w:val="20"/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</w:rPr>
        <w:t xml:space="preserve"> informácie o nákladoch, ktoré majú výnimočný rozsah alebo výskyt:</w:t>
      </w:r>
      <w:r w:rsidR="00C2361E">
        <w:rPr>
          <w:rFonts w:asciiTheme="majorHAnsi" w:eastAsia="MS Gothic" w:hAnsiTheme="majorHAnsi" w:cs="Times New Roman"/>
          <w:b/>
          <w:sz w:val="20"/>
          <w:szCs w:val="20"/>
        </w:rPr>
        <w:t xml:space="preserve"> </w:t>
      </w:r>
    </w:p>
    <w:p w14:paraId="1E683B29" w14:textId="77777777" w:rsidR="00D85FD6" w:rsidRPr="00B47D63" w:rsidRDefault="002134BB" w:rsidP="00992068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6268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1FB249D8" w14:textId="77777777" w:rsidR="000564E8" w:rsidRDefault="000564E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15C7B4EB" w14:textId="77777777"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29745FDB" w14:textId="77777777"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708E2F25" w14:textId="77777777" w:rsidR="00D67CC7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19B38F70" w14:textId="77777777" w:rsidR="00D67CC7" w:rsidRPr="004B476F" w:rsidRDefault="00D67CC7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14:paraId="18926BDE" w14:textId="77777777" w:rsidR="0043342A" w:rsidRPr="00B47D63" w:rsidRDefault="0043342A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440F59F" w14:textId="77777777" w:rsidR="0043342A" w:rsidRPr="00B47D63" w:rsidRDefault="0043342A" w:rsidP="001A4D76">
      <w:pPr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</w:t>
      </w:r>
      <w:r w:rsidR="001A4D76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iných aktívach a iných pasívach</w:t>
      </w:r>
    </w:p>
    <w:p w14:paraId="0B1BA3AA" w14:textId="77777777" w:rsidR="00DF0D29" w:rsidRDefault="00384901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V. 1 </w:t>
      </w:r>
      <w:r w:rsidR="002E489E">
        <w:rPr>
          <w:rFonts w:asciiTheme="majorHAnsi" w:eastAsia="MS Gothic" w:hAnsiTheme="majorHAnsi" w:cs="Arial"/>
          <w:b/>
        </w:rPr>
        <w:t xml:space="preserve">a) </w:t>
      </w:r>
      <w:r w:rsidR="00DF0D29" w:rsidRPr="00384901">
        <w:rPr>
          <w:rFonts w:asciiTheme="majorHAnsi" w:eastAsia="MS Gothic" w:hAnsiTheme="majorHAnsi" w:cs="Arial"/>
          <w:b/>
        </w:rPr>
        <w:t>Informácie o podmienenom majetku</w:t>
      </w:r>
    </w:p>
    <w:p w14:paraId="3E626E80" w14:textId="77777777"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6135F1C0" w14:textId="77777777" w:rsidR="00E410F4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E410F4" w:rsidRPr="00212400" w14:paraId="768F894E" w14:textId="77777777" w:rsidTr="00C65E24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D883700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DB2FC8E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</w:t>
            </w:r>
          </w:p>
        </w:tc>
      </w:tr>
      <w:tr w:rsidR="00E410F4" w:rsidRPr="00212400" w14:paraId="5BB51FB3" w14:textId="77777777" w:rsidTr="00C65E24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7B937E9A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46CD128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obdobie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DA0C512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212400" w14:paraId="201D6655" w14:textId="77777777" w:rsidTr="00C65E24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E8DFFE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89F0DA5" w14:textId="77777777" w:rsidR="00E410F4" w:rsidRPr="00E410F4" w:rsidRDefault="00E410F4" w:rsidP="00C65E24">
            <w:pPr>
              <w:spacing w:after="0" w:line="240" w:lineRule="auto"/>
              <w:ind w:firstLineChars="300" w:firstLine="660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8DB4CC8" w14:textId="77777777" w:rsidR="00E410F4" w:rsidRPr="00E410F4" w:rsidRDefault="00E410F4" w:rsidP="00C65E24">
            <w:pPr>
              <w:spacing w:after="0" w:line="240" w:lineRule="auto"/>
              <w:ind w:firstLineChars="300" w:firstLine="660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54B4EA29" w14:textId="77777777" w:rsidTr="00C65E24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2EB7DE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49FB82" w14:textId="77777777" w:rsidR="00E410F4" w:rsidRPr="00E410F4" w:rsidRDefault="00E410F4" w:rsidP="00C65E24">
            <w:pPr>
              <w:spacing w:after="0" w:line="240" w:lineRule="auto"/>
              <w:ind w:firstLineChars="300" w:firstLine="660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44275FB" w14:textId="77777777" w:rsidR="00E410F4" w:rsidRPr="00E410F4" w:rsidRDefault="00E410F4" w:rsidP="00C65E24">
            <w:pPr>
              <w:spacing w:after="0" w:line="240" w:lineRule="auto"/>
              <w:ind w:firstLineChars="300" w:firstLine="660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61619268" w14:textId="77777777" w:rsidTr="00C65E24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B8807C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C9F31CF" w14:textId="77777777" w:rsidR="00E410F4" w:rsidRPr="00E410F4" w:rsidRDefault="00E410F4" w:rsidP="00C65E24">
            <w:pPr>
              <w:spacing w:after="0" w:line="240" w:lineRule="auto"/>
              <w:ind w:firstLineChars="300" w:firstLine="660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246CE35" w14:textId="77777777" w:rsidR="00E410F4" w:rsidRPr="00E410F4" w:rsidRDefault="00E410F4" w:rsidP="00C65E24">
            <w:pPr>
              <w:spacing w:after="0" w:line="240" w:lineRule="auto"/>
              <w:ind w:firstLineChars="300" w:firstLine="660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44B776D7" w14:textId="77777777" w:rsidTr="00C65E24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73A80BC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lastRenderedPageBreak/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A69AE26" w14:textId="77777777" w:rsidR="00E410F4" w:rsidRPr="00E410F4" w:rsidRDefault="00E410F4" w:rsidP="00C65E24">
            <w:pPr>
              <w:spacing w:after="0" w:line="240" w:lineRule="auto"/>
              <w:ind w:firstLineChars="300" w:firstLine="660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34AB966" w14:textId="77777777" w:rsidR="00E410F4" w:rsidRPr="00E410F4" w:rsidRDefault="00E410F4" w:rsidP="00C65E24">
            <w:pPr>
              <w:spacing w:after="0" w:line="240" w:lineRule="auto"/>
              <w:ind w:firstLineChars="300" w:firstLine="660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16FBA70E" w14:textId="77777777" w:rsidTr="00C65E24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D56E874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A207585" w14:textId="77777777" w:rsidR="00E410F4" w:rsidRPr="00E410F4" w:rsidRDefault="00E410F4" w:rsidP="00C65E24">
            <w:pPr>
              <w:spacing w:after="0" w:line="240" w:lineRule="auto"/>
              <w:ind w:firstLineChars="300" w:firstLine="660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A493ED0" w14:textId="77777777" w:rsidR="00E410F4" w:rsidRPr="00E410F4" w:rsidRDefault="00E410F4" w:rsidP="00C65E24">
            <w:pPr>
              <w:spacing w:after="0" w:line="240" w:lineRule="auto"/>
              <w:ind w:firstLineChars="300" w:firstLine="660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6EFDFDF2" w14:textId="77777777" w:rsidTr="00C65E24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F44705E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F97AD67" w14:textId="77777777" w:rsidR="00E410F4" w:rsidRPr="00E410F4" w:rsidRDefault="00E410F4" w:rsidP="00C65E24">
            <w:pPr>
              <w:spacing w:after="0" w:line="240" w:lineRule="auto"/>
              <w:ind w:firstLineChars="300" w:firstLine="660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8E4076F" w14:textId="77777777" w:rsidR="00E410F4" w:rsidRPr="00E410F4" w:rsidRDefault="00E410F4" w:rsidP="00C65E24">
            <w:pPr>
              <w:spacing w:after="0" w:line="240" w:lineRule="auto"/>
              <w:ind w:firstLineChars="300" w:firstLine="660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1BD8FD7E" w14:textId="77777777" w:rsidTr="00C65E24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10417D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5134E60" w14:textId="77777777" w:rsidR="00E410F4" w:rsidRPr="00E410F4" w:rsidRDefault="00E410F4" w:rsidP="00C65E24">
            <w:pPr>
              <w:spacing w:after="0" w:line="240" w:lineRule="auto"/>
              <w:ind w:firstLineChars="300" w:firstLine="660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0B2865A" w14:textId="77777777" w:rsidR="00E410F4" w:rsidRPr="00E410F4" w:rsidRDefault="00E410F4" w:rsidP="00C65E24">
            <w:pPr>
              <w:spacing w:after="0" w:line="240" w:lineRule="auto"/>
              <w:ind w:firstLineChars="300" w:firstLine="660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14:paraId="6BE7ECCE" w14:textId="77777777" w:rsidTr="00C65E24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E81999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CEE5FB7" w14:textId="77777777" w:rsidR="00E410F4" w:rsidRPr="00E410F4" w:rsidRDefault="00E410F4" w:rsidP="00C65E24">
            <w:pPr>
              <w:spacing w:after="0" w:line="240" w:lineRule="auto"/>
              <w:ind w:firstLineChars="300" w:firstLine="660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FDAE74A" w14:textId="77777777" w:rsidR="00E410F4" w:rsidRPr="00E410F4" w:rsidRDefault="00E410F4" w:rsidP="00C65E24">
            <w:pPr>
              <w:spacing w:after="0" w:line="240" w:lineRule="auto"/>
              <w:ind w:firstLineChars="300" w:firstLine="660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3B747C65" w14:textId="77777777" w:rsidR="00E410F4" w:rsidRPr="00384901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14:paraId="7ED4F558" w14:textId="77777777" w:rsidR="00BE094B" w:rsidRPr="00B47D63" w:rsidRDefault="007D59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BE094B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podmienenom majetku:</w:t>
      </w:r>
    </w:p>
    <w:p w14:paraId="4AD53C2F" w14:textId="77777777" w:rsidR="00BE094B" w:rsidRDefault="002134BB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BE094B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7172C3CB" w14:textId="77777777" w:rsid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ACE3217" w14:textId="77777777" w:rsid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V. 1 b) Informácie o podmienených záväzkoch</w:t>
      </w:r>
      <w:r w:rsidR="00E410F4">
        <w:rPr>
          <w:rFonts w:asciiTheme="majorHAnsi" w:eastAsia="MS Gothic" w:hAnsiTheme="majorHAnsi" w:cs="Arial"/>
          <w:b/>
        </w:rPr>
        <w:t>:</w:t>
      </w:r>
    </w:p>
    <w:p w14:paraId="33647333" w14:textId="77777777"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2FA43303" w14:textId="77777777" w:rsidR="0013518C" w:rsidRPr="00A824EC" w:rsidRDefault="0013518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E410F4" w:rsidRPr="00E410F4" w14:paraId="070544C3" w14:textId="77777777" w:rsidTr="00C65E24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945B881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2C41278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E410F4" w:rsidRPr="00E410F4" w14:paraId="5AD441D3" w14:textId="77777777" w:rsidTr="00C65E24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02BA509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5672CF3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23448A8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14:paraId="66BF241C" w14:textId="77777777" w:rsidTr="00C65E24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BEE31F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BFFA34E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928A142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755E8185" w14:textId="77777777" w:rsidTr="00C65E24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DD93CC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1FDB31A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CCCBC3F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3FEA8704" w14:textId="77777777" w:rsidTr="00C65E24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59BB3D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14F27EF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4BBB3B8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7F5D25DD" w14:textId="77777777" w:rsidTr="00C65E24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34A7C59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B911847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85D539B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281BC9B6" w14:textId="77777777" w:rsidTr="00C65E24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3829735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3EF92EA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8E3D980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4AE5990C" w14:textId="77777777" w:rsidTr="00C65E24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D160629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0F731D4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63F712E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41662543" w14:textId="77777777" w:rsidTr="00C65E24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D490F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8AD47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C34B1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E311C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ECB9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590E9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51CE1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19C3D" w14:textId="77777777"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381FE" w14:textId="77777777"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E98BC" w14:textId="77777777"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14:paraId="4FBE9227" w14:textId="77777777" w:rsidTr="002C5BBC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06B04154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2C6D9A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198C6F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D15CFC4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8D06A78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E915663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8ABD0CF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2765B8F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1A345ED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14:paraId="697C2596" w14:textId="77777777" w:rsidTr="00C65E2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CF9C213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4973FEC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E410F4" w14:paraId="662B715B" w14:textId="77777777" w:rsidTr="00C65E24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ABAD836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D057EF6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6E47A0F" w14:textId="77777777"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14:paraId="1915D114" w14:textId="77777777" w:rsidTr="00C65E24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BA89D15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E9EED1E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1FB8479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50A21AD4" w14:textId="77777777" w:rsidTr="00C65E24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02ABCD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285D8E1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3DDD786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013BFBB8" w14:textId="77777777" w:rsidTr="00C65E24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EC1E1D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E4C3C56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DB3AE8B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169C5A11" w14:textId="77777777" w:rsidTr="00C65E24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346090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696048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69FAC28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1707594E" w14:textId="77777777" w:rsidTr="00C65E24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738085C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A55E28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219E8DD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14:paraId="1F2734CF" w14:textId="77777777" w:rsidTr="00C65E24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FF9B1D9" w14:textId="77777777"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9288142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1F3C05B" w14:textId="77777777"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</w:tbl>
    <w:p w14:paraId="3E21A332" w14:textId="77777777" w:rsidR="00E410F4" w:rsidRPr="00E410F4" w:rsidRDefault="00E410F4" w:rsidP="00E410F4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Cs w:val="24"/>
        </w:rPr>
      </w:pPr>
      <w:r>
        <w:rPr>
          <w:rFonts w:asciiTheme="majorHAnsi" w:eastAsia="MS Gothic" w:hAnsiTheme="majorHAnsi" w:cs="Times New Roman"/>
          <w:b/>
          <w:szCs w:val="24"/>
        </w:rPr>
        <w:t>Dodatočn</w:t>
      </w:r>
      <w:r w:rsidRPr="00E410F4">
        <w:rPr>
          <w:rFonts w:asciiTheme="majorHAnsi" w:eastAsia="MS Gothic" w:hAnsiTheme="majorHAnsi" w:cs="Times New Roman"/>
          <w:b/>
          <w:szCs w:val="24"/>
        </w:rPr>
        <w:t>é in</w:t>
      </w:r>
      <w:r>
        <w:rPr>
          <w:rFonts w:asciiTheme="majorHAnsi" w:eastAsia="MS Gothic" w:hAnsiTheme="majorHAnsi" w:cs="Times New Roman"/>
          <w:b/>
          <w:szCs w:val="24"/>
        </w:rPr>
        <w:t>formácie o podmienených záväzkoch</w:t>
      </w:r>
      <w:r w:rsidRPr="00E410F4">
        <w:rPr>
          <w:rFonts w:asciiTheme="majorHAnsi" w:eastAsia="MS Gothic" w:hAnsiTheme="majorHAnsi" w:cs="Times New Roman"/>
          <w:b/>
          <w:szCs w:val="24"/>
        </w:rPr>
        <w:t>:</w:t>
      </w:r>
    </w:p>
    <w:p w14:paraId="2B7E7F45" w14:textId="77777777" w:rsidR="00E410F4" w:rsidRPr="00B47D63" w:rsidRDefault="002134BB" w:rsidP="00E410F4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E410F4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2EE54632" w14:textId="77777777" w:rsidR="00E410F4" w:rsidRPr="00E969FA" w:rsidRDefault="00E969FA" w:rsidP="00E969FA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024FC">
        <w:rPr>
          <w:rFonts w:asciiTheme="majorHAnsi" w:eastAsia="MS Gothic" w:hAnsiTheme="majorHAnsi" w:cs="Arial"/>
          <w:b/>
        </w:rPr>
        <w:t>V. 2  Ostatné významné finančné povinnosti nevykázané v účtovných výkazoch</w:t>
      </w:r>
    </w:p>
    <w:p w14:paraId="2CC2B49F" w14:textId="77777777"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4498040A" w14:textId="77777777"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701"/>
        <w:gridCol w:w="1701"/>
      </w:tblGrid>
      <w:tr w:rsidR="009524A1" w:rsidRPr="002C5BBC" w14:paraId="5FDF2EE8" w14:textId="77777777" w:rsidTr="00FC6396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DFCA07" w14:textId="77777777" w:rsidR="009524A1" w:rsidRPr="00E969FA" w:rsidRDefault="00E410F4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 xml:space="preserve">Druh 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563294" w14:textId="77777777" w:rsidR="009524A1" w:rsidRPr="00E969FA" w:rsidRDefault="009524A1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</w:tr>
      <w:tr w:rsidR="009524A1" w:rsidRPr="002C5BBC" w14:paraId="29D9C2F7" w14:textId="77777777" w:rsidTr="00FC6396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175DA4" w14:textId="77777777"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700A82" w14:textId="77777777" w:rsidR="003A1399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14:paraId="44500454" w14:textId="77777777"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C2E1F5" w14:textId="77777777" w:rsidR="001A4D76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14:paraId="6B634CDE" w14:textId="77777777" w:rsidR="003A1399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14:paraId="5B88CAD2" w14:textId="77777777"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 w:rsidR="001A4D76" w:rsidRPr="00E969FA"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9524A1" w:rsidRPr="002C5BBC" w14:paraId="2F9037B4" w14:textId="77777777" w:rsidTr="00FC6396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22194E0E" w14:textId="77777777"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FD43E23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C609064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14:paraId="6643A125" w14:textId="77777777" w:rsidTr="00FC6396">
        <w:trPr>
          <w:trHeight w:val="340"/>
        </w:trPr>
        <w:tc>
          <w:tcPr>
            <w:tcW w:w="5670" w:type="dxa"/>
            <w:vAlign w:val="center"/>
          </w:tcPr>
          <w:p w14:paraId="4AB5B308" w14:textId="77777777"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14:paraId="37A20E0D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F01E1E3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14:paraId="36C41A29" w14:textId="77777777" w:rsidTr="00FC6396">
        <w:trPr>
          <w:trHeight w:val="340"/>
        </w:trPr>
        <w:tc>
          <w:tcPr>
            <w:tcW w:w="5670" w:type="dxa"/>
            <w:vAlign w:val="center"/>
          </w:tcPr>
          <w:p w14:paraId="4B8A06EC" w14:textId="77777777"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14:paraId="09385697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15EA3F0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14:paraId="260544DD" w14:textId="77777777" w:rsidTr="00FC6396">
        <w:trPr>
          <w:trHeight w:val="340"/>
        </w:trPr>
        <w:tc>
          <w:tcPr>
            <w:tcW w:w="5670" w:type="dxa"/>
            <w:vAlign w:val="center"/>
          </w:tcPr>
          <w:p w14:paraId="1C2C66EC" w14:textId="77777777"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14:paraId="6E751EE8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E2FACCF" w14:textId="77777777"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E473C" w:rsidRPr="002C5BBC" w14:paraId="7E9BA2A3" w14:textId="77777777" w:rsidTr="00FC6396">
        <w:trPr>
          <w:trHeight w:val="340"/>
        </w:trPr>
        <w:tc>
          <w:tcPr>
            <w:tcW w:w="5670" w:type="dxa"/>
            <w:vAlign w:val="center"/>
          </w:tcPr>
          <w:p w14:paraId="332F8696" w14:textId="77777777" w:rsidR="00EE473C" w:rsidRPr="002C5BBC" w:rsidRDefault="00EE473C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14:paraId="414AFA17" w14:textId="77777777"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46916C6" w14:textId="77777777"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33BB3908" w14:textId="77777777"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3087BE73" w14:textId="77777777"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701"/>
        <w:gridCol w:w="1701"/>
      </w:tblGrid>
      <w:tr w:rsidR="003A1399" w:rsidRPr="00B47D63" w14:paraId="39D85065" w14:textId="77777777" w:rsidTr="00E969FA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A213BF" w14:textId="77777777"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podmieneného záväzku alebo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DC7BA5" w14:textId="77777777"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</w:t>
            </w:r>
          </w:p>
          <w:p w14:paraId="6B807368" w14:textId="77777777"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účtovné obdobie</w:t>
            </w:r>
          </w:p>
        </w:tc>
      </w:tr>
      <w:tr w:rsidR="003A1399" w:rsidRPr="00B47D63" w14:paraId="7379275A" w14:textId="77777777" w:rsidTr="00E969FA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911705" w14:textId="77777777"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2CFCF8" w14:textId="77777777"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14:paraId="37F1B459" w14:textId="77777777"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A096B8" w14:textId="77777777"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14:paraId="01C2E943" w14:textId="77777777"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14:paraId="2D7B6FB4" w14:textId="77777777" w:rsidR="003A1399" w:rsidRPr="00B47D63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3A1399" w:rsidRPr="00B47D63" w14:paraId="696F0EA6" w14:textId="77777777" w:rsidTr="00E969FA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09E7AC2C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7C4CCDC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3F3C23A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14:paraId="298ABE18" w14:textId="77777777" w:rsidTr="00E969FA">
        <w:trPr>
          <w:trHeight w:val="340"/>
        </w:trPr>
        <w:tc>
          <w:tcPr>
            <w:tcW w:w="5670" w:type="dxa"/>
            <w:vAlign w:val="center"/>
          </w:tcPr>
          <w:p w14:paraId="6491DF94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14:paraId="4B3B1279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4408067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14:paraId="7F3ED199" w14:textId="77777777" w:rsidTr="00E969FA">
        <w:trPr>
          <w:trHeight w:val="340"/>
        </w:trPr>
        <w:tc>
          <w:tcPr>
            <w:tcW w:w="5670" w:type="dxa"/>
            <w:vAlign w:val="center"/>
          </w:tcPr>
          <w:p w14:paraId="4AAB6DEB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14:paraId="2DA4A9FD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11A0BAE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14:paraId="5E49B0F2" w14:textId="77777777" w:rsidTr="00E969FA">
        <w:trPr>
          <w:trHeight w:val="340"/>
        </w:trPr>
        <w:tc>
          <w:tcPr>
            <w:tcW w:w="5670" w:type="dxa"/>
            <w:vAlign w:val="center"/>
          </w:tcPr>
          <w:p w14:paraId="27FBCE0C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14:paraId="021C78C1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9514827" w14:textId="77777777"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08DA" w:rsidRPr="00B47D63" w14:paraId="06CD4060" w14:textId="77777777" w:rsidTr="00E969FA">
        <w:trPr>
          <w:trHeight w:val="340"/>
        </w:trPr>
        <w:tc>
          <w:tcPr>
            <w:tcW w:w="5670" w:type="dxa"/>
            <w:vAlign w:val="center"/>
          </w:tcPr>
          <w:p w14:paraId="4C162E46" w14:textId="77777777"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14:paraId="09F9FEA9" w14:textId="77777777"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6AB5AF5" w14:textId="77777777"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0B2B4E69" w14:textId="77777777"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14:paraId="176BDA14" w14:textId="77777777" w:rsidR="00DF2D04" w:rsidRPr="00B47D63" w:rsidRDefault="002E489E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inf</w:t>
      </w:r>
      <w:r w:rsidR="008024FC">
        <w:rPr>
          <w:rFonts w:asciiTheme="majorHAnsi" w:eastAsia="MS Gothic" w:hAnsiTheme="majorHAnsi" w:cs="Arial"/>
          <w:b/>
          <w:sz w:val="20"/>
          <w:szCs w:val="20"/>
        </w:rPr>
        <w:t>ormácie o ostatných finančných povinnostiach nevykázaných v účtovných výkazoch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14:paraId="1F99F321" w14:textId="77777777" w:rsidR="00DF2D04" w:rsidRPr="00B47D63" w:rsidRDefault="002134BB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14:paraId="701105DD" w14:textId="77777777" w:rsidR="008C3118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81AD70F" w14:textId="77777777" w:rsidR="002E489E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8B94A52" w14:textId="77777777" w:rsidR="002E489E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764E689" w14:textId="77777777" w:rsidR="00D67CC7" w:rsidRDefault="00D67CC7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14ECD8D5" w14:textId="77777777" w:rsidR="00D67CC7" w:rsidRDefault="00D67CC7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D472CA8" w14:textId="77777777" w:rsidR="00D67CC7" w:rsidRPr="00B47D63" w:rsidRDefault="00D67CC7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E891B9A" w14:textId="77777777" w:rsidR="008107E2" w:rsidRPr="00852041" w:rsidRDefault="00852041" w:rsidP="0085204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52041">
        <w:rPr>
          <w:rFonts w:asciiTheme="majorHAnsi" w:eastAsia="MS Gothic" w:hAnsiTheme="majorHAnsi" w:cs="Arial"/>
          <w:b/>
        </w:rPr>
        <w:t xml:space="preserve">V. 3  </w:t>
      </w:r>
      <w:r w:rsidR="008107E2" w:rsidRPr="00852041">
        <w:rPr>
          <w:rFonts w:asciiTheme="majorHAnsi" w:eastAsia="MS Gothic" w:hAnsiTheme="majorHAnsi" w:cs="Arial"/>
          <w:b/>
        </w:rPr>
        <w:t>Informácie o údajoch na podsúvahových účtoch</w:t>
      </w:r>
    </w:p>
    <w:p w14:paraId="3CF48C02" w14:textId="77777777"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0CABF0E3" w14:textId="77777777" w:rsidR="00AD19D8" w:rsidRPr="00B47D63" w:rsidRDefault="00AD19D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06"/>
        <w:gridCol w:w="2303"/>
        <w:gridCol w:w="2303"/>
      </w:tblGrid>
      <w:tr w:rsidR="00AF4868" w:rsidRPr="00852041" w14:paraId="442432FE" w14:textId="77777777" w:rsidTr="00E969FA">
        <w:tc>
          <w:tcPr>
            <w:tcW w:w="460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4E4DE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0CFF86" w14:textId="77777777"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B3A094" w14:textId="77777777"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AF4868" w:rsidRPr="00B47D63" w14:paraId="0627E155" w14:textId="77777777" w:rsidTr="00E969FA">
        <w:trPr>
          <w:trHeight w:val="340"/>
        </w:trPr>
        <w:tc>
          <w:tcPr>
            <w:tcW w:w="4606" w:type="dxa"/>
            <w:tcBorders>
              <w:top w:val="single" w:sz="12" w:space="0" w:color="auto"/>
            </w:tcBorders>
            <w:vAlign w:val="center"/>
          </w:tcPr>
          <w:p w14:paraId="3BC52353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Prenajatý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14:paraId="14E8F3F5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14:paraId="47E3B873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4B3DE62D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42FC2D48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v nájme (operatívny prenájom)</w:t>
            </w:r>
          </w:p>
        </w:tc>
        <w:tc>
          <w:tcPr>
            <w:tcW w:w="2303" w:type="dxa"/>
            <w:vAlign w:val="center"/>
          </w:tcPr>
          <w:p w14:paraId="5F61EDDC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4AEEEE6F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200F4DF3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20B41BA0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prijatý do úschovy</w:t>
            </w:r>
          </w:p>
        </w:tc>
        <w:tc>
          <w:tcPr>
            <w:tcW w:w="2303" w:type="dxa"/>
            <w:vAlign w:val="center"/>
          </w:tcPr>
          <w:p w14:paraId="38948358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347FA5FB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10DDE130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062E2CDC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derivátov</w:t>
            </w:r>
          </w:p>
        </w:tc>
        <w:tc>
          <w:tcPr>
            <w:tcW w:w="2303" w:type="dxa"/>
            <w:vAlign w:val="center"/>
          </w:tcPr>
          <w:p w14:paraId="347BB5A3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08F3ED29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5D4DDE8D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2B14B71F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 opcií derivátov</w:t>
            </w:r>
          </w:p>
        </w:tc>
        <w:tc>
          <w:tcPr>
            <w:tcW w:w="2303" w:type="dxa"/>
            <w:vAlign w:val="center"/>
          </w:tcPr>
          <w:p w14:paraId="54C1DB14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2BFE7EA9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29ECD4D7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0F5FBA2A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lastRenderedPageBreak/>
              <w:t>Odpísané pohľadávky</w:t>
            </w:r>
          </w:p>
        </w:tc>
        <w:tc>
          <w:tcPr>
            <w:tcW w:w="2303" w:type="dxa"/>
            <w:vAlign w:val="center"/>
          </w:tcPr>
          <w:p w14:paraId="6675A928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4AE763CF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14:paraId="71027CD3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7DAE115F" w14:textId="77777777"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finančného prenájmu</w:t>
            </w:r>
          </w:p>
        </w:tc>
        <w:tc>
          <w:tcPr>
            <w:tcW w:w="2303" w:type="dxa"/>
            <w:vAlign w:val="center"/>
          </w:tcPr>
          <w:p w14:paraId="19DD5E7A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5C7E36A0" w14:textId="77777777"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8107E2" w:rsidRPr="00B47D63" w14:paraId="70EE20BE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077BAFA7" w14:textId="77777777" w:rsidR="008107E2" w:rsidRPr="00852041" w:rsidRDefault="001C4DF5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 finančného prenájmu</w:t>
            </w:r>
          </w:p>
        </w:tc>
        <w:tc>
          <w:tcPr>
            <w:tcW w:w="2303" w:type="dxa"/>
            <w:vAlign w:val="center"/>
          </w:tcPr>
          <w:p w14:paraId="2F0E5D08" w14:textId="77777777"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5513BAB2" w14:textId="77777777"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4E08DA" w:rsidRPr="00B47D63" w14:paraId="6051A18C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7A6B104E" w14:textId="77777777" w:rsidR="004E08DA" w:rsidRPr="00852041" w:rsidRDefault="00323AB1" w:rsidP="00323AB1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Bankové ručenia, vecné bremená</w:t>
            </w:r>
          </w:p>
        </w:tc>
        <w:tc>
          <w:tcPr>
            <w:tcW w:w="2303" w:type="dxa"/>
            <w:vAlign w:val="center"/>
          </w:tcPr>
          <w:p w14:paraId="785D8721" w14:textId="77777777"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3715F480" w14:textId="77777777"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1C4DF5" w:rsidRPr="00B47D63" w14:paraId="433FDD98" w14:textId="77777777" w:rsidTr="00E969FA">
        <w:trPr>
          <w:trHeight w:val="340"/>
        </w:trPr>
        <w:tc>
          <w:tcPr>
            <w:tcW w:w="4606" w:type="dxa"/>
            <w:vAlign w:val="center"/>
          </w:tcPr>
          <w:p w14:paraId="36AF69E7" w14:textId="77777777" w:rsidR="001C4DF5" w:rsidRPr="00852041" w:rsidRDefault="00323AB1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Iné</w:t>
            </w:r>
          </w:p>
        </w:tc>
        <w:tc>
          <w:tcPr>
            <w:tcW w:w="2303" w:type="dxa"/>
            <w:vAlign w:val="center"/>
          </w:tcPr>
          <w:p w14:paraId="027E87EE" w14:textId="77777777"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14:paraId="4B31741A" w14:textId="77777777"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</w:tr>
    </w:tbl>
    <w:p w14:paraId="0424DA07" w14:textId="77777777" w:rsidR="00852041" w:rsidRPr="00B47D63" w:rsidRDefault="00852041" w:rsidP="00695737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="00AF4868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 sumách na podsúvahových účtoch: </w:t>
      </w:r>
    </w:p>
    <w:p w14:paraId="14CCEECD" w14:textId="77777777" w:rsidR="0013518C" w:rsidRDefault="0087144C" w:rsidP="0013518C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VI</w:t>
      </w:r>
      <w:r w:rsidR="009F1420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Udalosti, ktoré nastali po dni, ku ktorému sa zostavuje účtovná závierka</w:t>
      </w:r>
    </w:p>
    <w:p w14:paraId="14F1E10D" w14:textId="77777777" w:rsidR="0087144C" w:rsidRPr="008A71A0" w:rsidRDefault="0013518C" w:rsidP="008A71A0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i/>
          <w:sz w:val="20"/>
          <w:szCs w:val="20"/>
        </w:rPr>
      </w:pPr>
      <w:r w:rsidRPr="0013518C">
        <w:rPr>
          <w:rFonts w:asciiTheme="majorHAnsi" w:eastAsia="MS Gothic" w:hAnsiTheme="majorHAnsi" w:cs="Arial"/>
          <w:b/>
          <w:i/>
          <w:sz w:val="20"/>
          <w:szCs w:val="20"/>
        </w:rPr>
        <w:t xml:space="preserve"> </w:t>
      </w:r>
      <w:r>
        <w:rPr>
          <w:rFonts w:asciiTheme="majorHAnsi" w:eastAsia="MS Gothic" w:hAnsiTheme="majorHAnsi" w:cs="Arial"/>
          <w:b/>
          <w:i/>
          <w:sz w:val="20"/>
          <w:szCs w:val="20"/>
        </w:rPr>
        <w:t>V období medzi dňom, ku ktorému sa zostavuje účtovná závierka a dňom jej zostavenia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nenastali žiadne udalosti, ktoré by mali významný vplyv na verné zobrazenie skutočností, ktoré sú predmetom účtovníctva.</w:t>
      </w:r>
    </w:p>
    <w:p w14:paraId="1E537A81" w14:textId="122E6053" w:rsidR="000A3DA9" w:rsidRPr="00B47D63" w:rsidRDefault="00852041" w:rsidP="00695737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951E07" w:rsidRPr="00B47D63">
        <w:rPr>
          <w:rFonts w:asciiTheme="majorHAnsi" w:eastAsia="MS Gothic" w:hAnsiTheme="majorHAnsi" w:cs="Arial"/>
          <w:b/>
          <w:sz w:val="20"/>
          <w:szCs w:val="20"/>
        </w:rPr>
        <w:t>informácie o skutočnostiach, ktoré nastali po dni, ku ktorému sa zostavuje účtovná závierka do dňa zostavenia účtovnej závierky:</w:t>
      </w:r>
      <w:r w:rsidR="00CE43A9">
        <w:rPr>
          <w:rFonts w:asciiTheme="majorHAnsi" w:eastAsia="MS Gothic" w:hAnsiTheme="majorHAnsi" w:cs="Arial"/>
          <w:b/>
          <w:sz w:val="20"/>
          <w:szCs w:val="20"/>
        </w:rPr>
        <w:t xml:space="preserve"> </w:t>
      </w:r>
      <w:r w:rsidR="00130900">
        <w:rPr>
          <w:rFonts w:asciiTheme="majorHAnsi" w:eastAsia="MS Gothic" w:hAnsiTheme="majorHAnsi" w:cs="Arial"/>
          <w:b/>
          <w:sz w:val="20"/>
          <w:szCs w:val="20"/>
        </w:rPr>
        <w:t>žiadne</w:t>
      </w:r>
    </w:p>
    <w:p w14:paraId="038F64FC" w14:textId="77777777" w:rsidR="00A20AEA" w:rsidRDefault="00AD7BCB" w:rsidP="006518A2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VII</w:t>
      </w:r>
      <w:r w:rsidR="007E6F2C">
        <w:rPr>
          <w:rFonts w:asciiTheme="majorHAnsi" w:hAnsiTheme="majorHAnsi" w:cs="Arial"/>
          <w:b/>
          <w:sz w:val="24"/>
          <w:szCs w:val="24"/>
        </w:rPr>
        <w:t xml:space="preserve"> - </w:t>
      </w:r>
      <w:r w:rsidR="00A20AEA" w:rsidRPr="00B47D63">
        <w:rPr>
          <w:rFonts w:asciiTheme="majorHAnsi" w:hAnsiTheme="majorHAnsi" w:cs="Arial"/>
          <w:b/>
          <w:sz w:val="24"/>
          <w:szCs w:val="24"/>
        </w:rPr>
        <w:t>Ostatné informácie</w:t>
      </w:r>
    </w:p>
    <w:p w14:paraId="2F21BAEA" w14:textId="77777777" w:rsidR="0013518C" w:rsidRDefault="00AD7BCB" w:rsidP="00BF4868">
      <w:pPr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VI</w:t>
      </w:r>
      <w:r w:rsidR="00BF4868" w:rsidRPr="00BF4868">
        <w:rPr>
          <w:rFonts w:asciiTheme="majorHAnsi" w:hAnsiTheme="majorHAnsi" w:cs="Arial"/>
          <w:b/>
        </w:rPr>
        <w:t>I. 1</w:t>
      </w:r>
      <w:r w:rsidR="008B0002">
        <w:rPr>
          <w:rFonts w:asciiTheme="majorHAnsi" w:hAnsiTheme="majorHAnsi" w:cs="Arial"/>
          <w:b/>
        </w:rPr>
        <w:t xml:space="preserve"> a) – c) </w:t>
      </w:r>
      <w:r w:rsidR="00BF4868" w:rsidRPr="00BF4868">
        <w:rPr>
          <w:rFonts w:asciiTheme="majorHAnsi" w:hAnsiTheme="majorHAnsi" w:cs="Arial"/>
          <w:b/>
        </w:rPr>
        <w:t xml:space="preserve"> </w:t>
      </w:r>
      <w:r w:rsidR="00A20AEA" w:rsidRPr="00BF4868">
        <w:rPr>
          <w:rFonts w:asciiTheme="majorHAnsi" w:eastAsia="MS Gothic" w:hAnsiTheme="majorHAnsi" w:cs="Arial"/>
          <w:b/>
        </w:rPr>
        <w:t xml:space="preserve">Informácie </w:t>
      </w:r>
      <w:r w:rsidR="00A20AEA" w:rsidRPr="00BF4868">
        <w:rPr>
          <w:rFonts w:asciiTheme="majorHAnsi" w:hAnsiTheme="majorHAnsi" w:cs="Arial"/>
          <w:b/>
        </w:rPr>
        <w:t>o výlučných právach alebo osobitných právach udelených účtovnej jednotke</w:t>
      </w:r>
    </w:p>
    <w:p w14:paraId="3C0C72A8" w14:textId="77777777" w:rsidR="0013518C" w:rsidRPr="008A71A0" w:rsidRDefault="0013518C" w:rsidP="008A71A0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14:paraId="44977418" w14:textId="77777777" w:rsidR="00CF53CF" w:rsidRDefault="00AD7BCB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</w:t>
      </w:r>
      <w:r w:rsidR="000F1CED">
        <w:rPr>
          <w:rFonts w:asciiTheme="majorHAnsi" w:eastAsia="MS Gothic" w:hAnsiTheme="majorHAnsi" w:cs="Arial"/>
          <w:b/>
        </w:rPr>
        <w:t xml:space="preserve">II. 2 </w:t>
      </w:r>
      <w:r w:rsidR="00FA7671">
        <w:rPr>
          <w:rFonts w:asciiTheme="majorHAnsi" w:eastAsia="MS Gothic" w:hAnsiTheme="majorHAnsi" w:cs="Arial"/>
          <w:b/>
        </w:rPr>
        <w:t xml:space="preserve">a) a b) </w:t>
      </w:r>
      <w:r w:rsidR="00CF53CF" w:rsidRPr="00FA7671">
        <w:rPr>
          <w:rFonts w:asciiTheme="majorHAnsi" w:eastAsia="MS Gothic" w:hAnsiTheme="majorHAnsi" w:cs="Arial"/>
          <w:b/>
        </w:rPr>
        <w:t xml:space="preserve">Informácie týkajúce sa účtovnej jednotky, na ktorú sa vzťahuje § 23d ods. 6 </w:t>
      </w:r>
      <w:proofErr w:type="spellStart"/>
      <w:r w:rsidR="00CF53CF" w:rsidRPr="00FA7671">
        <w:rPr>
          <w:rFonts w:asciiTheme="majorHAnsi" w:eastAsia="MS Gothic" w:hAnsiTheme="majorHAnsi" w:cs="Arial"/>
          <w:b/>
        </w:rPr>
        <w:t>ZoÚ</w:t>
      </w:r>
      <w:proofErr w:type="spellEnd"/>
      <w:r w:rsidR="00CF53CF" w:rsidRPr="00FA7671">
        <w:rPr>
          <w:rFonts w:asciiTheme="majorHAnsi" w:eastAsia="MS Gothic" w:hAnsiTheme="majorHAnsi" w:cs="Arial"/>
          <w:b/>
        </w:rPr>
        <w:t>, jej činnosť   je zaradená do kategórie priemys</w:t>
      </w:r>
      <w:r w:rsidR="00883878" w:rsidRPr="00FA7671">
        <w:rPr>
          <w:rFonts w:asciiTheme="majorHAnsi" w:eastAsia="MS Gothic" w:hAnsiTheme="majorHAnsi" w:cs="Arial"/>
          <w:b/>
        </w:rPr>
        <w:t>e</w:t>
      </w:r>
      <w:r w:rsidR="00CF53CF" w:rsidRPr="00FA7671">
        <w:rPr>
          <w:rFonts w:asciiTheme="majorHAnsi" w:eastAsia="MS Gothic" w:hAnsiTheme="majorHAnsi" w:cs="Arial"/>
          <w:b/>
        </w:rPr>
        <w:t>lnej výroby a jej čistý obrat za</w:t>
      </w:r>
      <w:r w:rsidR="00CF53CF" w:rsidRPr="00FA7671">
        <w:rPr>
          <w:rFonts w:asciiTheme="majorHAnsi" w:hAnsiTheme="majorHAnsi" w:cs="Arial"/>
        </w:rPr>
        <w:t xml:space="preserve"> </w:t>
      </w:r>
      <w:r w:rsidR="00CF53CF" w:rsidRPr="00FA7671">
        <w:rPr>
          <w:rFonts w:asciiTheme="majorHAnsi" w:eastAsia="MS Gothic" w:hAnsiTheme="majorHAnsi" w:cs="Arial"/>
          <w:b/>
        </w:rPr>
        <w:t>bezprostredne predchádzajúce účtovné obdobie bol väčší ako 250 000 000 €</w:t>
      </w:r>
      <w:r w:rsidR="00AF0F75" w:rsidRPr="00FA7671">
        <w:rPr>
          <w:rFonts w:asciiTheme="majorHAnsi" w:eastAsia="MS Gothic" w:hAnsiTheme="majorHAnsi" w:cs="Arial"/>
          <w:b/>
        </w:rPr>
        <w:t>:</w:t>
      </w:r>
    </w:p>
    <w:p w14:paraId="014D8720" w14:textId="77777777" w:rsidR="0013518C" w:rsidRPr="00FA7671" w:rsidRDefault="0013518C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 w:rsidRPr="0013518C">
        <w:rPr>
          <w:rFonts w:asciiTheme="majorHAnsi" w:eastAsia="MS Gothic" w:hAnsiTheme="majorHAnsi" w:cs="Arial"/>
        </w:rPr>
        <w:t>Účtovná jednotka nemá náplň pre túto položku</w:t>
      </w:r>
      <w:r>
        <w:rPr>
          <w:rFonts w:asciiTheme="majorHAnsi" w:eastAsia="MS Gothic" w:hAnsiTheme="majorHAnsi" w:cs="Arial"/>
          <w:b/>
        </w:rPr>
        <w:t>.</w:t>
      </w:r>
    </w:p>
    <w:p w14:paraId="16459844" w14:textId="77777777" w:rsidR="00AF0F75" w:rsidRPr="00B47D63" w:rsidRDefault="00AF0F7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AA244E" w:rsidRPr="00B47D63" w14:paraId="32956385" w14:textId="77777777" w:rsidTr="00E969FA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EF20AE" w14:textId="77777777"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  <w:p w14:paraId="1EC56621" w14:textId="77777777"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EBB095" w14:textId="77777777"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E202E2" w14:textId="77777777"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A244E" w:rsidRPr="00B47D63" w14:paraId="5FDC58EB" w14:textId="77777777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17A51F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265025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DD6E47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</w:tr>
      <w:tr w:rsidR="00AA244E" w:rsidRPr="00B47D63" w14:paraId="66426AB5" w14:textId="77777777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4C1DA1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197B03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             moci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90ED8A" w14:textId="77777777"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14:paraId="18F5C3F7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6BA5E3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moci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C7B00F" w14:textId="77777777"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14:paraId="72BA0AEF" w14:textId="77777777"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</w:tr>
      <w:tr w:rsidR="00AA244E" w:rsidRPr="00B47D63" w14:paraId="1E69A2C9" w14:textId="77777777" w:rsidTr="00E969FA">
        <w:trPr>
          <w:trHeight w:val="340"/>
        </w:trPr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1D049393" w14:textId="77777777" w:rsidR="00AA244E" w:rsidRPr="00B47D63" w:rsidRDefault="00AA244E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Výška ZI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539E1E81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14:paraId="74052C3A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57EA67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6C493DE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53391DD8" w14:textId="77777777" w:rsidTr="00E969FA">
        <w:trPr>
          <w:trHeight w:val="340"/>
        </w:trPr>
        <w:tc>
          <w:tcPr>
            <w:tcW w:w="1842" w:type="dxa"/>
            <w:vAlign w:val="center"/>
          </w:tcPr>
          <w:p w14:paraId="5596CB84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514626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vAlign w:val="center"/>
          </w:tcPr>
          <w:p w14:paraId="150A604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A1BFE53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EF88607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F3A8626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5AE64021" w14:textId="77777777" w:rsidTr="00E969FA">
        <w:tc>
          <w:tcPr>
            <w:tcW w:w="1842" w:type="dxa"/>
            <w:vAlign w:val="center"/>
          </w:tcPr>
          <w:p w14:paraId="513AD098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vAlign w:val="center"/>
          </w:tcPr>
          <w:p w14:paraId="58612AFD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2BB0899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C45A381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69E8879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4BCF3DA5" w14:textId="77777777" w:rsidTr="00E969FA">
        <w:tc>
          <w:tcPr>
            <w:tcW w:w="1842" w:type="dxa"/>
            <w:vAlign w:val="center"/>
          </w:tcPr>
          <w:p w14:paraId="4E371857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Percentuálny podiel na 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celkovom ZI alebo hodnote</w:t>
            </w:r>
          </w:p>
        </w:tc>
        <w:tc>
          <w:tcPr>
            <w:tcW w:w="1842" w:type="dxa"/>
            <w:vAlign w:val="center"/>
          </w:tcPr>
          <w:p w14:paraId="32ADA017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9E36E11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502689B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873C166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3884D0FA" w14:textId="77777777" w:rsidTr="00E969FA">
        <w:tc>
          <w:tcPr>
            <w:tcW w:w="1842" w:type="dxa"/>
            <w:vAlign w:val="center"/>
          </w:tcPr>
          <w:p w14:paraId="687CC9BE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vAlign w:val="center"/>
          </w:tcPr>
          <w:p w14:paraId="16545FF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DF1FCFE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7835E97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5D070D0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4483A825" w14:textId="77777777" w:rsidTr="00E969FA">
        <w:tc>
          <w:tcPr>
            <w:tcW w:w="1842" w:type="dxa"/>
            <w:vAlign w:val="center"/>
          </w:tcPr>
          <w:p w14:paraId="5A51D27F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vAlign w:val="center"/>
          </w:tcPr>
          <w:p w14:paraId="10053D83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415893B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93E7094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B71B6EF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0252761D" w14:textId="77777777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14:paraId="09D66B90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305E2F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01E917CF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6642FEEB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333A6959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62E83BFE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3B390D1B" w14:textId="77777777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14:paraId="3089ED29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365C015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02ABF6A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1A21C679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1CC7E215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60102B7A" w14:textId="77777777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14:paraId="16B8979B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429CE422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17E8C97D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588691C8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3D938989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4C165798" w14:textId="77777777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14:paraId="6760D7EF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0948EC41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4D9C39D4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7D63470A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64A94058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14:paraId="796D89E1" w14:textId="77777777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14:paraId="102B4414" w14:textId="77777777"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66DF6F48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14:paraId="24BD09F4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0333A598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6F64646D" w14:textId="77777777"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7A4F7D3D" w14:textId="77777777" w:rsidR="00FA7671" w:rsidRDefault="00FA767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56847AC7" w14:textId="77777777" w:rsidR="00EF1769" w:rsidRDefault="00EF176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33671A9B" w14:textId="77777777" w:rsidR="008B77F4" w:rsidRPr="0030581B" w:rsidRDefault="00AD7BCB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VI</w:t>
      </w:r>
      <w:r w:rsidR="0030581B">
        <w:rPr>
          <w:rFonts w:asciiTheme="majorHAnsi" w:eastAsia="MS Gothic" w:hAnsiTheme="majorHAnsi" w:cs="Arial"/>
          <w:b/>
        </w:rPr>
        <w:t>I. 2 c) – g)  I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 xml:space="preserve">nformácie týkajúce sa účtovnej jednotky, na ktorú sa vzťahuje § 23d ods. 6 </w:t>
      </w:r>
      <w:proofErr w:type="spellStart"/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ZoÚ</w:t>
      </w:r>
      <w:proofErr w:type="spellEnd"/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, jej činnosť je zaradená do kategórie priemyselnej výroby a jej čistý obrat za</w:t>
      </w:r>
      <w:r w:rsidR="00AD2739" w:rsidRPr="00B47D63">
        <w:rPr>
          <w:rFonts w:asciiTheme="majorHAnsi" w:hAnsiTheme="majorHAnsi" w:cs="Arial"/>
          <w:sz w:val="20"/>
          <w:szCs w:val="20"/>
        </w:rPr>
        <w:t xml:space="preserve"> 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bezprostredne predchádzajúce účtovné obdobie bol väčší ako 250 000 000 €:</w:t>
      </w:r>
    </w:p>
    <w:p w14:paraId="15747EE2" w14:textId="77777777" w:rsidR="00AD2739" w:rsidRPr="00B47D63" w:rsidRDefault="00AD273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54"/>
        <w:gridCol w:w="2879"/>
        <w:gridCol w:w="2879"/>
      </w:tblGrid>
      <w:tr w:rsidR="006123E0" w:rsidRPr="00B47D63" w14:paraId="6B3D82ED" w14:textId="77777777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345E06" w14:textId="77777777" w:rsidR="00F90128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  <w:r w:rsidR="00F90128">
              <w:rPr>
                <w:rFonts w:asciiTheme="majorHAnsi" w:hAnsiTheme="majorHAnsi" w:cs="Arial"/>
                <w:b/>
                <w:sz w:val="20"/>
                <w:szCs w:val="20"/>
              </w:rPr>
              <w:t> výške</w:t>
            </w:r>
          </w:p>
          <w:p w14:paraId="4107CF51" w14:textId="77777777" w:rsidR="006123E0" w:rsidRPr="00B47D63" w:rsidRDefault="00F90128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nasledovných položiek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A926AC" w14:textId="77777777"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6123E0" w:rsidRPr="00B47D63" w14:paraId="2DCC89D3" w14:textId="77777777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D4B443" w14:textId="77777777" w:rsidR="006123E0" w:rsidRPr="00B47D63" w:rsidRDefault="006123E0" w:rsidP="00F9012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14330D" w14:textId="77777777"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F742DA" w14:textId="77777777"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752D88" w:rsidRPr="00B47D63" w14:paraId="437DC92E" w14:textId="77777777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14:paraId="1AD03B52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Dotácie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14:paraId="41808032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14:paraId="79C2DBF9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3F84D42D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4B9BCEF0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Návratné finančné výpomoci</w:t>
            </w:r>
          </w:p>
        </w:tc>
        <w:tc>
          <w:tcPr>
            <w:tcW w:w="2879" w:type="dxa"/>
            <w:vAlign w:val="center"/>
          </w:tcPr>
          <w:p w14:paraId="335EB63D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53820EF6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0BDE675D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65CC8FE5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úvery</w:t>
            </w:r>
          </w:p>
        </w:tc>
        <w:tc>
          <w:tcPr>
            <w:tcW w:w="2879" w:type="dxa"/>
            <w:vAlign w:val="center"/>
          </w:tcPr>
          <w:p w14:paraId="73B94451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257EC87F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1084BD33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6E30093D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</w:t>
            </w:r>
            <w:r w:rsidR="00F90128">
              <w:rPr>
                <w:rFonts w:asciiTheme="majorHAnsi" w:hAnsiTheme="majorHAnsi" w:cs="Arial"/>
                <w:sz w:val="20"/>
                <w:szCs w:val="20"/>
              </w:rPr>
              <w:t>é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prečerpania úverov</w:t>
            </w:r>
          </w:p>
        </w:tc>
        <w:tc>
          <w:tcPr>
            <w:tcW w:w="2879" w:type="dxa"/>
            <w:vAlign w:val="center"/>
          </w:tcPr>
          <w:p w14:paraId="43DF5AAD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AA67FE1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38140709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4F5AF490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kapitálové príspevky s uvedením úrokových sadzieb</w:t>
            </w:r>
          </w:p>
        </w:tc>
        <w:tc>
          <w:tcPr>
            <w:tcW w:w="2879" w:type="dxa"/>
            <w:vAlign w:val="center"/>
          </w:tcPr>
          <w:p w14:paraId="6F652A80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171C69D0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75B0277D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735EC021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Podmienky poskytnutia úveru</w:t>
            </w:r>
          </w:p>
        </w:tc>
        <w:tc>
          <w:tcPr>
            <w:tcW w:w="2879" w:type="dxa"/>
            <w:vAlign w:val="center"/>
          </w:tcPr>
          <w:p w14:paraId="14FDA65B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1E3A7FB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38B46A6D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01E7E86A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účtovnou jednotkou</w:t>
            </w:r>
          </w:p>
        </w:tc>
        <w:tc>
          <w:tcPr>
            <w:tcW w:w="2879" w:type="dxa"/>
            <w:vAlign w:val="center"/>
          </w:tcPr>
          <w:p w14:paraId="38CBE3AE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00EA5465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6527F104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7C63B93A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orgánom verejnej správy</w:t>
            </w:r>
          </w:p>
        </w:tc>
        <w:tc>
          <w:tcPr>
            <w:tcW w:w="2879" w:type="dxa"/>
            <w:vAlign w:val="center"/>
          </w:tcPr>
          <w:p w14:paraId="18C5E560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7AFD5EBA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56A3468A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48561293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</w:t>
            </w:r>
            <w:r w:rsidR="004C4CE5" w:rsidRPr="00B47D63">
              <w:rPr>
                <w:rFonts w:asciiTheme="majorHAnsi" w:hAnsiTheme="majorHAnsi" w:cs="Arial"/>
                <w:sz w:val="20"/>
                <w:szCs w:val="20"/>
              </w:rPr>
              <w:t>ky poskytnuté inou účtovnou jed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notkou, v ktorej má orgán verejnej moci väčšinový podiel na hlasovacích právach</w:t>
            </w:r>
          </w:p>
        </w:tc>
        <w:tc>
          <w:tcPr>
            <w:tcW w:w="2879" w:type="dxa"/>
            <w:vAlign w:val="center"/>
          </w:tcPr>
          <w:p w14:paraId="29136F5D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9A41415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068629CD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50D5FEF6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Vyplatené dividendy</w:t>
            </w:r>
          </w:p>
        </w:tc>
        <w:tc>
          <w:tcPr>
            <w:tcW w:w="2879" w:type="dxa"/>
            <w:vAlign w:val="center"/>
          </w:tcPr>
          <w:p w14:paraId="3CA3139C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57342542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0F3E409B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63FE4243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nerozdeleného zisku</w:t>
            </w:r>
          </w:p>
        </w:tc>
        <w:tc>
          <w:tcPr>
            <w:tcW w:w="2879" w:type="dxa"/>
            <w:vAlign w:val="center"/>
          </w:tcPr>
          <w:p w14:paraId="2C40E54C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50A97019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14:paraId="7547697C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624145C2" w14:textId="77777777"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Iné formy prijatej štátnej pomoci</w:t>
            </w:r>
          </w:p>
        </w:tc>
        <w:tc>
          <w:tcPr>
            <w:tcW w:w="2879" w:type="dxa"/>
            <w:vAlign w:val="center"/>
          </w:tcPr>
          <w:p w14:paraId="7D1E204E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07CA41B5" w14:textId="77777777"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4FA6A4BE" w14:textId="77777777"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470B000A" w14:textId="77777777"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0C0D5282" w14:textId="77777777"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622F4A7" w14:textId="77777777" w:rsidR="004C4CE5" w:rsidRPr="00EF1769" w:rsidRDefault="00AD7BCB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EF1769">
        <w:rPr>
          <w:rFonts w:asciiTheme="majorHAnsi" w:eastAsia="MS Gothic" w:hAnsiTheme="majorHAnsi" w:cs="Arial"/>
          <w:b/>
          <w:sz w:val="20"/>
          <w:szCs w:val="20"/>
        </w:rPr>
        <w:t>V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II. 3 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 xml:space="preserve">Informácie týkajúce sa účtovnej jednotky, na ktorú sa vzťahuje § 23d ods. 6 </w:t>
      </w:r>
      <w:proofErr w:type="spellStart"/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>ZoÚ</w:t>
      </w:r>
      <w:proofErr w:type="spellEnd"/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>, jej činnosť je zaradená do kategórie priemyselnej výroby a jej čistý obrat za bezprostredne predchádzajúce účtovné obdob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ie bol väčší ako 250 000 000 € -  finančné vzťahy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 xml:space="preserve"> medzi orgánom verejnej moci a účtovnou jednotkou:</w:t>
      </w:r>
    </w:p>
    <w:p w14:paraId="3610AA0C" w14:textId="77777777"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54"/>
        <w:gridCol w:w="2879"/>
        <w:gridCol w:w="2879"/>
      </w:tblGrid>
      <w:tr w:rsidR="004C4CE5" w:rsidRPr="00B47D63" w14:paraId="0F8457BA" w14:textId="77777777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58601B" w14:textId="77777777"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6BCC2B" w14:textId="77777777"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4C4CE5" w:rsidRPr="00B47D63" w14:paraId="5ADC948B" w14:textId="77777777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646B2" w14:textId="77777777" w:rsidR="004C4CE5" w:rsidRPr="00B47D63" w:rsidRDefault="004C4CE5" w:rsidP="007407D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73097C" w14:textId="77777777"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3FA653" w14:textId="77777777"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06E3" w:rsidRPr="00B47D63" w14:paraId="2D6CE418" w14:textId="77777777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14:paraId="5B3B82E5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Náhrady strát z hospodárskej činnosti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14:paraId="15196256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14:paraId="09DE3A3D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6BA16077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45772D75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Peňažné vklady</w:t>
            </w:r>
          </w:p>
        </w:tc>
        <w:tc>
          <w:tcPr>
            <w:tcW w:w="2879" w:type="dxa"/>
            <w:vAlign w:val="center"/>
          </w:tcPr>
          <w:p w14:paraId="0817B8F3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111EF4C8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507BCEE5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28FE9DD5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Nepeňažné vklady</w:t>
            </w:r>
          </w:p>
        </w:tc>
        <w:tc>
          <w:tcPr>
            <w:tcW w:w="2879" w:type="dxa"/>
            <w:vAlign w:val="center"/>
          </w:tcPr>
          <w:p w14:paraId="4AF9BDBC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9F0A877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730889BB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38BD1616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Nenávratné finančné príspevky</w:t>
            </w:r>
          </w:p>
        </w:tc>
        <w:tc>
          <w:tcPr>
            <w:tcW w:w="2879" w:type="dxa"/>
            <w:vAlign w:val="center"/>
          </w:tcPr>
          <w:p w14:paraId="49051D3D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43F7F6E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04F78A75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2998C4EB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Pôžičky za zvýhodnených podmienok</w:t>
            </w:r>
          </w:p>
        </w:tc>
        <w:tc>
          <w:tcPr>
            <w:tcW w:w="2879" w:type="dxa"/>
            <w:vAlign w:val="center"/>
          </w:tcPr>
          <w:p w14:paraId="64C73A1E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4A0D8D6E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409393A9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278767A6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 výhody (napr. nevymáhanie pohľadávky voči účtovnej jednotke)</w:t>
            </w:r>
          </w:p>
        </w:tc>
        <w:tc>
          <w:tcPr>
            <w:tcW w:w="2879" w:type="dxa"/>
            <w:vAlign w:val="center"/>
          </w:tcPr>
          <w:p w14:paraId="10A0072D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64001D7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61745B05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78948C37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Vzdanie sa dividend alebo podielov na zisku</w:t>
            </w:r>
          </w:p>
        </w:tc>
        <w:tc>
          <w:tcPr>
            <w:tcW w:w="2879" w:type="dxa"/>
            <w:vAlign w:val="center"/>
          </w:tcPr>
          <w:p w14:paraId="75D4014E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6142F9C1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14:paraId="4158ADD5" w14:textId="77777777" w:rsidTr="00E969FA">
        <w:trPr>
          <w:trHeight w:val="340"/>
        </w:trPr>
        <w:tc>
          <w:tcPr>
            <w:tcW w:w="3454" w:type="dxa"/>
            <w:vAlign w:val="center"/>
          </w:tcPr>
          <w:p w14:paraId="47D4BCF6" w14:textId="77777777"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Poskytnuté náhrady za finančné povinnosti uložené orgánom verejnej moci</w:t>
            </w:r>
          </w:p>
        </w:tc>
        <w:tc>
          <w:tcPr>
            <w:tcW w:w="2879" w:type="dxa"/>
            <w:vAlign w:val="center"/>
          </w:tcPr>
          <w:p w14:paraId="476203A8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14:paraId="16331927" w14:textId="77777777"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14:paraId="021194DB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14:paraId="77884C2E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Miesto/Dátum/Podpis</w:t>
      </w:r>
    </w:p>
    <w:p w14:paraId="42DF6A83" w14:textId="18344993" w:rsidR="0013518C" w:rsidRDefault="0013518C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Krivá</w:t>
      </w:r>
      <w:r w:rsidR="00591CFB">
        <w:rPr>
          <w:rFonts w:asciiTheme="majorHAnsi" w:eastAsia="MS Gothic" w:hAnsiTheme="majorHAnsi" w:cs="Arial"/>
          <w:b/>
          <w:sz w:val="20"/>
          <w:szCs w:val="20"/>
        </w:rPr>
        <w:t xml:space="preserve"> </w:t>
      </w:r>
      <w:r w:rsidR="00926AD7">
        <w:rPr>
          <w:rFonts w:asciiTheme="majorHAnsi" w:eastAsia="MS Gothic" w:hAnsiTheme="majorHAnsi" w:cs="Arial"/>
          <w:b/>
          <w:sz w:val="20"/>
          <w:szCs w:val="20"/>
        </w:rPr>
        <w:t>1</w:t>
      </w:r>
      <w:r w:rsidR="00CF48BE">
        <w:rPr>
          <w:rFonts w:asciiTheme="majorHAnsi" w:eastAsia="MS Gothic" w:hAnsiTheme="majorHAnsi" w:cs="Arial"/>
          <w:b/>
          <w:sz w:val="20"/>
          <w:szCs w:val="20"/>
        </w:rPr>
        <w:t>1</w:t>
      </w:r>
      <w:r>
        <w:rPr>
          <w:rFonts w:asciiTheme="majorHAnsi" w:eastAsia="MS Gothic" w:hAnsiTheme="majorHAnsi" w:cs="Arial"/>
          <w:b/>
          <w:sz w:val="20"/>
          <w:szCs w:val="20"/>
        </w:rPr>
        <w:t>.</w:t>
      </w:r>
      <w:r w:rsidR="00CF48BE">
        <w:rPr>
          <w:rFonts w:asciiTheme="majorHAnsi" w:eastAsia="MS Gothic" w:hAnsiTheme="majorHAnsi" w:cs="Arial"/>
          <w:b/>
          <w:sz w:val="20"/>
          <w:szCs w:val="20"/>
        </w:rPr>
        <w:t>3</w:t>
      </w:r>
      <w:r w:rsidR="00EB7F0C">
        <w:rPr>
          <w:rFonts w:asciiTheme="majorHAnsi" w:eastAsia="MS Gothic" w:hAnsiTheme="majorHAnsi" w:cs="Arial"/>
          <w:b/>
          <w:sz w:val="20"/>
          <w:szCs w:val="20"/>
        </w:rPr>
        <w:t>.202</w:t>
      </w:r>
      <w:r w:rsidR="00CF48BE">
        <w:rPr>
          <w:rFonts w:asciiTheme="majorHAnsi" w:eastAsia="MS Gothic" w:hAnsiTheme="majorHAnsi" w:cs="Arial"/>
          <w:b/>
          <w:sz w:val="20"/>
          <w:szCs w:val="20"/>
        </w:rPr>
        <w:t>5</w:t>
      </w:r>
    </w:p>
    <w:p w14:paraId="1006006E" w14:textId="77777777" w:rsidR="008B0002" w:rsidRPr="008B0002" w:rsidRDefault="008B0002" w:rsidP="005D2D0F">
      <w:pPr>
        <w:spacing w:before="24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  <w:bookmarkStart w:id="3" w:name="OLE_LINK1"/>
      <w:r>
        <w:rPr>
          <w:rFonts w:asciiTheme="majorHAnsi" w:eastAsia="MS Gothic" w:hAnsiTheme="majorHAnsi" w:cs="Arial"/>
          <w:i/>
          <w:sz w:val="20"/>
          <w:szCs w:val="20"/>
        </w:rPr>
        <w:t xml:space="preserve"> </w:t>
      </w:r>
    </w:p>
    <w:bookmarkEnd w:id="3"/>
    <w:p w14:paraId="514B3176" w14:textId="77777777" w:rsidR="00EB74C7" w:rsidRDefault="00EB74C7" w:rsidP="0013518C">
      <w:pPr>
        <w:spacing w:before="240" w:line="240" w:lineRule="auto"/>
        <w:jc w:val="right"/>
        <w:rPr>
          <w:rFonts w:asciiTheme="majorHAnsi" w:eastAsia="MS Gothic" w:hAnsiTheme="majorHAnsi" w:cs="Arial"/>
          <w:b/>
          <w:sz w:val="20"/>
          <w:szCs w:val="20"/>
        </w:rPr>
      </w:pPr>
    </w:p>
    <w:sectPr w:rsidR="00EB74C7" w:rsidSect="00C65E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38DAA" w14:textId="77777777" w:rsidR="00A323F6" w:rsidRDefault="00A323F6" w:rsidP="00F0301D">
      <w:pPr>
        <w:spacing w:after="0" w:line="240" w:lineRule="auto"/>
      </w:pPr>
      <w:r>
        <w:separator/>
      </w:r>
    </w:p>
  </w:endnote>
  <w:endnote w:type="continuationSeparator" w:id="0">
    <w:p w14:paraId="7F180C74" w14:textId="77777777" w:rsidR="00A323F6" w:rsidRDefault="00A323F6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D365D" w14:textId="77777777" w:rsidR="00DA4002" w:rsidRDefault="00DA400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06CFC3EC" w14:textId="77777777" w:rsidR="00DA4002" w:rsidRPr="00143D5B" w:rsidRDefault="002134BB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DA4002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130900">
          <w:rPr>
            <w:rFonts w:asciiTheme="majorHAnsi" w:hAnsiTheme="majorHAnsi"/>
            <w:noProof/>
          </w:rPr>
          <w:t>13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14:paraId="6B9BE24A" w14:textId="77777777" w:rsidR="00DA4002" w:rsidRDefault="00DA400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E9086" w14:textId="77777777" w:rsidR="00DA4002" w:rsidRDefault="00DA400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1C12D" w14:textId="77777777" w:rsidR="00A323F6" w:rsidRDefault="00A323F6" w:rsidP="00F0301D">
      <w:pPr>
        <w:spacing w:after="0" w:line="240" w:lineRule="auto"/>
      </w:pPr>
      <w:r>
        <w:separator/>
      </w:r>
    </w:p>
  </w:footnote>
  <w:footnote w:type="continuationSeparator" w:id="0">
    <w:p w14:paraId="0AA5D4B9" w14:textId="77777777" w:rsidR="00A323F6" w:rsidRDefault="00A323F6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D8F33" w14:textId="77777777" w:rsidR="00DA4002" w:rsidRDefault="00DA400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5521C" w14:textId="77777777" w:rsidR="00DA4002" w:rsidRDefault="00DA4002" w:rsidP="008A44F5">
    <w:pPr>
      <w:pStyle w:val="Hlavika"/>
      <w:rPr>
        <w:rFonts w:asciiTheme="majorHAnsi" w:hAnsiTheme="majorHAnsi"/>
      </w:rPr>
    </w:pPr>
  </w:p>
  <w:p w14:paraId="1ACBA576" w14:textId="53FFBB04" w:rsidR="00DA4002" w:rsidRPr="006A6ED1" w:rsidRDefault="00591CFB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9F2C9D2" wp14:editId="5F01680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874010" cy="883920"/>
              <wp:effectExtent l="0" t="57150" r="34290" b="14605"/>
              <wp:wrapNone/>
              <wp:docPr id="63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874010" cy="883920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0D80106E" id="Group 63" o:spid="_x0000_s1026" style="position:absolute;margin-left:0;margin-top:0;width:226.3pt;height:69.6pt;z-index:251659264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DA4002" w:rsidRPr="006A6ED1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DA4002" w:rsidRPr="006A6ED1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DA4002" w:rsidRPr="006A6ED1">
          <w:rPr>
            <w:rFonts w:asciiTheme="majorHAnsi" w:hAnsiTheme="majorHAnsi"/>
            <w:sz w:val="36"/>
            <w:szCs w:val="36"/>
          </w:rPr>
          <w:t xml:space="preserve"> PODV 3 - 01</w:t>
        </w:r>
      </w:sdtContent>
    </w:sdt>
  </w:p>
  <w:p w14:paraId="11975691" w14:textId="77777777" w:rsidR="00DA4002" w:rsidRDefault="00DA4002" w:rsidP="00212D72">
    <w:pPr>
      <w:pStyle w:val="Hlavika"/>
      <w:rPr>
        <w:rFonts w:asciiTheme="majorHAnsi" w:hAnsiTheme="majorHAnsi"/>
      </w:rPr>
    </w:pPr>
  </w:p>
  <w:p w14:paraId="75E0C314" w14:textId="77777777" w:rsidR="00DA4002" w:rsidRDefault="00DA4002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DA4002" w14:paraId="2BE0D465" w14:textId="77777777" w:rsidTr="00C314AE">
      <w:trPr>
        <w:trHeight w:val="340"/>
        <w:jc w:val="right"/>
      </w:trPr>
      <w:tc>
        <w:tcPr>
          <w:tcW w:w="624" w:type="dxa"/>
          <w:vAlign w:val="center"/>
        </w:tcPr>
        <w:p w14:paraId="4AA8BE44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14:paraId="4698150A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536BEE68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14:paraId="6EA5FA73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7085F27A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5DB43751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14:paraId="65BB0826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53347EF5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14:paraId="1FF75F16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14:paraId="70079FEA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14:paraId="6F8EB470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14:paraId="50AD2433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1D528794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02280473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543F4E6C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1BB06A3E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59E8914E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4A1B53CC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156A999F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35941A71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14:paraId="0DC724F0" w14:textId="77777777" w:rsidR="00DA4002" w:rsidRPr="006A6ED1" w:rsidRDefault="00DA400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</w:tr>
  </w:tbl>
  <w:p w14:paraId="6B40EBEC" w14:textId="77777777" w:rsidR="00DA4002" w:rsidRDefault="00DA4002" w:rsidP="00212D72">
    <w:pPr>
      <w:pStyle w:val="Hlavika"/>
      <w:rPr>
        <w:rFonts w:asciiTheme="majorHAnsi" w:hAnsiTheme="majorHAnsi"/>
      </w:rPr>
    </w:pPr>
  </w:p>
  <w:p w14:paraId="34A7B6A5" w14:textId="77777777" w:rsidR="00DA4002" w:rsidRPr="00132CC6" w:rsidRDefault="00DA4002" w:rsidP="00212D72">
    <w:pPr>
      <w:pStyle w:val="Hlavika"/>
      <w:rPr>
        <w:rFonts w:asciiTheme="majorHAnsi" w:hAnsi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D0FFC" w14:textId="77777777" w:rsidR="00DA4002" w:rsidRDefault="00DA400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068000">
    <w:abstractNumId w:val="8"/>
  </w:num>
  <w:num w:numId="2" w16cid:durableId="849371213">
    <w:abstractNumId w:val="2"/>
  </w:num>
  <w:num w:numId="3" w16cid:durableId="396636725">
    <w:abstractNumId w:val="16"/>
  </w:num>
  <w:num w:numId="4" w16cid:durableId="509417829">
    <w:abstractNumId w:val="12"/>
  </w:num>
  <w:num w:numId="5" w16cid:durableId="472601863">
    <w:abstractNumId w:val="9"/>
  </w:num>
  <w:num w:numId="6" w16cid:durableId="1434591116">
    <w:abstractNumId w:val="14"/>
  </w:num>
  <w:num w:numId="7" w16cid:durableId="992754980">
    <w:abstractNumId w:val="10"/>
  </w:num>
  <w:num w:numId="8" w16cid:durableId="901989893">
    <w:abstractNumId w:val="13"/>
  </w:num>
  <w:num w:numId="9" w16cid:durableId="1759060973">
    <w:abstractNumId w:val="5"/>
  </w:num>
  <w:num w:numId="10" w16cid:durableId="1214733153">
    <w:abstractNumId w:val="0"/>
  </w:num>
  <w:num w:numId="11" w16cid:durableId="1617253297">
    <w:abstractNumId w:val="17"/>
  </w:num>
  <w:num w:numId="12" w16cid:durableId="1695767412">
    <w:abstractNumId w:val="6"/>
  </w:num>
  <w:num w:numId="13" w16cid:durableId="2082175698">
    <w:abstractNumId w:val="4"/>
  </w:num>
  <w:num w:numId="14" w16cid:durableId="27683934">
    <w:abstractNumId w:val="7"/>
  </w:num>
  <w:num w:numId="15" w16cid:durableId="895972978">
    <w:abstractNumId w:val="11"/>
  </w:num>
  <w:num w:numId="16" w16cid:durableId="1516530201">
    <w:abstractNumId w:val="1"/>
  </w:num>
  <w:num w:numId="17" w16cid:durableId="1536691714">
    <w:abstractNumId w:val="3"/>
  </w:num>
  <w:num w:numId="18" w16cid:durableId="1839805024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75"/>
    <w:rsid w:val="000011B1"/>
    <w:rsid w:val="000017DD"/>
    <w:rsid w:val="00002264"/>
    <w:rsid w:val="0000611C"/>
    <w:rsid w:val="000069C8"/>
    <w:rsid w:val="00006AA0"/>
    <w:rsid w:val="000104C4"/>
    <w:rsid w:val="0001515D"/>
    <w:rsid w:val="00015231"/>
    <w:rsid w:val="00016E42"/>
    <w:rsid w:val="00027FF4"/>
    <w:rsid w:val="000308CD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207C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E3A37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0900"/>
    <w:rsid w:val="00131199"/>
    <w:rsid w:val="00132CC6"/>
    <w:rsid w:val="00133F95"/>
    <w:rsid w:val="0013518C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162B"/>
    <w:rsid w:val="001737EA"/>
    <w:rsid w:val="00174110"/>
    <w:rsid w:val="00177C90"/>
    <w:rsid w:val="00182CE2"/>
    <w:rsid w:val="00183714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5296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C22"/>
    <w:rsid w:val="00212D72"/>
    <w:rsid w:val="002134BB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201F"/>
    <w:rsid w:val="002649DF"/>
    <w:rsid w:val="00270B47"/>
    <w:rsid w:val="00271AA8"/>
    <w:rsid w:val="002722DC"/>
    <w:rsid w:val="00281E4D"/>
    <w:rsid w:val="00282D1D"/>
    <w:rsid w:val="002849DB"/>
    <w:rsid w:val="002919E3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35FF"/>
    <w:rsid w:val="002B4250"/>
    <w:rsid w:val="002B4A2A"/>
    <w:rsid w:val="002B4C07"/>
    <w:rsid w:val="002B6E24"/>
    <w:rsid w:val="002B6F08"/>
    <w:rsid w:val="002B7D57"/>
    <w:rsid w:val="002C07CE"/>
    <w:rsid w:val="002C2434"/>
    <w:rsid w:val="002C5B70"/>
    <w:rsid w:val="002C5BBC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1308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559D5"/>
    <w:rsid w:val="00357749"/>
    <w:rsid w:val="00360F25"/>
    <w:rsid w:val="00361517"/>
    <w:rsid w:val="00361862"/>
    <w:rsid w:val="003674C4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6E32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100A"/>
    <w:rsid w:val="003D2DAF"/>
    <w:rsid w:val="003D640E"/>
    <w:rsid w:val="003D6901"/>
    <w:rsid w:val="003D6C21"/>
    <w:rsid w:val="003D7720"/>
    <w:rsid w:val="003E4F06"/>
    <w:rsid w:val="003E67E3"/>
    <w:rsid w:val="003E7748"/>
    <w:rsid w:val="003E78BB"/>
    <w:rsid w:val="003E7EE4"/>
    <w:rsid w:val="003F07D2"/>
    <w:rsid w:val="003F2913"/>
    <w:rsid w:val="003F36CB"/>
    <w:rsid w:val="003F3A84"/>
    <w:rsid w:val="003F67E5"/>
    <w:rsid w:val="003F7DFB"/>
    <w:rsid w:val="004003FA"/>
    <w:rsid w:val="0040502E"/>
    <w:rsid w:val="00406C9B"/>
    <w:rsid w:val="00406D5F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5079"/>
    <w:rsid w:val="00427227"/>
    <w:rsid w:val="00432FE0"/>
    <w:rsid w:val="00433427"/>
    <w:rsid w:val="0043342A"/>
    <w:rsid w:val="00435291"/>
    <w:rsid w:val="00440D48"/>
    <w:rsid w:val="0044406E"/>
    <w:rsid w:val="00445B11"/>
    <w:rsid w:val="00445BA6"/>
    <w:rsid w:val="00446222"/>
    <w:rsid w:val="00446BBD"/>
    <w:rsid w:val="0044726D"/>
    <w:rsid w:val="004476C3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80392"/>
    <w:rsid w:val="004840A1"/>
    <w:rsid w:val="004866B8"/>
    <w:rsid w:val="00494677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4C39"/>
    <w:rsid w:val="00505C25"/>
    <w:rsid w:val="0050687D"/>
    <w:rsid w:val="00507AE7"/>
    <w:rsid w:val="00510A0B"/>
    <w:rsid w:val="00513A5D"/>
    <w:rsid w:val="00514626"/>
    <w:rsid w:val="00514752"/>
    <w:rsid w:val="00516E1B"/>
    <w:rsid w:val="0051711D"/>
    <w:rsid w:val="005253E2"/>
    <w:rsid w:val="005263AB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8D4"/>
    <w:rsid w:val="00555D71"/>
    <w:rsid w:val="005566CA"/>
    <w:rsid w:val="00560D29"/>
    <w:rsid w:val="00561E4D"/>
    <w:rsid w:val="00565787"/>
    <w:rsid w:val="00567BED"/>
    <w:rsid w:val="005717C0"/>
    <w:rsid w:val="005733CC"/>
    <w:rsid w:val="005744A7"/>
    <w:rsid w:val="00580025"/>
    <w:rsid w:val="00582CD6"/>
    <w:rsid w:val="00585D32"/>
    <w:rsid w:val="00586295"/>
    <w:rsid w:val="005911E6"/>
    <w:rsid w:val="00591CFB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1298"/>
    <w:rsid w:val="005C2C20"/>
    <w:rsid w:val="005C3748"/>
    <w:rsid w:val="005C6785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7EE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B38"/>
    <w:rsid w:val="0064534F"/>
    <w:rsid w:val="0064693F"/>
    <w:rsid w:val="00647567"/>
    <w:rsid w:val="00647939"/>
    <w:rsid w:val="006518A2"/>
    <w:rsid w:val="00655909"/>
    <w:rsid w:val="00657B60"/>
    <w:rsid w:val="0066056F"/>
    <w:rsid w:val="0066094B"/>
    <w:rsid w:val="00662F06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95737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7129"/>
    <w:rsid w:val="00701724"/>
    <w:rsid w:val="00704250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4706"/>
    <w:rsid w:val="007450CC"/>
    <w:rsid w:val="00747763"/>
    <w:rsid w:val="00750CFA"/>
    <w:rsid w:val="00750F08"/>
    <w:rsid w:val="007520FD"/>
    <w:rsid w:val="00752D88"/>
    <w:rsid w:val="0075581C"/>
    <w:rsid w:val="00755BBC"/>
    <w:rsid w:val="0076150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091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91641"/>
    <w:rsid w:val="008A0F98"/>
    <w:rsid w:val="008A25F7"/>
    <w:rsid w:val="008A37D3"/>
    <w:rsid w:val="008A44F5"/>
    <w:rsid w:val="008A56A0"/>
    <w:rsid w:val="008A71A0"/>
    <w:rsid w:val="008B0002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950"/>
    <w:rsid w:val="008F5438"/>
    <w:rsid w:val="00902728"/>
    <w:rsid w:val="009054B3"/>
    <w:rsid w:val="00910552"/>
    <w:rsid w:val="00911503"/>
    <w:rsid w:val="00911EB4"/>
    <w:rsid w:val="009140F8"/>
    <w:rsid w:val="009144B0"/>
    <w:rsid w:val="0092047A"/>
    <w:rsid w:val="0092285D"/>
    <w:rsid w:val="0092393C"/>
    <w:rsid w:val="00925010"/>
    <w:rsid w:val="00926AD7"/>
    <w:rsid w:val="009302CA"/>
    <w:rsid w:val="00932341"/>
    <w:rsid w:val="00932D85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3DE3"/>
    <w:rsid w:val="00985B80"/>
    <w:rsid w:val="009904D8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805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0BE1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23F6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514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195E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347D"/>
    <w:rsid w:val="00B4008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66813"/>
    <w:rsid w:val="00B701A9"/>
    <w:rsid w:val="00B71519"/>
    <w:rsid w:val="00B71BFE"/>
    <w:rsid w:val="00B7214B"/>
    <w:rsid w:val="00B72A15"/>
    <w:rsid w:val="00B7487B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2A48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07A7"/>
    <w:rsid w:val="00C01B13"/>
    <w:rsid w:val="00C04016"/>
    <w:rsid w:val="00C0640D"/>
    <w:rsid w:val="00C06A9A"/>
    <w:rsid w:val="00C126F1"/>
    <w:rsid w:val="00C126F3"/>
    <w:rsid w:val="00C15419"/>
    <w:rsid w:val="00C20A6C"/>
    <w:rsid w:val="00C226CC"/>
    <w:rsid w:val="00C2361E"/>
    <w:rsid w:val="00C23BC8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5E24"/>
    <w:rsid w:val="00C66255"/>
    <w:rsid w:val="00C66B34"/>
    <w:rsid w:val="00C67D9B"/>
    <w:rsid w:val="00C70BD0"/>
    <w:rsid w:val="00C71FE2"/>
    <w:rsid w:val="00C725D8"/>
    <w:rsid w:val="00C72F80"/>
    <w:rsid w:val="00C74AE4"/>
    <w:rsid w:val="00C75179"/>
    <w:rsid w:val="00C83663"/>
    <w:rsid w:val="00C84108"/>
    <w:rsid w:val="00C85182"/>
    <w:rsid w:val="00C91901"/>
    <w:rsid w:val="00C9322E"/>
    <w:rsid w:val="00C93DC7"/>
    <w:rsid w:val="00C947A3"/>
    <w:rsid w:val="00C968A0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43A9"/>
    <w:rsid w:val="00CE5F1E"/>
    <w:rsid w:val="00CE67A8"/>
    <w:rsid w:val="00CE6C3A"/>
    <w:rsid w:val="00CE7F92"/>
    <w:rsid w:val="00CF339E"/>
    <w:rsid w:val="00CF37DF"/>
    <w:rsid w:val="00CF48BE"/>
    <w:rsid w:val="00CF53CF"/>
    <w:rsid w:val="00CF5B82"/>
    <w:rsid w:val="00CF6D9C"/>
    <w:rsid w:val="00D02529"/>
    <w:rsid w:val="00D07B49"/>
    <w:rsid w:val="00D101FD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2BE3"/>
    <w:rsid w:val="00D65CDD"/>
    <w:rsid w:val="00D66795"/>
    <w:rsid w:val="00D67CC7"/>
    <w:rsid w:val="00D70810"/>
    <w:rsid w:val="00D70BC2"/>
    <w:rsid w:val="00D72020"/>
    <w:rsid w:val="00D74731"/>
    <w:rsid w:val="00D7666B"/>
    <w:rsid w:val="00D84BA4"/>
    <w:rsid w:val="00D84F9E"/>
    <w:rsid w:val="00D85FD6"/>
    <w:rsid w:val="00D9221A"/>
    <w:rsid w:val="00D96E2B"/>
    <w:rsid w:val="00DA163E"/>
    <w:rsid w:val="00DA3A4A"/>
    <w:rsid w:val="00DA4002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071E9"/>
    <w:rsid w:val="00E13F7C"/>
    <w:rsid w:val="00E1629E"/>
    <w:rsid w:val="00E16A39"/>
    <w:rsid w:val="00E174AF"/>
    <w:rsid w:val="00E178DE"/>
    <w:rsid w:val="00E22B8C"/>
    <w:rsid w:val="00E2497E"/>
    <w:rsid w:val="00E2521C"/>
    <w:rsid w:val="00E26F6C"/>
    <w:rsid w:val="00E30169"/>
    <w:rsid w:val="00E32114"/>
    <w:rsid w:val="00E3280D"/>
    <w:rsid w:val="00E339C7"/>
    <w:rsid w:val="00E37583"/>
    <w:rsid w:val="00E40235"/>
    <w:rsid w:val="00E406F8"/>
    <w:rsid w:val="00E410F4"/>
    <w:rsid w:val="00E45230"/>
    <w:rsid w:val="00E45C37"/>
    <w:rsid w:val="00E46B2C"/>
    <w:rsid w:val="00E47167"/>
    <w:rsid w:val="00E51168"/>
    <w:rsid w:val="00E55671"/>
    <w:rsid w:val="00E60FDD"/>
    <w:rsid w:val="00E61324"/>
    <w:rsid w:val="00E639F1"/>
    <w:rsid w:val="00E732C5"/>
    <w:rsid w:val="00E76AC3"/>
    <w:rsid w:val="00E8099A"/>
    <w:rsid w:val="00E8181E"/>
    <w:rsid w:val="00E834B8"/>
    <w:rsid w:val="00E84224"/>
    <w:rsid w:val="00E8440E"/>
    <w:rsid w:val="00E8666E"/>
    <w:rsid w:val="00E87987"/>
    <w:rsid w:val="00E91900"/>
    <w:rsid w:val="00E924BB"/>
    <w:rsid w:val="00E95325"/>
    <w:rsid w:val="00E959CA"/>
    <w:rsid w:val="00E969FA"/>
    <w:rsid w:val="00EA05C2"/>
    <w:rsid w:val="00EA61B0"/>
    <w:rsid w:val="00EB3036"/>
    <w:rsid w:val="00EB4722"/>
    <w:rsid w:val="00EB5076"/>
    <w:rsid w:val="00EB5329"/>
    <w:rsid w:val="00EB5CE6"/>
    <w:rsid w:val="00EB74C7"/>
    <w:rsid w:val="00EB7F0C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5189"/>
    <w:rsid w:val="00EF7326"/>
    <w:rsid w:val="00F0301D"/>
    <w:rsid w:val="00F07CCA"/>
    <w:rsid w:val="00F11541"/>
    <w:rsid w:val="00F13D5A"/>
    <w:rsid w:val="00F250F2"/>
    <w:rsid w:val="00F27241"/>
    <w:rsid w:val="00F272B6"/>
    <w:rsid w:val="00F30A83"/>
    <w:rsid w:val="00F32715"/>
    <w:rsid w:val="00F349F3"/>
    <w:rsid w:val="00F401B2"/>
    <w:rsid w:val="00F44FF7"/>
    <w:rsid w:val="00F50A9D"/>
    <w:rsid w:val="00F52B7E"/>
    <w:rsid w:val="00F52BE9"/>
    <w:rsid w:val="00F52DEE"/>
    <w:rsid w:val="00F52EB7"/>
    <w:rsid w:val="00F54E53"/>
    <w:rsid w:val="00F55163"/>
    <w:rsid w:val="00F56291"/>
    <w:rsid w:val="00F5689C"/>
    <w:rsid w:val="00F56F80"/>
    <w:rsid w:val="00F60233"/>
    <w:rsid w:val="00F6235B"/>
    <w:rsid w:val="00F624B0"/>
    <w:rsid w:val="00F635E9"/>
    <w:rsid w:val="00F64714"/>
    <w:rsid w:val="00F66769"/>
    <w:rsid w:val="00F6756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6396"/>
    <w:rsid w:val="00FC76A8"/>
    <w:rsid w:val="00FC76AB"/>
    <w:rsid w:val="00FC7A70"/>
    <w:rsid w:val="00FD273D"/>
    <w:rsid w:val="00FD2BB5"/>
    <w:rsid w:val="00FD44C5"/>
    <w:rsid w:val="00FD4710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2C5A69"/>
  <w15:docId w15:val="{EA6AF41D-F52F-4EBC-B65F-33316EE1F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326857E561C487F8E25A83BAB96C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7E618-C887-4477-BFD9-1C6C7F7BCE76}"/>
      </w:docPartPr>
      <w:docPartBody>
        <w:p w:rsidR="00C731F6" w:rsidRDefault="00C731F6" w:rsidP="00C731F6">
          <w:r w:rsidRPr="00382CB3"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5710"/>
    <w:rsid w:val="000758F9"/>
    <w:rsid w:val="00097B67"/>
    <w:rsid w:val="000A0514"/>
    <w:rsid w:val="000A651B"/>
    <w:rsid w:val="00124CF6"/>
    <w:rsid w:val="0020677B"/>
    <w:rsid w:val="00297AA4"/>
    <w:rsid w:val="002D5101"/>
    <w:rsid w:val="004D37E1"/>
    <w:rsid w:val="00505AE4"/>
    <w:rsid w:val="005D39AB"/>
    <w:rsid w:val="005E1B89"/>
    <w:rsid w:val="005F76D2"/>
    <w:rsid w:val="006A423B"/>
    <w:rsid w:val="006E5A28"/>
    <w:rsid w:val="00734361"/>
    <w:rsid w:val="00765710"/>
    <w:rsid w:val="007D41E6"/>
    <w:rsid w:val="008560A4"/>
    <w:rsid w:val="008B5FA6"/>
    <w:rsid w:val="008B615A"/>
    <w:rsid w:val="008B7A98"/>
    <w:rsid w:val="008E16AB"/>
    <w:rsid w:val="008F32BE"/>
    <w:rsid w:val="00A108B6"/>
    <w:rsid w:val="00A2787A"/>
    <w:rsid w:val="00A319A9"/>
    <w:rsid w:val="00AE1CB1"/>
    <w:rsid w:val="00B161C1"/>
    <w:rsid w:val="00B45BE8"/>
    <w:rsid w:val="00C731F6"/>
    <w:rsid w:val="00C80211"/>
    <w:rsid w:val="00CA4714"/>
    <w:rsid w:val="00CE0B5C"/>
    <w:rsid w:val="00CF451A"/>
    <w:rsid w:val="00D96ED7"/>
    <w:rsid w:val="00DA5BD5"/>
    <w:rsid w:val="00E06618"/>
    <w:rsid w:val="00EF4005"/>
    <w:rsid w:val="00EF49A3"/>
    <w:rsid w:val="00F053C3"/>
    <w:rsid w:val="00F11D6C"/>
    <w:rsid w:val="00F6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E1B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3436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5B21E-5675-4108-BC1F-EDE67D542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15</Pages>
  <Words>2567</Words>
  <Characters>14634</Characters>
  <Application>Microsoft Office Word</Application>
  <DocSecurity>0</DocSecurity>
  <Lines>121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PODV 3 - 01</vt:lpstr>
      <vt:lpstr>Poznámky Úč PODV 3 - 01</vt:lpstr>
    </vt:vector>
  </TitlesOfParts>
  <Company/>
  <LinksUpToDate>false</LinksUpToDate>
  <CharactersWithSpaces>17167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PODV 3 - 01</dc:title>
  <dc:creator>R</dc:creator>
  <cp:lastModifiedBy>Lubica</cp:lastModifiedBy>
  <cp:revision>5</cp:revision>
  <cp:lastPrinted>2025-03-11T10:06:00Z</cp:lastPrinted>
  <dcterms:created xsi:type="dcterms:W3CDTF">2024-06-14T06:42:00Z</dcterms:created>
  <dcterms:modified xsi:type="dcterms:W3CDTF">2026-07-01T18:05:00Z</dcterms:modified>
</cp:coreProperties>
</file>