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COFFEE FACTORY,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Stavebná 1/C,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36648230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2022194570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-41306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-41306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8408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-1641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41105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39464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46443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84650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141978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141978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73724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262884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36648230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2022194570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