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GENTLEMAN fashion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526181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á 48/44,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osobný automobil odpisová skupina 1, nehnut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nosť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skupina 6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