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26B4" w:rsidRDefault="00A02A51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1199"/>
        <w:ind w:left="315"/>
      </w:pPr>
      <w:r>
        <w:rPr>
          <w:rFonts w:ascii="Tahoma" w:eastAsia="Tahoma" w:hAnsi="Tahoma" w:cs="Tahoma"/>
          <w:b/>
          <w:sz w:val="16"/>
        </w:rPr>
        <w:t xml:space="preserve">Poznámky </w:t>
      </w:r>
      <w:proofErr w:type="spellStart"/>
      <w:r>
        <w:rPr>
          <w:rFonts w:ascii="Tahoma" w:eastAsia="Tahoma" w:hAnsi="Tahoma" w:cs="Tahoma"/>
          <w:b/>
          <w:sz w:val="16"/>
        </w:rPr>
        <w:t>Úč</w:t>
      </w:r>
      <w:proofErr w:type="spellEnd"/>
      <w:r>
        <w:rPr>
          <w:rFonts w:ascii="Tahoma" w:eastAsia="Tahoma" w:hAnsi="Tahoma" w:cs="Tahoma"/>
          <w:b/>
          <w:sz w:val="16"/>
        </w:rPr>
        <w:t xml:space="preserve"> MÚJ 3-01</w:t>
      </w:r>
    </w:p>
    <w:p w:rsidR="003526B4" w:rsidRDefault="00A02A51">
      <w:pPr>
        <w:spacing w:after="68"/>
        <w:ind w:left="923"/>
        <w:jc w:val="center"/>
      </w:pPr>
      <w:r>
        <w:rPr>
          <w:rFonts w:ascii="Tahoma" w:eastAsia="Tahoma" w:hAnsi="Tahoma" w:cs="Tahoma"/>
          <w:b/>
          <w:sz w:val="28"/>
        </w:rPr>
        <w:t>P O Z N Á M K Y</w:t>
      </w:r>
    </w:p>
    <w:p w:rsidR="003526B4" w:rsidRDefault="00A02A51">
      <w:pPr>
        <w:spacing w:after="298"/>
        <w:ind w:left="1017"/>
        <w:jc w:val="center"/>
      </w:pPr>
      <w:proofErr w:type="spellStart"/>
      <w:r>
        <w:rPr>
          <w:rFonts w:ascii="Tahoma" w:eastAsia="Tahoma" w:hAnsi="Tahoma" w:cs="Tahoma"/>
          <w:b/>
        </w:rPr>
        <w:t>mikroúčtovnej</w:t>
      </w:r>
      <w:proofErr w:type="spellEnd"/>
      <w:r>
        <w:rPr>
          <w:rFonts w:ascii="Tahoma" w:eastAsia="Tahoma" w:hAnsi="Tahoma" w:cs="Tahoma"/>
          <w:b/>
        </w:rPr>
        <w:t xml:space="preserve"> jednotky</w:t>
      </w:r>
    </w:p>
    <w:p w:rsidR="003526B4" w:rsidRDefault="00A02A51">
      <w:pPr>
        <w:spacing w:after="942"/>
        <w:ind w:right="419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487299</wp:posOffset>
                </wp:positionH>
                <wp:positionV relativeFrom="page">
                  <wp:posOffset>436895</wp:posOffset>
                </wp:positionV>
                <wp:extent cx="9525" cy="9144"/>
                <wp:effectExtent l="0" t="0" r="0" b="0"/>
                <wp:wrapTopAndBottom/>
                <wp:docPr id="585" name="Group 5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5" cy="9144"/>
                          <a:chOff x="0" y="0"/>
                          <a:chExt cx="9525" cy="9144"/>
                        </a:xfrm>
                      </wpg:grpSpPr>
                      <wps:wsp>
                        <wps:cNvPr id="6" name="Shape 6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58BA6D" id="Group 585" o:spid="_x0000_s1026" style="position:absolute;margin-left:38.35pt;margin-top:34.4pt;width:.75pt;height:.7pt;z-index:251658240;mso-position-horizontal-relative:page;mso-position-vertical-relative:page" coordsize="9525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">
                <v:shape id="Shape 6" o:spid="_x0000_s1027" style="position:absolute;width:9525;height:0;visibility:visible;mso-wrap-style:square;v-text-anchor:top" coordsize="9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bFnMUA&#10;AADaAAAADwAAAGRycy9kb3ducmV2LnhtbESP3WrCQBSE7wu+w3IKvSm6MbRBoquIbUWKlPqD14fd&#10;0ySYPRuyWxPf3i0UvBxm5htmtuhtLS7U+sqxgvEoAUGsnam4UHA8fAwnIHxANlg7JgVX8rCYDx5m&#10;mBvX8Y4u+1CICGGfo4IyhCaX0uuSLPqRa4ij9+NaiyHKtpCmxS7CbS3TJMmkxYrjQokNrUrS5/2v&#10;VZC+bz+zt43+el53p7R51cvjy/pbqafHfjkFEagP9/B/e2MUZPB3Jd4A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VsWcxQAAANoAAAAPAAAAAAAAAAAAAAAAAJgCAABkcnMv&#10;ZG93bnJldi54bWxQSwUGAAAAAAQABAD1AAAAigMAAAAA&#10;" path="m,l9525,e" filled="f" strokeweight=".72pt">
                  <v:stroke miterlimit="83231f" joinstyle="miter"/>
                  <v:path arrowok="t" textboxrect="0,0,9525,0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</w:rPr>
        <w:t xml:space="preserve">zostavenej ku dňu </w:t>
      </w:r>
      <w:r w:rsidR="00CE1957">
        <w:rPr>
          <w:rFonts w:ascii="Tahoma" w:eastAsia="Tahoma" w:hAnsi="Tahoma" w:cs="Tahoma"/>
          <w:sz w:val="20"/>
        </w:rPr>
        <w:t>31.12.2025</w:t>
      </w:r>
    </w:p>
    <w:p w:rsidR="003526B4" w:rsidRDefault="00A02A51">
      <w:pPr>
        <w:tabs>
          <w:tab w:val="center" w:pos="2766"/>
        </w:tabs>
        <w:spacing w:after="26"/>
      </w:pPr>
      <w:r>
        <w:rPr>
          <w:rFonts w:ascii="Tahoma" w:eastAsia="Tahoma" w:hAnsi="Tahoma" w:cs="Tahoma"/>
          <w:sz w:val="16"/>
        </w:rPr>
        <w:t>Daňové identifikačné číslo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2121966462</w:t>
      </w:r>
    </w:p>
    <w:p w:rsidR="003526B4" w:rsidRDefault="00A02A51">
      <w:pPr>
        <w:pStyle w:val="Nadpis1"/>
        <w:spacing w:after="49"/>
      </w:pPr>
      <w:r>
        <w:rPr>
          <w:sz w:val="16"/>
        </w:rPr>
        <w:t xml:space="preserve">IČO </w:t>
      </w:r>
      <w:r>
        <w:t>55362061</w:t>
      </w:r>
    </w:p>
    <w:p w:rsidR="003526B4" w:rsidRDefault="00A02A51">
      <w:pPr>
        <w:spacing w:after="0"/>
        <w:ind w:left="15" w:right="6429" w:firstLine="5"/>
      </w:pPr>
      <w:r>
        <w:rPr>
          <w:rFonts w:ascii="Tahoma" w:eastAsia="Tahoma" w:hAnsi="Tahoma" w:cs="Tahoma"/>
          <w:sz w:val="16"/>
        </w:rPr>
        <w:t xml:space="preserve">Obchodné meno/názov účtovnej jednotky </w:t>
      </w:r>
      <w:r>
        <w:rPr>
          <w:rFonts w:ascii="Tahoma" w:eastAsia="Tahoma" w:hAnsi="Tahoma" w:cs="Tahoma"/>
          <w:sz w:val="20"/>
        </w:rPr>
        <w:t>JHM AGRO - služby, s. r. o.</w:t>
      </w:r>
    </w:p>
    <w:p w:rsidR="003526B4" w:rsidRDefault="00A02A51">
      <w:pPr>
        <w:tabs>
          <w:tab w:val="center" w:pos="8594"/>
        </w:tabs>
        <w:spacing w:after="26"/>
      </w:pPr>
      <w:r>
        <w:rPr>
          <w:rFonts w:ascii="Tahoma" w:eastAsia="Tahoma" w:hAnsi="Tahoma" w:cs="Tahoma"/>
          <w:sz w:val="16"/>
        </w:rPr>
        <w:t>Ulica</w:t>
      </w:r>
      <w:r>
        <w:rPr>
          <w:rFonts w:ascii="Tahoma" w:eastAsia="Tahoma" w:hAnsi="Tahoma" w:cs="Tahoma"/>
          <w:sz w:val="16"/>
        </w:rPr>
        <w:tab/>
        <w:t>Číslo</w:t>
      </w:r>
    </w:p>
    <w:p w:rsidR="003526B4" w:rsidRDefault="00A02A51">
      <w:pPr>
        <w:pStyle w:val="Nadpis1"/>
        <w:spacing w:after="1002"/>
      </w:pPr>
      <w:r>
        <w:t>Vyšné Ružbachy</w:t>
      </w:r>
      <w:r>
        <w:tab/>
        <w:t>138 06502</w:t>
      </w:r>
      <w:r>
        <w:tab/>
        <w:t>Vyšné Ružbachy</w:t>
      </w:r>
    </w:p>
    <w:p w:rsidR="003526B4" w:rsidRDefault="00A02A51">
      <w:pPr>
        <w:tabs>
          <w:tab w:val="center" w:pos="1290"/>
        </w:tabs>
        <w:spacing w:after="26"/>
      </w:pPr>
      <w:r>
        <w:rPr>
          <w:rFonts w:ascii="Tahoma" w:eastAsia="Tahoma" w:hAnsi="Tahoma" w:cs="Tahoma"/>
          <w:sz w:val="16"/>
        </w:rPr>
        <w:t>PSČ</w:t>
      </w:r>
      <w:r>
        <w:rPr>
          <w:rFonts w:ascii="Tahoma" w:eastAsia="Tahoma" w:hAnsi="Tahoma" w:cs="Tahoma"/>
          <w:sz w:val="16"/>
        </w:rPr>
        <w:tab/>
        <w:t>Mesto</w:t>
      </w:r>
    </w:p>
    <w:p w:rsidR="003526B4" w:rsidRDefault="00A02A51">
      <w:pPr>
        <w:tabs>
          <w:tab w:val="center" w:pos="1802"/>
        </w:tabs>
        <w:spacing w:after="26"/>
      </w:pPr>
      <w:r>
        <w:rPr>
          <w:rFonts w:ascii="Tahoma" w:eastAsia="Tahoma" w:hAnsi="Tahoma" w:cs="Tahoma"/>
          <w:sz w:val="16"/>
        </w:rPr>
        <w:t>Zostavené dňa</w:t>
      </w:r>
      <w:r>
        <w:rPr>
          <w:rFonts w:ascii="Tahoma" w:eastAsia="Tahoma" w:hAnsi="Tahoma" w:cs="Tahoma"/>
          <w:sz w:val="16"/>
        </w:rPr>
        <w:tab/>
      </w:r>
      <w:r w:rsidR="00CE1957">
        <w:rPr>
          <w:rFonts w:ascii="Tahoma" w:eastAsia="Tahoma" w:hAnsi="Tahoma" w:cs="Tahoma"/>
          <w:sz w:val="20"/>
        </w:rPr>
        <w:t>31.12.2025</w:t>
      </w:r>
    </w:p>
    <w:p w:rsidR="003526B4" w:rsidRDefault="00CE1957">
      <w:pPr>
        <w:tabs>
          <w:tab w:val="center" w:pos="1802"/>
        </w:tabs>
        <w:spacing w:after="26"/>
      </w:pPr>
      <w:r>
        <w:rPr>
          <w:rFonts w:ascii="Tahoma" w:eastAsia="Tahoma" w:hAnsi="Tahoma" w:cs="Tahoma"/>
          <w:sz w:val="16"/>
        </w:rPr>
        <w:t>Schválené dňa</w:t>
      </w:r>
      <w:bookmarkStart w:id="0" w:name="_GoBack"/>
      <w:bookmarkEnd w:id="0"/>
      <w:r>
        <w:rPr>
          <w:rFonts w:ascii="Tahoma" w:eastAsia="Tahoma" w:hAnsi="Tahoma" w:cs="Tahoma"/>
          <w:sz w:val="16"/>
        </w:rPr>
        <w:tab/>
        <w:t>30.06.2026</w:t>
      </w:r>
      <w:r w:rsidR="00A02A51">
        <w:br w:type="page"/>
      </w:r>
    </w:p>
    <w:p w:rsidR="003526B4" w:rsidRDefault="00A02A51">
      <w:pPr>
        <w:pStyle w:val="Nadpis1"/>
        <w:tabs>
          <w:tab w:val="right" w:pos="9754"/>
        </w:tabs>
        <w:spacing w:after="195" w:line="259" w:lineRule="auto"/>
        <w:ind w:left="0" w:firstLine="0"/>
      </w:pPr>
      <w:r>
        <w:rPr>
          <w:b/>
          <w:sz w:val="22"/>
        </w:rPr>
        <w:lastRenderedPageBreak/>
        <w:t>A. Všeobecné údaje</w:t>
      </w:r>
      <w:r>
        <w:rPr>
          <w:b/>
          <w:sz w:val="22"/>
        </w:rPr>
        <w:tab/>
      </w:r>
      <w:r>
        <w:t>2</w:t>
      </w:r>
      <w:r>
        <w:rPr>
          <w:sz w:val="16"/>
        </w:rPr>
        <w:t>/</w:t>
      </w:r>
      <w:r>
        <w:t>3</w:t>
      </w:r>
    </w:p>
    <w:p w:rsidR="003526B4" w:rsidRDefault="00A02A51">
      <w:pPr>
        <w:numPr>
          <w:ilvl w:val="0"/>
          <w:numId w:val="1"/>
        </w:numPr>
        <w:spacing w:after="57"/>
        <w:ind w:hanging="186"/>
      </w:pPr>
      <w:r>
        <w:rPr>
          <w:rFonts w:ascii="Tahoma" w:eastAsia="Tahoma" w:hAnsi="Tahoma" w:cs="Tahoma"/>
          <w:sz w:val="16"/>
        </w:rPr>
        <w:t>Dátum založenia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.  .</w:t>
      </w:r>
    </w:p>
    <w:p w:rsidR="003526B4" w:rsidRDefault="00A02A51">
      <w:pPr>
        <w:numPr>
          <w:ilvl w:val="0"/>
          <w:numId w:val="1"/>
        </w:numPr>
        <w:spacing w:after="61"/>
        <w:ind w:hanging="186"/>
      </w:pPr>
      <w:r>
        <w:rPr>
          <w:rFonts w:ascii="Tahoma" w:eastAsia="Tahoma" w:hAnsi="Tahoma" w:cs="Tahoma"/>
          <w:sz w:val="16"/>
        </w:rPr>
        <w:t>Dátum vzniku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13.04.2023</w:t>
      </w:r>
    </w:p>
    <w:p w:rsidR="003526B4" w:rsidRDefault="00A02A51">
      <w:pPr>
        <w:spacing w:after="84"/>
        <w:ind w:left="15" w:firstLine="5"/>
      </w:pPr>
      <w:r>
        <w:rPr>
          <w:rFonts w:ascii="Tahoma" w:eastAsia="Tahoma" w:hAnsi="Tahoma" w:cs="Tahoma"/>
          <w:sz w:val="16"/>
        </w:rPr>
        <w:t>.F.</w:t>
      </w:r>
    </w:p>
    <w:p w:rsidR="003526B4" w:rsidRDefault="00A02A51">
      <w:pPr>
        <w:pStyle w:val="Nadpis2"/>
        <w:spacing w:after="83"/>
      </w:pPr>
      <w:r>
        <w:t>Poskytovanie služieb pre poľnohospodárstvo, záhradníctvo, rybárstvo</w:t>
      </w:r>
    </w:p>
    <w:p w:rsidR="003526B4" w:rsidRDefault="00A02A51">
      <w:pPr>
        <w:numPr>
          <w:ilvl w:val="0"/>
          <w:numId w:val="2"/>
        </w:numPr>
        <w:spacing w:after="165"/>
        <w:ind w:hanging="199"/>
      </w:pPr>
      <w:r>
        <w:rPr>
          <w:rFonts w:ascii="Tahoma" w:eastAsia="Tahoma" w:hAnsi="Tahoma" w:cs="Tahoma"/>
          <w:sz w:val="16"/>
        </w:rPr>
        <w:t>Priemerný počet zamestnancov</w:t>
      </w:r>
    </w:p>
    <w:p w:rsidR="003526B4" w:rsidRDefault="00A02A51">
      <w:pPr>
        <w:numPr>
          <w:ilvl w:val="0"/>
          <w:numId w:val="2"/>
        </w:numPr>
        <w:spacing w:after="41"/>
        <w:ind w:hanging="199"/>
      </w:pPr>
      <w:r>
        <w:rPr>
          <w:rFonts w:ascii="Tahoma" w:eastAsia="Tahoma" w:hAnsi="Tahoma" w:cs="Tahoma"/>
          <w:b/>
          <w:sz w:val="16"/>
        </w:rPr>
        <w:t>Informácie o konsolidovanom celku</w:t>
      </w:r>
    </w:p>
    <w:p w:rsidR="003526B4" w:rsidRDefault="00A02A51">
      <w:pPr>
        <w:numPr>
          <w:ilvl w:val="0"/>
          <w:numId w:val="2"/>
        </w:numPr>
        <w:spacing w:after="41"/>
        <w:ind w:hanging="199"/>
      </w:pPr>
      <w:r>
        <w:rPr>
          <w:rFonts w:ascii="Tahoma" w:eastAsia="Tahoma" w:hAnsi="Tahoma" w:cs="Tahoma"/>
          <w:b/>
          <w:sz w:val="16"/>
        </w:rPr>
        <w:t>Informácie o prijatých postupoch6. Informácie o prijatých postupoch 6. Informácie o prijatých postupoch 6. Informácie o prijatých postupoch 6. Informácie o prijatých postupoch</w:t>
      </w:r>
    </w:p>
    <w:p w:rsidR="003526B4" w:rsidRDefault="00A02A51">
      <w:pPr>
        <w:spacing w:after="41"/>
        <w:ind w:left="10" w:hanging="10"/>
      </w:pPr>
      <w:r>
        <w:rPr>
          <w:rFonts w:ascii="Tahoma" w:eastAsia="Tahoma" w:hAnsi="Tahoma" w:cs="Tahoma"/>
          <w:b/>
          <w:sz w:val="16"/>
        </w:rPr>
        <w:t>6. Informácie o prijatých postupoch</w:t>
      </w:r>
      <w:r>
        <w:br w:type="page"/>
      </w:r>
    </w:p>
    <w:p w:rsidR="003526B4" w:rsidRDefault="00A02A51">
      <w:pPr>
        <w:pStyle w:val="Nadpis2"/>
        <w:spacing w:line="259" w:lineRule="auto"/>
        <w:ind w:left="0" w:right="15" w:firstLine="0"/>
        <w:jc w:val="right"/>
      </w:pPr>
      <w:r>
        <w:lastRenderedPageBreak/>
        <w:t>3</w:t>
      </w:r>
      <w:r>
        <w:rPr>
          <w:sz w:val="16"/>
        </w:rPr>
        <w:t>/</w:t>
      </w:r>
      <w:r>
        <w:t>3</w:t>
      </w:r>
    </w:p>
    <w:p w:rsidR="003526B4" w:rsidRDefault="00A02A51">
      <w:pPr>
        <w:spacing w:after="0"/>
        <w:ind w:left="10" w:hanging="10"/>
      </w:pPr>
      <w:r>
        <w:rPr>
          <w:rFonts w:ascii="Tahoma" w:eastAsia="Tahoma" w:hAnsi="Tahoma" w:cs="Tahoma"/>
          <w:b/>
          <w:sz w:val="16"/>
        </w:rPr>
        <w:t>7. Informácie vysvetľujúce a dopĺňajúce súvahu a výkaz ziskov a strát</w:t>
      </w:r>
    </w:p>
    <w:sectPr w:rsidR="003526B4">
      <w:pgSz w:w="11900" w:h="16840"/>
      <w:pgMar w:top="658" w:right="1258" w:bottom="8870" w:left="88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041A0"/>
    <w:multiLevelType w:val="hybridMultilevel"/>
    <w:tmpl w:val="C366B944"/>
    <w:lvl w:ilvl="0" w:tplc="12A823CE">
      <w:start w:val="4"/>
      <w:numFmt w:val="decimal"/>
      <w:lvlText w:val="%1."/>
      <w:lvlJc w:val="left"/>
      <w:pPr>
        <w:ind w:left="1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A9ADD4A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474BB2A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BF42892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2ECF5D4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620C6E2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79063694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7287C32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6D2DF36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E51CD1"/>
    <w:multiLevelType w:val="hybridMultilevel"/>
    <w:tmpl w:val="8E9ED1BE"/>
    <w:lvl w:ilvl="0" w:tplc="16AAC9CA">
      <w:start w:val="1"/>
      <w:numFmt w:val="decimal"/>
      <w:lvlText w:val="%1."/>
      <w:lvlJc w:val="left"/>
      <w:pPr>
        <w:ind w:left="20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3661088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A2EE01A0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46C9676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41CF418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E7E90BA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EFAEC34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1229FB0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5561D1C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6B4"/>
    <w:rsid w:val="003526B4"/>
    <w:rsid w:val="00A02A51"/>
    <w:rsid w:val="00CE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76FB24-3177-4E61-87BE-7B56D700C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Tahoma" w:eastAsia="Tahoma" w:hAnsi="Tahoma" w:cs="Tahoma"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 w:line="265" w:lineRule="auto"/>
      <w:ind w:left="10" w:hanging="10"/>
      <w:outlineLvl w:val="1"/>
    </w:pPr>
    <w:rPr>
      <w:rFonts w:ascii="Tahoma" w:eastAsia="Tahoma" w:hAnsi="Tahoma" w:cs="Tahoma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ahoma" w:eastAsia="Tahoma" w:hAnsi="Tahoma" w:cs="Tahoma"/>
      <w:color w:val="000000"/>
      <w:sz w:val="20"/>
    </w:rPr>
  </w:style>
  <w:style w:type="character" w:customStyle="1" w:styleId="Nadpis2Char">
    <w:name w:val="Nadpis 2 Char"/>
    <w:link w:val="Nadpis2"/>
    <w:rPr>
      <w:rFonts w:ascii="Tahoma" w:eastAsia="Tahoma" w:hAnsi="Tahoma" w:cs="Tahoma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cp:lastModifiedBy>Spravca</cp:lastModifiedBy>
  <cp:revision>4</cp:revision>
  <dcterms:created xsi:type="dcterms:W3CDTF">2025-06-30T11:49:00Z</dcterms:created>
  <dcterms:modified xsi:type="dcterms:W3CDTF">2026-06-30T09:37:00Z</dcterms:modified>
</cp:coreProperties>
</file>